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EC" w:rsidRPr="00E722C8" w:rsidRDefault="00D217EC" w:rsidP="00D217EC">
      <w:pPr>
        <w:widowControl w:val="0"/>
        <w:tabs>
          <w:tab w:val="left" w:pos="1080"/>
        </w:tabs>
        <w:snapToGrid w:val="0"/>
        <w:ind w:left="6237" w:hanging="283"/>
        <w:contextualSpacing/>
        <w:rPr>
          <w:bCs/>
          <w:snapToGrid w:val="0"/>
          <w:sz w:val="28"/>
          <w:szCs w:val="28"/>
        </w:rPr>
      </w:pPr>
      <w:r w:rsidRPr="00E722C8">
        <w:rPr>
          <w:bCs/>
          <w:snapToGrid w:val="0"/>
          <w:sz w:val="28"/>
          <w:szCs w:val="28"/>
        </w:rPr>
        <w:t>УТВЕРЖДЕНО</w:t>
      </w:r>
    </w:p>
    <w:p w:rsidR="00D217EC" w:rsidRPr="00E722C8" w:rsidRDefault="00D217EC" w:rsidP="00D217EC">
      <w:pPr>
        <w:widowControl w:val="0"/>
        <w:tabs>
          <w:tab w:val="left" w:pos="1080"/>
        </w:tabs>
        <w:snapToGrid w:val="0"/>
        <w:ind w:left="6237" w:hanging="283"/>
        <w:contextualSpacing/>
        <w:rPr>
          <w:bCs/>
          <w:snapToGrid w:val="0"/>
          <w:sz w:val="28"/>
          <w:szCs w:val="28"/>
        </w:rPr>
      </w:pPr>
      <w:r w:rsidRPr="00E722C8">
        <w:rPr>
          <w:bCs/>
          <w:snapToGrid w:val="0"/>
          <w:sz w:val="28"/>
          <w:szCs w:val="28"/>
        </w:rPr>
        <w:t>постановлением Администрации</w:t>
      </w:r>
    </w:p>
    <w:p w:rsidR="00D217EC" w:rsidRPr="00E722C8" w:rsidRDefault="00D217EC" w:rsidP="00D217EC">
      <w:pPr>
        <w:widowControl w:val="0"/>
        <w:tabs>
          <w:tab w:val="left" w:pos="1080"/>
        </w:tabs>
        <w:snapToGrid w:val="0"/>
        <w:ind w:left="6237" w:hanging="283"/>
        <w:contextualSpacing/>
        <w:rPr>
          <w:bCs/>
          <w:snapToGrid w:val="0"/>
          <w:sz w:val="28"/>
          <w:szCs w:val="28"/>
        </w:rPr>
      </w:pPr>
      <w:r w:rsidRPr="00E722C8">
        <w:rPr>
          <w:bCs/>
          <w:snapToGrid w:val="0"/>
          <w:sz w:val="28"/>
          <w:szCs w:val="28"/>
        </w:rPr>
        <w:t>Смоленской области</w:t>
      </w:r>
    </w:p>
    <w:p w:rsidR="00D217EC" w:rsidRPr="00E722C8" w:rsidRDefault="00D217EC" w:rsidP="00D217EC">
      <w:pPr>
        <w:widowControl w:val="0"/>
        <w:tabs>
          <w:tab w:val="left" w:pos="1080"/>
        </w:tabs>
        <w:snapToGrid w:val="0"/>
        <w:ind w:left="6237" w:hanging="283"/>
        <w:contextualSpacing/>
        <w:rPr>
          <w:bCs/>
          <w:snapToGrid w:val="0"/>
          <w:sz w:val="28"/>
          <w:szCs w:val="28"/>
        </w:rPr>
      </w:pPr>
      <w:r w:rsidRPr="00E722C8">
        <w:rPr>
          <w:bCs/>
          <w:snapToGrid w:val="0"/>
          <w:sz w:val="28"/>
          <w:szCs w:val="28"/>
        </w:rPr>
        <w:t xml:space="preserve">от </w:t>
      </w:r>
      <w:r>
        <w:rPr>
          <w:bCs/>
          <w:snapToGrid w:val="0"/>
          <w:sz w:val="28"/>
          <w:szCs w:val="28"/>
        </w:rPr>
        <w:t xml:space="preserve"> 25.09.2015  </w:t>
      </w:r>
      <w:r w:rsidRPr="00E722C8">
        <w:rPr>
          <w:bCs/>
          <w:snapToGrid w:val="0"/>
          <w:sz w:val="28"/>
          <w:szCs w:val="28"/>
        </w:rPr>
        <w:t xml:space="preserve">№ </w:t>
      </w:r>
      <w:r>
        <w:rPr>
          <w:bCs/>
          <w:snapToGrid w:val="0"/>
          <w:sz w:val="28"/>
          <w:szCs w:val="28"/>
        </w:rPr>
        <w:t xml:space="preserve"> 609</w:t>
      </w:r>
    </w:p>
    <w:p w:rsidR="00D217EC" w:rsidRPr="00E722C8" w:rsidRDefault="00D217EC" w:rsidP="00D217EC">
      <w:pPr>
        <w:pStyle w:val="ConsPlusNormal"/>
        <w:snapToGrid w:val="0"/>
        <w:contextualSpacing/>
        <w:jc w:val="both"/>
        <w:rPr>
          <w:rFonts w:ascii="Times New Roman" w:hAnsi="Times New Roman" w:cs="Times New Roman"/>
          <w:sz w:val="28"/>
          <w:szCs w:val="28"/>
        </w:rPr>
      </w:pPr>
      <w:bookmarkStart w:id="0" w:name="Par34"/>
      <w:bookmarkEnd w:id="0"/>
    </w:p>
    <w:p w:rsidR="00D217EC" w:rsidRPr="00E722C8" w:rsidRDefault="00D217EC" w:rsidP="00D217EC">
      <w:pPr>
        <w:pStyle w:val="ConsPlusNormal"/>
        <w:snapToGrid w:val="0"/>
        <w:contextualSpacing/>
        <w:jc w:val="center"/>
        <w:rPr>
          <w:rFonts w:ascii="Times New Roman" w:hAnsi="Times New Roman" w:cs="Times New Roman"/>
          <w:b/>
          <w:bCs/>
          <w:sz w:val="28"/>
          <w:szCs w:val="28"/>
        </w:rPr>
      </w:pPr>
      <w:bookmarkStart w:id="1" w:name="Par40"/>
      <w:bookmarkEnd w:id="1"/>
      <w:r w:rsidRPr="00E722C8">
        <w:rPr>
          <w:rFonts w:ascii="Times New Roman" w:hAnsi="Times New Roman" w:cs="Times New Roman"/>
          <w:b/>
          <w:bCs/>
          <w:sz w:val="28"/>
          <w:szCs w:val="28"/>
        </w:rPr>
        <w:t>ПОЛОЖЕНИЕ</w:t>
      </w:r>
    </w:p>
    <w:p w:rsidR="00D217EC" w:rsidRPr="00E722C8" w:rsidRDefault="00D217EC" w:rsidP="00D217EC">
      <w:pPr>
        <w:pStyle w:val="ConsPlusNormal"/>
        <w:snapToGrid w:val="0"/>
        <w:contextualSpacing/>
        <w:jc w:val="center"/>
        <w:rPr>
          <w:rFonts w:ascii="Times New Roman" w:hAnsi="Times New Roman" w:cs="Times New Roman"/>
          <w:b/>
          <w:bCs/>
          <w:sz w:val="28"/>
          <w:szCs w:val="28"/>
        </w:rPr>
      </w:pPr>
      <w:r w:rsidRPr="00E722C8">
        <w:rPr>
          <w:rFonts w:ascii="Times New Roman" w:hAnsi="Times New Roman" w:cs="Times New Roman"/>
          <w:b/>
          <w:bCs/>
          <w:sz w:val="28"/>
          <w:szCs w:val="28"/>
        </w:rPr>
        <w:t>о порядке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D217EC" w:rsidRPr="00E722C8" w:rsidRDefault="00D217EC" w:rsidP="00D217EC">
      <w:pPr>
        <w:pStyle w:val="ConsPlusNormal"/>
        <w:snapToGrid w:val="0"/>
        <w:contextualSpacing/>
        <w:jc w:val="center"/>
        <w:rPr>
          <w:rFonts w:ascii="Times New Roman" w:hAnsi="Times New Roman" w:cs="Times New Roman"/>
          <w:sz w:val="28"/>
          <w:szCs w:val="28"/>
        </w:rPr>
      </w:pP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1. Настоящее Положение определяет правила предоставления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(далее также - субсидии на оборудование).</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2. Настоящее Положение определяет:</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 категорию субъектов малого и среднего предпринимательства, которым предоставляются субсидии на оборудование;</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 цель, условия и порядок предоставления субсидий на оборудование;</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 порядок возврата субсидий на оборудование в случае нарушения условий, установленных при их предоставлении;</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 порядок возврата в текущем финансовом году получателями субсидий на оборудование остатков данных субсидий, не использованных в отчетном финансовом году, в случаях, предусмотренных договорами о предоставлении указанных субсидий;</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proofErr w:type="gramStart"/>
      <w:r w:rsidRPr="00E722C8">
        <w:rPr>
          <w:rFonts w:ascii="Times New Roman" w:hAnsi="Times New Roman" w:cs="Times New Roman"/>
          <w:sz w:val="28"/>
          <w:szCs w:val="28"/>
        </w:rPr>
        <w:t>- положение об обязательной проверке органом исполнительной власти Смоленской области, уполномоченным в сфере поддержки малого и среднего предпринимательства на территории Смоленской области, - главным распорядителем бюджетных средств, предоставляющим субсидии на оборудование (далее - уполномоченный орган), и Департаментом Смоленской области по осуществлению контроля и взаимодействию с административными органами соблюдения условий, целей и порядка предоставления субсидий на оборудование их получателями.</w:t>
      </w:r>
      <w:proofErr w:type="gramEnd"/>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 xml:space="preserve">3. </w:t>
      </w:r>
      <w:proofErr w:type="gramStart"/>
      <w:r w:rsidRPr="00E722C8">
        <w:rPr>
          <w:rFonts w:ascii="Times New Roman" w:hAnsi="Times New Roman" w:cs="Times New Roman"/>
          <w:sz w:val="28"/>
          <w:szCs w:val="28"/>
        </w:rPr>
        <w:t>Право на получение субсидии на оборудование имеют субъекты малого и среднего предпринимательства, относящиеся к категории юридических лиц (за исключением государственных (муниципальных) учреждений) и индивидуальных предпринимателей, победившие в конкурсе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(далее также - конкурс).</w:t>
      </w:r>
      <w:proofErr w:type="gramEnd"/>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4. Целью предоставления субсидий на оборудование является финансовая поддержка субъектов малого и среднего предпринимательства, направленная на их развитие, повышение конкурентоспособности, увеличение вклада в социально-экономическое развитие Смоленской области.</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lastRenderedPageBreak/>
        <w:t xml:space="preserve">5. </w:t>
      </w:r>
      <w:proofErr w:type="gramStart"/>
      <w:r w:rsidRPr="00E722C8">
        <w:rPr>
          <w:rFonts w:ascii="Times New Roman" w:hAnsi="Times New Roman" w:cs="Times New Roman"/>
          <w:sz w:val="28"/>
          <w:szCs w:val="28"/>
        </w:rPr>
        <w:t xml:space="preserve">Субсидии на оборудование предоставляются субъектам малого и среднего предпринимательства в размере, определенном в соответствии с </w:t>
      </w:r>
      <w:hyperlink w:anchor="Par163" w:tooltip="Ссылка на текущий документ" w:history="1">
        <w:r w:rsidRPr="00E722C8">
          <w:rPr>
            <w:rFonts w:ascii="Times New Roman" w:hAnsi="Times New Roman" w:cs="Times New Roman"/>
            <w:sz w:val="28"/>
            <w:szCs w:val="28"/>
          </w:rPr>
          <w:t>Положением</w:t>
        </w:r>
      </w:hyperlink>
      <w:r w:rsidRPr="00E722C8">
        <w:rPr>
          <w:rFonts w:ascii="Times New Roman" w:hAnsi="Times New Roman" w:cs="Times New Roman"/>
          <w:sz w:val="28"/>
          <w:szCs w:val="28"/>
        </w:rPr>
        <w:t xml:space="preserve"> 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но не более 50 процентов от фактически произведенных на дату подачи заявки на</w:t>
      </w:r>
      <w:proofErr w:type="gramEnd"/>
      <w:r w:rsidRPr="00E722C8">
        <w:rPr>
          <w:rFonts w:ascii="Times New Roman" w:hAnsi="Times New Roman" w:cs="Times New Roman"/>
          <w:sz w:val="28"/>
          <w:szCs w:val="28"/>
        </w:rPr>
        <w:t xml:space="preserve"> участие в конкурсе затрат, связанных с приобретением оборудования, с учетом предельного размера указанных субсидий.</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Предельный размер субсидии на оборудование на одного субъекта малого и среднего предпринимательства составляет 10 млн. рублей с учетом результатов ранее проведенных в текущем году конкурсов.</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6. Субсидии на оборудование предоставляются при условии:</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 заключения субъектом малого и среднего предпринимательства с уполномоченным органом договора о предоставлении субсидий на оборудование (далее - договор);</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 отсутствия у субъекта малого и среднего предпринимательства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 отсутствия у субъекта малого и среднего предпринимательства задолженности (недоимки) по уплате страховых взносов, уплачиваемых в Фонд социального страхования Российской Федерации;</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 отсутствия у субъекта малого и среднего предпринимательства просроченной задолженности по уплате арендных платежей в областной бюджет и бюджеты муниципальных районов и городских округов Смоленской области;</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 отсутствия у субъекта малого и среднего предпринимательства просроченной задолженности по ранее предоставленным на возвратной основе средствам некоммерческой организации «Смоленский областной фонд поддержки предпринимательства».</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7. Субсидии на оборудование предоставляются в пределах объемов бюджетных ассигнований, предусмотренных областным законом об областном бюджете на соответствующий финансовый год и плановый период на указанные цели.</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Субсидии на оборудование рассчитываются в пределах сумм, подтверждающих целевое использование денежных средств (без учета НДС) на приобретение субъектом малого и среднего предпринимательства оборудования.</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Если плата за оборудование произведена в иностранной валюте, то при переводе стоимости в национальную валюту в целях возмещения затрат за счет субсидии на оборудование используется курс иностранной валюты, по которому иностранная валюта была приобретена, но не более курса иностранной валюты, установленного Центральным банком Российской Федерации на дату оплаты оборудования.</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 xml:space="preserve">8. Уполномоченный орган заключает с победителями конкурса договоры по форме, утвержденной приказом руководителя уполномоченного органа, в течение </w:t>
      </w:r>
      <w:r w:rsidRPr="00E722C8">
        <w:rPr>
          <w:rFonts w:ascii="Times New Roman" w:hAnsi="Times New Roman" w:cs="Times New Roman"/>
          <w:sz w:val="28"/>
          <w:szCs w:val="28"/>
        </w:rPr>
        <w:lastRenderedPageBreak/>
        <w:t>20 рабочих дней после заседания Комиссии по проведению конкурсного отбора в целях оказания поддержки субъектам малого и среднего предпринимательства (далее – Комиссия). Полномочия, состав и порядок деятельности Комиссии определяются правовым актом Администрации Смоленской области.</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9. Основанием для предоставления субсидии на оборудование является заключенный договор.</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10. Субъект малого и среднего предпринимательства представляет в уполномоченный орган отчетность об основных финансово-экономических показателях деятельности субъекта малого и среднего предпринимательства. Форма, порядок и сроки представления указанной отчетности устанавливаются договором.</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11. Уполномоченный орган в пределах полномочий, определенных федеральным и областным законодательством,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 целей и порядка предоставления субсидий на оборудование их получателями.</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В случае нарушений условий, установленных при предоставлении субсидий на оборудование, выявленных в текущем финансовом году, указанные субсидии подлежат добровольному возврату на лицевой счет уполномоченного органа, открытый в Департаменте бюджета и финансов Смоленской области, в полном объеме.</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Средства субсидий на оборудование, предоставленные с нарушением условий предоставления указанных субсидий, которые были выявлены по истечении соответствующего финансового года, подлежат добровольному возврату в областной бюджет в полном объеме.</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Добровольному возврату в областной бюджет в полном объеме подлежат средства субсидий на оборудование при выявлении несоответствия сведений о приобретенном субъектом малого и среднего предпринимательства оборудовании в целях создания, и (или) развития, и (или) модернизации производства товаров документам, представленным для участия в конкурсе.</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При отказе от добровольного возврата субсидий на оборудование их возврат производится в судебном порядке в соответствии с федеральным законодательством.</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12. Остатки субсидии на оборудование, не использованные в отчетном финансовом году, подлежат возврату получателем указанной субсидии в добровольном порядке не позднее 1 февраля текущего финансового года в случаях, предусмотренных договором.</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r w:rsidRPr="00E722C8">
        <w:rPr>
          <w:rFonts w:ascii="Times New Roman" w:hAnsi="Times New Roman" w:cs="Times New Roman"/>
          <w:sz w:val="28"/>
          <w:szCs w:val="28"/>
        </w:rPr>
        <w:t>При отказе от добровольного возврата субсидий на оборудование их возврат производится в судебном порядке в соответствии с федеральным законодательством.</w:t>
      </w:r>
    </w:p>
    <w:p w:rsidR="00D217EC" w:rsidRPr="00E722C8" w:rsidRDefault="00D217EC" w:rsidP="00D217EC">
      <w:pPr>
        <w:pStyle w:val="ConsPlusNormal"/>
        <w:snapToGrid w:val="0"/>
        <w:ind w:firstLine="709"/>
        <w:contextualSpacing/>
        <w:jc w:val="both"/>
        <w:rPr>
          <w:rFonts w:ascii="Times New Roman" w:hAnsi="Times New Roman" w:cs="Times New Roman"/>
          <w:sz w:val="28"/>
          <w:szCs w:val="28"/>
        </w:rPr>
      </w:pPr>
    </w:p>
    <w:p w:rsidR="00D217EC" w:rsidRPr="00E722C8" w:rsidRDefault="00D217EC" w:rsidP="00D217EC">
      <w:pPr>
        <w:widowControl w:val="0"/>
        <w:tabs>
          <w:tab w:val="left" w:pos="1080"/>
        </w:tabs>
        <w:snapToGrid w:val="0"/>
        <w:ind w:left="5954"/>
        <w:contextualSpacing/>
        <w:rPr>
          <w:bCs/>
          <w:snapToGrid w:val="0"/>
          <w:sz w:val="28"/>
          <w:szCs w:val="28"/>
        </w:rPr>
      </w:pPr>
      <w:bookmarkStart w:id="2" w:name="Par95"/>
      <w:bookmarkEnd w:id="2"/>
      <w:r w:rsidRPr="00E722C8">
        <w:rPr>
          <w:strike/>
          <w:sz w:val="28"/>
          <w:szCs w:val="28"/>
        </w:rPr>
        <w:br w:type="page"/>
      </w:r>
      <w:bookmarkStart w:id="3" w:name="Par157"/>
      <w:bookmarkStart w:id="4" w:name="Par163"/>
      <w:bookmarkEnd w:id="3"/>
      <w:bookmarkEnd w:id="4"/>
      <w:r w:rsidRPr="00E722C8">
        <w:rPr>
          <w:bCs/>
          <w:snapToGrid w:val="0"/>
          <w:sz w:val="28"/>
          <w:szCs w:val="28"/>
        </w:rPr>
        <w:lastRenderedPageBreak/>
        <w:t>УТВЕРЖДЕНО</w:t>
      </w:r>
    </w:p>
    <w:p w:rsidR="00D217EC" w:rsidRPr="00E722C8" w:rsidRDefault="00D217EC" w:rsidP="00D217EC">
      <w:pPr>
        <w:widowControl w:val="0"/>
        <w:tabs>
          <w:tab w:val="left" w:pos="1080"/>
        </w:tabs>
        <w:snapToGrid w:val="0"/>
        <w:ind w:left="6237" w:hanging="283"/>
        <w:contextualSpacing/>
        <w:rPr>
          <w:bCs/>
          <w:snapToGrid w:val="0"/>
          <w:sz w:val="28"/>
          <w:szCs w:val="28"/>
        </w:rPr>
      </w:pPr>
      <w:r w:rsidRPr="00E722C8">
        <w:rPr>
          <w:bCs/>
          <w:snapToGrid w:val="0"/>
          <w:sz w:val="28"/>
          <w:szCs w:val="28"/>
        </w:rPr>
        <w:t>постановлением Администрации</w:t>
      </w:r>
    </w:p>
    <w:p w:rsidR="00D217EC" w:rsidRPr="00E722C8" w:rsidRDefault="00D217EC" w:rsidP="00D217EC">
      <w:pPr>
        <w:widowControl w:val="0"/>
        <w:tabs>
          <w:tab w:val="left" w:pos="1080"/>
        </w:tabs>
        <w:snapToGrid w:val="0"/>
        <w:ind w:left="6237" w:hanging="283"/>
        <w:contextualSpacing/>
        <w:rPr>
          <w:bCs/>
          <w:snapToGrid w:val="0"/>
          <w:sz w:val="28"/>
          <w:szCs w:val="28"/>
        </w:rPr>
      </w:pPr>
      <w:r w:rsidRPr="00E722C8">
        <w:rPr>
          <w:bCs/>
          <w:snapToGrid w:val="0"/>
          <w:sz w:val="28"/>
          <w:szCs w:val="28"/>
        </w:rPr>
        <w:t>Смоленской области</w:t>
      </w:r>
    </w:p>
    <w:p w:rsidR="00D217EC" w:rsidRPr="00E722C8" w:rsidRDefault="00D217EC" w:rsidP="00D217EC">
      <w:pPr>
        <w:widowControl w:val="0"/>
        <w:tabs>
          <w:tab w:val="left" w:pos="1080"/>
        </w:tabs>
        <w:snapToGrid w:val="0"/>
        <w:ind w:left="6237" w:hanging="283"/>
        <w:contextualSpacing/>
        <w:rPr>
          <w:bCs/>
          <w:snapToGrid w:val="0"/>
          <w:sz w:val="28"/>
          <w:szCs w:val="28"/>
        </w:rPr>
      </w:pPr>
      <w:r w:rsidRPr="00E722C8">
        <w:rPr>
          <w:bCs/>
          <w:snapToGrid w:val="0"/>
          <w:sz w:val="28"/>
          <w:szCs w:val="28"/>
        </w:rPr>
        <w:t xml:space="preserve">от </w:t>
      </w:r>
      <w:r>
        <w:rPr>
          <w:bCs/>
          <w:snapToGrid w:val="0"/>
          <w:sz w:val="28"/>
          <w:szCs w:val="28"/>
        </w:rPr>
        <w:t xml:space="preserve">25.09.2015  </w:t>
      </w:r>
      <w:r w:rsidRPr="00E722C8">
        <w:rPr>
          <w:bCs/>
          <w:snapToGrid w:val="0"/>
          <w:sz w:val="28"/>
          <w:szCs w:val="28"/>
        </w:rPr>
        <w:t xml:space="preserve"> №</w:t>
      </w:r>
      <w:r>
        <w:rPr>
          <w:bCs/>
          <w:snapToGrid w:val="0"/>
          <w:sz w:val="28"/>
          <w:szCs w:val="28"/>
        </w:rPr>
        <w:t xml:space="preserve">  609</w:t>
      </w:r>
    </w:p>
    <w:p w:rsidR="00D217EC" w:rsidRPr="00E722C8" w:rsidRDefault="00D217EC" w:rsidP="00D217EC">
      <w:pPr>
        <w:pStyle w:val="ConsPlusNormal"/>
        <w:snapToGrid w:val="0"/>
        <w:contextualSpacing/>
        <w:jc w:val="both"/>
        <w:rPr>
          <w:rFonts w:ascii="Times New Roman" w:hAnsi="Times New Roman" w:cs="Times New Roman"/>
          <w:szCs w:val="28"/>
        </w:rPr>
      </w:pPr>
    </w:p>
    <w:p w:rsidR="00D217EC" w:rsidRPr="00A05114" w:rsidRDefault="00D217EC" w:rsidP="00D217EC">
      <w:pPr>
        <w:pStyle w:val="ConsPlusNormal"/>
        <w:snapToGrid w:val="0"/>
        <w:contextualSpacing/>
        <w:jc w:val="center"/>
        <w:rPr>
          <w:rFonts w:ascii="Times New Roman" w:hAnsi="Times New Roman" w:cs="Times New Roman"/>
          <w:b/>
          <w:bCs/>
          <w:sz w:val="28"/>
          <w:szCs w:val="28"/>
        </w:rPr>
      </w:pPr>
      <w:r w:rsidRPr="00A05114">
        <w:rPr>
          <w:rFonts w:ascii="Times New Roman" w:hAnsi="Times New Roman" w:cs="Times New Roman"/>
          <w:b/>
          <w:bCs/>
          <w:sz w:val="28"/>
          <w:szCs w:val="28"/>
        </w:rPr>
        <w:t>ПОЛОЖЕНИЕ</w:t>
      </w:r>
    </w:p>
    <w:p w:rsidR="00D217EC" w:rsidRPr="00A05114" w:rsidRDefault="00D217EC" w:rsidP="00D217EC">
      <w:pPr>
        <w:pStyle w:val="ConsPlusNormal"/>
        <w:snapToGrid w:val="0"/>
        <w:contextualSpacing/>
        <w:jc w:val="center"/>
        <w:rPr>
          <w:rFonts w:ascii="Times New Roman" w:hAnsi="Times New Roman" w:cs="Times New Roman"/>
          <w:b/>
          <w:bCs/>
          <w:sz w:val="28"/>
          <w:szCs w:val="28"/>
        </w:rPr>
      </w:pPr>
      <w:r w:rsidRPr="00A05114">
        <w:rPr>
          <w:rFonts w:ascii="Times New Roman" w:hAnsi="Times New Roman" w:cs="Times New Roman"/>
          <w:b/>
          <w:bCs/>
          <w:sz w:val="28"/>
          <w:szCs w:val="28"/>
        </w:rPr>
        <w:t>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D217EC" w:rsidRPr="00A05114" w:rsidRDefault="00D217EC" w:rsidP="00D217EC">
      <w:pPr>
        <w:pStyle w:val="ConsPlusNormal"/>
        <w:snapToGrid w:val="0"/>
        <w:contextualSpacing/>
        <w:jc w:val="center"/>
        <w:rPr>
          <w:rFonts w:ascii="Times New Roman" w:hAnsi="Times New Roman" w:cs="Times New Roman"/>
          <w:sz w:val="28"/>
          <w:szCs w:val="28"/>
        </w:rPr>
      </w:pPr>
    </w:p>
    <w:p w:rsidR="00D217EC" w:rsidRPr="00182CD8" w:rsidRDefault="00D217EC" w:rsidP="00D217EC">
      <w:pPr>
        <w:pStyle w:val="ConsPlusNormal"/>
        <w:snapToGrid w:val="0"/>
        <w:ind w:firstLine="709"/>
        <w:contextualSpacing/>
        <w:jc w:val="both"/>
        <w:rPr>
          <w:rFonts w:ascii="Times New Roman" w:hAnsi="Times New Roman" w:cs="Times New Roman"/>
          <w:spacing w:val="-4"/>
          <w:sz w:val="28"/>
          <w:szCs w:val="28"/>
        </w:rPr>
      </w:pPr>
      <w:r w:rsidRPr="00182CD8">
        <w:rPr>
          <w:rFonts w:ascii="Times New Roman" w:hAnsi="Times New Roman" w:cs="Times New Roman"/>
          <w:spacing w:val="-4"/>
          <w:sz w:val="28"/>
          <w:szCs w:val="28"/>
        </w:rPr>
        <w:t>1. Настоящее Положение определяет механизм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(далее также - конкурс).</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2. Организатором конкурса выступает орган исполнительной власти Смоленской области, уполномоченный в сфере поддержки малого и среднего предпринимательства на территории Смоленской области (далее - уполномоченный орган).</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3. Конкурс проводится не позднее 30 рабочих дней со дня окончания даты подачи заявок на участие в конкурсе (далее также - заявки).</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4. Конкурс проводится в следующем порядке:</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4.1. Разработка уполномоченным органом и утверждение руководителем уполномоченного органа пакета конкурсной документации.</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4.2. Опубликование уполномоченным органом сообщения о проведении конкурса в средствах массовой информации не менее чем за 20 календарных дней до даты окончания приема заявок, которое должно содержать следующие сведения:</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 наименование организатора конкурса;</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 информацию о предмете конкурса;</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 сроки и место подачи заявок на участие в конкурсе;</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 условия конкурса.</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 xml:space="preserve">4.3. Регистрация заявок </w:t>
      </w:r>
      <w:proofErr w:type="gramStart"/>
      <w:r w:rsidRPr="00A05114">
        <w:rPr>
          <w:rFonts w:ascii="Times New Roman" w:hAnsi="Times New Roman" w:cs="Times New Roman"/>
          <w:sz w:val="28"/>
          <w:szCs w:val="28"/>
        </w:rPr>
        <w:t>на участие в конкурсе с приложением необходимых документов в соответствии с пунктами</w:t>
      </w:r>
      <w:proofErr w:type="gramEnd"/>
      <w:r w:rsidRPr="00A05114">
        <w:rPr>
          <w:rFonts w:ascii="Times New Roman" w:hAnsi="Times New Roman" w:cs="Times New Roman"/>
          <w:sz w:val="28"/>
          <w:szCs w:val="28"/>
        </w:rPr>
        <w:t xml:space="preserve"> 6, 8 - 10 настоящего Положения.</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4.4. Рассмотрение заявок и прилагаемых к ним документов на соответствие условиям участия в конкурсе.</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4.5. </w:t>
      </w:r>
      <w:proofErr w:type="gramStart"/>
      <w:r w:rsidRPr="00A05114">
        <w:rPr>
          <w:rFonts w:ascii="Times New Roman" w:hAnsi="Times New Roman" w:cs="Times New Roman"/>
          <w:sz w:val="28"/>
          <w:szCs w:val="28"/>
        </w:rPr>
        <w:t xml:space="preserve">Подготовка уполномоченным органом сводной информации о субъектах малого и среднего предпринимательства, претендующих на получение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(далее также – субсидии на оборудование), для рассмотрения ее на заседании Комиссии по проведению </w:t>
      </w:r>
      <w:r w:rsidRPr="00182CD8">
        <w:rPr>
          <w:rFonts w:ascii="Times New Roman" w:hAnsi="Times New Roman" w:cs="Times New Roman"/>
          <w:spacing w:val="-4"/>
          <w:sz w:val="28"/>
          <w:szCs w:val="28"/>
        </w:rPr>
        <w:t>конкурсного отбора в целях оказания поддержки субъектам малого</w:t>
      </w:r>
      <w:proofErr w:type="gramEnd"/>
      <w:r w:rsidRPr="00182CD8">
        <w:rPr>
          <w:rFonts w:ascii="Times New Roman" w:hAnsi="Times New Roman" w:cs="Times New Roman"/>
          <w:spacing w:val="-4"/>
          <w:sz w:val="28"/>
          <w:szCs w:val="28"/>
        </w:rPr>
        <w:t xml:space="preserve"> и среднего предпринимательства (далее – Комиссия). Полномочия, состав и порядок</w:t>
      </w:r>
      <w:r w:rsidRPr="00A05114">
        <w:rPr>
          <w:rFonts w:ascii="Times New Roman" w:hAnsi="Times New Roman" w:cs="Times New Roman"/>
          <w:sz w:val="28"/>
          <w:szCs w:val="28"/>
        </w:rPr>
        <w:t xml:space="preserve"> </w:t>
      </w:r>
      <w:r w:rsidRPr="00182CD8">
        <w:rPr>
          <w:rFonts w:ascii="Times New Roman" w:hAnsi="Times New Roman" w:cs="Times New Roman"/>
          <w:spacing w:val="-4"/>
          <w:sz w:val="28"/>
          <w:szCs w:val="28"/>
        </w:rPr>
        <w:t>деятельности Комиссии определяются правовым актом Администрации Смоленской области.</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lastRenderedPageBreak/>
        <w:t>4.6. Рассмотрение сводной информации, указанной в подпункте 4.5 настоящего пункта, Комиссией и принятие решения о победителях конкурса.</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bookmarkStart w:id="5" w:name="Par189"/>
      <w:bookmarkEnd w:id="5"/>
      <w:r w:rsidRPr="00A05114">
        <w:rPr>
          <w:rFonts w:ascii="Times New Roman" w:hAnsi="Times New Roman" w:cs="Times New Roman"/>
          <w:sz w:val="28"/>
          <w:szCs w:val="28"/>
        </w:rPr>
        <w:t xml:space="preserve">5. К участию в конкурсе допускаются субъекты малого и среднего предпринимательства, соответствующие требованиям, установленным Федеральным </w:t>
      </w:r>
      <w:hyperlink r:id="rId8"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Pr="00A05114">
          <w:rPr>
            <w:rFonts w:ascii="Times New Roman" w:hAnsi="Times New Roman" w:cs="Times New Roman"/>
            <w:sz w:val="28"/>
            <w:szCs w:val="28"/>
          </w:rPr>
          <w:t>законом</w:t>
        </w:r>
      </w:hyperlink>
      <w:r w:rsidRPr="00A05114">
        <w:rPr>
          <w:rFonts w:ascii="Times New Roman" w:hAnsi="Times New Roman" w:cs="Times New Roman"/>
          <w:sz w:val="28"/>
          <w:szCs w:val="28"/>
        </w:rPr>
        <w:t xml:space="preserve"> «О развитии малого и среднего предпринимательства в Российской Федерации», а также:</w:t>
      </w:r>
    </w:p>
    <w:p w:rsidR="00D217EC" w:rsidRPr="00E60385" w:rsidRDefault="00D217EC" w:rsidP="00D217EC">
      <w:pPr>
        <w:pStyle w:val="ConsPlusNormal"/>
        <w:snapToGrid w:val="0"/>
        <w:ind w:firstLine="709"/>
        <w:contextualSpacing/>
        <w:jc w:val="both"/>
        <w:rPr>
          <w:rFonts w:ascii="Times New Roman" w:hAnsi="Times New Roman" w:cs="Times New Roman"/>
          <w:spacing w:val="-4"/>
          <w:sz w:val="28"/>
          <w:szCs w:val="28"/>
        </w:rPr>
      </w:pPr>
      <w:r w:rsidRPr="00E60385">
        <w:rPr>
          <w:rFonts w:ascii="Times New Roman" w:hAnsi="Times New Roman" w:cs="Times New Roman"/>
          <w:spacing w:val="-4"/>
          <w:sz w:val="28"/>
          <w:szCs w:val="28"/>
        </w:rPr>
        <w:t>5.1. Представившие в уполномоченный орган заявку с приложением необходимых документов в соответствии с пунктами 6, 8 – 10 настоящего Положения.</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5.2. Зарегистрированные и осуществляющие свою деятельность н</w:t>
      </w:r>
      <w:r>
        <w:rPr>
          <w:rFonts w:ascii="Times New Roman" w:hAnsi="Times New Roman" w:cs="Times New Roman"/>
          <w:sz w:val="28"/>
          <w:szCs w:val="28"/>
        </w:rPr>
        <w:t>а территории Смоленской области.</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5.3. Не находящиеся на момент подачи заявки в стадии реорганизации, ликвидации или в состоянии банкротства.</w:t>
      </w:r>
    </w:p>
    <w:p w:rsidR="00D217EC" w:rsidRPr="00A05114" w:rsidRDefault="00D217EC" w:rsidP="00D217EC">
      <w:pPr>
        <w:autoSpaceDE w:val="0"/>
        <w:autoSpaceDN w:val="0"/>
        <w:adjustRightInd w:val="0"/>
        <w:snapToGrid w:val="0"/>
        <w:ind w:firstLine="709"/>
        <w:contextualSpacing/>
        <w:jc w:val="both"/>
        <w:rPr>
          <w:sz w:val="28"/>
          <w:szCs w:val="28"/>
        </w:rPr>
      </w:pPr>
      <w:r w:rsidRPr="00A05114">
        <w:rPr>
          <w:sz w:val="28"/>
          <w:szCs w:val="28"/>
        </w:rPr>
        <w:t>5.4. </w:t>
      </w:r>
      <w:proofErr w:type="gramStart"/>
      <w:r w:rsidRPr="00A05114">
        <w:rPr>
          <w:sz w:val="28"/>
          <w:szCs w:val="28"/>
        </w:rPr>
        <w:t xml:space="preserve">Занимающиеся добычей полезных ископаемых, относимых к категории общераспространенных в соответствии с </w:t>
      </w:r>
      <w:hyperlink r:id="rId9" w:history="1">
        <w:r w:rsidRPr="00A05114">
          <w:rPr>
            <w:sz w:val="28"/>
            <w:szCs w:val="28"/>
          </w:rPr>
          <w:t>распоряжением</w:t>
        </w:r>
      </w:hyperlink>
      <w:r w:rsidRPr="00A05114">
        <w:rPr>
          <w:sz w:val="28"/>
          <w:szCs w:val="28"/>
        </w:rPr>
        <w:t xml:space="preserve"> Министерства природных ресурсов Российской Федерации от 18.05.2006 № 25-р, Администрации Смоленской области от 18.05.2006 № 22/05р «Об утверждении перечня общераспространенных полезных ископаемых по Смоленской области», или имеющие основным видом экономической деятельности производство продукции (кроме услуг) по одному из подклассов (групп, подгрупп) следующих классификационных группировок видов экономической деятельности, включенных в</w:t>
      </w:r>
      <w:proofErr w:type="gramEnd"/>
      <w:r w:rsidRPr="00A05114">
        <w:rPr>
          <w:sz w:val="28"/>
          <w:szCs w:val="28"/>
        </w:rPr>
        <w:t xml:space="preserve"> </w:t>
      </w:r>
      <w:proofErr w:type="gramStart"/>
      <w:r w:rsidRPr="00A05114">
        <w:rPr>
          <w:sz w:val="28"/>
          <w:szCs w:val="28"/>
        </w:rPr>
        <w:t xml:space="preserve">Общероссийский классификатор видов экономической деятельности, принятый постановлением Государственного комитета Российской Федерации по стандартизации и метрологии от 06.11.2001 № 454-ст: </w:t>
      </w:r>
      <w:hyperlink r:id="rId10" w:history="1">
        <w:r w:rsidRPr="00A05114">
          <w:rPr>
            <w:sz w:val="28"/>
            <w:szCs w:val="28"/>
          </w:rPr>
          <w:t>раздел A</w:t>
        </w:r>
      </w:hyperlink>
      <w:r w:rsidRPr="00A05114">
        <w:rPr>
          <w:sz w:val="28"/>
          <w:szCs w:val="28"/>
        </w:rPr>
        <w:t xml:space="preserve"> «Сельское хозяйство, охота и лесное хозяйство», </w:t>
      </w:r>
      <w:hyperlink r:id="rId11" w:history="1">
        <w:r w:rsidRPr="00A05114">
          <w:rPr>
            <w:sz w:val="28"/>
            <w:szCs w:val="28"/>
          </w:rPr>
          <w:t>раздел B</w:t>
        </w:r>
      </w:hyperlink>
      <w:r w:rsidRPr="00A05114">
        <w:rPr>
          <w:sz w:val="28"/>
          <w:szCs w:val="28"/>
        </w:rPr>
        <w:t xml:space="preserve"> «Рыболовство, рыбоводство», </w:t>
      </w:r>
      <w:hyperlink r:id="rId12" w:history="1">
        <w:r w:rsidRPr="00A05114">
          <w:rPr>
            <w:sz w:val="28"/>
            <w:szCs w:val="28"/>
          </w:rPr>
          <w:t>раздел D</w:t>
        </w:r>
      </w:hyperlink>
      <w:r w:rsidRPr="00A05114">
        <w:rPr>
          <w:sz w:val="28"/>
          <w:szCs w:val="28"/>
        </w:rPr>
        <w:t xml:space="preserve"> «Обрабатывающие производства», вид 40.30.14 «Производство пара и горячей воды (тепловой энергии) котельными» подгруппы 40.30.1 «Производство пара и горячей воды (тепловой энергии)» группы 40.30 «Производство, передача и распределение пара</w:t>
      </w:r>
      <w:proofErr w:type="gramEnd"/>
      <w:r w:rsidRPr="00A05114">
        <w:rPr>
          <w:sz w:val="28"/>
          <w:szCs w:val="28"/>
        </w:rPr>
        <w:t xml:space="preserve"> и горячей воды (тепловой энергии)» подкласса 40.3 «Производство, передача и распределение пара и горячей воды (тепловой энергии)» класса 40 «Производство, передача и распределение электроэнергии, газа, пара и горячей воды» раздела E «Производство и распределение электроэнергии, газа и воды». </w:t>
      </w:r>
    </w:p>
    <w:p w:rsidR="00D217EC" w:rsidRPr="00A05114" w:rsidRDefault="00D217EC" w:rsidP="00D217EC">
      <w:pPr>
        <w:autoSpaceDE w:val="0"/>
        <w:autoSpaceDN w:val="0"/>
        <w:adjustRightInd w:val="0"/>
        <w:snapToGrid w:val="0"/>
        <w:ind w:firstLine="709"/>
        <w:contextualSpacing/>
        <w:jc w:val="both"/>
        <w:rPr>
          <w:sz w:val="28"/>
          <w:szCs w:val="28"/>
        </w:rPr>
      </w:pPr>
      <w:r w:rsidRPr="00A05114">
        <w:rPr>
          <w:sz w:val="28"/>
          <w:szCs w:val="28"/>
        </w:rPr>
        <w:t xml:space="preserve">Организации, имеющие основной вид экономической деятельности производство продукции (кроме услуг) из </w:t>
      </w:r>
      <w:hyperlink r:id="rId13" w:history="1">
        <w:r w:rsidRPr="00A05114">
          <w:rPr>
            <w:sz w:val="28"/>
            <w:szCs w:val="28"/>
          </w:rPr>
          <w:t>раздела A</w:t>
        </w:r>
      </w:hyperlink>
      <w:r w:rsidRPr="00A05114">
        <w:rPr>
          <w:sz w:val="28"/>
          <w:szCs w:val="28"/>
        </w:rPr>
        <w:t xml:space="preserve"> «Сельское хозяйство, охота и лесное хозяйство» или </w:t>
      </w:r>
      <w:hyperlink r:id="rId14" w:history="1">
        <w:r w:rsidRPr="00A05114">
          <w:rPr>
            <w:sz w:val="28"/>
            <w:szCs w:val="28"/>
          </w:rPr>
          <w:t>раздела</w:t>
        </w:r>
        <w:proofErr w:type="gramStart"/>
        <w:r w:rsidRPr="00A05114">
          <w:rPr>
            <w:sz w:val="28"/>
            <w:szCs w:val="28"/>
          </w:rPr>
          <w:t xml:space="preserve"> В</w:t>
        </w:r>
        <w:proofErr w:type="gramEnd"/>
      </w:hyperlink>
      <w:r w:rsidRPr="00A05114">
        <w:rPr>
          <w:sz w:val="28"/>
          <w:szCs w:val="28"/>
        </w:rPr>
        <w:t xml:space="preserve"> «Рыболовство, рыбоводство», должны иметь хотя бы один из дополнительных видов экономической деятельности, относящихся к </w:t>
      </w:r>
      <w:hyperlink r:id="rId15" w:history="1">
        <w:r w:rsidRPr="00A05114">
          <w:rPr>
            <w:sz w:val="28"/>
            <w:szCs w:val="28"/>
          </w:rPr>
          <w:t>классу 15 подраздела DA</w:t>
        </w:r>
      </w:hyperlink>
      <w:r w:rsidRPr="00A05114">
        <w:rPr>
          <w:sz w:val="28"/>
          <w:szCs w:val="28"/>
        </w:rPr>
        <w:t xml:space="preserve"> «Производство пищевых продуктов, включая напитки, и табака» раздела D «Обрабатывающие производства», или вид деятельности, относящийся к </w:t>
      </w:r>
      <w:hyperlink r:id="rId16" w:history="1">
        <w:r w:rsidRPr="00A05114">
          <w:rPr>
            <w:sz w:val="28"/>
            <w:szCs w:val="28"/>
          </w:rPr>
          <w:t>подгруппе 01.11.2</w:t>
        </w:r>
      </w:hyperlink>
      <w:r w:rsidRPr="00A05114">
        <w:rPr>
          <w:sz w:val="28"/>
          <w:szCs w:val="28"/>
        </w:rPr>
        <w:t xml:space="preserve"> «Выращивание картофеля, столовых корнеплодных и клубнеплодных культур с высоким содержанием крахмала или инулина» группы 01.11 «Выращивание зерновых, технических и прочих сельскохозяйственных культур, не включенных в другие группировки» и (или) </w:t>
      </w:r>
      <w:hyperlink r:id="rId17" w:history="1">
        <w:r w:rsidRPr="00A05114">
          <w:rPr>
            <w:sz w:val="28"/>
            <w:szCs w:val="28"/>
          </w:rPr>
          <w:t>подгруппе 01.12.1</w:t>
        </w:r>
      </w:hyperlink>
      <w:r w:rsidRPr="00A05114">
        <w:rPr>
          <w:sz w:val="28"/>
          <w:szCs w:val="28"/>
        </w:rPr>
        <w:t xml:space="preserve"> «Овощеводство» группы 01.12 «Овощеводство; декоративное садоводство и производство продукции питомников» подкласса 01.1 «Растениеводство» класса 01 «Сельское хозяйство, охота и предоставление услуг в этих областях» раздела A «Сельское хозяйство, охота и лесное хозяйство».</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lastRenderedPageBreak/>
        <w:t>5.5. </w:t>
      </w:r>
      <w:proofErr w:type="gramStart"/>
      <w:r w:rsidRPr="00A05114">
        <w:rPr>
          <w:rFonts w:ascii="Times New Roman" w:hAnsi="Times New Roman" w:cs="Times New Roman"/>
          <w:sz w:val="28"/>
          <w:szCs w:val="28"/>
        </w:rPr>
        <w:t>Имеющие</w:t>
      </w:r>
      <w:proofErr w:type="gramEnd"/>
      <w:r w:rsidRPr="00A05114">
        <w:rPr>
          <w:rFonts w:ascii="Times New Roman" w:hAnsi="Times New Roman" w:cs="Times New Roman"/>
          <w:sz w:val="28"/>
          <w:szCs w:val="28"/>
        </w:rPr>
        <w:t xml:space="preserve"> среднесписочную численность работников за последний отчетный период текущего года:</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- 20 и более человек - для субъектов малого и среднего предпринимательства, осуществляющих свою деятельность в муниципальных районах и городских округах Смоленской области с численностью за 2014 год свыше 70 тыс. человек;</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 xml:space="preserve">- 15 и более человек - для субъектов малого и среднего предпринимательства, осуществляющих свою деятельность в муниципальных районах и городских округах Смоленской области с численностью за 2014 год свыше 30 до 70 тыс. человек (включительно); </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 xml:space="preserve">- 10 и более человек - для субъектов малого и среднего предпринимательства, осуществляющих свою деятельность в муниципальных районах и городских округах Смоленской области с численностью за 2014 год до 30 тыс. человек (включительно). </w:t>
      </w:r>
    </w:p>
    <w:p w:rsidR="00D217EC" w:rsidRPr="0050501D" w:rsidRDefault="00D217EC" w:rsidP="00D217EC">
      <w:pPr>
        <w:pStyle w:val="ConsPlusNormal"/>
        <w:snapToGrid w:val="0"/>
        <w:ind w:firstLine="709"/>
        <w:contextualSpacing/>
        <w:jc w:val="both"/>
        <w:rPr>
          <w:rFonts w:ascii="Times New Roman" w:hAnsi="Times New Roman" w:cs="Times New Roman"/>
          <w:spacing w:val="-2"/>
          <w:sz w:val="28"/>
          <w:szCs w:val="28"/>
        </w:rPr>
      </w:pPr>
      <w:r w:rsidRPr="00A05114">
        <w:rPr>
          <w:rFonts w:ascii="Times New Roman" w:hAnsi="Times New Roman" w:cs="Times New Roman"/>
          <w:sz w:val="28"/>
          <w:szCs w:val="28"/>
        </w:rPr>
        <w:t xml:space="preserve">В целях настоящего Положения под местом осуществления деятельности субъекта малого и среднего предпринимательства (далее также – производственная </w:t>
      </w:r>
      <w:r w:rsidRPr="0050501D">
        <w:rPr>
          <w:rFonts w:ascii="Times New Roman" w:hAnsi="Times New Roman" w:cs="Times New Roman"/>
          <w:spacing w:val="-2"/>
          <w:sz w:val="28"/>
          <w:szCs w:val="28"/>
        </w:rPr>
        <w:t xml:space="preserve">площадка) понимается место нахождения производства, для которого осуществлено </w:t>
      </w:r>
      <w:r w:rsidRPr="0050501D">
        <w:rPr>
          <w:rFonts w:ascii="Times New Roman" w:hAnsi="Times New Roman" w:cs="Times New Roman"/>
          <w:spacing w:val="-4"/>
          <w:sz w:val="28"/>
          <w:szCs w:val="28"/>
        </w:rPr>
        <w:t>приобретение оборудования в целях создания, и (или) развития, и (или) модернизации производства товаров. В случае приобретения субъектом малого и среднего предпринимательства оборудования для двух и более производственных площадок местом осуществления деятельности субъекта малого и среднего предпринимательства признается та производственная площадка, для которой приобретено более половины оборудования согласно понесенным затратам (в рублях</w:t>
      </w:r>
      <w:r w:rsidRPr="0050501D">
        <w:rPr>
          <w:rFonts w:ascii="Times New Roman" w:hAnsi="Times New Roman" w:cs="Times New Roman"/>
          <w:spacing w:val="-2"/>
          <w:sz w:val="28"/>
          <w:szCs w:val="28"/>
        </w:rPr>
        <w:t>).</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При этом отчетными периодами признаются соответственно первый квартал, или полугодие, или 9 месяцев текущего года.</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5.6. Не имеющие недоимку по уплате налогов в бюджетную систему Российской Федерации, за исключением случаев реструктуризации задолженности, предоставления субъекту малого и среднего предпринимательства инвестиционного налогового кредита, отсрочки или рассрочки по уплате налога.</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5.7. Состоящие на учете в Федеральной службе по надзору в сфере природопользования и не имеющие задолженности по плате за негативное воздействие на окружающую среду.</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r w:rsidRPr="00A05114">
        <w:rPr>
          <w:rFonts w:ascii="Times New Roman" w:hAnsi="Times New Roman" w:cs="Times New Roman"/>
          <w:sz w:val="28"/>
          <w:szCs w:val="28"/>
        </w:rPr>
        <w:t>5.8. </w:t>
      </w:r>
      <w:proofErr w:type="gramStart"/>
      <w:r w:rsidRPr="00A05114">
        <w:rPr>
          <w:rFonts w:ascii="Times New Roman" w:hAnsi="Times New Roman" w:cs="Times New Roman"/>
          <w:sz w:val="28"/>
          <w:szCs w:val="28"/>
        </w:rPr>
        <w:t xml:space="preserve">Заключившие не ранее 1 июля года, предшествующего году, в котором подается заявка, договор (договоры) купли-продажи на приобретение оборудования в целях создания, и (или) развития, и (или) модернизации производства товаров, включая затраты на монтаж оборудования (при наличии), за исключением оборудования, предназначенного для осуществления субъектами малого и среднего предпринимательства оптовой и розничной торговой деятельности. </w:t>
      </w:r>
      <w:proofErr w:type="gramEnd"/>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proofErr w:type="gramStart"/>
      <w:r w:rsidRPr="00A05114">
        <w:rPr>
          <w:rFonts w:ascii="Times New Roman" w:hAnsi="Times New Roman" w:cs="Times New Roman"/>
          <w:sz w:val="28"/>
          <w:szCs w:val="28"/>
        </w:rPr>
        <w:t xml:space="preserve">При этом в целях настоящего Положения под оборудованием понимается новое или поступившее по импорту имущество, включенное в </w:t>
      </w:r>
      <w:hyperlink r:id="rId18"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A05114">
          <w:rPr>
            <w:rFonts w:ascii="Times New Roman" w:hAnsi="Times New Roman" w:cs="Times New Roman"/>
            <w:sz w:val="28"/>
            <w:szCs w:val="28"/>
          </w:rPr>
          <w:t>подраздел 14</w:t>
        </w:r>
      </w:hyperlink>
      <w:r w:rsidRPr="00A05114">
        <w:rPr>
          <w:rFonts w:ascii="Times New Roman" w:hAnsi="Times New Roman" w:cs="Times New Roman"/>
          <w:sz w:val="28"/>
          <w:szCs w:val="28"/>
        </w:rPr>
        <w:t> «Машины и оборудование» Общероссийского классификатора основных фондов, утвержденного постановлением Госстандарта России от 26.12.94 № 359 (далее - ОКОФ), относящееся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01.01.2002 № 1 «О Классификации основных</w:t>
      </w:r>
      <w:proofErr w:type="gramEnd"/>
      <w:r w:rsidRPr="00A05114">
        <w:rPr>
          <w:rFonts w:ascii="Times New Roman" w:hAnsi="Times New Roman" w:cs="Times New Roman"/>
          <w:sz w:val="28"/>
          <w:szCs w:val="28"/>
        </w:rPr>
        <w:t xml:space="preserve"> средств, включаемых в амортизационные группы», </w:t>
      </w:r>
      <w:proofErr w:type="gramStart"/>
      <w:r w:rsidRPr="00A05114">
        <w:rPr>
          <w:rFonts w:ascii="Times New Roman" w:hAnsi="Times New Roman" w:cs="Times New Roman"/>
          <w:sz w:val="28"/>
          <w:szCs w:val="28"/>
        </w:rPr>
        <w:t>которое</w:t>
      </w:r>
      <w:proofErr w:type="gramEnd"/>
      <w:r w:rsidRPr="00A05114">
        <w:rPr>
          <w:rFonts w:ascii="Times New Roman" w:hAnsi="Times New Roman" w:cs="Times New Roman"/>
          <w:sz w:val="28"/>
          <w:szCs w:val="28"/>
        </w:rPr>
        <w:t xml:space="preserve"> ранее не эксплуатировалось (за исключением поступившего по </w:t>
      </w:r>
      <w:r w:rsidRPr="00A05114">
        <w:rPr>
          <w:rFonts w:ascii="Times New Roman" w:hAnsi="Times New Roman" w:cs="Times New Roman"/>
          <w:sz w:val="28"/>
          <w:szCs w:val="28"/>
        </w:rPr>
        <w:lastRenderedPageBreak/>
        <w:t>импорту оборудования, бывшего в употреблении). Оборудование должно быть приобретено в собственность и использоваться для собственных нужд в целях создания, и (или) развития, и (или) модернизации производства товаров. На дату подачи заявки оборудование должно быть введено в эксплуатацию или должно быть передано в монтаж субъектом малого и среднего предпринимательства. Оборудование, которое на момент подачи заявки не введено в эксплуатацию, должно быть введено в эксплуатацию не позднее первого полугодия года, следующего за годом, в котором субъектом малого и среднего предпринимательства была получена субсидия на оборудование.</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proofErr w:type="gramStart"/>
      <w:r w:rsidRPr="00A05114">
        <w:rPr>
          <w:rFonts w:ascii="Times New Roman" w:hAnsi="Times New Roman" w:cs="Times New Roman"/>
          <w:sz w:val="28"/>
          <w:szCs w:val="28"/>
        </w:rPr>
        <w:t xml:space="preserve">Оборудование, приобретенное субъектами малого и среднего предпринимательства, имеющими основной вид экономической деятельности производство продукции (кроме услуг) по одной из групп (подгрупп) </w:t>
      </w:r>
      <w:hyperlink r:id="rId19"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A05114">
          <w:rPr>
            <w:rFonts w:ascii="Times New Roman" w:hAnsi="Times New Roman" w:cs="Times New Roman"/>
            <w:sz w:val="28"/>
            <w:szCs w:val="28"/>
          </w:rPr>
          <w:t>раздела A</w:t>
        </w:r>
      </w:hyperlink>
      <w:r w:rsidRPr="00A05114">
        <w:rPr>
          <w:rFonts w:ascii="Times New Roman" w:hAnsi="Times New Roman" w:cs="Times New Roman"/>
          <w:sz w:val="28"/>
          <w:szCs w:val="28"/>
        </w:rPr>
        <w:t xml:space="preserve"> «Сельское хозяйство, охота и лесное хозяйство» или </w:t>
      </w:r>
      <w:hyperlink r:id="rId20"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A05114">
          <w:rPr>
            <w:rFonts w:ascii="Times New Roman" w:hAnsi="Times New Roman" w:cs="Times New Roman"/>
            <w:sz w:val="28"/>
            <w:szCs w:val="28"/>
          </w:rPr>
          <w:t>раздела B</w:t>
        </w:r>
      </w:hyperlink>
      <w:r w:rsidRPr="00A05114">
        <w:rPr>
          <w:rFonts w:ascii="Times New Roman" w:hAnsi="Times New Roman" w:cs="Times New Roman"/>
          <w:sz w:val="28"/>
          <w:szCs w:val="28"/>
        </w:rPr>
        <w:t xml:space="preserve"> «Рыболовство, рыбоводство» и хотя бы один из дополнительных видов экономической деятельности, относящихся к классу 15 подраздела DA «Производство пищевых продуктов, включая напитки, и табака» раздела D «Обрабатывающие производства</w:t>
      </w:r>
      <w:proofErr w:type="gramEnd"/>
      <w:r w:rsidRPr="00A05114">
        <w:rPr>
          <w:rFonts w:ascii="Times New Roman" w:hAnsi="Times New Roman" w:cs="Times New Roman"/>
          <w:sz w:val="28"/>
          <w:szCs w:val="28"/>
        </w:rPr>
        <w:t>», должно быть включено в класс 14 2925000 «Машины и оборудование для пищевой и табачной промышленности».</w:t>
      </w:r>
    </w:p>
    <w:p w:rsidR="00D217EC" w:rsidRPr="00A05114" w:rsidRDefault="00D217EC" w:rsidP="00D217EC">
      <w:pPr>
        <w:pStyle w:val="ConsPlusNormal"/>
        <w:snapToGrid w:val="0"/>
        <w:ind w:firstLine="709"/>
        <w:contextualSpacing/>
        <w:jc w:val="both"/>
        <w:rPr>
          <w:rFonts w:ascii="Times New Roman" w:hAnsi="Times New Roman" w:cs="Times New Roman"/>
          <w:sz w:val="28"/>
          <w:szCs w:val="28"/>
        </w:rPr>
      </w:pPr>
      <w:bookmarkStart w:id="6" w:name="Par208"/>
      <w:bookmarkEnd w:id="6"/>
      <w:proofErr w:type="gramStart"/>
      <w:r w:rsidRPr="00A05114">
        <w:rPr>
          <w:rFonts w:ascii="Times New Roman" w:hAnsi="Times New Roman" w:cs="Times New Roman"/>
          <w:sz w:val="28"/>
          <w:szCs w:val="28"/>
        </w:rPr>
        <w:t xml:space="preserve">Оборудование, приобретенное субъектами малого и среднего предпринимательства, имеющими основной вид экономической деятельности производство продукции (кроме услуг) по одной из групп (подгрупп) </w:t>
      </w:r>
      <w:hyperlink r:id="rId21"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A05114">
          <w:rPr>
            <w:rFonts w:ascii="Times New Roman" w:hAnsi="Times New Roman" w:cs="Times New Roman"/>
            <w:sz w:val="28"/>
            <w:szCs w:val="28"/>
          </w:rPr>
          <w:t>раздела A</w:t>
        </w:r>
      </w:hyperlink>
      <w:r w:rsidRPr="00A05114">
        <w:rPr>
          <w:rFonts w:ascii="Times New Roman" w:hAnsi="Times New Roman" w:cs="Times New Roman"/>
          <w:sz w:val="28"/>
          <w:szCs w:val="28"/>
        </w:rPr>
        <w:t> «Сельское хозяйство, охота и лесное хозяйство» и хотя бы один из дополнительных видов экономической деятельности, относящихся к подгруппе 01.11.2 «Выращивание картофеля, столовых корнеплодных и клубнеплодных культур с высоким содержанием крахмала или инулина» группы 01.11 «Выращивание зерновых, технических</w:t>
      </w:r>
      <w:proofErr w:type="gramEnd"/>
      <w:r w:rsidRPr="00A05114">
        <w:rPr>
          <w:rFonts w:ascii="Times New Roman" w:hAnsi="Times New Roman" w:cs="Times New Roman"/>
          <w:sz w:val="28"/>
          <w:szCs w:val="28"/>
        </w:rPr>
        <w:t xml:space="preserve"> </w:t>
      </w:r>
      <w:proofErr w:type="gramStart"/>
      <w:r w:rsidRPr="00A05114">
        <w:rPr>
          <w:rFonts w:ascii="Times New Roman" w:hAnsi="Times New Roman" w:cs="Times New Roman"/>
          <w:sz w:val="28"/>
          <w:szCs w:val="28"/>
        </w:rPr>
        <w:t xml:space="preserve">и прочих сельскохозяйственных культур, не включенных в другие группировки» и (или) подгруппе 01.12.1 «Овощеводство» группы 01.12 «Овощеводство; декоративное садоводство и производство продукции питомников» подкласса 01.1 «Растениеводство» класса 01 «Сельское хозяйство, охота и предоставление услуг в этих областях» раздела A «Сельское хозяйство, охота и лесное хозяйство», должно относиться к группировкам по кодам </w:t>
      </w:r>
      <w:hyperlink r:id="rId22"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A05114">
          <w:rPr>
            <w:rFonts w:ascii="Times New Roman" w:hAnsi="Times New Roman" w:cs="Times New Roman"/>
            <w:sz w:val="28"/>
            <w:szCs w:val="28"/>
          </w:rPr>
          <w:t>ОКОФ</w:t>
        </w:r>
      </w:hyperlink>
      <w:r w:rsidRPr="00A05114">
        <w:rPr>
          <w:rFonts w:ascii="Times New Roman" w:hAnsi="Times New Roman" w:cs="Times New Roman"/>
          <w:sz w:val="28"/>
          <w:szCs w:val="28"/>
        </w:rPr>
        <w:t xml:space="preserve">, представленным в </w:t>
      </w:r>
      <w:hyperlink w:anchor="Par211" w:tooltip="Ссылка на текущий документ" w:history="1">
        <w:r w:rsidRPr="00A05114">
          <w:rPr>
            <w:rFonts w:ascii="Times New Roman" w:hAnsi="Times New Roman" w:cs="Times New Roman"/>
            <w:sz w:val="28"/>
            <w:szCs w:val="28"/>
          </w:rPr>
          <w:t>таблице</w:t>
        </w:r>
      </w:hyperlink>
      <w:r w:rsidRPr="00A05114">
        <w:rPr>
          <w:rFonts w:ascii="Times New Roman" w:hAnsi="Times New Roman" w:cs="Times New Roman"/>
          <w:sz w:val="28"/>
          <w:szCs w:val="28"/>
        </w:rPr>
        <w:t>.</w:t>
      </w:r>
      <w:proofErr w:type="gramEnd"/>
    </w:p>
    <w:p w:rsidR="00D217EC" w:rsidRPr="00E722C8" w:rsidRDefault="00D217EC" w:rsidP="00D217EC">
      <w:pPr>
        <w:pStyle w:val="ConsPlusNormal"/>
        <w:snapToGrid w:val="0"/>
        <w:ind w:firstLine="540"/>
        <w:contextualSpacing/>
        <w:jc w:val="both"/>
        <w:rPr>
          <w:rFonts w:ascii="Times New Roman" w:hAnsi="Times New Roman" w:cs="Times New Roman"/>
          <w:sz w:val="21"/>
          <w:szCs w:val="28"/>
        </w:rPr>
      </w:pPr>
    </w:p>
    <w:p w:rsidR="00D217EC" w:rsidRDefault="00D217EC" w:rsidP="00D217EC">
      <w:pPr>
        <w:pStyle w:val="ConsPlusNormal"/>
        <w:ind w:firstLine="540"/>
        <w:jc w:val="right"/>
        <w:rPr>
          <w:rFonts w:ascii="Times New Roman" w:hAnsi="Times New Roman" w:cs="Times New Roman"/>
          <w:sz w:val="28"/>
          <w:szCs w:val="28"/>
        </w:rPr>
      </w:pPr>
      <w:r w:rsidRPr="00E722C8">
        <w:rPr>
          <w:rFonts w:ascii="Times New Roman" w:hAnsi="Times New Roman" w:cs="Times New Roman"/>
          <w:sz w:val="28"/>
          <w:szCs w:val="28"/>
        </w:rPr>
        <w:t>Таблица</w:t>
      </w:r>
    </w:p>
    <w:p w:rsidR="00D217EC" w:rsidRPr="00A05114" w:rsidRDefault="00D217EC" w:rsidP="00D217EC">
      <w:pPr>
        <w:pStyle w:val="ConsPlusNormal"/>
        <w:ind w:firstLine="540"/>
        <w:jc w:val="right"/>
        <w:rPr>
          <w:rFonts w:ascii="Times New Roman" w:hAnsi="Times New Roman" w:cs="Times New Roman"/>
          <w:sz w:val="12"/>
          <w:szCs w:val="28"/>
        </w:rPr>
      </w:pPr>
    </w:p>
    <w:p w:rsidR="00D217EC" w:rsidRPr="00E722C8" w:rsidRDefault="00D217EC" w:rsidP="00D217EC">
      <w:pPr>
        <w:pStyle w:val="ConsPlusNormal"/>
        <w:snapToGrid w:val="0"/>
        <w:ind w:firstLine="540"/>
        <w:contextualSpacing/>
        <w:jc w:val="both"/>
        <w:rPr>
          <w:rFonts w:ascii="Times New Roman" w:hAnsi="Times New Roman" w:cs="Times New Roman"/>
          <w:sz w:val="2"/>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1418"/>
        <w:gridCol w:w="8815"/>
      </w:tblGrid>
      <w:tr w:rsidR="00D217EC" w:rsidRPr="00E722C8" w:rsidTr="00BB44C8">
        <w:tblPrEx>
          <w:tblCellMar>
            <w:top w:w="0" w:type="dxa"/>
            <w:bottom w:w="0" w:type="dxa"/>
          </w:tblCellMar>
        </w:tblPrEx>
        <w:trPr>
          <w:trHeight w:val="79"/>
          <w:tblCellSpacing w:w="5" w:type="nil"/>
        </w:trPr>
        <w:tc>
          <w:tcPr>
            <w:tcW w:w="1418" w:type="dxa"/>
          </w:tcPr>
          <w:p w:rsidR="00D217EC" w:rsidRPr="00E722C8" w:rsidRDefault="00D217EC" w:rsidP="00BB44C8">
            <w:pPr>
              <w:pStyle w:val="ConsPlusNormal"/>
              <w:snapToGrid w:val="0"/>
              <w:ind w:left="-75" w:right="-75"/>
              <w:jc w:val="center"/>
              <w:rPr>
                <w:rFonts w:ascii="Times New Roman" w:hAnsi="Times New Roman" w:cs="Times New Roman"/>
                <w:spacing w:val="-6"/>
                <w:sz w:val="24"/>
                <w:szCs w:val="24"/>
              </w:rPr>
            </w:pPr>
            <w:r w:rsidRPr="00E722C8">
              <w:rPr>
                <w:rFonts w:ascii="Times New Roman" w:hAnsi="Times New Roman" w:cs="Times New Roman"/>
                <w:spacing w:val="-6"/>
                <w:sz w:val="24"/>
                <w:szCs w:val="24"/>
              </w:rPr>
              <w:t xml:space="preserve">Код по </w:t>
            </w:r>
            <w:hyperlink r:id="rId23"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pacing w:val="-6"/>
                  <w:sz w:val="24"/>
                  <w:szCs w:val="24"/>
                </w:rPr>
                <w:t>ОКОФ</w:t>
              </w:r>
            </w:hyperlink>
          </w:p>
        </w:tc>
        <w:tc>
          <w:tcPr>
            <w:tcW w:w="8815" w:type="dxa"/>
            <w:vAlign w:val="center"/>
          </w:tcPr>
          <w:p w:rsidR="00D217EC" w:rsidRPr="00E722C8" w:rsidRDefault="00D217EC" w:rsidP="00BB44C8">
            <w:pPr>
              <w:pStyle w:val="ConsPlusNormal"/>
              <w:snapToGrid w:val="0"/>
              <w:jc w:val="center"/>
              <w:rPr>
                <w:rFonts w:ascii="Times New Roman" w:hAnsi="Times New Roman" w:cs="Times New Roman"/>
                <w:sz w:val="24"/>
                <w:szCs w:val="24"/>
              </w:rPr>
            </w:pPr>
            <w:r w:rsidRPr="00E722C8">
              <w:rPr>
                <w:rFonts w:ascii="Times New Roman" w:hAnsi="Times New Roman" w:cs="Times New Roman"/>
                <w:sz w:val="24"/>
                <w:szCs w:val="24"/>
              </w:rPr>
              <w:t>Наименование группировки</w:t>
            </w:r>
          </w:p>
        </w:tc>
      </w:tr>
      <w:tr w:rsidR="00D217EC" w:rsidRPr="00E722C8" w:rsidTr="00BB44C8">
        <w:tblPrEx>
          <w:tblCellMar>
            <w:top w:w="0" w:type="dxa"/>
            <w:bottom w:w="0" w:type="dxa"/>
          </w:tblCellMar>
        </w:tblPrEx>
        <w:trPr>
          <w:trHeight w:val="79"/>
          <w:tblCellSpacing w:w="5" w:type="nil"/>
        </w:trPr>
        <w:tc>
          <w:tcPr>
            <w:tcW w:w="1418" w:type="dxa"/>
            <w:vAlign w:val="center"/>
          </w:tcPr>
          <w:p w:rsidR="00D217EC" w:rsidRPr="00E722C8" w:rsidRDefault="00D217EC" w:rsidP="00BB44C8">
            <w:pPr>
              <w:pStyle w:val="ConsPlusCell"/>
              <w:jc w:val="center"/>
              <w:rPr>
                <w:rFonts w:ascii="Times New Roman" w:hAnsi="Times New Roman" w:cs="Times New Roman"/>
                <w:sz w:val="24"/>
                <w:szCs w:val="24"/>
              </w:rPr>
            </w:pPr>
            <w:r w:rsidRPr="00E722C8">
              <w:rPr>
                <w:rFonts w:ascii="Times New Roman" w:hAnsi="Times New Roman" w:cs="Times New Roman"/>
                <w:sz w:val="24"/>
                <w:szCs w:val="24"/>
              </w:rPr>
              <w:t>1</w:t>
            </w:r>
          </w:p>
        </w:tc>
        <w:tc>
          <w:tcPr>
            <w:tcW w:w="8815" w:type="dxa"/>
            <w:vAlign w:val="center"/>
          </w:tcPr>
          <w:p w:rsidR="00D217EC" w:rsidRPr="00E722C8" w:rsidRDefault="00D217EC" w:rsidP="00BB44C8">
            <w:pPr>
              <w:pStyle w:val="ConsPlusCell"/>
              <w:jc w:val="center"/>
              <w:rPr>
                <w:rFonts w:ascii="Times New Roman" w:hAnsi="Times New Roman" w:cs="Times New Roman"/>
                <w:sz w:val="24"/>
                <w:szCs w:val="24"/>
              </w:rPr>
            </w:pPr>
            <w:r w:rsidRPr="00E722C8">
              <w:rPr>
                <w:rFonts w:ascii="Times New Roman" w:hAnsi="Times New Roman" w:cs="Times New Roman"/>
                <w:sz w:val="24"/>
                <w:szCs w:val="24"/>
              </w:rPr>
              <w:t>2</w:t>
            </w:r>
          </w:p>
        </w:tc>
      </w:tr>
      <w:tr w:rsidR="00D217EC" w:rsidRPr="00E722C8" w:rsidTr="00BB44C8">
        <w:tblPrEx>
          <w:tblCellMar>
            <w:top w:w="0" w:type="dxa"/>
            <w:bottom w:w="0" w:type="dxa"/>
          </w:tblCellMar>
        </w:tblPrEx>
        <w:trPr>
          <w:trHeight w:val="79"/>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r w:rsidRPr="00E722C8">
              <w:rPr>
                <w:rFonts w:ascii="Times New Roman" w:hAnsi="Times New Roman" w:cs="Times New Roman"/>
                <w:sz w:val="24"/>
                <w:szCs w:val="24"/>
              </w:rPr>
              <w:t>14 2919020</w:t>
            </w:r>
          </w:p>
        </w:tc>
        <w:tc>
          <w:tcPr>
            <w:tcW w:w="8815" w:type="dxa"/>
          </w:tcPr>
          <w:p w:rsidR="00D217EC" w:rsidRPr="00E722C8" w:rsidRDefault="00D217EC" w:rsidP="00BB44C8">
            <w:pPr>
              <w:pStyle w:val="ConsPlusNormal"/>
              <w:snapToGrid w:val="0"/>
              <w:jc w:val="both"/>
              <w:rPr>
                <w:rFonts w:ascii="Times New Roman" w:hAnsi="Times New Roman" w:cs="Times New Roman"/>
                <w:spacing w:val="-6"/>
                <w:sz w:val="24"/>
                <w:szCs w:val="24"/>
              </w:rPr>
            </w:pPr>
            <w:r w:rsidRPr="00E722C8">
              <w:rPr>
                <w:rFonts w:ascii="Times New Roman" w:hAnsi="Times New Roman" w:cs="Times New Roman"/>
                <w:sz w:val="24"/>
                <w:szCs w:val="24"/>
              </w:rPr>
              <w:t>Оборудование для кондиционирования воздуха и оборудование холодильное (</w:t>
            </w:r>
            <w:proofErr w:type="gramStart"/>
            <w:r w:rsidRPr="00E722C8">
              <w:rPr>
                <w:rFonts w:ascii="Times New Roman" w:hAnsi="Times New Roman" w:cs="Times New Roman"/>
                <w:sz w:val="24"/>
                <w:szCs w:val="24"/>
              </w:rPr>
              <w:t>кроме</w:t>
            </w:r>
            <w:proofErr w:type="gramEnd"/>
            <w:r w:rsidRPr="00E722C8">
              <w:rPr>
                <w:rFonts w:ascii="Times New Roman" w:hAnsi="Times New Roman" w:cs="Times New Roman"/>
                <w:sz w:val="24"/>
                <w:szCs w:val="24"/>
              </w:rPr>
              <w:t xml:space="preserve"> бытового)</w:t>
            </w:r>
          </w:p>
        </w:tc>
      </w:tr>
      <w:tr w:rsidR="00D217EC" w:rsidRPr="00E722C8" w:rsidTr="00BB44C8">
        <w:tblPrEx>
          <w:tblCellMar>
            <w:top w:w="0" w:type="dxa"/>
            <w:bottom w:w="0" w:type="dxa"/>
          </w:tblCellMar>
        </w:tblPrEx>
        <w:trPr>
          <w:trHeight w:val="89"/>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hyperlink r:id="rId24"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14 2919529</w:t>
              </w:r>
            </w:hyperlink>
          </w:p>
        </w:tc>
        <w:tc>
          <w:tcPr>
            <w:tcW w:w="8815" w:type="dxa"/>
          </w:tcPr>
          <w:p w:rsidR="00D217EC" w:rsidRPr="00E722C8" w:rsidRDefault="00D217EC" w:rsidP="00BB44C8">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Оборудование для вентиляционных систем прочее</w:t>
            </w:r>
          </w:p>
        </w:tc>
      </w:tr>
      <w:tr w:rsidR="00D217EC" w:rsidRPr="00E722C8" w:rsidTr="00BB44C8">
        <w:tblPrEx>
          <w:tblCellMar>
            <w:top w:w="0" w:type="dxa"/>
            <w:bottom w:w="0" w:type="dxa"/>
          </w:tblCellMar>
        </w:tblPrEx>
        <w:trPr>
          <w:trHeight w:val="79"/>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hyperlink r:id="rId25"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14 2921137</w:t>
              </w:r>
            </w:hyperlink>
          </w:p>
        </w:tc>
        <w:tc>
          <w:tcPr>
            <w:tcW w:w="8815" w:type="dxa"/>
          </w:tcPr>
          <w:p w:rsidR="00D217EC" w:rsidRPr="00E722C8" w:rsidRDefault="00D217EC" w:rsidP="00BB44C8">
            <w:pPr>
              <w:pStyle w:val="ConsPlusNormal"/>
              <w:snapToGrid w:val="0"/>
              <w:jc w:val="both"/>
              <w:rPr>
                <w:rFonts w:ascii="Times New Roman" w:hAnsi="Times New Roman" w:cs="Times New Roman"/>
                <w:sz w:val="24"/>
                <w:szCs w:val="24"/>
              </w:rPr>
            </w:pPr>
            <w:proofErr w:type="spellStart"/>
            <w:r w:rsidRPr="00E722C8">
              <w:rPr>
                <w:rFonts w:ascii="Times New Roman" w:hAnsi="Times New Roman" w:cs="Times New Roman"/>
                <w:sz w:val="24"/>
                <w:szCs w:val="24"/>
              </w:rPr>
              <w:t>Грядоделатели</w:t>
            </w:r>
            <w:proofErr w:type="spellEnd"/>
            <w:r w:rsidRPr="00E722C8">
              <w:rPr>
                <w:rFonts w:ascii="Times New Roman" w:hAnsi="Times New Roman" w:cs="Times New Roman"/>
                <w:sz w:val="24"/>
                <w:szCs w:val="24"/>
              </w:rPr>
              <w:t xml:space="preserve"> и </w:t>
            </w:r>
            <w:proofErr w:type="spellStart"/>
            <w:r w:rsidRPr="00E722C8">
              <w:rPr>
                <w:rFonts w:ascii="Times New Roman" w:hAnsi="Times New Roman" w:cs="Times New Roman"/>
                <w:sz w:val="24"/>
                <w:szCs w:val="24"/>
              </w:rPr>
              <w:t>гребнеобразователи</w:t>
            </w:r>
            <w:proofErr w:type="spellEnd"/>
          </w:p>
        </w:tc>
      </w:tr>
      <w:tr w:rsidR="00D217EC" w:rsidRPr="00E722C8" w:rsidTr="00BB44C8">
        <w:tblPrEx>
          <w:tblCellMar>
            <w:top w:w="0" w:type="dxa"/>
            <w:bottom w:w="0" w:type="dxa"/>
          </w:tblCellMar>
        </w:tblPrEx>
        <w:trPr>
          <w:trHeight w:val="89"/>
          <w:tblCellSpacing w:w="5" w:type="nil"/>
        </w:trPr>
        <w:tc>
          <w:tcPr>
            <w:tcW w:w="1418" w:type="dxa"/>
          </w:tcPr>
          <w:p w:rsidR="00D217EC" w:rsidRPr="00E722C8" w:rsidRDefault="00D217EC" w:rsidP="00BB44C8">
            <w:pPr>
              <w:pStyle w:val="ConsPlusNormal"/>
              <w:snapToGrid w:val="0"/>
              <w:jc w:val="center"/>
              <w:outlineLvl w:val="4"/>
              <w:rPr>
                <w:rFonts w:ascii="Times New Roman" w:hAnsi="Times New Roman" w:cs="Times New Roman"/>
                <w:sz w:val="24"/>
                <w:szCs w:val="24"/>
              </w:rPr>
            </w:pPr>
            <w:hyperlink r:id="rId26"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14 2921163</w:t>
              </w:r>
            </w:hyperlink>
          </w:p>
        </w:tc>
        <w:tc>
          <w:tcPr>
            <w:tcW w:w="8815" w:type="dxa"/>
          </w:tcPr>
          <w:p w:rsidR="00D217EC" w:rsidRPr="00E722C8" w:rsidRDefault="00D217EC" w:rsidP="00BB44C8">
            <w:pPr>
              <w:pStyle w:val="ConsPlusNormal"/>
              <w:snapToGrid w:val="0"/>
              <w:jc w:val="both"/>
              <w:outlineLvl w:val="4"/>
              <w:rPr>
                <w:rFonts w:ascii="Times New Roman" w:hAnsi="Times New Roman" w:cs="Times New Roman"/>
                <w:sz w:val="24"/>
                <w:szCs w:val="24"/>
              </w:rPr>
            </w:pPr>
            <w:r w:rsidRPr="00E722C8">
              <w:rPr>
                <w:rFonts w:ascii="Times New Roman" w:hAnsi="Times New Roman" w:cs="Times New Roman"/>
                <w:sz w:val="24"/>
                <w:szCs w:val="24"/>
              </w:rPr>
              <w:t>Культиваторы ротационные и фрезы</w:t>
            </w:r>
          </w:p>
        </w:tc>
      </w:tr>
      <w:tr w:rsidR="00D217EC" w:rsidRPr="00E722C8" w:rsidTr="00BB44C8">
        <w:tblPrEx>
          <w:tblCellMar>
            <w:top w:w="0" w:type="dxa"/>
            <w:bottom w:w="0" w:type="dxa"/>
          </w:tblCellMar>
        </w:tblPrEx>
        <w:trPr>
          <w:trHeight w:val="79"/>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r w:rsidRPr="00E722C8">
              <w:rPr>
                <w:rFonts w:ascii="Times New Roman" w:hAnsi="Times New Roman" w:cs="Times New Roman"/>
                <w:sz w:val="24"/>
                <w:szCs w:val="24"/>
              </w:rPr>
              <w:t>14 2921221</w:t>
            </w:r>
          </w:p>
        </w:tc>
        <w:tc>
          <w:tcPr>
            <w:tcW w:w="8815" w:type="dxa"/>
          </w:tcPr>
          <w:p w:rsidR="00D217EC" w:rsidRPr="00E722C8" w:rsidRDefault="00D217EC" w:rsidP="00BB44C8">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Картофелесажалки</w:t>
            </w:r>
          </w:p>
        </w:tc>
      </w:tr>
      <w:tr w:rsidR="00D217EC" w:rsidRPr="00E722C8" w:rsidTr="00BB44C8">
        <w:tblPrEx>
          <w:tblCellMar>
            <w:top w:w="0" w:type="dxa"/>
            <w:bottom w:w="0" w:type="dxa"/>
          </w:tblCellMar>
        </w:tblPrEx>
        <w:trPr>
          <w:trHeight w:val="89"/>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hyperlink r:id="rId27"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14 2921261</w:t>
              </w:r>
            </w:hyperlink>
          </w:p>
        </w:tc>
        <w:tc>
          <w:tcPr>
            <w:tcW w:w="8815" w:type="dxa"/>
          </w:tcPr>
          <w:p w:rsidR="00D217EC" w:rsidRPr="00E722C8" w:rsidRDefault="00D217EC" w:rsidP="00BB44C8">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Опрыскиватели и аэрозольные аппараты</w:t>
            </w:r>
          </w:p>
        </w:tc>
      </w:tr>
      <w:tr w:rsidR="00D217EC" w:rsidRPr="00E722C8" w:rsidTr="00BB44C8">
        <w:tblPrEx>
          <w:tblCellMar>
            <w:top w:w="0" w:type="dxa"/>
            <w:bottom w:w="0" w:type="dxa"/>
          </w:tblCellMar>
        </w:tblPrEx>
        <w:trPr>
          <w:trHeight w:val="89"/>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r w:rsidRPr="00E722C8">
              <w:rPr>
                <w:rFonts w:ascii="Times New Roman" w:hAnsi="Times New Roman" w:cs="Times New Roman"/>
                <w:sz w:val="24"/>
                <w:szCs w:val="24"/>
              </w:rPr>
              <w:t>14 2921279</w:t>
            </w:r>
          </w:p>
        </w:tc>
        <w:tc>
          <w:tcPr>
            <w:tcW w:w="8815" w:type="dxa"/>
          </w:tcPr>
          <w:p w:rsidR="00D217EC" w:rsidRPr="00E722C8" w:rsidRDefault="00D217EC" w:rsidP="00BB44C8">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Станции насосные (для орошения)</w:t>
            </w:r>
          </w:p>
        </w:tc>
      </w:tr>
      <w:tr w:rsidR="00D217EC" w:rsidRPr="00E722C8" w:rsidTr="00BB44C8">
        <w:tblPrEx>
          <w:tblCellMar>
            <w:top w:w="0" w:type="dxa"/>
            <w:bottom w:w="0" w:type="dxa"/>
          </w:tblCellMar>
        </w:tblPrEx>
        <w:trPr>
          <w:trHeight w:val="89"/>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hyperlink r:id="rId28"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14 2921400</w:t>
              </w:r>
            </w:hyperlink>
          </w:p>
        </w:tc>
        <w:tc>
          <w:tcPr>
            <w:tcW w:w="8815" w:type="dxa"/>
          </w:tcPr>
          <w:p w:rsidR="00D217EC" w:rsidRPr="00E722C8" w:rsidRDefault="00D217EC" w:rsidP="00BB44C8">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Машины для уборки и первичной обработки картофеля</w:t>
            </w:r>
          </w:p>
        </w:tc>
      </w:tr>
      <w:tr w:rsidR="00D217EC" w:rsidRPr="00E722C8" w:rsidTr="00BB44C8">
        <w:tblPrEx>
          <w:tblCellMar>
            <w:top w:w="0" w:type="dxa"/>
            <w:bottom w:w="0" w:type="dxa"/>
          </w:tblCellMar>
        </w:tblPrEx>
        <w:trPr>
          <w:trHeight w:val="89"/>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hyperlink r:id="rId29"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14 2921401</w:t>
              </w:r>
            </w:hyperlink>
          </w:p>
        </w:tc>
        <w:tc>
          <w:tcPr>
            <w:tcW w:w="8815" w:type="dxa"/>
          </w:tcPr>
          <w:p w:rsidR="00D217EC" w:rsidRPr="00E722C8" w:rsidRDefault="00D217EC" w:rsidP="00BB44C8">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Копатели картофеля</w:t>
            </w:r>
          </w:p>
        </w:tc>
      </w:tr>
      <w:tr w:rsidR="00D217EC" w:rsidRPr="00E722C8" w:rsidTr="00BB44C8">
        <w:tblPrEx>
          <w:tblCellMar>
            <w:top w:w="0" w:type="dxa"/>
            <w:bottom w:w="0" w:type="dxa"/>
          </w:tblCellMar>
        </w:tblPrEx>
        <w:trPr>
          <w:trHeight w:val="89"/>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hyperlink r:id="rId30"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14 2921402</w:t>
              </w:r>
            </w:hyperlink>
          </w:p>
        </w:tc>
        <w:tc>
          <w:tcPr>
            <w:tcW w:w="8815" w:type="dxa"/>
          </w:tcPr>
          <w:p w:rsidR="00D217EC" w:rsidRPr="00E722C8" w:rsidRDefault="00D217EC" w:rsidP="00BB44C8">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Сортировки и пункты первичной обработки картофеля</w:t>
            </w:r>
          </w:p>
        </w:tc>
      </w:tr>
      <w:tr w:rsidR="00D217EC" w:rsidRPr="00E722C8" w:rsidTr="00BB44C8">
        <w:tblPrEx>
          <w:tblCellMar>
            <w:top w:w="0" w:type="dxa"/>
            <w:bottom w:w="0" w:type="dxa"/>
          </w:tblCellMar>
        </w:tblPrEx>
        <w:trPr>
          <w:trHeight w:val="89"/>
          <w:tblCellSpacing w:w="5" w:type="nil"/>
        </w:trPr>
        <w:tc>
          <w:tcPr>
            <w:tcW w:w="1418" w:type="dxa"/>
            <w:vAlign w:val="center"/>
          </w:tcPr>
          <w:p w:rsidR="00D217EC" w:rsidRPr="00E722C8" w:rsidRDefault="00D217EC" w:rsidP="00BB44C8">
            <w:pPr>
              <w:pStyle w:val="ConsPlusCell"/>
              <w:jc w:val="center"/>
              <w:rPr>
                <w:rFonts w:ascii="Times New Roman" w:hAnsi="Times New Roman" w:cs="Times New Roman"/>
                <w:sz w:val="24"/>
                <w:szCs w:val="24"/>
              </w:rPr>
            </w:pPr>
            <w:r w:rsidRPr="00E722C8">
              <w:rPr>
                <w:rFonts w:ascii="Times New Roman" w:hAnsi="Times New Roman" w:cs="Times New Roman"/>
                <w:sz w:val="24"/>
                <w:szCs w:val="24"/>
              </w:rPr>
              <w:t>1</w:t>
            </w:r>
          </w:p>
        </w:tc>
        <w:tc>
          <w:tcPr>
            <w:tcW w:w="8815" w:type="dxa"/>
            <w:vAlign w:val="center"/>
          </w:tcPr>
          <w:p w:rsidR="00D217EC" w:rsidRPr="00E722C8" w:rsidRDefault="00D217EC" w:rsidP="00BB44C8">
            <w:pPr>
              <w:pStyle w:val="ConsPlusCell"/>
              <w:jc w:val="center"/>
              <w:rPr>
                <w:rFonts w:ascii="Times New Roman" w:hAnsi="Times New Roman" w:cs="Times New Roman"/>
                <w:sz w:val="24"/>
                <w:szCs w:val="24"/>
              </w:rPr>
            </w:pPr>
            <w:r w:rsidRPr="00E722C8">
              <w:rPr>
                <w:rFonts w:ascii="Times New Roman" w:hAnsi="Times New Roman" w:cs="Times New Roman"/>
                <w:sz w:val="24"/>
                <w:szCs w:val="24"/>
              </w:rPr>
              <w:t>2</w:t>
            </w:r>
          </w:p>
        </w:tc>
      </w:tr>
      <w:tr w:rsidR="00D217EC" w:rsidRPr="00E722C8" w:rsidTr="00BB44C8">
        <w:tblPrEx>
          <w:tblCellMar>
            <w:top w:w="0" w:type="dxa"/>
            <w:bottom w:w="0" w:type="dxa"/>
          </w:tblCellMar>
        </w:tblPrEx>
        <w:trPr>
          <w:trHeight w:val="89"/>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hyperlink r:id="rId31"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14 2921403</w:t>
              </w:r>
            </w:hyperlink>
          </w:p>
        </w:tc>
        <w:tc>
          <w:tcPr>
            <w:tcW w:w="8815" w:type="dxa"/>
          </w:tcPr>
          <w:p w:rsidR="00D217EC" w:rsidRPr="00E722C8" w:rsidRDefault="00D217EC" w:rsidP="00BB44C8">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Транспортеры погрузочные и разгрузочные картофеля</w:t>
            </w:r>
          </w:p>
        </w:tc>
      </w:tr>
      <w:tr w:rsidR="00D217EC" w:rsidRPr="00E722C8" w:rsidTr="00BB44C8">
        <w:tblPrEx>
          <w:tblCellMar>
            <w:top w:w="0" w:type="dxa"/>
            <w:bottom w:w="0" w:type="dxa"/>
          </w:tblCellMar>
        </w:tblPrEx>
        <w:trPr>
          <w:trHeight w:val="89"/>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hyperlink r:id="rId32"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14 2921409</w:t>
              </w:r>
            </w:hyperlink>
          </w:p>
        </w:tc>
        <w:tc>
          <w:tcPr>
            <w:tcW w:w="8815" w:type="dxa"/>
          </w:tcPr>
          <w:p w:rsidR="00D217EC" w:rsidRPr="00E722C8" w:rsidRDefault="00D217EC" w:rsidP="00BB44C8">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Машины для уборки и первичной обработки картофеля прочие</w:t>
            </w:r>
          </w:p>
        </w:tc>
      </w:tr>
      <w:tr w:rsidR="00D217EC" w:rsidRPr="00E722C8" w:rsidTr="00BB44C8">
        <w:tblPrEx>
          <w:tblCellMar>
            <w:top w:w="0" w:type="dxa"/>
            <w:bottom w:w="0" w:type="dxa"/>
          </w:tblCellMar>
        </w:tblPrEx>
        <w:trPr>
          <w:trHeight w:val="89"/>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hyperlink r:id="rId33"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14 2921410</w:t>
              </w:r>
            </w:hyperlink>
          </w:p>
        </w:tc>
        <w:tc>
          <w:tcPr>
            <w:tcW w:w="8815" w:type="dxa"/>
          </w:tcPr>
          <w:p w:rsidR="00D217EC" w:rsidRPr="00E722C8" w:rsidRDefault="00D217EC" w:rsidP="00BB44C8">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Машины для уборки и первичной обработки свеклы и прочих корнеплодов</w:t>
            </w:r>
          </w:p>
        </w:tc>
      </w:tr>
      <w:tr w:rsidR="00D217EC" w:rsidRPr="00E722C8" w:rsidTr="00BB44C8">
        <w:tblPrEx>
          <w:tblCellMar>
            <w:top w:w="0" w:type="dxa"/>
            <w:bottom w:w="0" w:type="dxa"/>
          </w:tblCellMar>
        </w:tblPrEx>
        <w:trPr>
          <w:trHeight w:val="89"/>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hyperlink r:id="rId34"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14 2921411</w:t>
              </w:r>
            </w:hyperlink>
          </w:p>
        </w:tc>
        <w:tc>
          <w:tcPr>
            <w:tcW w:w="8815" w:type="dxa"/>
          </w:tcPr>
          <w:p w:rsidR="00D217EC" w:rsidRPr="00E722C8" w:rsidRDefault="00D217EC" w:rsidP="00BB44C8">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Копатели и подъемники свеклы и прочих корнеплодов</w:t>
            </w:r>
          </w:p>
        </w:tc>
      </w:tr>
      <w:tr w:rsidR="00D217EC" w:rsidRPr="00E722C8" w:rsidTr="00BB44C8">
        <w:tblPrEx>
          <w:tblCellMar>
            <w:top w:w="0" w:type="dxa"/>
            <w:bottom w:w="0" w:type="dxa"/>
          </w:tblCellMar>
        </w:tblPrEx>
        <w:trPr>
          <w:trHeight w:val="214"/>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hyperlink r:id="rId35"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14 2921412</w:t>
              </w:r>
            </w:hyperlink>
          </w:p>
        </w:tc>
        <w:tc>
          <w:tcPr>
            <w:tcW w:w="8815" w:type="dxa"/>
          </w:tcPr>
          <w:p w:rsidR="00D217EC" w:rsidRPr="00E722C8" w:rsidRDefault="00D217EC" w:rsidP="00BB44C8">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Машины для сортировки и пункты первичной обработки корнеплодов и лука</w:t>
            </w:r>
          </w:p>
        </w:tc>
      </w:tr>
      <w:tr w:rsidR="00D217EC" w:rsidRPr="00E722C8" w:rsidTr="00BB44C8">
        <w:tblPrEx>
          <w:tblCellMar>
            <w:top w:w="0" w:type="dxa"/>
            <w:bottom w:w="0" w:type="dxa"/>
          </w:tblCellMar>
        </w:tblPrEx>
        <w:trPr>
          <w:trHeight w:val="89"/>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hyperlink r:id="rId36"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14 2921414</w:t>
              </w:r>
            </w:hyperlink>
          </w:p>
        </w:tc>
        <w:tc>
          <w:tcPr>
            <w:tcW w:w="8815" w:type="dxa"/>
          </w:tcPr>
          <w:p w:rsidR="00D217EC" w:rsidRPr="00E722C8" w:rsidRDefault="00D217EC" w:rsidP="00BB44C8">
            <w:pPr>
              <w:pStyle w:val="ConsPlusNormal"/>
              <w:snapToGrid w:val="0"/>
              <w:jc w:val="both"/>
              <w:rPr>
                <w:rFonts w:ascii="Times New Roman" w:hAnsi="Times New Roman" w:cs="Times New Roman"/>
                <w:sz w:val="24"/>
                <w:szCs w:val="24"/>
              </w:rPr>
            </w:pPr>
            <w:proofErr w:type="spellStart"/>
            <w:r w:rsidRPr="00E722C8">
              <w:rPr>
                <w:rFonts w:ascii="Times New Roman" w:hAnsi="Times New Roman" w:cs="Times New Roman"/>
                <w:sz w:val="24"/>
                <w:szCs w:val="24"/>
              </w:rPr>
              <w:t>Буртоукладыватели</w:t>
            </w:r>
            <w:proofErr w:type="spellEnd"/>
          </w:p>
        </w:tc>
      </w:tr>
      <w:tr w:rsidR="00D217EC" w:rsidRPr="00E722C8" w:rsidTr="00BB44C8">
        <w:tblPrEx>
          <w:tblCellMar>
            <w:top w:w="0" w:type="dxa"/>
            <w:bottom w:w="0" w:type="dxa"/>
          </w:tblCellMar>
        </w:tblPrEx>
        <w:trPr>
          <w:trHeight w:val="112"/>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hyperlink r:id="rId37"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14 2921415</w:t>
              </w:r>
            </w:hyperlink>
          </w:p>
        </w:tc>
        <w:tc>
          <w:tcPr>
            <w:tcW w:w="8815" w:type="dxa"/>
          </w:tcPr>
          <w:p w:rsidR="00D217EC" w:rsidRPr="00E722C8" w:rsidRDefault="00D217EC" w:rsidP="00BB44C8">
            <w:pPr>
              <w:pStyle w:val="ConsPlusNormal"/>
              <w:snapToGrid w:val="0"/>
              <w:jc w:val="both"/>
              <w:rPr>
                <w:rFonts w:ascii="Times New Roman" w:hAnsi="Times New Roman" w:cs="Times New Roman"/>
                <w:sz w:val="24"/>
                <w:szCs w:val="24"/>
              </w:rPr>
            </w:pPr>
            <w:proofErr w:type="spellStart"/>
            <w:r w:rsidRPr="00E722C8">
              <w:rPr>
                <w:rFonts w:ascii="Times New Roman" w:hAnsi="Times New Roman" w:cs="Times New Roman"/>
                <w:sz w:val="24"/>
                <w:szCs w:val="24"/>
              </w:rPr>
              <w:t>Буртооткрыватели</w:t>
            </w:r>
            <w:proofErr w:type="spellEnd"/>
          </w:p>
        </w:tc>
      </w:tr>
      <w:tr w:rsidR="00D217EC" w:rsidRPr="00E722C8" w:rsidTr="00BB44C8">
        <w:tblPrEx>
          <w:tblCellMar>
            <w:top w:w="0" w:type="dxa"/>
            <w:bottom w:w="0" w:type="dxa"/>
          </w:tblCellMar>
        </w:tblPrEx>
        <w:trPr>
          <w:trHeight w:val="89"/>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hyperlink r:id="rId38"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14 2921416</w:t>
              </w:r>
            </w:hyperlink>
          </w:p>
        </w:tc>
        <w:tc>
          <w:tcPr>
            <w:tcW w:w="8815" w:type="dxa"/>
          </w:tcPr>
          <w:p w:rsidR="00D217EC" w:rsidRPr="00E722C8" w:rsidRDefault="00D217EC" w:rsidP="00BB44C8">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 xml:space="preserve">Машины для уборки ботвы </w:t>
            </w:r>
            <w:proofErr w:type="spellStart"/>
            <w:r w:rsidRPr="00E722C8">
              <w:rPr>
                <w:rFonts w:ascii="Times New Roman" w:hAnsi="Times New Roman" w:cs="Times New Roman"/>
                <w:sz w:val="24"/>
                <w:szCs w:val="24"/>
              </w:rPr>
              <w:t>корнеклубнеплодов</w:t>
            </w:r>
            <w:proofErr w:type="spellEnd"/>
          </w:p>
        </w:tc>
      </w:tr>
      <w:tr w:rsidR="00D217EC" w:rsidRPr="00E722C8" w:rsidTr="00BB44C8">
        <w:tblPrEx>
          <w:tblCellMar>
            <w:top w:w="0" w:type="dxa"/>
            <w:bottom w:w="0" w:type="dxa"/>
          </w:tblCellMar>
        </w:tblPrEx>
        <w:trPr>
          <w:trHeight w:val="89"/>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hyperlink r:id="rId39"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14 2921419</w:t>
              </w:r>
            </w:hyperlink>
          </w:p>
        </w:tc>
        <w:tc>
          <w:tcPr>
            <w:tcW w:w="8815" w:type="dxa"/>
          </w:tcPr>
          <w:p w:rsidR="00D217EC" w:rsidRPr="00E722C8" w:rsidRDefault="00D217EC" w:rsidP="00BB44C8">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Машины для уборки и первичной обработки свеклы и других корнеплодов прочие</w:t>
            </w:r>
          </w:p>
        </w:tc>
      </w:tr>
      <w:tr w:rsidR="00D217EC" w:rsidRPr="00E722C8" w:rsidTr="00BB44C8">
        <w:tblPrEx>
          <w:tblCellMar>
            <w:top w:w="0" w:type="dxa"/>
            <w:bottom w:w="0" w:type="dxa"/>
          </w:tblCellMar>
        </w:tblPrEx>
        <w:trPr>
          <w:trHeight w:val="89"/>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hyperlink r:id="rId40"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14 2921420</w:t>
              </w:r>
            </w:hyperlink>
          </w:p>
        </w:tc>
        <w:tc>
          <w:tcPr>
            <w:tcW w:w="8815" w:type="dxa"/>
          </w:tcPr>
          <w:p w:rsidR="00D217EC" w:rsidRPr="00E722C8" w:rsidRDefault="00D217EC" w:rsidP="00BB44C8">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Машины для уборки и первичной обработки овощей и бахчевых культур</w:t>
            </w:r>
          </w:p>
        </w:tc>
      </w:tr>
      <w:tr w:rsidR="00D217EC" w:rsidRPr="00E722C8" w:rsidTr="00BB44C8">
        <w:tblPrEx>
          <w:tblCellMar>
            <w:top w:w="0" w:type="dxa"/>
            <w:bottom w:w="0" w:type="dxa"/>
          </w:tblCellMar>
        </w:tblPrEx>
        <w:trPr>
          <w:trHeight w:val="89"/>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hyperlink r:id="rId41"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14 2921421</w:t>
              </w:r>
            </w:hyperlink>
          </w:p>
        </w:tc>
        <w:tc>
          <w:tcPr>
            <w:tcW w:w="8815" w:type="dxa"/>
          </w:tcPr>
          <w:p w:rsidR="00D217EC" w:rsidRPr="00E722C8" w:rsidRDefault="00D217EC" w:rsidP="00BB44C8">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Машины для уборки наземных овощей</w:t>
            </w:r>
          </w:p>
        </w:tc>
      </w:tr>
      <w:tr w:rsidR="00D217EC" w:rsidRPr="00E722C8" w:rsidTr="00BB44C8">
        <w:tblPrEx>
          <w:tblCellMar>
            <w:top w:w="0" w:type="dxa"/>
            <w:bottom w:w="0" w:type="dxa"/>
          </w:tblCellMar>
        </w:tblPrEx>
        <w:trPr>
          <w:trHeight w:val="89"/>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hyperlink r:id="rId42"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14 2921422</w:t>
              </w:r>
            </w:hyperlink>
          </w:p>
        </w:tc>
        <w:tc>
          <w:tcPr>
            <w:tcW w:w="8815" w:type="dxa"/>
          </w:tcPr>
          <w:p w:rsidR="00D217EC" w:rsidRPr="00E722C8" w:rsidRDefault="00D217EC" w:rsidP="00BB44C8">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Машины для сортировки и пункты первичной обработки овощей</w:t>
            </w:r>
          </w:p>
        </w:tc>
      </w:tr>
      <w:tr w:rsidR="00D217EC" w:rsidRPr="00E722C8" w:rsidTr="00BB44C8">
        <w:tblPrEx>
          <w:tblCellMar>
            <w:top w:w="0" w:type="dxa"/>
            <w:bottom w:w="0" w:type="dxa"/>
          </w:tblCellMar>
        </w:tblPrEx>
        <w:trPr>
          <w:trHeight w:val="89"/>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hyperlink r:id="rId43"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14 2921424</w:t>
              </w:r>
            </w:hyperlink>
          </w:p>
        </w:tc>
        <w:tc>
          <w:tcPr>
            <w:tcW w:w="8815" w:type="dxa"/>
          </w:tcPr>
          <w:p w:rsidR="00D217EC" w:rsidRPr="00E722C8" w:rsidRDefault="00D217EC" w:rsidP="00BB44C8">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Машины для очистки и мойки овощей</w:t>
            </w:r>
          </w:p>
        </w:tc>
      </w:tr>
      <w:tr w:rsidR="00D217EC" w:rsidRPr="00E722C8" w:rsidTr="00BB44C8">
        <w:tblPrEx>
          <w:tblCellMar>
            <w:top w:w="0" w:type="dxa"/>
            <w:bottom w:w="0" w:type="dxa"/>
          </w:tblCellMar>
        </w:tblPrEx>
        <w:trPr>
          <w:trHeight w:val="89"/>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hyperlink r:id="rId44"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14 2921425</w:t>
              </w:r>
            </w:hyperlink>
          </w:p>
        </w:tc>
        <w:tc>
          <w:tcPr>
            <w:tcW w:w="8815" w:type="dxa"/>
          </w:tcPr>
          <w:p w:rsidR="00D217EC" w:rsidRPr="00E722C8" w:rsidRDefault="00D217EC" w:rsidP="00BB44C8">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 xml:space="preserve">Машины </w:t>
            </w:r>
            <w:proofErr w:type="spellStart"/>
            <w:r w:rsidRPr="00E722C8">
              <w:rPr>
                <w:rFonts w:ascii="Times New Roman" w:hAnsi="Times New Roman" w:cs="Times New Roman"/>
                <w:sz w:val="24"/>
                <w:szCs w:val="24"/>
              </w:rPr>
              <w:t>капустоуборочные</w:t>
            </w:r>
            <w:proofErr w:type="spellEnd"/>
          </w:p>
        </w:tc>
      </w:tr>
      <w:tr w:rsidR="00D217EC" w:rsidRPr="00E722C8" w:rsidTr="00BB44C8">
        <w:tblPrEx>
          <w:tblCellMar>
            <w:top w:w="0" w:type="dxa"/>
            <w:bottom w:w="0" w:type="dxa"/>
          </w:tblCellMar>
        </w:tblPrEx>
        <w:trPr>
          <w:trHeight w:val="89"/>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hyperlink r:id="rId45"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14 2921429</w:t>
              </w:r>
            </w:hyperlink>
          </w:p>
        </w:tc>
        <w:tc>
          <w:tcPr>
            <w:tcW w:w="8815" w:type="dxa"/>
          </w:tcPr>
          <w:p w:rsidR="00D217EC" w:rsidRPr="00E722C8" w:rsidRDefault="00D217EC" w:rsidP="00BB44C8">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Машины для уборки и первичной обработки овощей и бахчевых культур прочие</w:t>
            </w:r>
          </w:p>
        </w:tc>
      </w:tr>
      <w:tr w:rsidR="00D217EC" w:rsidRPr="00E722C8" w:rsidTr="00BB44C8">
        <w:tblPrEx>
          <w:tblCellMar>
            <w:top w:w="0" w:type="dxa"/>
            <w:bottom w:w="0" w:type="dxa"/>
          </w:tblCellMar>
        </w:tblPrEx>
        <w:trPr>
          <w:trHeight w:val="89"/>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hyperlink r:id="rId46"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14 2921714</w:t>
              </w:r>
            </w:hyperlink>
          </w:p>
        </w:tc>
        <w:tc>
          <w:tcPr>
            <w:tcW w:w="8815" w:type="dxa"/>
          </w:tcPr>
          <w:p w:rsidR="00D217EC" w:rsidRPr="00E722C8" w:rsidRDefault="00D217EC" w:rsidP="00BB44C8">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 xml:space="preserve">Транспортеры сельскохозяйственные для </w:t>
            </w:r>
            <w:proofErr w:type="spellStart"/>
            <w:r w:rsidRPr="00E722C8">
              <w:rPr>
                <w:rFonts w:ascii="Times New Roman" w:hAnsi="Times New Roman" w:cs="Times New Roman"/>
                <w:sz w:val="24"/>
                <w:szCs w:val="24"/>
              </w:rPr>
              <w:t>корнеклубнеплодов</w:t>
            </w:r>
            <w:proofErr w:type="spellEnd"/>
          </w:p>
        </w:tc>
      </w:tr>
      <w:tr w:rsidR="00D217EC" w:rsidRPr="00E722C8" w:rsidTr="00BB44C8">
        <w:tblPrEx>
          <w:tblCellMar>
            <w:top w:w="0" w:type="dxa"/>
            <w:bottom w:w="0" w:type="dxa"/>
          </w:tblCellMar>
        </w:tblPrEx>
        <w:trPr>
          <w:trHeight w:val="89"/>
          <w:tblCellSpacing w:w="5" w:type="nil"/>
        </w:trPr>
        <w:tc>
          <w:tcPr>
            <w:tcW w:w="1418" w:type="dxa"/>
          </w:tcPr>
          <w:p w:rsidR="00D217EC" w:rsidRPr="00E722C8" w:rsidRDefault="00D217EC" w:rsidP="00BB44C8">
            <w:pPr>
              <w:pStyle w:val="ConsPlusNormal"/>
              <w:snapToGrid w:val="0"/>
              <w:jc w:val="center"/>
              <w:rPr>
                <w:rFonts w:ascii="Times New Roman" w:hAnsi="Times New Roman" w:cs="Times New Roman"/>
                <w:sz w:val="24"/>
                <w:szCs w:val="24"/>
              </w:rPr>
            </w:pPr>
            <w:hyperlink r:id="rId47"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sidRPr="00E722C8">
                <w:rPr>
                  <w:rFonts w:ascii="Times New Roman" w:hAnsi="Times New Roman" w:cs="Times New Roman"/>
                  <w:sz w:val="24"/>
                  <w:szCs w:val="24"/>
                </w:rPr>
                <w:t>14 2921722</w:t>
              </w:r>
            </w:hyperlink>
          </w:p>
        </w:tc>
        <w:tc>
          <w:tcPr>
            <w:tcW w:w="8815" w:type="dxa"/>
          </w:tcPr>
          <w:p w:rsidR="00D217EC" w:rsidRPr="00E722C8" w:rsidRDefault="00D217EC" w:rsidP="00BB44C8">
            <w:pPr>
              <w:pStyle w:val="ConsPlusNormal"/>
              <w:snapToGrid w:val="0"/>
              <w:jc w:val="both"/>
              <w:rPr>
                <w:rFonts w:ascii="Times New Roman" w:hAnsi="Times New Roman" w:cs="Times New Roman"/>
                <w:sz w:val="24"/>
                <w:szCs w:val="24"/>
              </w:rPr>
            </w:pPr>
            <w:r w:rsidRPr="00E722C8">
              <w:rPr>
                <w:rFonts w:ascii="Times New Roman" w:hAnsi="Times New Roman" w:cs="Times New Roman"/>
                <w:sz w:val="24"/>
                <w:szCs w:val="24"/>
              </w:rPr>
              <w:t xml:space="preserve">Конвейеры для </w:t>
            </w:r>
            <w:proofErr w:type="spellStart"/>
            <w:r w:rsidRPr="00E722C8">
              <w:rPr>
                <w:rFonts w:ascii="Times New Roman" w:hAnsi="Times New Roman" w:cs="Times New Roman"/>
                <w:sz w:val="24"/>
                <w:szCs w:val="24"/>
              </w:rPr>
              <w:t>корнеклубнеплодов</w:t>
            </w:r>
            <w:proofErr w:type="spellEnd"/>
          </w:p>
        </w:tc>
      </w:tr>
    </w:tbl>
    <w:p w:rsidR="00D217EC" w:rsidRPr="00A05114" w:rsidRDefault="00D217EC" w:rsidP="00D217EC">
      <w:pPr>
        <w:widowControl w:val="0"/>
        <w:ind w:firstLine="567"/>
        <w:jc w:val="both"/>
        <w:rPr>
          <w:b/>
          <w:sz w:val="21"/>
          <w:szCs w:val="28"/>
        </w:rPr>
      </w:pPr>
      <w:bookmarkStart w:id="7" w:name="Par211"/>
      <w:bookmarkEnd w:id="7"/>
    </w:p>
    <w:p w:rsidR="00D217EC" w:rsidRPr="00A05114" w:rsidRDefault="00D217EC" w:rsidP="00D217EC">
      <w:pPr>
        <w:pStyle w:val="ConsPlusNormal"/>
        <w:ind w:firstLine="709"/>
        <w:jc w:val="both"/>
        <w:rPr>
          <w:rFonts w:ascii="Times New Roman" w:hAnsi="Times New Roman" w:cs="Times New Roman"/>
          <w:sz w:val="28"/>
          <w:szCs w:val="28"/>
        </w:rPr>
      </w:pPr>
      <w:proofErr w:type="gramStart"/>
      <w:r w:rsidRPr="00A05114">
        <w:rPr>
          <w:rFonts w:ascii="Times New Roman" w:hAnsi="Times New Roman" w:cs="Times New Roman"/>
          <w:sz w:val="28"/>
          <w:szCs w:val="28"/>
        </w:rPr>
        <w:t>Оборудование, приобретенное субъектами малого и среднего предпринимательства, имеющими основной вид экономической деятельности - вид 40.30.14 «Производство пара и горячей воды (тепловой энергии) котельными» подгруппы 40.30.1 «Производство пара и горячей воды (тепловой энергии)» группы 40.30 «Производство, передача и распределение пара и горячей воды (тепловой энергии)» подкласса 40.3 «Производство, передача и распределение пара и горячей воды (тепловой энергии)» класса 40 «Производство, передача и</w:t>
      </w:r>
      <w:proofErr w:type="gramEnd"/>
      <w:r w:rsidRPr="00A05114">
        <w:rPr>
          <w:rFonts w:ascii="Times New Roman" w:hAnsi="Times New Roman" w:cs="Times New Roman"/>
          <w:sz w:val="28"/>
          <w:szCs w:val="28"/>
        </w:rPr>
        <w:t xml:space="preserve"> </w:t>
      </w:r>
      <w:proofErr w:type="gramStart"/>
      <w:r w:rsidRPr="00A05114">
        <w:rPr>
          <w:rFonts w:ascii="Times New Roman" w:hAnsi="Times New Roman" w:cs="Times New Roman"/>
          <w:sz w:val="28"/>
          <w:szCs w:val="28"/>
        </w:rPr>
        <w:t>распределение электроэнергии, газа, пара и горячей воды» раздела E «Производство и распределение электроэнергии, газа и воды», должно быть включено в вид 14 2813121 «Котлы теплофикационные водогрейные производительностью до 11,63 МВт (10 Гкал/ч)» подкласса 14 2813010 «Котлы паровые водяные и другие парогенераторы, кроме котлов (бойлеров) для центрального отопления» класса 14 2813000 «Котлы паровые, кроме котлов (бойлеров) для центрального отопления».</w:t>
      </w:r>
      <w:proofErr w:type="gramEnd"/>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5.9. Осуществившие на дату подачи заявки постановку на баланс оборудования,</w:t>
      </w:r>
      <w:r w:rsidRPr="00A05114">
        <w:rPr>
          <w:rFonts w:ascii="Times New Roman" w:hAnsi="Times New Roman" w:cs="Times New Roman"/>
          <w:b/>
          <w:sz w:val="28"/>
          <w:szCs w:val="28"/>
        </w:rPr>
        <w:t xml:space="preserve"> </w:t>
      </w:r>
      <w:r w:rsidRPr="00A05114">
        <w:rPr>
          <w:rFonts w:ascii="Times New Roman" w:hAnsi="Times New Roman" w:cs="Times New Roman"/>
          <w:sz w:val="28"/>
          <w:szCs w:val="28"/>
        </w:rPr>
        <w:t>поданного на участие в конкурсе.</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5.10. </w:t>
      </w:r>
      <w:proofErr w:type="gramStart"/>
      <w:r w:rsidRPr="00A05114">
        <w:rPr>
          <w:rFonts w:ascii="Times New Roman" w:hAnsi="Times New Roman" w:cs="Times New Roman"/>
          <w:sz w:val="28"/>
          <w:szCs w:val="28"/>
        </w:rPr>
        <w:t>Не имеющие в выписке из Единого государственного реестра юридических лиц (индивидуальных предпринимателей) вида экономической деятельности, связанного с производством и реализацией подакцизных товаров, добычей и реализацией полезных ископаемых, за исключением общераспространенных полезных ископаемых.</w:t>
      </w:r>
      <w:proofErr w:type="gramEnd"/>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5.11. Не </w:t>
      </w:r>
      <w:proofErr w:type="gramStart"/>
      <w:r w:rsidRPr="00A05114">
        <w:rPr>
          <w:rFonts w:ascii="Times New Roman" w:hAnsi="Times New Roman" w:cs="Times New Roman"/>
          <w:sz w:val="28"/>
          <w:szCs w:val="28"/>
        </w:rPr>
        <w:t>использующие</w:t>
      </w:r>
      <w:proofErr w:type="gramEnd"/>
      <w:r w:rsidRPr="00A05114">
        <w:rPr>
          <w:rFonts w:ascii="Times New Roman" w:hAnsi="Times New Roman" w:cs="Times New Roman"/>
          <w:sz w:val="28"/>
          <w:szCs w:val="28"/>
        </w:rPr>
        <w:t xml:space="preserve"> оборудование, поданное на участие в конкурсе, на производство (реализацию) подакцизных товаров.</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5.12. Не осуществляющие виды экономической деятельности, указанные в областном </w:t>
      </w:r>
      <w:hyperlink r:id="rId48" w:tooltip="Закон Смоленской области от 22.06.2006 N 70-з (ред. от 15.07.2011) &quot;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quot; (пр" w:history="1">
        <w:r w:rsidRPr="00A05114">
          <w:rPr>
            <w:rFonts w:ascii="Times New Roman" w:hAnsi="Times New Roman" w:cs="Times New Roman"/>
            <w:sz w:val="28"/>
            <w:szCs w:val="28"/>
          </w:rPr>
          <w:t>законе</w:t>
        </w:r>
      </w:hyperlink>
      <w:r w:rsidRPr="00A05114">
        <w:rPr>
          <w:rFonts w:ascii="Times New Roman" w:hAnsi="Times New Roman" w:cs="Times New Roman"/>
          <w:sz w:val="28"/>
          <w:szCs w:val="28"/>
        </w:rP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lastRenderedPageBreak/>
        <w:t xml:space="preserve">5.13. В </w:t>
      </w:r>
      <w:proofErr w:type="gramStart"/>
      <w:r w:rsidRPr="00A05114">
        <w:rPr>
          <w:rFonts w:ascii="Times New Roman" w:hAnsi="Times New Roman" w:cs="Times New Roman"/>
          <w:sz w:val="28"/>
          <w:szCs w:val="28"/>
        </w:rPr>
        <w:t>отношении</w:t>
      </w:r>
      <w:proofErr w:type="gramEnd"/>
      <w:r w:rsidRPr="00A05114">
        <w:rPr>
          <w:rFonts w:ascii="Times New Roman" w:hAnsi="Times New Roman" w:cs="Times New Roman"/>
          <w:sz w:val="28"/>
          <w:szCs w:val="28"/>
        </w:rPr>
        <w:t xml:space="preserve"> которых отсутствуют сведения в реестре недобросовестных поставщиков.</w:t>
      </w:r>
    </w:p>
    <w:p w:rsidR="00D217EC" w:rsidRPr="00A05114" w:rsidRDefault="00D217EC" w:rsidP="00D217EC">
      <w:pPr>
        <w:pStyle w:val="ConsPlusNormal"/>
        <w:ind w:firstLine="709"/>
        <w:jc w:val="both"/>
        <w:rPr>
          <w:rFonts w:ascii="Times New Roman" w:hAnsi="Times New Roman" w:cs="Times New Roman"/>
          <w:sz w:val="28"/>
          <w:szCs w:val="28"/>
        </w:rPr>
      </w:pPr>
      <w:bookmarkStart w:id="8" w:name="Par271"/>
      <w:bookmarkEnd w:id="8"/>
      <w:r w:rsidRPr="00A05114">
        <w:rPr>
          <w:rFonts w:ascii="Times New Roman" w:hAnsi="Times New Roman" w:cs="Times New Roman"/>
          <w:sz w:val="28"/>
          <w:szCs w:val="28"/>
        </w:rPr>
        <w:t xml:space="preserve">6. Для участия в конкурсе субъект малого и среднего предпринимательства подает в уполномоченный орган с сопроводительным письмом по форме согласно приложению № 1 к настоящему Положению </w:t>
      </w:r>
      <w:hyperlink w:anchor="Par422" w:tooltip="Ссылка на текущий документ" w:history="1">
        <w:r w:rsidRPr="00A05114">
          <w:rPr>
            <w:rFonts w:ascii="Times New Roman" w:hAnsi="Times New Roman" w:cs="Times New Roman"/>
            <w:sz w:val="28"/>
            <w:szCs w:val="28"/>
          </w:rPr>
          <w:t>заявку</w:t>
        </w:r>
      </w:hyperlink>
      <w:r w:rsidRPr="00A05114">
        <w:rPr>
          <w:rFonts w:ascii="Times New Roman" w:hAnsi="Times New Roman" w:cs="Times New Roman"/>
          <w:sz w:val="28"/>
          <w:szCs w:val="28"/>
        </w:rPr>
        <w:t xml:space="preserve"> по форме согласно приложению № 2 к настоящему Положению. К заявке прилагаются следующие документы:</w:t>
      </w:r>
    </w:p>
    <w:p w:rsidR="00D217EC" w:rsidRPr="00A05114" w:rsidRDefault="00D217EC" w:rsidP="00D217EC">
      <w:pPr>
        <w:pStyle w:val="ConsPlusNormal"/>
        <w:ind w:firstLine="709"/>
        <w:jc w:val="both"/>
        <w:rPr>
          <w:rFonts w:ascii="Times New Roman" w:hAnsi="Times New Roman" w:cs="Times New Roman"/>
          <w:sz w:val="28"/>
          <w:szCs w:val="28"/>
        </w:rPr>
      </w:pPr>
      <w:bookmarkStart w:id="9" w:name="Par272"/>
      <w:bookmarkEnd w:id="9"/>
      <w:r w:rsidRPr="00A05114">
        <w:rPr>
          <w:rFonts w:ascii="Times New Roman" w:hAnsi="Times New Roman" w:cs="Times New Roman"/>
          <w:sz w:val="28"/>
          <w:szCs w:val="28"/>
        </w:rPr>
        <w:t>6.1. </w:t>
      </w:r>
      <w:hyperlink w:anchor="Par659" w:tooltip="Ссылка на текущий документ" w:history="1">
        <w:r w:rsidRPr="00A05114">
          <w:rPr>
            <w:rFonts w:ascii="Times New Roman" w:hAnsi="Times New Roman" w:cs="Times New Roman"/>
            <w:sz w:val="28"/>
            <w:szCs w:val="28"/>
          </w:rPr>
          <w:t>Анкета</w:t>
        </w:r>
      </w:hyperlink>
      <w:r w:rsidRPr="00A05114">
        <w:rPr>
          <w:rFonts w:ascii="Times New Roman" w:hAnsi="Times New Roman" w:cs="Times New Roman"/>
          <w:sz w:val="28"/>
          <w:szCs w:val="28"/>
        </w:rPr>
        <w:t xml:space="preserve"> субъекта малого и среднего предпринимательства по форме согласно приложению № 3 к настоящему Положению.</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Индивидуальные предприниматели представляют </w:t>
      </w:r>
      <w:hyperlink w:anchor="Par753" w:tooltip="Ссылка на текущий документ" w:history="1">
        <w:r w:rsidRPr="00A05114">
          <w:rPr>
            <w:rFonts w:ascii="Times New Roman" w:hAnsi="Times New Roman" w:cs="Times New Roman"/>
            <w:sz w:val="28"/>
            <w:szCs w:val="28"/>
          </w:rPr>
          <w:t>согласие</w:t>
        </w:r>
      </w:hyperlink>
      <w:r w:rsidRPr="00A05114">
        <w:rPr>
          <w:rFonts w:ascii="Times New Roman" w:hAnsi="Times New Roman" w:cs="Times New Roman"/>
          <w:sz w:val="28"/>
          <w:szCs w:val="28"/>
        </w:rPr>
        <w:t xml:space="preserve"> на обработку персональных данных по форме согласно приложению № 4 к настоящему Положению.</w:t>
      </w:r>
    </w:p>
    <w:p w:rsidR="00D217EC" w:rsidRPr="00A05114" w:rsidRDefault="00D217EC" w:rsidP="00D217EC">
      <w:pPr>
        <w:pStyle w:val="ConsPlusNormal"/>
        <w:ind w:firstLine="709"/>
        <w:jc w:val="both"/>
        <w:rPr>
          <w:rFonts w:ascii="Times New Roman" w:hAnsi="Times New Roman" w:cs="Times New Roman"/>
          <w:sz w:val="28"/>
          <w:szCs w:val="28"/>
        </w:rPr>
      </w:pPr>
      <w:bookmarkStart w:id="10" w:name="Par275"/>
      <w:bookmarkEnd w:id="10"/>
      <w:r w:rsidRPr="00A05114">
        <w:rPr>
          <w:rFonts w:ascii="Times New Roman" w:hAnsi="Times New Roman" w:cs="Times New Roman"/>
          <w:sz w:val="28"/>
          <w:szCs w:val="28"/>
        </w:rPr>
        <w:t>6.2.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30 календарных дней до даты подачи заявки (представляется субъектом малого и среднего предпринимательства по собственной инициативе).</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6.3. </w:t>
      </w:r>
      <w:proofErr w:type="gramStart"/>
      <w:r w:rsidRPr="00A05114">
        <w:rPr>
          <w:rFonts w:ascii="Times New Roman" w:hAnsi="Times New Roman" w:cs="Times New Roman"/>
          <w:sz w:val="28"/>
          <w:szCs w:val="28"/>
        </w:rPr>
        <w:t>Информация из реестра акционеров субъекта малого и среднего предпринимательства о юридических лицах, внесенных в указанный реестр, и о доле акций каждой категории (каждого типа), учитываемых на лицевых счетах таких юридических лиц, либо информация об отсутствии в реестре акционеров субъекта малого и среднего предпринимательства юридических лиц (для субъектов малого и среднего предпринимательства, являющихся акционерными обществами).</w:t>
      </w:r>
      <w:proofErr w:type="gramEnd"/>
    </w:p>
    <w:p w:rsidR="00D217EC" w:rsidRPr="00A05114" w:rsidRDefault="00D217EC" w:rsidP="00D217EC">
      <w:pPr>
        <w:pStyle w:val="ConsPlusNormal"/>
        <w:ind w:firstLine="709"/>
        <w:jc w:val="both"/>
        <w:rPr>
          <w:rFonts w:ascii="Times New Roman" w:hAnsi="Times New Roman" w:cs="Times New Roman"/>
          <w:sz w:val="28"/>
          <w:szCs w:val="28"/>
        </w:rPr>
      </w:pPr>
      <w:bookmarkStart w:id="11" w:name="Par278"/>
      <w:bookmarkEnd w:id="11"/>
      <w:r w:rsidRPr="00A05114">
        <w:rPr>
          <w:rFonts w:ascii="Times New Roman" w:hAnsi="Times New Roman" w:cs="Times New Roman"/>
          <w:sz w:val="28"/>
          <w:szCs w:val="28"/>
        </w:rPr>
        <w:t xml:space="preserve">6.4. Заверенные печатью и подписью руководителя субъекта малого и среднего предпринимательства копии следующих форм федерального статистического наблюдения с отметкой о принятии Территориальным органом Федеральной службы государственной статистики по Смоленской области (далее - </w:t>
      </w:r>
      <w:proofErr w:type="spellStart"/>
      <w:r w:rsidRPr="00A05114">
        <w:rPr>
          <w:rFonts w:ascii="Times New Roman" w:hAnsi="Times New Roman" w:cs="Times New Roman"/>
          <w:sz w:val="28"/>
          <w:szCs w:val="28"/>
        </w:rPr>
        <w:t>Смоленскстат</w:t>
      </w:r>
      <w:proofErr w:type="spellEnd"/>
      <w:r w:rsidRPr="00A05114">
        <w:rPr>
          <w:rFonts w:ascii="Times New Roman" w:hAnsi="Times New Roman" w:cs="Times New Roman"/>
          <w:sz w:val="28"/>
          <w:szCs w:val="28"/>
        </w:rPr>
        <w:t>) или с подтверждением передачи документа в электронном виде по телекоммуникационным каналам связи:</w:t>
      </w:r>
    </w:p>
    <w:p w:rsidR="00D217EC" w:rsidRPr="00A05114" w:rsidRDefault="00D217EC" w:rsidP="00D217EC">
      <w:pPr>
        <w:pStyle w:val="ConsPlusNormal"/>
        <w:ind w:firstLine="709"/>
        <w:jc w:val="both"/>
        <w:rPr>
          <w:rFonts w:ascii="Times New Roman" w:hAnsi="Times New Roman" w:cs="Times New Roman"/>
          <w:sz w:val="28"/>
          <w:szCs w:val="28"/>
        </w:rPr>
      </w:pPr>
      <w:proofErr w:type="gramStart"/>
      <w:r w:rsidRPr="00A05114">
        <w:rPr>
          <w:rFonts w:ascii="Times New Roman" w:hAnsi="Times New Roman" w:cs="Times New Roman"/>
          <w:sz w:val="28"/>
          <w:szCs w:val="28"/>
        </w:rPr>
        <w:t>-  № 1-предприятие «Основные сведения о деятельности организации» за три календарных года, предшествующие году подачи заявки (для юридических лиц, являющихся субъектами среднего предпринимательства);</w:t>
      </w:r>
      <w:proofErr w:type="gramEnd"/>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 - № ПМ «Сведения об основных показателях деятельности малого предприятия» за два календарных года, предшествующие году подачи заявки (для юридических лиц, являющихся малыми предприятиями (кроме </w:t>
      </w:r>
      <w:proofErr w:type="spellStart"/>
      <w:r w:rsidRPr="00A05114">
        <w:rPr>
          <w:rFonts w:ascii="Times New Roman" w:hAnsi="Times New Roman" w:cs="Times New Roman"/>
          <w:sz w:val="28"/>
          <w:szCs w:val="28"/>
        </w:rPr>
        <w:t>микропредприятий</w:t>
      </w:r>
      <w:proofErr w:type="spellEnd"/>
      <w:r w:rsidRPr="00A05114">
        <w:rPr>
          <w:rFonts w:ascii="Times New Roman" w:hAnsi="Times New Roman" w:cs="Times New Roman"/>
          <w:sz w:val="28"/>
          <w:szCs w:val="28"/>
        </w:rPr>
        <w:t>), включенных в выборку малых предприятий, подлежащих обследованиям по формам федерального статистического наблюдения);</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 № МП (микро) «Сведения об основных показателях деятельности </w:t>
      </w:r>
      <w:proofErr w:type="spellStart"/>
      <w:r w:rsidRPr="00A05114">
        <w:rPr>
          <w:rFonts w:ascii="Times New Roman" w:hAnsi="Times New Roman" w:cs="Times New Roman"/>
          <w:sz w:val="28"/>
          <w:szCs w:val="28"/>
        </w:rPr>
        <w:t>микропредприятия</w:t>
      </w:r>
      <w:proofErr w:type="spellEnd"/>
      <w:r w:rsidRPr="00A05114">
        <w:rPr>
          <w:rFonts w:ascii="Times New Roman" w:hAnsi="Times New Roman" w:cs="Times New Roman"/>
          <w:sz w:val="28"/>
          <w:szCs w:val="28"/>
        </w:rPr>
        <w:t xml:space="preserve">» за три календарных года, предшествующие году подачи заявки (для юридических лиц, являющихся </w:t>
      </w:r>
      <w:proofErr w:type="spellStart"/>
      <w:r w:rsidRPr="00A05114">
        <w:rPr>
          <w:rFonts w:ascii="Times New Roman" w:hAnsi="Times New Roman" w:cs="Times New Roman"/>
          <w:sz w:val="28"/>
          <w:szCs w:val="28"/>
        </w:rPr>
        <w:t>микропредприятиями</w:t>
      </w:r>
      <w:proofErr w:type="spellEnd"/>
      <w:r w:rsidRPr="00A05114">
        <w:rPr>
          <w:rFonts w:ascii="Times New Roman" w:hAnsi="Times New Roman" w:cs="Times New Roman"/>
          <w:sz w:val="28"/>
          <w:szCs w:val="28"/>
        </w:rPr>
        <w:t xml:space="preserve">, включенных в выборку </w:t>
      </w:r>
      <w:proofErr w:type="spellStart"/>
      <w:r w:rsidRPr="00A05114">
        <w:rPr>
          <w:rFonts w:ascii="Times New Roman" w:hAnsi="Times New Roman" w:cs="Times New Roman"/>
          <w:sz w:val="28"/>
          <w:szCs w:val="28"/>
        </w:rPr>
        <w:t>микропредприятий</w:t>
      </w:r>
      <w:proofErr w:type="spellEnd"/>
      <w:r w:rsidRPr="00A05114">
        <w:rPr>
          <w:rFonts w:ascii="Times New Roman" w:hAnsi="Times New Roman" w:cs="Times New Roman"/>
          <w:sz w:val="28"/>
          <w:szCs w:val="28"/>
        </w:rPr>
        <w:t>, подлежащих обследованиям по формам федерального статистического наблюдения);</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 № 1-ИП «Сведения о деятельности индивидуального предпринимателя» за три календарных года, предшествующие году подачи заявки (для физических лиц, занимающихся предпринимательской деятельностью без образования юридического лица (индивидуальных предпринимателей), включенных в выборку </w:t>
      </w:r>
      <w:r w:rsidRPr="00A05114">
        <w:rPr>
          <w:rFonts w:ascii="Times New Roman" w:hAnsi="Times New Roman" w:cs="Times New Roman"/>
          <w:sz w:val="28"/>
          <w:szCs w:val="28"/>
        </w:rPr>
        <w:lastRenderedPageBreak/>
        <w:t>индивидуальных предпринимателей, подлежащих обследованиям по формам федерального статистического наблюдения).</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6.5. </w:t>
      </w:r>
      <w:proofErr w:type="gramStart"/>
      <w:r w:rsidRPr="00A05114">
        <w:rPr>
          <w:rFonts w:ascii="Times New Roman" w:hAnsi="Times New Roman" w:cs="Times New Roman"/>
          <w:sz w:val="28"/>
          <w:szCs w:val="28"/>
        </w:rPr>
        <w:t xml:space="preserve">Заверенная печатью и подписью руководителя субъекта малого и среднего предпринимательства копия </w:t>
      </w:r>
      <w:hyperlink r:id="rId49" w:tooltip="Приказ Росстата от 06.08.2013 N 309 (ред. от 29.08.2014) &quot;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quot;{КонсультантПлюс}" w:history="1">
        <w:r w:rsidRPr="00A05114">
          <w:rPr>
            <w:rFonts w:ascii="Times New Roman" w:hAnsi="Times New Roman" w:cs="Times New Roman"/>
            <w:sz w:val="28"/>
            <w:szCs w:val="28"/>
          </w:rPr>
          <w:t>формы</w:t>
        </w:r>
      </w:hyperlink>
      <w:r w:rsidRPr="00A05114">
        <w:rPr>
          <w:rFonts w:ascii="Times New Roman" w:hAnsi="Times New Roman" w:cs="Times New Roman"/>
          <w:sz w:val="28"/>
          <w:szCs w:val="28"/>
        </w:rPr>
        <w:t xml:space="preserve"> федерального статистического наблюдения № 1-фермер «Сведения об итогах сева под урожай» за текущий календарный год с отметкой о принятии </w:t>
      </w:r>
      <w:proofErr w:type="spellStart"/>
      <w:r w:rsidRPr="00A05114">
        <w:rPr>
          <w:rFonts w:ascii="Times New Roman" w:hAnsi="Times New Roman" w:cs="Times New Roman"/>
          <w:sz w:val="28"/>
          <w:szCs w:val="28"/>
        </w:rPr>
        <w:t>Смоленскстатом</w:t>
      </w:r>
      <w:proofErr w:type="spellEnd"/>
      <w:r w:rsidRPr="00A05114">
        <w:rPr>
          <w:rFonts w:ascii="Times New Roman" w:hAnsi="Times New Roman" w:cs="Times New Roman"/>
          <w:sz w:val="28"/>
          <w:szCs w:val="28"/>
        </w:rPr>
        <w:t xml:space="preserve"> или с подтверждением передачи документа в электронном виде по телекоммуникационным каналам связи либо копия </w:t>
      </w:r>
      <w:hyperlink r:id="rId50" w:tooltip="Приказ Росстата от 06.08.2013 N 309 (ред. от 29.08.2014) &quot;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quot;{КонсультантПлюс}" w:history="1">
        <w:r w:rsidRPr="00A05114">
          <w:rPr>
            <w:rFonts w:ascii="Times New Roman" w:hAnsi="Times New Roman" w:cs="Times New Roman"/>
            <w:sz w:val="28"/>
            <w:szCs w:val="28"/>
          </w:rPr>
          <w:t>формы</w:t>
        </w:r>
      </w:hyperlink>
      <w:r w:rsidRPr="00A05114">
        <w:rPr>
          <w:rFonts w:ascii="Times New Roman" w:hAnsi="Times New Roman" w:cs="Times New Roman"/>
          <w:sz w:val="28"/>
          <w:szCs w:val="28"/>
        </w:rPr>
        <w:t xml:space="preserve"> федерального статистического наблюдения № 4-сх «Сведения об итогах сева под урожай» за текущий календарный год</w:t>
      </w:r>
      <w:proofErr w:type="gramEnd"/>
      <w:r w:rsidRPr="00A05114">
        <w:rPr>
          <w:rFonts w:ascii="Times New Roman" w:hAnsi="Times New Roman" w:cs="Times New Roman"/>
          <w:sz w:val="28"/>
          <w:szCs w:val="28"/>
        </w:rPr>
        <w:t xml:space="preserve"> </w:t>
      </w:r>
      <w:proofErr w:type="gramStart"/>
      <w:r w:rsidRPr="00A05114">
        <w:rPr>
          <w:rFonts w:ascii="Times New Roman" w:hAnsi="Times New Roman" w:cs="Times New Roman"/>
          <w:sz w:val="28"/>
          <w:szCs w:val="28"/>
        </w:rPr>
        <w:t xml:space="preserve">с отметкой о принятии </w:t>
      </w:r>
      <w:proofErr w:type="spellStart"/>
      <w:r w:rsidRPr="00A05114">
        <w:rPr>
          <w:rFonts w:ascii="Times New Roman" w:hAnsi="Times New Roman" w:cs="Times New Roman"/>
          <w:sz w:val="28"/>
          <w:szCs w:val="28"/>
        </w:rPr>
        <w:t>Смоленскстатом</w:t>
      </w:r>
      <w:proofErr w:type="spellEnd"/>
      <w:r w:rsidRPr="00A05114">
        <w:rPr>
          <w:rFonts w:ascii="Times New Roman" w:hAnsi="Times New Roman" w:cs="Times New Roman"/>
          <w:sz w:val="28"/>
          <w:szCs w:val="28"/>
        </w:rPr>
        <w:t xml:space="preserve"> или с подтверждением передачи документа в электронном виде по телекоммуникационным каналам связи, подтверждающие наличие посевных площадей картофеля и (или) овощей (для субъектов малого и среднего предпринимательства, имеющих дополнительный вид экономической деятельности, относящийся к </w:t>
      </w:r>
      <w:hyperlink r:id="rId51"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A05114">
          <w:rPr>
            <w:rFonts w:ascii="Times New Roman" w:hAnsi="Times New Roman" w:cs="Times New Roman"/>
            <w:sz w:val="28"/>
            <w:szCs w:val="28"/>
          </w:rPr>
          <w:t>подгруппе 01.11.2</w:t>
        </w:r>
      </w:hyperlink>
      <w:r w:rsidRPr="00A05114">
        <w:rPr>
          <w:rFonts w:ascii="Times New Roman" w:hAnsi="Times New Roman" w:cs="Times New Roman"/>
          <w:sz w:val="28"/>
          <w:szCs w:val="28"/>
        </w:rPr>
        <w:t xml:space="preserve"> «Выращивание картофеля, столовых корнеплодных и клубнеплодных культур с высоким содержанием крахмала или инулина» группы 01.11 «Выращивание зерновых, технических и прочих</w:t>
      </w:r>
      <w:proofErr w:type="gramEnd"/>
      <w:r w:rsidRPr="00A05114">
        <w:rPr>
          <w:rFonts w:ascii="Times New Roman" w:hAnsi="Times New Roman" w:cs="Times New Roman"/>
          <w:sz w:val="28"/>
          <w:szCs w:val="28"/>
        </w:rPr>
        <w:t xml:space="preserve"> сельскохозяйственных культур, не включенных в другие группировки» и (или) </w:t>
      </w:r>
      <w:hyperlink r:id="rId52"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A05114">
          <w:rPr>
            <w:rFonts w:ascii="Times New Roman" w:hAnsi="Times New Roman" w:cs="Times New Roman"/>
            <w:sz w:val="28"/>
            <w:szCs w:val="28"/>
          </w:rPr>
          <w:t>подгруппе 01.12.1</w:t>
        </w:r>
      </w:hyperlink>
      <w:r w:rsidRPr="00A05114">
        <w:rPr>
          <w:rFonts w:ascii="Times New Roman" w:hAnsi="Times New Roman" w:cs="Times New Roman"/>
          <w:sz w:val="28"/>
          <w:szCs w:val="28"/>
        </w:rPr>
        <w:t xml:space="preserve"> «Овощеводство» группы 01.12 «Овощеводство; декоративное садоводство и производство продукции питомников» подкласса 01.1 «Растениеводство» класса 01 «Сельское хозяйство, охота и предоставление услуг в этих областях» раздела A «Сельское хозяйство, охота и лесное хозяйство», и претендующих на предоставление </w:t>
      </w:r>
      <w:proofErr w:type="gramStart"/>
      <w:r w:rsidRPr="00A05114">
        <w:rPr>
          <w:rFonts w:ascii="Times New Roman" w:hAnsi="Times New Roman" w:cs="Times New Roman"/>
          <w:sz w:val="28"/>
          <w:szCs w:val="28"/>
        </w:rPr>
        <w:t>субсидии</w:t>
      </w:r>
      <w:proofErr w:type="gramEnd"/>
      <w:r w:rsidRPr="00A05114">
        <w:rPr>
          <w:rFonts w:ascii="Times New Roman" w:hAnsi="Times New Roman" w:cs="Times New Roman"/>
          <w:sz w:val="28"/>
          <w:szCs w:val="28"/>
        </w:rPr>
        <w:t xml:space="preserve"> на оборудование по оборудованию, указанному в абзаце четвертом подпункта 5.8 пункта 5 настоящего Положения).</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6.6. </w:t>
      </w:r>
      <w:proofErr w:type="gramStart"/>
      <w:r w:rsidRPr="00A05114">
        <w:rPr>
          <w:rFonts w:ascii="Times New Roman" w:hAnsi="Times New Roman" w:cs="Times New Roman"/>
          <w:sz w:val="28"/>
          <w:szCs w:val="28"/>
        </w:rPr>
        <w:t xml:space="preserve">Заверенная печатью и подписью руководителя субъекта малого и среднего предпринимательства копия </w:t>
      </w:r>
      <w:hyperlink r:id="rId53" w:tooltip="Приказ Росстата от 06.08.2013 N 309 (ред. от 29.08.2014) &quot;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quot;{КонсультантПлюс}" w:history="1">
        <w:r w:rsidRPr="00A05114">
          <w:rPr>
            <w:rFonts w:ascii="Times New Roman" w:hAnsi="Times New Roman" w:cs="Times New Roman"/>
            <w:sz w:val="28"/>
            <w:szCs w:val="28"/>
          </w:rPr>
          <w:t>формы</w:t>
        </w:r>
      </w:hyperlink>
      <w:r w:rsidRPr="00A05114">
        <w:rPr>
          <w:rFonts w:ascii="Times New Roman" w:hAnsi="Times New Roman" w:cs="Times New Roman"/>
          <w:sz w:val="28"/>
          <w:szCs w:val="28"/>
        </w:rPr>
        <w:t xml:space="preserve"> федерального статистического наблюдения № 46-ТЭ (полезный отпуск) «Сведения о полезном отпуске (продаже) тепловой энергии отдельным категориям потребителей» за предыдущий календарный год и за месяц, предшествующий месяцу подачи заявки, с отметкой о принятии </w:t>
      </w:r>
      <w:proofErr w:type="spellStart"/>
      <w:r w:rsidRPr="00A05114">
        <w:rPr>
          <w:rFonts w:ascii="Times New Roman" w:hAnsi="Times New Roman" w:cs="Times New Roman"/>
          <w:sz w:val="28"/>
          <w:szCs w:val="28"/>
        </w:rPr>
        <w:t>Смоленскстатом</w:t>
      </w:r>
      <w:proofErr w:type="spellEnd"/>
      <w:r w:rsidRPr="00A05114">
        <w:rPr>
          <w:rFonts w:ascii="Times New Roman" w:hAnsi="Times New Roman" w:cs="Times New Roman"/>
          <w:sz w:val="28"/>
          <w:szCs w:val="28"/>
        </w:rPr>
        <w:t xml:space="preserve"> или с подтверждением передачи документа в электронном виде по телекоммуникационным каналам связи (для субъектов малого и</w:t>
      </w:r>
      <w:proofErr w:type="gramEnd"/>
      <w:r w:rsidRPr="00A05114">
        <w:rPr>
          <w:rFonts w:ascii="Times New Roman" w:hAnsi="Times New Roman" w:cs="Times New Roman"/>
          <w:sz w:val="28"/>
          <w:szCs w:val="28"/>
        </w:rPr>
        <w:t xml:space="preserve"> </w:t>
      </w:r>
      <w:proofErr w:type="gramStart"/>
      <w:r w:rsidRPr="00A05114">
        <w:rPr>
          <w:rFonts w:ascii="Times New Roman" w:hAnsi="Times New Roman" w:cs="Times New Roman"/>
          <w:sz w:val="28"/>
          <w:szCs w:val="28"/>
        </w:rPr>
        <w:t>среднего предпринимательства, имеющих основной вид экономической деятельности, относящийся к виду 40.30.14 «Производство пара и горячей воды (тепловой энергии) котельными» подгруппы 40.30.1 «Производство пара и горячей воды (тепловой энергии)» группы 40.30 «Производство, передача и распределение пара и горячей воды (тепловой энергии)» подкласса 40.3 «Производство, передача и распределение пара и горячей воды (тепловой энергии)» класса 40 «Производство, передача и распределение электроэнергии, газа</w:t>
      </w:r>
      <w:proofErr w:type="gramEnd"/>
      <w:r w:rsidRPr="00A05114">
        <w:rPr>
          <w:rFonts w:ascii="Times New Roman" w:hAnsi="Times New Roman" w:cs="Times New Roman"/>
          <w:sz w:val="28"/>
          <w:szCs w:val="28"/>
        </w:rPr>
        <w:t xml:space="preserve">, пара и горячей воды»                         раздела E «Производство и распределение электроэнергии, газа и воды», и претендующих на предоставление </w:t>
      </w:r>
      <w:proofErr w:type="gramStart"/>
      <w:r w:rsidRPr="00A05114">
        <w:rPr>
          <w:rFonts w:ascii="Times New Roman" w:hAnsi="Times New Roman" w:cs="Times New Roman"/>
          <w:sz w:val="28"/>
          <w:szCs w:val="28"/>
        </w:rPr>
        <w:t>субсидии</w:t>
      </w:r>
      <w:proofErr w:type="gramEnd"/>
      <w:r w:rsidRPr="00A05114">
        <w:rPr>
          <w:rFonts w:ascii="Times New Roman" w:hAnsi="Times New Roman" w:cs="Times New Roman"/>
          <w:sz w:val="28"/>
          <w:szCs w:val="28"/>
        </w:rPr>
        <w:t xml:space="preserve"> на оборудование по оборудованию, указанному в абзаце пятом подпункта 5.8 пункта 5 настоящего Положения).</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6.7. </w:t>
      </w:r>
      <w:proofErr w:type="gramStart"/>
      <w:r w:rsidRPr="00A05114">
        <w:rPr>
          <w:rFonts w:ascii="Times New Roman" w:hAnsi="Times New Roman" w:cs="Times New Roman"/>
          <w:sz w:val="28"/>
          <w:szCs w:val="28"/>
        </w:rPr>
        <w:t xml:space="preserve">Заверенная печатью и подписью руководителя субъекта малого и среднего предпринимательства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w:t>
      </w:r>
      <w:r w:rsidRPr="00A05114">
        <w:rPr>
          <w:rFonts w:ascii="Times New Roman" w:hAnsi="Times New Roman" w:cs="Times New Roman"/>
          <w:sz w:val="28"/>
          <w:szCs w:val="28"/>
        </w:rPr>
        <w:lastRenderedPageBreak/>
        <w:t>производящими выплаты и иные вознаграждения физическим лицам (далее - расчет по страховым взносам в Пенсионный фонд РФ), за последний отчетный</w:t>
      </w:r>
      <w:proofErr w:type="gramEnd"/>
      <w:r w:rsidRPr="00A05114">
        <w:rPr>
          <w:rFonts w:ascii="Times New Roman" w:hAnsi="Times New Roman" w:cs="Times New Roman"/>
          <w:sz w:val="28"/>
          <w:szCs w:val="28"/>
        </w:rPr>
        <w:t xml:space="preserve"> период текущего года (для всех субъектов малого и среднего предпринимательства) и за три календарных года, предшествующие году подачи заявки (для субъектов малого предпринимательства, не включенных в выборки малых предприятий, </w:t>
      </w:r>
      <w:proofErr w:type="spellStart"/>
      <w:r w:rsidRPr="00A05114">
        <w:rPr>
          <w:rFonts w:ascii="Times New Roman" w:hAnsi="Times New Roman" w:cs="Times New Roman"/>
          <w:sz w:val="28"/>
          <w:szCs w:val="28"/>
        </w:rPr>
        <w:t>микропредприятий</w:t>
      </w:r>
      <w:proofErr w:type="spellEnd"/>
      <w:r w:rsidRPr="00A05114">
        <w:rPr>
          <w:rFonts w:ascii="Times New Roman" w:hAnsi="Times New Roman" w:cs="Times New Roman"/>
          <w:sz w:val="28"/>
          <w:szCs w:val="28"/>
        </w:rPr>
        <w:t xml:space="preserve"> и индивидуальных предпринимателей, подлежащих обследованиям по формам федерального статистического наблюдения), с отметкой о принятии Пенсионным фондом Российской Федерации.</w:t>
      </w:r>
    </w:p>
    <w:p w:rsidR="00D217EC" w:rsidRPr="00A05114" w:rsidRDefault="00D217EC" w:rsidP="00D217EC">
      <w:pPr>
        <w:pStyle w:val="ConsPlusNormal"/>
        <w:ind w:firstLine="709"/>
        <w:jc w:val="both"/>
        <w:rPr>
          <w:rFonts w:ascii="Times New Roman" w:hAnsi="Times New Roman" w:cs="Times New Roman"/>
          <w:sz w:val="28"/>
          <w:szCs w:val="28"/>
        </w:rPr>
      </w:pPr>
      <w:bookmarkStart w:id="12" w:name="Par280"/>
      <w:bookmarkEnd w:id="12"/>
      <w:r w:rsidRPr="00A05114">
        <w:rPr>
          <w:rFonts w:ascii="Times New Roman" w:hAnsi="Times New Roman" w:cs="Times New Roman"/>
          <w:sz w:val="28"/>
          <w:szCs w:val="28"/>
        </w:rPr>
        <w:t xml:space="preserve">6.8. Заверенные печатью и подписью руководителя субъекта малого и среднего предпринимательства копии: </w:t>
      </w:r>
    </w:p>
    <w:p w:rsidR="00D217EC" w:rsidRPr="00A05114" w:rsidRDefault="00D217EC" w:rsidP="00D217EC">
      <w:pPr>
        <w:autoSpaceDE w:val="0"/>
        <w:autoSpaceDN w:val="0"/>
        <w:adjustRightInd w:val="0"/>
        <w:ind w:firstLine="709"/>
        <w:jc w:val="both"/>
        <w:rPr>
          <w:sz w:val="28"/>
          <w:szCs w:val="28"/>
        </w:rPr>
      </w:pPr>
      <w:proofErr w:type="gramStart"/>
      <w:r w:rsidRPr="00A05114">
        <w:rPr>
          <w:sz w:val="28"/>
          <w:szCs w:val="28"/>
        </w:rPr>
        <w:t>- форм годовой бухгалтерской (финансовой) отчетности (форма по КНД 0710099), включающей в себя бухгалтерский баланс (форма по ОКУД 0710001), отчет о финансовых результатах (форма по ОКУД 0710002), за два календарных года, предшествующие году подачи заявки, с отметкой о принятии налоговым органом (для субъектов малого и среднего предпринимательства, ведущих бухгалтерский учет по общеустановленной системе);</w:t>
      </w:r>
      <w:proofErr w:type="gramEnd"/>
    </w:p>
    <w:p w:rsidR="00D217EC" w:rsidRPr="00A05114" w:rsidRDefault="00D217EC" w:rsidP="00D217EC">
      <w:pPr>
        <w:autoSpaceDE w:val="0"/>
        <w:autoSpaceDN w:val="0"/>
        <w:adjustRightInd w:val="0"/>
        <w:ind w:firstLine="709"/>
        <w:jc w:val="both"/>
        <w:rPr>
          <w:sz w:val="28"/>
          <w:szCs w:val="28"/>
        </w:rPr>
      </w:pPr>
      <w:proofErr w:type="gramStart"/>
      <w:r w:rsidRPr="00A05114">
        <w:rPr>
          <w:sz w:val="28"/>
          <w:szCs w:val="28"/>
        </w:rPr>
        <w:t xml:space="preserve">- форм годовой бухгалтерской (финансовой) отчетности </w:t>
      </w:r>
      <w:r w:rsidRPr="00A05114">
        <w:rPr>
          <w:bCs/>
          <w:sz w:val="28"/>
          <w:szCs w:val="28"/>
        </w:rPr>
        <w:t xml:space="preserve">субъектов малого предпринимательства </w:t>
      </w:r>
      <w:r w:rsidRPr="00A05114">
        <w:rPr>
          <w:sz w:val="28"/>
          <w:szCs w:val="28"/>
        </w:rPr>
        <w:t>(форма по КНД 0710098), включающей в себя бухгалтерский баланс (форма по ОКУД 0710001), отчет о финансовых результатах (форма по ОКУД 0710002), за два календарных года, предшествующие году подачи заявки, с отметкой о принятии налоговым органом (для субъектов малого и среднего предпринимательства, ведущих бухгалтерский учет по упрощенной системе);</w:t>
      </w:r>
      <w:proofErr w:type="gramEnd"/>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налоговой отчетности за три календарных года, предшествующие году подачи заявки, с отметкой о принятии налоговым органом (для субъектов малого и среднего предпринимательства, находящихся на системе налогообложения в виде единого налога на вмененный доход для отдельных видов деятельности);</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выписки из книги учета доходов индивидуальных предпринимателей, применяющих патентную систему налогообложения, и патентов на право применения патентной системы налогообложения за три календарных года, предшествующие году подачи заявки (для субъектов малого и среднего предпринимательства, применяющих патентную систему налогообложения).</w:t>
      </w:r>
    </w:p>
    <w:p w:rsidR="00D217EC" w:rsidRPr="00A05114" w:rsidRDefault="00D217EC" w:rsidP="00D217EC">
      <w:pPr>
        <w:pStyle w:val="ConsPlusNormal"/>
        <w:ind w:firstLine="709"/>
        <w:jc w:val="both"/>
        <w:rPr>
          <w:rFonts w:ascii="Times New Roman" w:hAnsi="Times New Roman" w:cs="Times New Roman"/>
          <w:sz w:val="28"/>
          <w:szCs w:val="28"/>
        </w:rPr>
      </w:pPr>
      <w:bookmarkStart w:id="13" w:name="Par281"/>
      <w:bookmarkEnd w:id="13"/>
      <w:r w:rsidRPr="00A05114">
        <w:rPr>
          <w:rFonts w:ascii="Times New Roman" w:hAnsi="Times New Roman" w:cs="Times New Roman"/>
          <w:sz w:val="28"/>
          <w:szCs w:val="28"/>
        </w:rPr>
        <w:t>6.9. Информация налогового органа, подтверждающая отсутствие у субъекта малого и среднего предпринимательства недоимки по налогам и сборам, выданная по состоянию не ранее 30 календарных дней до даты подачи заявки.</w:t>
      </w:r>
    </w:p>
    <w:p w:rsidR="00D217EC" w:rsidRPr="00A05114" w:rsidRDefault="00D217EC" w:rsidP="00D217EC">
      <w:pPr>
        <w:widowControl w:val="0"/>
        <w:autoSpaceDE w:val="0"/>
        <w:autoSpaceDN w:val="0"/>
        <w:adjustRightInd w:val="0"/>
        <w:ind w:firstLine="709"/>
        <w:jc w:val="both"/>
        <w:rPr>
          <w:sz w:val="28"/>
          <w:szCs w:val="28"/>
        </w:rPr>
      </w:pPr>
      <w:r w:rsidRPr="00A05114">
        <w:rPr>
          <w:sz w:val="28"/>
          <w:szCs w:val="28"/>
        </w:rPr>
        <w:t xml:space="preserve">6.10. Информация Федеральной службы по надзору в сфере природопользования, подтверждающая отсутствие у субъекта малого и среднего предпринимательства задолженности по плате за негативное воздействие на окружающую среду, по состоянию не ранее 30 календарных дней до даты подачи заявки (представляется субъектом малого и среднего предпринимательства по собственной инициативе). </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6.11. </w:t>
      </w:r>
      <w:hyperlink w:anchor="Par1217" w:tooltip="Ссылка на текущий документ" w:history="1">
        <w:r w:rsidRPr="00A05114">
          <w:rPr>
            <w:rFonts w:ascii="Times New Roman" w:hAnsi="Times New Roman" w:cs="Times New Roman"/>
            <w:sz w:val="28"/>
            <w:szCs w:val="28"/>
          </w:rPr>
          <w:t>Расчет</w:t>
        </w:r>
      </w:hyperlink>
      <w:r w:rsidRPr="00A05114">
        <w:rPr>
          <w:rFonts w:ascii="Times New Roman" w:hAnsi="Times New Roman" w:cs="Times New Roman"/>
          <w:sz w:val="28"/>
          <w:szCs w:val="28"/>
        </w:rPr>
        <w:t xml:space="preserve"> размера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по форме согласно приложению № 5 к настоящему Положению.</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lastRenderedPageBreak/>
        <w:t>6.12. Документы, подтверждающие приобретение в собственность оборудования для собственных нужд, указанные в пункте 7 настоящего Положения.</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Все представляемые субъектом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должны иметь отметку кредитной организации.</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6.13. Подписанное руководителем и заверенное печатью субъекта малого и среднего предпринимательства технико-экономическое </w:t>
      </w:r>
      <w:hyperlink w:anchor="Par922" w:tooltip="Ссылка на текущий документ" w:history="1">
        <w:r w:rsidRPr="00A05114">
          <w:rPr>
            <w:rFonts w:ascii="Times New Roman" w:hAnsi="Times New Roman" w:cs="Times New Roman"/>
            <w:sz w:val="28"/>
            <w:szCs w:val="28"/>
          </w:rPr>
          <w:t>обоснование</w:t>
        </w:r>
      </w:hyperlink>
      <w:r w:rsidRPr="00A05114">
        <w:rPr>
          <w:rFonts w:ascii="Times New Roman" w:hAnsi="Times New Roman" w:cs="Times New Roman"/>
          <w:sz w:val="28"/>
          <w:szCs w:val="28"/>
        </w:rPr>
        <w:t xml:space="preserve"> приобретения оборудования в целях создания, и (или) развития, и (или) модернизации производства товаров по форме согласно приложению № 6 к настоящему Положению.</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6.14. Сведения о расчетном счете субъекта малого и среднего предпринимательства.</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6.15. Заверенные печатью и подписью руководителя субъекта малого и среднего предпринимательства копии документов, подтверждающих полномочия представителя субъекта малого и среднего предпринимательства, уполномоченного на подписание договора.</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6.16. Подписанная руководителем и заверенная печатью субъекта малого и среднего предпринимательства </w:t>
      </w:r>
      <w:hyperlink w:anchor="Par792" w:tooltip="Ссылка на текущий документ" w:history="1">
        <w:r w:rsidRPr="00A05114">
          <w:rPr>
            <w:rFonts w:ascii="Times New Roman" w:hAnsi="Times New Roman" w:cs="Times New Roman"/>
            <w:sz w:val="28"/>
            <w:szCs w:val="28"/>
          </w:rPr>
          <w:t>справка</w:t>
        </w:r>
      </w:hyperlink>
      <w:r w:rsidRPr="00A05114">
        <w:rPr>
          <w:rFonts w:ascii="Times New Roman" w:hAnsi="Times New Roman" w:cs="Times New Roman"/>
          <w:sz w:val="28"/>
          <w:szCs w:val="28"/>
        </w:rPr>
        <w:t xml:space="preserve"> об уплаченных налогах, сборах и других обязательных платежах в бюджетную систему Российской </w:t>
      </w:r>
      <w:proofErr w:type="gramStart"/>
      <w:r w:rsidRPr="00A05114">
        <w:rPr>
          <w:rFonts w:ascii="Times New Roman" w:hAnsi="Times New Roman" w:cs="Times New Roman"/>
          <w:sz w:val="28"/>
          <w:szCs w:val="28"/>
        </w:rPr>
        <w:t>Федерации</w:t>
      </w:r>
      <w:proofErr w:type="gramEnd"/>
      <w:r w:rsidRPr="00A05114">
        <w:rPr>
          <w:rFonts w:ascii="Times New Roman" w:hAnsi="Times New Roman" w:cs="Times New Roman"/>
          <w:sz w:val="28"/>
          <w:szCs w:val="28"/>
        </w:rPr>
        <w:t xml:space="preserve"> за период начиная с 1 января календарного года, предшествующего году, в котором субъект малого и среднего предпринимательства подает заявку, по последний полный месяц текущего года (включительно) по форме согласно приложению № 7 к настоящему Положению с приложением </w:t>
      </w:r>
      <w:proofErr w:type="gramStart"/>
      <w:r w:rsidRPr="00A05114">
        <w:rPr>
          <w:rFonts w:ascii="Times New Roman" w:hAnsi="Times New Roman" w:cs="Times New Roman"/>
          <w:sz w:val="28"/>
          <w:szCs w:val="28"/>
        </w:rPr>
        <w:t>подтверждающих их уплату заверенных подписью руководителя и печатью субъекта малого и среднего предпринимательства копий платежных (расчетных) документов об уплате соответствующих налогов, сборов и других обязательных платежей и (или) копий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w:t>
      </w:r>
      <w:proofErr w:type="gramEnd"/>
    </w:p>
    <w:p w:rsidR="00D217EC" w:rsidRPr="00A05114" w:rsidRDefault="00D217EC" w:rsidP="00D217EC">
      <w:pPr>
        <w:pStyle w:val="ConsPlusNormal"/>
        <w:ind w:firstLine="709"/>
        <w:jc w:val="both"/>
        <w:rPr>
          <w:rFonts w:ascii="Times New Roman" w:hAnsi="Times New Roman" w:cs="Times New Roman"/>
          <w:sz w:val="28"/>
          <w:szCs w:val="28"/>
        </w:rPr>
      </w:pPr>
      <w:bookmarkStart w:id="14" w:name="Par305"/>
      <w:bookmarkEnd w:id="14"/>
      <w:r w:rsidRPr="00A05114">
        <w:rPr>
          <w:rFonts w:ascii="Times New Roman" w:hAnsi="Times New Roman" w:cs="Times New Roman"/>
          <w:sz w:val="28"/>
          <w:szCs w:val="28"/>
        </w:rPr>
        <w:t>7. В целях подтверждения приобретения в собственность оборудования для собственных нужд субъект малого и среднего предпринимательства представляет:</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7.1. Документы, подтверждающие приобретение в собственность оборудования для собственных нужд за рубли Российской Федерации, а именно:</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заверенную печатью и подписью руководителя субъекта малого и среднего предпринимательства копию (копии) договора (договоров) купли-продажи (со всеми приложениями и дополнительными соглашениями (при наличии) на приобретение в собственность оборудования, включая затраты на монтаж оборудования (при наличии);</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заверенные печатью и подписью руководителя субъекта малого и среднего предпринимательства копии платежных (расчетных) документов с приложением выписок из расчетного счета субъекта малого и среднего предпринимательства, подтверждающих фактическую полную или частичную оплату оборудования и (или) его монтажа (при наличии) (за исключением расчетов в порядке аккредитива);</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lastRenderedPageBreak/>
        <w:t>- заверенную печатью и подписью руководителя субъекта малого и среднего предпринимательства копию договора (соглашения) между банком и субъектом малого и среднего предпринимательства об открытии аккредитива и (или) заверенную субъектом малого и среднего предпринимательства копию заявления на открытие аккредитива (по расчетам в порядке аккредитива);</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заверенную печатью и подписью руководителя субъекта малого и среднего предпринимательства копию платежного поручения исполняющего банка, подтверждающего фактическую полную или частичную оплату оборудования и (или) его монтажа (при наличии) (по расчетам в порядке аккредитива);</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заверенные печатью и подписью руководителя субъекта малого и среднего предпринимательства копии счетов-фактур, копии товарных накладных или копии универсальных передаточных документов (актов) в соответствии с договором (договорами) на приобретение в собственность оборудования, включая затраты на монтаж оборудования (при наличии);</w:t>
      </w:r>
    </w:p>
    <w:p w:rsidR="00D217EC" w:rsidRPr="00A05114" w:rsidRDefault="00D217EC" w:rsidP="00D217EC">
      <w:pPr>
        <w:pStyle w:val="ConsPlusNormal"/>
        <w:ind w:firstLine="709"/>
        <w:jc w:val="both"/>
        <w:rPr>
          <w:rFonts w:ascii="Times New Roman" w:hAnsi="Times New Roman" w:cs="Times New Roman"/>
          <w:sz w:val="28"/>
          <w:szCs w:val="28"/>
        </w:rPr>
      </w:pPr>
      <w:proofErr w:type="gramStart"/>
      <w:r w:rsidRPr="00A05114">
        <w:rPr>
          <w:rFonts w:ascii="Times New Roman" w:hAnsi="Times New Roman" w:cs="Times New Roman"/>
          <w:sz w:val="28"/>
          <w:szCs w:val="28"/>
        </w:rPr>
        <w:t xml:space="preserve">- заверенные печатью и подписью руководителя субъекта малого и среднего предпринимательства копии унифицированных форм первичной учетной документации по учету основных средств </w:t>
      </w:r>
      <w:hyperlink r:id="rId54"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Pr="00A05114">
          <w:rPr>
            <w:rFonts w:ascii="Times New Roman" w:hAnsi="Times New Roman" w:cs="Times New Roman"/>
            <w:sz w:val="28"/>
            <w:szCs w:val="28"/>
          </w:rPr>
          <w:t xml:space="preserve"> № ОС-1</w:t>
        </w:r>
      </w:hyperlink>
      <w:r w:rsidRPr="00A05114">
        <w:rPr>
          <w:rFonts w:ascii="Times New Roman" w:hAnsi="Times New Roman" w:cs="Times New Roman"/>
          <w:sz w:val="28"/>
          <w:szCs w:val="28"/>
        </w:rPr>
        <w:t xml:space="preserve"> «Акт о приеме-передаче объекта основных средств (кроме зданий, сооружений)», или </w:t>
      </w:r>
      <w:hyperlink r:id="rId55"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Pr="00A05114">
          <w:rPr>
            <w:rFonts w:ascii="Times New Roman" w:hAnsi="Times New Roman" w:cs="Times New Roman"/>
            <w:sz w:val="28"/>
            <w:szCs w:val="28"/>
          </w:rPr>
          <w:t xml:space="preserve"> № ОС-1б</w:t>
        </w:r>
      </w:hyperlink>
      <w:r w:rsidRPr="00A05114">
        <w:rPr>
          <w:rFonts w:ascii="Times New Roman" w:hAnsi="Times New Roman" w:cs="Times New Roman"/>
          <w:sz w:val="28"/>
          <w:szCs w:val="28"/>
        </w:rPr>
        <w:t xml:space="preserve"> «Акт о приеме-передаче групп объектов основных средств (кроме зданий, сооружений)», или </w:t>
      </w:r>
      <w:hyperlink r:id="rId56"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Pr="00A05114">
          <w:rPr>
            <w:rFonts w:ascii="Times New Roman" w:hAnsi="Times New Roman" w:cs="Times New Roman"/>
            <w:sz w:val="28"/>
            <w:szCs w:val="28"/>
          </w:rPr>
          <w:t xml:space="preserve"> № ОС-15</w:t>
        </w:r>
      </w:hyperlink>
      <w:r w:rsidRPr="00A05114">
        <w:rPr>
          <w:rFonts w:ascii="Times New Roman" w:hAnsi="Times New Roman" w:cs="Times New Roman"/>
          <w:sz w:val="28"/>
          <w:szCs w:val="28"/>
        </w:rPr>
        <w:t xml:space="preserve"> «Акт о приеме-передаче оборудования в монтаж», утвержденных постановлением Государственного комитета Российской Федерации по статистике от 21.01.2003</w:t>
      </w:r>
      <w:proofErr w:type="gramEnd"/>
      <w:r w:rsidRPr="00A05114">
        <w:rPr>
          <w:rFonts w:ascii="Times New Roman" w:hAnsi="Times New Roman" w:cs="Times New Roman"/>
          <w:sz w:val="28"/>
          <w:szCs w:val="28"/>
        </w:rPr>
        <w:t xml:space="preserve"> № 7 «Об утверждении унифицированных форм первичной учетной документации по учету основных средств».</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В случае если стоимость приобретаемого оборудования (без НДС) не превышает 40 тысяч рублей, субъект малого и среднего предпринимательства представляет выписку из учетной политики субъекта малого и среднего предпринимательства для целей бухгалтерского учета об учете основных сре</w:t>
      </w:r>
      <w:proofErr w:type="gramStart"/>
      <w:r w:rsidRPr="00A05114">
        <w:rPr>
          <w:rFonts w:ascii="Times New Roman" w:hAnsi="Times New Roman" w:cs="Times New Roman"/>
          <w:sz w:val="28"/>
          <w:szCs w:val="28"/>
        </w:rPr>
        <w:t>дств ст</w:t>
      </w:r>
      <w:proofErr w:type="gramEnd"/>
      <w:r w:rsidRPr="00A05114">
        <w:rPr>
          <w:rFonts w:ascii="Times New Roman" w:hAnsi="Times New Roman" w:cs="Times New Roman"/>
          <w:sz w:val="28"/>
          <w:szCs w:val="28"/>
        </w:rPr>
        <w:t>оимостью менее 40 тысяч рублей.</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7.2. Документы, подтверждающие приобретение в собственность оборудования для собственных нужд за иностранную валюту, а именно:</w:t>
      </w:r>
    </w:p>
    <w:p w:rsidR="00D217EC" w:rsidRPr="00AE6FF9" w:rsidRDefault="00D217EC" w:rsidP="00D217EC">
      <w:pPr>
        <w:pStyle w:val="ConsPlusNormal"/>
        <w:ind w:firstLine="709"/>
        <w:jc w:val="both"/>
        <w:rPr>
          <w:rFonts w:ascii="Times New Roman" w:hAnsi="Times New Roman" w:cs="Times New Roman"/>
          <w:spacing w:val="-4"/>
          <w:sz w:val="28"/>
          <w:szCs w:val="28"/>
        </w:rPr>
      </w:pPr>
      <w:r w:rsidRPr="00AE6FF9">
        <w:rPr>
          <w:rFonts w:ascii="Times New Roman" w:hAnsi="Times New Roman" w:cs="Times New Roman"/>
          <w:spacing w:val="-4"/>
          <w:sz w:val="28"/>
          <w:szCs w:val="28"/>
        </w:rPr>
        <w:t>- заверенную печатью и подписью руководителя субъекта малого и среднего предпринимательства копию (копии) договора (договоров) купли-продажи (со всеми приложениями и дополнительными соглашениями (при наличии) на приобретение в собственность оборудования, включая затраты на монтаж оборудования (при наличии);</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приобретение иностранной валюты;</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фактическую полную или частичную оплату оборудования и (или) его монтажа (при наличии) (за исключением расчетов в порядке аккредитива);</w:t>
      </w:r>
    </w:p>
    <w:p w:rsidR="00D217EC" w:rsidRPr="00A05114" w:rsidRDefault="00D217EC" w:rsidP="00D217EC">
      <w:pPr>
        <w:pStyle w:val="ConsPlusNormal"/>
        <w:ind w:firstLine="709"/>
        <w:jc w:val="both"/>
        <w:rPr>
          <w:rFonts w:ascii="Times New Roman" w:hAnsi="Times New Roman" w:cs="Times New Roman"/>
          <w:sz w:val="28"/>
          <w:szCs w:val="28"/>
        </w:rPr>
      </w:pPr>
      <w:proofErr w:type="gramStart"/>
      <w:r w:rsidRPr="00A05114">
        <w:rPr>
          <w:rFonts w:ascii="Times New Roman" w:hAnsi="Times New Roman" w:cs="Times New Roman"/>
          <w:sz w:val="28"/>
          <w:szCs w:val="28"/>
        </w:rPr>
        <w:t xml:space="preserve">- заверенную печатью и подписью руководителя субъекта малого и среднего предпринимательства копию договора (соглашения) (со всеми приложениями и </w:t>
      </w:r>
      <w:r w:rsidRPr="00A05114">
        <w:rPr>
          <w:rFonts w:ascii="Times New Roman" w:hAnsi="Times New Roman" w:cs="Times New Roman"/>
          <w:sz w:val="28"/>
          <w:szCs w:val="28"/>
        </w:rPr>
        <w:lastRenderedPageBreak/>
        <w:t>дополнительными соглашениями (при наличии) между кредитной организацией и субъектом малого и среднего предпринимательства об открытии аккредитива и (или) заверенную субъектом малого и среднего предпринимательства копию заявления на открытие аккредитива (по расчетам в порядке аккредитива);</w:t>
      </w:r>
      <w:proofErr w:type="gramEnd"/>
    </w:p>
    <w:p w:rsidR="00D217EC" w:rsidRPr="00AE6FF9" w:rsidRDefault="00D217EC" w:rsidP="00D217EC">
      <w:pPr>
        <w:pStyle w:val="ConsPlusNormal"/>
        <w:ind w:firstLine="709"/>
        <w:jc w:val="both"/>
        <w:rPr>
          <w:rFonts w:ascii="Times New Roman" w:hAnsi="Times New Roman" w:cs="Times New Roman"/>
          <w:spacing w:val="-2"/>
          <w:sz w:val="28"/>
          <w:szCs w:val="28"/>
        </w:rPr>
      </w:pPr>
      <w:proofErr w:type="gramStart"/>
      <w:r w:rsidRPr="00AE6FF9">
        <w:rPr>
          <w:rFonts w:ascii="Times New Roman" w:hAnsi="Times New Roman" w:cs="Times New Roman"/>
          <w:spacing w:val="-2"/>
          <w:sz w:val="28"/>
          <w:szCs w:val="28"/>
        </w:rPr>
        <w:t>- заверенные печатью и подписью руководителя субъекта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полную или частичную оплату оборудования и (или) его монтажа (при наличии), и (или) заверенные субъектом малого и среднего предпринимательства копии платежных (расчетных) документов и выписок из расчетного счета субъекта малого и среднего предпринимательства, подтверждающих факт</w:t>
      </w:r>
      <w:proofErr w:type="gramEnd"/>
      <w:r w:rsidRPr="00AE6FF9">
        <w:rPr>
          <w:rFonts w:ascii="Times New Roman" w:hAnsi="Times New Roman" w:cs="Times New Roman"/>
          <w:spacing w:val="-2"/>
          <w:sz w:val="28"/>
          <w:szCs w:val="28"/>
        </w:rPr>
        <w:t xml:space="preserve"> формирования покрытия по аккредитиву (по расчетам в порядке аккредитива);</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заверенные печатью и подписью руководителя субъекта малого и среднего предпринимательства копии счетов на оплату (инвойсы) (в случае если счета на оплату (инвойсы) составлены на иностранном языке, представляется надлежащим образом заверенный перевод на русский язык);</w:t>
      </w:r>
    </w:p>
    <w:p w:rsidR="00D217EC" w:rsidRPr="00A05114" w:rsidRDefault="00D217EC" w:rsidP="00D217EC">
      <w:pPr>
        <w:pStyle w:val="ConsPlusNormal"/>
        <w:ind w:firstLine="709"/>
        <w:jc w:val="both"/>
        <w:rPr>
          <w:rFonts w:ascii="Times New Roman" w:hAnsi="Times New Roman" w:cs="Times New Roman"/>
          <w:sz w:val="28"/>
          <w:szCs w:val="28"/>
        </w:rPr>
      </w:pPr>
      <w:proofErr w:type="gramStart"/>
      <w:r w:rsidRPr="00A05114">
        <w:rPr>
          <w:rFonts w:ascii="Times New Roman" w:hAnsi="Times New Roman" w:cs="Times New Roman"/>
          <w:sz w:val="28"/>
          <w:szCs w:val="28"/>
        </w:rPr>
        <w:t xml:space="preserve">- заверенные печатью и подписью руководителя субъекта малого и среднего предпринимательства копии унифицированных форм первичной учетной документации по учету основных средств </w:t>
      </w:r>
      <w:hyperlink r:id="rId57"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Pr="00A05114">
          <w:rPr>
            <w:rFonts w:ascii="Times New Roman" w:hAnsi="Times New Roman" w:cs="Times New Roman"/>
            <w:sz w:val="28"/>
            <w:szCs w:val="28"/>
          </w:rPr>
          <w:t xml:space="preserve"> № ОС-1</w:t>
        </w:r>
      </w:hyperlink>
      <w:r w:rsidRPr="00A05114">
        <w:rPr>
          <w:rFonts w:ascii="Times New Roman" w:hAnsi="Times New Roman" w:cs="Times New Roman"/>
          <w:sz w:val="28"/>
          <w:szCs w:val="28"/>
        </w:rPr>
        <w:t xml:space="preserve"> «Акт о приеме-передаче объекта основных средств (кроме зданий, сооружений)», или </w:t>
      </w:r>
      <w:hyperlink r:id="rId58"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Pr="00A05114">
          <w:rPr>
            <w:rFonts w:ascii="Times New Roman" w:hAnsi="Times New Roman" w:cs="Times New Roman"/>
            <w:sz w:val="28"/>
            <w:szCs w:val="28"/>
          </w:rPr>
          <w:t xml:space="preserve"> № ОС-1б</w:t>
        </w:r>
      </w:hyperlink>
      <w:r w:rsidRPr="00A05114">
        <w:rPr>
          <w:rFonts w:ascii="Times New Roman" w:hAnsi="Times New Roman" w:cs="Times New Roman"/>
          <w:sz w:val="28"/>
          <w:szCs w:val="28"/>
        </w:rPr>
        <w:t xml:space="preserve"> «Акт о приеме-передаче групп объектов основных средств (кроме зданий, сооружений)», или </w:t>
      </w:r>
      <w:hyperlink r:id="rId59" w:tooltip="Постановление Госкомстата РФ от 21.01.2003 N 7 &quot;Об утверждении унифицированных форм первичной учетной документации по учету основных средств&quot;{КонсультантПлюс}" w:history="1">
        <w:r w:rsidRPr="00A05114">
          <w:rPr>
            <w:rFonts w:ascii="Times New Roman" w:hAnsi="Times New Roman" w:cs="Times New Roman"/>
            <w:sz w:val="28"/>
            <w:szCs w:val="28"/>
          </w:rPr>
          <w:t xml:space="preserve"> № ОС-15</w:t>
        </w:r>
      </w:hyperlink>
      <w:r w:rsidRPr="00A05114">
        <w:rPr>
          <w:rFonts w:ascii="Times New Roman" w:hAnsi="Times New Roman" w:cs="Times New Roman"/>
          <w:sz w:val="28"/>
          <w:szCs w:val="28"/>
        </w:rPr>
        <w:t xml:space="preserve"> «Акт о приеме-передаче оборудования в монтаж», утвержденных постановлением Государственного комитета Российской Федерации по статистике от 21.01.2003</w:t>
      </w:r>
      <w:proofErr w:type="gramEnd"/>
      <w:r w:rsidRPr="00A05114">
        <w:rPr>
          <w:rFonts w:ascii="Times New Roman" w:hAnsi="Times New Roman" w:cs="Times New Roman"/>
          <w:sz w:val="28"/>
          <w:szCs w:val="28"/>
        </w:rPr>
        <w:t xml:space="preserve"> № 7 «Об утверждении унифицированных форм первичной учетной документации по учету основных средств».</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В случае если стоимость приобретаемого оборудования (без НДС) не превышает 40 тысяч рублей, субъект малого и среднего предпринимательства представляет выписку из учетной политики субъекта малого и среднего предпринимательства для целей бухгалтерского учета об учете основных сре</w:t>
      </w:r>
      <w:proofErr w:type="gramStart"/>
      <w:r w:rsidRPr="00A05114">
        <w:rPr>
          <w:rFonts w:ascii="Times New Roman" w:hAnsi="Times New Roman" w:cs="Times New Roman"/>
          <w:sz w:val="28"/>
          <w:szCs w:val="28"/>
        </w:rPr>
        <w:t>дств ст</w:t>
      </w:r>
      <w:proofErr w:type="gramEnd"/>
      <w:r w:rsidRPr="00A05114">
        <w:rPr>
          <w:rFonts w:ascii="Times New Roman" w:hAnsi="Times New Roman" w:cs="Times New Roman"/>
          <w:sz w:val="28"/>
          <w:szCs w:val="28"/>
        </w:rPr>
        <w:t>оимостью менее 40 тысяч рублей.</w:t>
      </w:r>
    </w:p>
    <w:p w:rsidR="00D217EC" w:rsidRPr="00667D9F" w:rsidRDefault="00D217EC" w:rsidP="00D217EC">
      <w:pPr>
        <w:pStyle w:val="ConsPlusNormal"/>
        <w:ind w:firstLine="709"/>
        <w:jc w:val="both"/>
        <w:rPr>
          <w:rFonts w:ascii="Times New Roman" w:hAnsi="Times New Roman" w:cs="Times New Roman"/>
          <w:spacing w:val="-4"/>
          <w:sz w:val="28"/>
          <w:szCs w:val="28"/>
        </w:rPr>
      </w:pPr>
      <w:r w:rsidRPr="00A05114">
        <w:rPr>
          <w:rFonts w:ascii="Times New Roman" w:hAnsi="Times New Roman" w:cs="Times New Roman"/>
          <w:sz w:val="28"/>
          <w:szCs w:val="28"/>
        </w:rPr>
        <w:t>8. </w:t>
      </w:r>
      <w:proofErr w:type="gramStart"/>
      <w:r w:rsidRPr="00667D9F">
        <w:rPr>
          <w:rFonts w:ascii="Times New Roman" w:hAnsi="Times New Roman" w:cs="Times New Roman"/>
          <w:spacing w:val="-4"/>
          <w:sz w:val="28"/>
          <w:szCs w:val="28"/>
        </w:rPr>
        <w:t>В случае если средняя численность работников и (или) выручка от реализации товаров (работ, услуг) без учета налога на добавленную стоимость субъекта малого и среднего предпринимательства в каком-либо из трех предшествующих году подачи заявки календарных лет превышают предельные значения, установленные Правительством Российской Федерации, субъект малого и среднего предпринимательства представляет копии соответствующих форм федерального статистического наблюдения, указанные в подпункте 6.4 пункта 6</w:t>
      </w:r>
      <w:proofErr w:type="gramEnd"/>
      <w:r w:rsidRPr="00667D9F">
        <w:rPr>
          <w:rFonts w:ascii="Times New Roman" w:hAnsi="Times New Roman" w:cs="Times New Roman"/>
          <w:spacing w:val="-4"/>
          <w:sz w:val="28"/>
          <w:szCs w:val="28"/>
        </w:rPr>
        <w:t xml:space="preserve"> </w:t>
      </w:r>
      <w:proofErr w:type="gramStart"/>
      <w:r w:rsidRPr="00667D9F">
        <w:rPr>
          <w:rFonts w:ascii="Times New Roman" w:hAnsi="Times New Roman" w:cs="Times New Roman"/>
          <w:spacing w:val="-4"/>
          <w:sz w:val="28"/>
          <w:szCs w:val="28"/>
        </w:rPr>
        <w:t xml:space="preserve">настоящего Положения (для субъектов среднего предпринимательства и субъектов малого предпринимательства, включенных в выборки малых предприятий, </w:t>
      </w:r>
      <w:proofErr w:type="spellStart"/>
      <w:r w:rsidRPr="00667D9F">
        <w:rPr>
          <w:rFonts w:ascii="Times New Roman" w:hAnsi="Times New Roman" w:cs="Times New Roman"/>
          <w:spacing w:val="-4"/>
          <w:sz w:val="28"/>
          <w:szCs w:val="28"/>
        </w:rPr>
        <w:t>микропредприятий</w:t>
      </w:r>
      <w:proofErr w:type="spellEnd"/>
      <w:r w:rsidRPr="00667D9F">
        <w:rPr>
          <w:rFonts w:ascii="Times New Roman" w:hAnsi="Times New Roman" w:cs="Times New Roman"/>
          <w:spacing w:val="-4"/>
          <w:sz w:val="28"/>
          <w:szCs w:val="28"/>
        </w:rPr>
        <w:t xml:space="preserve"> и индивидуальных предпринимателей, подлежащих обследованиям по формам федерального статистического наблюдения), или расчеты по страховым взносам в Пенсионный фонд РФ (для субъектов малого предпринимательства, не включенных в выборки малых предприятий, </w:t>
      </w:r>
      <w:proofErr w:type="spellStart"/>
      <w:r w:rsidRPr="00667D9F">
        <w:rPr>
          <w:rFonts w:ascii="Times New Roman" w:hAnsi="Times New Roman" w:cs="Times New Roman"/>
          <w:spacing w:val="-4"/>
          <w:sz w:val="28"/>
          <w:szCs w:val="28"/>
        </w:rPr>
        <w:t>микропредприятий</w:t>
      </w:r>
      <w:proofErr w:type="spellEnd"/>
      <w:r w:rsidRPr="00667D9F">
        <w:rPr>
          <w:rFonts w:ascii="Times New Roman" w:hAnsi="Times New Roman" w:cs="Times New Roman"/>
          <w:spacing w:val="-4"/>
          <w:sz w:val="28"/>
          <w:szCs w:val="28"/>
        </w:rPr>
        <w:t xml:space="preserve"> и индивидуальных предпринимателей, подлежащих обследованиям по формам федерального статистического наблюдения) и отчетность, указанную в</w:t>
      </w:r>
      <w:proofErr w:type="gramEnd"/>
      <w:r w:rsidRPr="00667D9F">
        <w:rPr>
          <w:rFonts w:ascii="Times New Roman" w:hAnsi="Times New Roman" w:cs="Times New Roman"/>
          <w:spacing w:val="-4"/>
          <w:sz w:val="28"/>
          <w:szCs w:val="28"/>
        </w:rPr>
        <w:t xml:space="preserve"> </w:t>
      </w:r>
      <w:proofErr w:type="gramStart"/>
      <w:r w:rsidRPr="00667D9F">
        <w:rPr>
          <w:rFonts w:ascii="Times New Roman" w:hAnsi="Times New Roman" w:cs="Times New Roman"/>
          <w:spacing w:val="-4"/>
          <w:sz w:val="28"/>
          <w:szCs w:val="28"/>
        </w:rPr>
        <w:t xml:space="preserve">подпункте 6.8 пункта 6 </w:t>
      </w:r>
      <w:r w:rsidRPr="00667D9F">
        <w:rPr>
          <w:rFonts w:ascii="Times New Roman" w:hAnsi="Times New Roman" w:cs="Times New Roman"/>
          <w:spacing w:val="-4"/>
          <w:sz w:val="28"/>
          <w:szCs w:val="28"/>
        </w:rPr>
        <w:lastRenderedPageBreak/>
        <w:t>настоящего Положения, за предшествующие году подачи заявки годы начиная с самых поздних трех календарных лет, следующих один за другим, в которых средняя численность работников и выручка от реализации товаров (работ, услуг) без учета налога на добавленную стоимость субъекта малого и среднего предпринимательства не превышали предельные значения, установленные Правительством Российской Федерации.</w:t>
      </w:r>
      <w:proofErr w:type="gramEnd"/>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9. </w:t>
      </w:r>
      <w:proofErr w:type="gramStart"/>
      <w:r w:rsidRPr="00A05114">
        <w:rPr>
          <w:rFonts w:ascii="Times New Roman" w:hAnsi="Times New Roman" w:cs="Times New Roman"/>
          <w:sz w:val="28"/>
          <w:szCs w:val="28"/>
        </w:rPr>
        <w:t>В случае если в составе учредителей (участников, акционеров) субъекта малого и среднего предпринимательства имеется одно или несколько юридических лиц, суммарная доля участия которых превышает сорок девять процентов, субъект малого и среднего предпринимательства по указанным юридическим лицам также представляет документы, позволяющие в соответствии со статьей 4 Федерального закона «О развитии малого и среднего предпринимательства в Российской Федерации» подтвердить его категорию как</w:t>
      </w:r>
      <w:proofErr w:type="gramEnd"/>
      <w:r w:rsidRPr="00A05114">
        <w:rPr>
          <w:rFonts w:ascii="Times New Roman" w:hAnsi="Times New Roman" w:cs="Times New Roman"/>
          <w:sz w:val="28"/>
          <w:szCs w:val="28"/>
        </w:rPr>
        <w:t xml:space="preserve"> субъекта малого и среднего предпринимательства, а именно:</w:t>
      </w:r>
    </w:p>
    <w:p w:rsidR="00D217EC" w:rsidRPr="00A05114" w:rsidRDefault="00D217EC" w:rsidP="00D217EC">
      <w:pPr>
        <w:pStyle w:val="ConsPlusNormal"/>
        <w:ind w:firstLine="709"/>
        <w:jc w:val="both"/>
        <w:rPr>
          <w:rFonts w:ascii="Times New Roman" w:hAnsi="Times New Roman" w:cs="Times New Roman"/>
          <w:sz w:val="28"/>
          <w:szCs w:val="28"/>
        </w:rPr>
      </w:pPr>
      <w:proofErr w:type="gramStart"/>
      <w:r w:rsidRPr="00A05114">
        <w:rPr>
          <w:rFonts w:ascii="Times New Roman" w:hAnsi="Times New Roman" w:cs="Times New Roman"/>
          <w:sz w:val="28"/>
          <w:szCs w:val="28"/>
        </w:rPr>
        <w:t>- выписку из Единого государственного реестра юридических лиц, выданную не ранее 30 календарных дней до даты подачи заявки (по учредителям (участникам, акционерам), являющимся российскими юридическими лицами), либо выписку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заверенные печатью и подписью руководителя учредителя (участника, акционера) (по учредителям (участникам, акционерам), являющимся</w:t>
      </w:r>
      <w:proofErr w:type="gramEnd"/>
      <w:r w:rsidRPr="00A05114">
        <w:rPr>
          <w:rFonts w:ascii="Times New Roman" w:hAnsi="Times New Roman" w:cs="Times New Roman"/>
          <w:sz w:val="28"/>
          <w:szCs w:val="28"/>
        </w:rPr>
        <w:t xml:space="preserve"> иностранными юридическими лицами);</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заверенные печатью и подписью руководителя учредителя (участника, акционера) документы, аналогичные указанным в подпунктах 6.3, 6.4, 6.7, 6.8 пункта 6 настоящего Положения (по учредителям (участникам, акционерам), являющимся российскими юридическими лицами).</w:t>
      </w:r>
    </w:p>
    <w:p w:rsidR="00D217EC" w:rsidRPr="00A05114" w:rsidRDefault="00D217EC" w:rsidP="00D217EC">
      <w:pPr>
        <w:autoSpaceDE w:val="0"/>
        <w:autoSpaceDN w:val="0"/>
        <w:adjustRightInd w:val="0"/>
        <w:ind w:firstLine="709"/>
        <w:jc w:val="both"/>
        <w:rPr>
          <w:bCs/>
          <w:sz w:val="28"/>
          <w:szCs w:val="28"/>
        </w:rPr>
      </w:pPr>
      <w:proofErr w:type="gramStart"/>
      <w:r w:rsidRPr="00A05114">
        <w:rPr>
          <w:bCs/>
          <w:sz w:val="28"/>
          <w:szCs w:val="28"/>
        </w:rPr>
        <w:t>Требования настоящего пункта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w:t>
      </w:r>
      <w:proofErr w:type="gramEnd"/>
      <w:r w:rsidRPr="00A05114">
        <w:rPr>
          <w:bCs/>
          <w:sz w:val="28"/>
          <w:szCs w:val="28"/>
        </w:rPr>
        <w:t xml:space="preserve"> учреждениями, автономными учреждениями образовательным организациям высшего образования, представившие документы, подтверждающие осуществление указанной деятельности.</w:t>
      </w:r>
    </w:p>
    <w:p w:rsidR="00D217EC" w:rsidRPr="00A05114" w:rsidRDefault="00D217EC" w:rsidP="00D217EC">
      <w:pPr>
        <w:pStyle w:val="ConsPlusNormal"/>
        <w:ind w:firstLine="709"/>
        <w:jc w:val="both"/>
        <w:rPr>
          <w:rFonts w:ascii="Times New Roman" w:hAnsi="Times New Roman" w:cs="Times New Roman"/>
          <w:sz w:val="28"/>
          <w:szCs w:val="28"/>
        </w:rPr>
      </w:pPr>
      <w:bookmarkStart w:id="15" w:name="Par308"/>
      <w:bookmarkEnd w:id="15"/>
      <w:r w:rsidRPr="00A05114">
        <w:rPr>
          <w:rFonts w:ascii="Times New Roman" w:hAnsi="Times New Roman" w:cs="Times New Roman"/>
          <w:sz w:val="28"/>
          <w:szCs w:val="28"/>
        </w:rPr>
        <w:t>10. В случае если субъект малого и среднего предпринимательства на территории Смоленской области имеет филиалы, представительства, иные обособленные подразделения, выделенные на отдельный баланс и имеющие расчетный счет, то по каждому такому филиалу, представительству и иному обособленному подразделению он представляет следующие документы:</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lastRenderedPageBreak/>
        <w:t>- информацию налогового органа, подтверждающую отсутствие недоимки по налогам и сборам, выданную по состоянию не ранее 30 календарных дней до даты подачи заявки;</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 информацию Пенсионного фонда Российской Федерации об отсутствии задолженности (недоимки) по уплате страховых взносов на обязательное пенсионное страхование, уплачиваемых в Пенсионный фонд Российской </w:t>
      </w:r>
      <w:r w:rsidRPr="00667D9F">
        <w:rPr>
          <w:rFonts w:ascii="Times New Roman" w:hAnsi="Times New Roman" w:cs="Times New Roman"/>
          <w:spacing w:val="-4"/>
          <w:sz w:val="28"/>
          <w:szCs w:val="28"/>
        </w:rPr>
        <w:t>Федерации, и на обязательное медицинское страхование, уплачиваемых в фонды обязательного медицинского страхования, за последний отчетный период текущего года;</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информацию Фонда социального страхования Российской Федерации об отсутствии задолженности (недоимки) по уплате страховых взносов, уплачиваемых в Фонд социального страхования Российской Федерации, за последний отчетный период текущего года;</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информацию Федеральной службы по надзору в сфере природопользования, подтверждающ</w:t>
      </w:r>
      <w:r>
        <w:rPr>
          <w:rFonts w:ascii="Times New Roman" w:hAnsi="Times New Roman" w:cs="Times New Roman"/>
          <w:sz w:val="28"/>
          <w:szCs w:val="28"/>
        </w:rPr>
        <w:t>ую</w:t>
      </w:r>
      <w:r w:rsidRPr="00A05114">
        <w:rPr>
          <w:rFonts w:ascii="Times New Roman" w:hAnsi="Times New Roman" w:cs="Times New Roman"/>
          <w:sz w:val="28"/>
          <w:szCs w:val="28"/>
        </w:rPr>
        <w:t xml:space="preserve"> отсутствие задолженности по плате за негативное воздействие на окружающую среду, по состоянию не ранее 30 календарных дней до даты подачи заявки;</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 информацию об отсутствии просроченной задолженности по уплате арендных платежей в областной бюджет и бюджеты муниципальных районов и городских округов Смоленской области, на территории </w:t>
      </w:r>
      <w:r>
        <w:rPr>
          <w:rFonts w:ascii="Times New Roman" w:hAnsi="Times New Roman" w:cs="Times New Roman"/>
          <w:sz w:val="28"/>
          <w:szCs w:val="28"/>
        </w:rPr>
        <w:t xml:space="preserve">которых </w:t>
      </w:r>
      <w:r w:rsidRPr="00A05114">
        <w:rPr>
          <w:rFonts w:ascii="Times New Roman" w:hAnsi="Times New Roman" w:cs="Times New Roman"/>
          <w:sz w:val="28"/>
          <w:szCs w:val="28"/>
        </w:rPr>
        <w:t>филиалы, представительства, иные обособленные подразделения осуществляют свою деятельность.</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11. Заявка и указанные в пунктах 6, 8 - 10 настоящего Положения документы подаются в уполномоченный орган в одном экземпляре руководителем субъекта малого и среднего предпринимательства либо уполномоченным представителем субъекта малого и среднего предпринимательства на основании доверенности, оформленной в соответствии с федеральным законодательством. Регистрация сопроводительного письма осуществляется специалистом уполномоченного органа, ответственным за делопроизводство, в день представления заявки и прилагаемых к ней документов. Заявка регистрируется в журнале регистрации заявок, при этом ей присваивается порядковый номер. </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Документы, прилагаемые к заявке, принимаются по перечню, в котором указываются:</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наименования документов;</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фамилия и инициалы специалиста, принявшего документы, его подпись;</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фамилия и инициалы лица, представившего заявку и прилагаемые к ней документы, его подпись;</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дата представления заявки и прилагаемых к ней документов.</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Представление в уполномоченный орган заявки и указанных в пунктах 6, 8 - 10 настоящего Положения документов означает, что субъект малого и среднего предпринимательства согласен с условиями и требованиями конкурса.</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Всю ответственность за достоверность представленных на конкурс документов и информации несет субъект малого и среднего предпринимательства.</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Заявки, поступившие после даты окончания подачи заявок, не регистрируются и не рассматриваются.</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lastRenderedPageBreak/>
        <w:t>Внесение изменений в заявку и прилагаемые к ней документы, а также дополнение прилагаемых к заявке документов после даты окончания подачи заявок не допускается.</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 Отзыв заявки регистрируется уполномоченным органом в журнале регистрации заявок.</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12. Представленные на конкурс документы обратно не возвращаются. Разглашение информации, содержащейся в представленных субъектом малого и среднего предпринимательства в соответствии с пунктами 6, 8 - 10 настоящего Положения документах, не допускается.</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13. По решению уполномоченного органа дата окончания подачи заявок, а также дата проведения конкурса до </w:t>
      </w:r>
      <w:proofErr w:type="gramStart"/>
      <w:r w:rsidRPr="00A05114">
        <w:rPr>
          <w:rFonts w:ascii="Times New Roman" w:hAnsi="Times New Roman" w:cs="Times New Roman"/>
          <w:sz w:val="28"/>
          <w:szCs w:val="28"/>
        </w:rPr>
        <w:t>истечения</w:t>
      </w:r>
      <w:proofErr w:type="gramEnd"/>
      <w:r w:rsidRPr="00A05114">
        <w:rPr>
          <w:rFonts w:ascii="Times New Roman" w:hAnsi="Times New Roman" w:cs="Times New Roman"/>
          <w:sz w:val="28"/>
          <w:szCs w:val="28"/>
        </w:rPr>
        <w:t xml:space="preserve"> ранее установленного срока может быть перенесена на более поздний срок. Дата проведения конкурса переносится, если на заседании Комиссии присутствует менее двух третей ее членов.</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Об изменении указанных сроков уполномоченный орган обязан известить всех участников конкурса посредством размещения соответствующего объявления в средствах массовой информации и на официальном сайте уполномоченного органа.</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14. Уполномоченный орган в срок, не превышающий 15 рабочих дней </w:t>
      </w:r>
      <w:proofErr w:type="gramStart"/>
      <w:r w:rsidRPr="00A05114">
        <w:rPr>
          <w:rFonts w:ascii="Times New Roman" w:hAnsi="Times New Roman" w:cs="Times New Roman"/>
          <w:sz w:val="28"/>
          <w:szCs w:val="28"/>
        </w:rPr>
        <w:t>с даты окончания</w:t>
      </w:r>
      <w:proofErr w:type="gramEnd"/>
      <w:r w:rsidRPr="00A05114">
        <w:rPr>
          <w:rFonts w:ascii="Times New Roman" w:hAnsi="Times New Roman" w:cs="Times New Roman"/>
          <w:sz w:val="28"/>
          <w:szCs w:val="28"/>
        </w:rPr>
        <w:t xml:space="preserve"> подачи заявок, проверяет комплектность документов и по результатам проверки осуществляет следующие действия:</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14.1. В отношении субъектов малого и среднего предпринимательства, представивших документы, указанные в пунктах 6, 8 - 10 настоящего Положения, в том числе документы, которые субъект малого и среднего предпринимательства вправе представить по собственной инициативе, - принимает решение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извещения в сети Интернет на официальном сайте уполномоченного органа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течение 5 дней со дня принятия указанного решения.</w:t>
      </w:r>
    </w:p>
    <w:p w:rsidR="00D217EC" w:rsidRPr="00A05114" w:rsidRDefault="00D217EC" w:rsidP="00D217EC">
      <w:pPr>
        <w:widowControl w:val="0"/>
        <w:autoSpaceDE w:val="0"/>
        <w:autoSpaceDN w:val="0"/>
        <w:adjustRightInd w:val="0"/>
        <w:ind w:firstLine="709"/>
        <w:jc w:val="both"/>
        <w:rPr>
          <w:sz w:val="28"/>
          <w:szCs w:val="28"/>
        </w:rPr>
      </w:pPr>
      <w:r w:rsidRPr="00A05114">
        <w:rPr>
          <w:sz w:val="28"/>
          <w:szCs w:val="28"/>
        </w:rPr>
        <w:t xml:space="preserve">14.2. В отношении субъектов малого и среднего предпринимательства, представивших документы, указанные в </w:t>
      </w:r>
      <w:hyperlink w:anchor="Par271" w:tooltip="Ссылка на текущий документ" w:history="1">
        <w:r w:rsidRPr="00A05114">
          <w:rPr>
            <w:rStyle w:val="a6"/>
            <w:sz w:val="28"/>
            <w:szCs w:val="28"/>
          </w:rPr>
          <w:t>пунктах 6</w:t>
        </w:r>
      </w:hyperlink>
      <w:r w:rsidRPr="00A05114">
        <w:rPr>
          <w:sz w:val="28"/>
          <w:szCs w:val="28"/>
        </w:rPr>
        <w:t xml:space="preserve">, </w:t>
      </w:r>
      <w:hyperlink w:anchor="Par306" w:tooltip="Ссылка на текущий документ" w:history="1">
        <w:r w:rsidRPr="00A05114">
          <w:rPr>
            <w:rStyle w:val="a6"/>
            <w:sz w:val="28"/>
            <w:szCs w:val="28"/>
          </w:rPr>
          <w:t>8</w:t>
        </w:r>
      </w:hyperlink>
      <w:r w:rsidRPr="00A05114">
        <w:rPr>
          <w:sz w:val="28"/>
          <w:szCs w:val="28"/>
        </w:rPr>
        <w:t xml:space="preserve"> - 10 настоящего Положения, но не представивших:</w:t>
      </w:r>
    </w:p>
    <w:p w:rsidR="00D217EC" w:rsidRPr="00FC22D6" w:rsidRDefault="00D217EC" w:rsidP="00D217EC">
      <w:pPr>
        <w:widowControl w:val="0"/>
        <w:autoSpaceDE w:val="0"/>
        <w:autoSpaceDN w:val="0"/>
        <w:adjustRightInd w:val="0"/>
        <w:ind w:firstLine="709"/>
        <w:jc w:val="both"/>
        <w:rPr>
          <w:spacing w:val="2"/>
          <w:sz w:val="28"/>
          <w:szCs w:val="28"/>
        </w:rPr>
      </w:pPr>
      <w:r w:rsidRPr="00FC22D6">
        <w:rPr>
          <w:spacing w:val="2"/>
          <w:sz w:val="28"/>
          <w:szCs w:val="28"/>
        </w:rPr>
        <w:t xml:space="preserve"> </w:t>
      </w:r>
      <w:proofErr w:type="gramStart"/>
      <w:r w:rsidRPr="00FC22D6">
        <w:rPr>
          <w:spacing w:val="2"/>
          <w:sz w:val="28"/>
          <w:szCs w:val="28"/>
        </w:rPr>
        <w:t xml:space="preserve">- документ, указанный в подпункте 6.2 пункта 6 настоящего Положения, - 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«Предоставление сведений из ЕГРЮЛ/ЕГРИП о конкретном юридическом лице/индивидуальном предпринимателе в форме электронного документа» </w:t>
      </w:r>
      <w:r w:rsidRPr="00FC22D6">
        <w:rPr>
          <w:bCs/>
          <w:spacing w:val="2"/>
          <w:sz w:val="28"/>
          <w:szCs w:val="28"/>
        </w:rPr>
        <w:t>на сайте Федеральной налоговой службы (</w:t>
      </w:r>
      <w:proofErr w:type="spellStart"/>
      <w:r w:rsidRPr="00FC22D6">
        <w:rPr>
          <w:bCs/>
          <w:spacing w:val="2"/>
          <w:sz w:val="28"/>
          <w:szCs w:val="28"/>
        </w:rPr>
        <w:t>www</w:t>
      </w:r>
      <w:proofErr w:type="spellEnd"/>
      <w:r w:rsidRPr="00FC22D6">
        <w:rPr>
          <w:bCs/>
          <w:spacing w:val="2"/>
          <w:sz w:val="28"/>
          <w:szCs w:val="28"/>
        </w:rPr>
        <w:t>.</w:t>
      </w:r>
      <w:r w:rsidRPr="00FC22D6">
        <w:rPr>
          <w:bCs/>
          <w:spacing w:val="2"/>
          <w:sz w:val="28"/>
          <w:szCs w:val="28"/>
          <w:lang w:val="en-US"/>
        </w:rPr>
        <w:t>n</w:t>
      </w:r>
      <w:proofErr w:type="spellStart"/>
      <w:r w:rsidRPr="00FC22D6">
        <w:rPr>
          <w:bCs/>
          <w:spacing w:val="2"/>
          <w:sz w:val="28"/>
          <w:szCs w:val="28"/>
        </w:rPr>
        <w:t>alog.ru</w:t>
      </w:r>
      <w:proofErr w:type="spellEnd"/>
      <w:r w:rsidRPr="00FC22D6">
        <w:rPr>
          <w:bCs/>
          <w:spacing w:val="2"/>
          <w:sz w:val="28"/>
          <w:szCs w:val="28"/>
        </w:rPr>
        <w:t>)</w:t>
      </w:r>
      <w:r w:rsidRPr="00FC22D6">
        <w:rPr>
          <w:spacing w:val="2"/>
          <w:sz w:val="28"/>
          <w:szCs w:val="28"/>
        </w:rPr>
        <w:t xml:space="preserve"> </w:t>
      </w:r>
      <w:r w:rsidRPr="00FC22D6">
        <w:rPr>
          <w:bCs/>
          <w:spacing w:val="2"/>
          <w:sz w:val="28"/>
          <w:szCs w:val="28"/>
        </w:rPr>
        <w:t>в форме электронного документа</w:t>
      </w:r>
      <w:r w:rsidRPr="00FC22D6">
        <w:rPr>
          <w:spacing w:val="2"/>
          <w:sz w:val="28"/>
          <w:szCs w:val="28"/>
        </w:rPr>
        <w:t xml:space="preserve"> в формате PDF, подписанного усиленной квалифицированной электронной</w:t>
      </w:r>
      <w:proofErr w:type="gramEnd"/>
      <w:r w:rsidRPr="00FC22D6">
        <w:rPr>
          <w:spacing w:val="2"/>
          <w:sz w:val="28"/>
          <w:szCs w:val="28"/>
        </w:rPr>
        <w:t xml:space="preserve"> подписью;</w:t>
      </w:r>
    </w:p>
    <w:p w:rsidR="00D217EC" w:rsidRPr="00A05114" w:rsidRDefault="00D217EC" w:rsidP="00D217EC">
      <w:pPr>
        <w:widowControl w:val="0"/>
        <w:autoSpaceDE w:val="0"/>
        <w:autoSpaceDN w:val="0"/>
        <w:adjustRightInd w:val="0"/>
        <w:ind w:firstLine="709"/>
        <w:jc w:val="both"/>
        <w:rPr>
          <w:sz w:val="28"/>
          <w:szCs w:val="28"/>
        </w:rPr>
      </w:pPr>
      <w:r w:rsidRPr="00A05114">
        <w:rPr>
          <w:sz w:val="28"/>
          <w:szCs w:val="28"/>
        </w:rPr>
        <w:t xml:space="preserve">- документ, указанный в подпункте 6.10 пункта 6 настоящего Положения, - </w:t>
      </w:r>
      <w:r w:rsidRPr="00A05114">
        <w:rPr>
          <w:sz w:val="28"/>
          <w:szCs w:val="28"/>
        </w:rPr>
        <w:lastRenderedPageBreak/>
        <w:t>запрашивает в Федеральной службе по надзору в сфере природопользования информацию, подтверждающую отсутствие у субъекта малого и среднего предпринимательства задолженности по плате за негативное воздействие на окружающую среду по состоянию на дату окончания подачи заявок.</w:t>
      </w:r>
    </w:p>
    <w:p w:rsidR="00D217EC" w:rsidRPr="00A05114" w:rsidRDefault="00D217EC" w:rsidP="00D217EC">
      <w:pPr>
        <w:widowControl w:val="0"/>
        <w:autoSpaceDE w:val="0"/>
        <w:autoSpaceDN w:val="0"/>
        <w:adjustRightInd w:val="0"/>
        <w:ind w:firstLine="709"/>
        <w:jc w:val="both"/>
        <w:rPr>
          <w:sz w:val="28"/>
          <w:szCs w:val="28"/>
        </w:rPr>
      </w:pPr>
      <w:r w:rsidRPr="00A05114">
        <w:rPr>
          <w:sz w:val="28"/>
          <w:szCs w:val="28"/>
        </w:rPr>
        <w:t xml:space="preserve">После получения указанных сведений уполномоченный орган в срок, не превышающий 5 рабочих дней, принимает решение о допуске к участию в конкурсе либо об отказе в допуске к участию в конкурсе. </w:t>
      </w:r>
      <w:r w:rsidRPr="0058177E">
        <w:rPr>
          <w:sz w:val="28"/>
          <w:szCs w:val="28"/>
        </w:rPr>
        <w:t xml:space="preserve">Решение о допуске к участию в конкурсе доводится до субъектов малого и среднего предпринимательства посредством размещения извещения в сети Интернет </w:t>
      </w:r>
      <w:r w:rsidRPr="00A05114">
        <w:rPr>
          <w:sz w:val="28"/>
          <w:szCs w:val="28"/>
        </w:rPr>
        <w:t>на официальном сайте уполномоченного органа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течение 5 дней со дня принятия указанного решения.</w:t>
      </w:r>
    </w:p>
    <w:p w:rsidR="00D217EC" w:rsidRPr="00667D9F" w:rsidRDefault="00D217EC" w:rsidP="00D217EC">
      <w:pPr>
        <w:pStyle w:val="ConsPlusNormal"/>
        <w:ind w:firstLine="709"/>
        <w:jc w:val="both"/>
        <w:rPr>
          <w:rFonts w:ascii="Times New Roman" w:hAnsi="Times New Roman" w:cs="Times New Roman"/>
          <w:spacing w:val="-6"/>
          <w:sz w:val="28"/>
          <w:szCs w:val="28"/>
        </w:rPr>
      </w:pPr>
      <w:r w:rsidRPr="00667D9F">
        <w:rPr>
          <w:rFonts w:ascii="Times New Roman" w:hAnsi="Times New Roman" w:cs="Times New Roman"/>
          <w:spacing w:val="-6"/>
          <w:sz w:val="28"/>
          <w:szCs w:val="28"/>
        </w:rPr>
        <w:t>15. Решение об отказе в допуске к участию в конкурсе выносится в случаях, если:</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 субъект малого и среднего предпринимательства, представивший заявку и прилагаемые к ней документы, не соответствует требованиям </w:t>
      </w:r>
      <w:hyperlink w:anchor="Par189" w:tooltip="Ссылка на текущий документ" w:history="1">
        <w:r w:rsidRPr="00A05114">
          <w:rPr>
            <w:rFonts w:ascii="Times New Roman" w:hAnsi="Times New Roman" w:cs="Times New Roman"/>
            <w:sz w:val="28"/>
            <w:szCs w:val="28"/>
          </w:rPr>
          <w:t>пункта 5</w:t>
        </w:r>
      </w:hyperlink>
      <w:r w:rsidRPr="00A05114">
        <w:rPr>
          <w:rFonts w:ascii="Times New Roman" w:hAnsi="Times New Roman" w:cs="Times New Roman"/>
          <w:sz w:val="28"/>
          <w:szCs w:val="28"/>
        </w:rPr>
        <w:t xml:space="preserve"> настоящего Положения;</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субъект малого и среднего предпринимательства не представил документы, указанные в подпунктах 6.1, 6.3 - 6.9, 6.11 - 6.16 пункта 6, пунктах 8 - 10 настоящего Положения;</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субъект малого и среднего предпринимательства сообщил о себе неполные и (или) недостоверные сведения.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с момента признания субъекта малого и среднего предпринимательства допустившим нарушение договорных обязательств, возникших при предоставлении финансовой поддержки за счет бюджетных сре</w:t>
      </w:r>
      <w:proofErr w:type="gramStart"/>
      <w:r w:rsidRPr="00A05114">
        <w:rPr>
          <w:rFonts w:ascii="Times New Roman" w:hAnsi="Times New Roman" w:cs="Times New Roman"/>
          <w:sz w:val="28"/>
          <w:szCs w:val="28"/>
        </w:rPr>
        <w:t>дств в р</w:t>
      </w:r>
      <w:proofErr w:type="gramEnd"/>
      <w:r w:rsidRPr="00A05114">
        <w:rPr>
          <w:rFonts w:ascii="Times New Roman" w:hAnsi="Times New Roman" w:cs="Times New Roman"/>
          <w:sz w:val="28"/>
          <w:szCs w:val="28"/>
        </w:rPr>
        <w:t xml:space="preserve">амках областных </w:t>
      </w:r>
      <w:r w:rsidRPr="00A05114">
        <w:rPr>
          <w:rFonts w:ascii="Times New Roman" w:hAnsi="Times New Roman" w:cs="Times New Roman"/>
          <w:bCs/>
          <w:sz w:val="28"/>
          <w:szCs w:val="28"/>
        </w:rPr>
        <w:t>государственных программ (подпрограмм), в том числе не обеспечившим целевого использования средств поддержки, прошло менее чем три года;</w:t>
      </w:r>
    </w:p>
    <w:p w:rsidR="00D217EC" w:rsidRPr="00A05114" w:rsidRDefault="00D217EC" w:rsidP="00D217EC">
      <w:pPr>
        <w:pStyle w:val="ConsPlusNormal"/>
        <w:ind w:firstLine="709"/>
        <w:jc w:val="both"/>
        <w:rPr>
          <w:rFonts w:ascii="Times New Roman" w:hAnsi="Times New Roman" w:cs="Times New Roman"/>
          <w:sz w:val="28"/>
          <w:szCs w:val="28"/>
        </w:rPr>
      </w:pPr>
      <w:proofErr w:type="gramStart"/>
      <w:r w:rsidRPr="00A05114">
        <w:rPr>
          <w:rFonts w:ascii="Times New Roman" w:hAnsi="Times New Roman" w:cs="Times New Roman"/>
          <w:sz w:val="28"/>
          <w:szCs w:val="28"/>
        </w:rPr>
        <w:t xml:space="preserve">- у субъекта малого и среднего предпринимательства отсутствуют посевные площади картофеля и (или) овощей (для субъектов малого и среднего предпринимательства, имеющих дополнительный вид экономической деятельности, относящийся к </w:t>
      </w:r>
      <w:hyperlink r:id="rId60"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A05114">
          <w:rPr>
            <w:rFonts w:ascii="Times New Roman" w:hAnsi="Times New Roman" w:cs="Times New Roman"/>
            <w:sz w:val="28"/>
            <w:szCs w:val="28"/>
          </w:rPr>
          <w:t>подгруппе 01.11.2</w:t>
        </w:r>
      </w:hyperlink>
      <w:r w:rsidRPr="00A05114">
        <w:rPr>
          <w:rFonts w:ascii="Times New Roman" w:hAnsi="Times New Roman" w:cs="Times New Roman"/>
          <w:sz w:val="28"/>
          <w:szCs w:val="28"/>
        </w:rPr>
        <w:t xml:space="preserve"> «Выращивание картофеля, столовых корнеплодных и клубнеплодных культур с высоким содержанием крахмала или инулина» группы 01.11 «Выращивание зерновых, технических и прочих сельскохозяйственных культур, не включенных в другие группировки» и (или) </w:t>
      </w:r>
      <w:hyperlink r:id="rId61"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A05114">
          <w:rPr>
            <w:rFonts w:ascii="Times New Roman" w:hAnsi="Times New Roman" w:cs="Times New Roman"/>
            <w:sz w:val="28"/>
            <w:szCs w:val="28"/>
          </w:rPr>
          <w:t>подгруппе 01.12.1</w:t>
        </w:r>
      </w:hyperlink>
      <w:r w:rsidRPr="00A05114">
        <w:rPr>
          <w:rFonts w:ascii="Times New Roman" w:hAnsi="Times New Roman" w:cs="Times New Roman"/>
          <w:sz w:val="28"/>
          <w:szCs w:val="28"/>
        </w:rPr>
        <w:t xml:space="preserve"> «Овощеводство</w:t>
      </w:r>
      <w:proofErr w:type="gramEnd"/>
      <w:r w:rsidRPr="00A05114">
        <w:rPr>
          <w:rFonts w:ascii="Times New Roman" w:hAnsi="Times New Roman" w:cs="Times New Roman"/>
          <w:sz w:val="28"/>
          <w:szCs w:val="28"/>
        </w:rPr>
        <w:t xml:space="preserve">» группы 01.12 «Овощеводство; декоративное садоводство и производство продукции питомников» подкласса 01.1 «Растениеводство» класса 01 «Сельское хозяйство, охота и предоставление услуг в этих областях» раздела A «Сельское хозяйство, охота и лесное хозяйство», и претендующих на предоставление </w:t>
      </w:r>
      <w:proofErr w:type="gramStart"/>
      <w:r w:rsidRPr="00A05114">
        <w:rPr>
          <w:rFonts w:ascii="Times New Roman" w:hAnsi="Times New Roman" w:cs="Times New Roman"/>
          <w:sz w:val="28"/>
          <w:szCs w:val="28"/>
        </w:rPr>
        <w:t>субсидии</w:t>
      </w:r>
      <w:proofErr w:type="gramEnd"/>
      <w:r w:rsidRPr="00A05114">
        <w:rPr>
          <w:rFonts w:ascii="Times New Roman" w:hAnsi="Times New Roman" w:cs="Times New Roman"/>
          <w:sz w:val="28"/>
          <w:szCs w:val="28"/>
        </w:rPr>
        <w:t xml:space="preserve"> на оборудование по оборудованию, указанному в абзаце четвертом подпункта 5.8 пункта 5 настоящего Положения);</w:t>
      </w:r>
    </w:p>
    <w:p w:rsidR="00D217EC" w:rsidRPr="00A05114" w:rsidRDefault="00D217EC" w:rsidP="00D217EC">
      <w:pPr>
        <w:pStyle w:val="ConsPlusNormal"/>
        <w:ind w:firstLine="709"/>
        <w:jc w:val="both"/>
        <w:rPr>
          <w:rFonts w:ascii="Times New Roman" w:hAnsi="Times New Roman" w:cs="Times New Roman"/>
          <w:sz w:val="28"/>
          <w:szCs w:val="28"/>
        </w:rPr>
      </w:pPr>
      <w:proofErr w:type="gramStart"/>
      <w:r w:rsidRPr="00A05114">
        <w:rPr>
          <w:rFonts w:ascii="Times New Roman" w:hAnsi="Times New Roman" w:cs="Times New Roman"/>
          <w:sz w:val="28"/>
          <w:szCs w:val="28"/>
        </w:rPr>
        <w:lastRenderedPageBreak/>
        <w:t>- субъект малого и среднего предпринимательства не осуществляет отпуск (продажу) произведенной тепловой энергии отдельным категориям потребителей (для субъектов малого и среднего предпринимательства, имеющих основной вид экономической деятельности, относящийся к виду 40.30.14 «Производство пара и горячей воды (тепловой энергии) котельными» подгруппы 40.30.1 «Производство пара и горячей воды (тепловой энергии)» группы 40.30 «Производство, передача и распределение пара и горячей воды (тепловой энергии)» подкласса</w:t>
      </w:r>
      <w:proofErr w:type="gramEnd"/>
      <w:r w:rsidRPr="00A05114">
        <w:rPr>
          <w:rFonts w:ascii="Times New Roman" w:hAnsi="Times New Roman" w:cs="Times New Roman"/>
          <w:sz w:val="28"/>
          <w:szCs w:val="28"/>
        </w:rPr>
        <w:t xml:space="preserve"> 40.3 «Производство, передача и распределение пара и горячей воды (тепловой энергии)» класса 40 «Производство, передача и распределение электроэнергии, газа, пара и горячей воды» раздела E «Производство и распределение электроэнергии, газа и воды», и претендующих на предоставление </w:t>
      </w:r>
      <w:proofErr w:type="gramStart"/>
      <w:r w:rsidRPr="00A05114">
        <w:rPr>
          <w:rFonts w:ascii="Times New Roman" w:hAnsi="Times New Roman" w:cs="Times New Roman"/>
          <w:sz w:val="28"/>
          <w:szCs w:val="28"/>
        </w:rPr>
        <w:t>субсидии</w:t>
      </w:r>
      <w:proofErr w:type="gramEnd"/>
      <w:r w:rsidRPr="00A05114">
        <w:rPr>
          <w:rFonts w:ascii="Times New Roman" w:hAnsi="Times New Roman" w:cs="Times New Roman"/>
          <w:sz w:val="28"/>
          <w:szCs w:val="28"/>
        </w:rPr>
        <w:t xml:space="preserve"> на оборудование по оборудованию, указанному в абзаце пятом подпункта 5.8 пункта 5 настоящего Положения).</w:t>
      </w:r>
    </w:p>
    <w:p w:rsidR="00D217EC" w:rsidRPr="00A05114" w:rsidRDefault="00D217EC" w:rsidP="00D217EC">
      <w:pPr>
        <w:pStyle w:val="ConsPlusNormal"/>
        <w:ind w:firstLine="709"/>
        <w:jc w:val="both"/>
        <w:rPr>
          <w:rFonts w:ascii="Times New Roman" w:hAnsi="Times New Roman" w:cs="Times New Roman"/>
          <w:sz w:val="28"/>
          <w:szCs w:val="28"/>
        </w:rPr>
      </w:pPr>
      <w:bookmarkStart w:id="16" w:name="Par358"/>
      <w:bookmarkEnd w:id="16"/>
      <w:r w:rsidRPr="00A05114">
        <w:rPr>
          <w:rFonts w:ascii="Times New Roman" w:hAnsi="Times New Roman" w:cs="Times New Roman"/>
          <w:sz w:val="28"/>
          <w:szCs w:val="28"/>
        </w:rPr>
        <w:t xml:space="preserve">16. Уполномоченный орган готовит сводную информацию о субъектах малого и среднего предпринимательства, претендующих на получение </w:t>
      </w:r>
      <w:proofErr w:type="gramStart"/>
      <w:r w:rsidRPr="00A05114">
        <w:rPr>
          <w:rFonts w:ascii="Times New Roman" w:hAnsi="Times New Roman" w:cs="Times New Roman"/>
          <w:sz w:val="28"/>
          <w:szCs w:val="28"/>
        </w:rPr>
        <w:t>субсидий</w:t>
      </w:r>
      <w:proofErr w:type="gramEnd"/>
      <w:r w:rsidRPr="00A05114">
        <w:rPr>
          <w:rFonts w:ascii="Times New Roman" w:hAnsi="Times New Roman" w:cs="Times New Roman"/>
          <w:sz w:val="28"/>
          <w:szCs w:val="28"/>
        </w:rPr>
        <w:t xml:space="preserve"> на оборудование (далее </w:t>
      </w:r>
      <w:r>
        <w:rPr>
          <w:rFonts w:ascii="Times New Roman" w:hAnsi="Times New Roman" w:cs="Times New Roman"/>
          <w:sz w:val="28"/>
          <w:szCs w:val="28"/>
        </w:rPr>
        <w:t xml:space="preserve">также </w:t>
      </w:r>
      <w:r w:rsidRPr="00A05114">
        <w:rPr>
          <w:rFonts w:ascii="Times New Roman" w:hAnsi="Times New Roman" w:cs="Times New Roman"/>
          <w:sz w:val="28"/>
          <w:szCs w:val="28"/>
        </w:rPr>
        <w:t>- участники конкурса), для рассмотрения ее на заседании Комиссии.</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 xml:space="preserve">17. Решение о победителях конкурса и предоставлении субсидий на оборудование субъектам малого и среднего предпринимательства принимается Комиссией после рассмотрения сводной информации, указанной в </w:t>
      </w:r>
      <w:hyperlink w:anchor="Par358" w:tooltip="Ссылка на текущий документ" w:history="1">
        <w:r w:rsidRPr="00A05114">
          <w:rPr>
            <w:rFonts w:ascii="Times New Roman" w:hAnsi="Times New Roman" w:cs="Times New Roman"/>
            <w:sz w:val="28"/>
            <w:szCs w:val="28"/>
          </w:rPr>
          <w:t>пункте 16</w:t>
        </w:r>
      </w:hyperlink>
      <w:r w:rsidRPr="00A05114">
        <w:rPr>
          <w:rFonts w:ascii="Times New Roman" w:hAnsi="Times New Roman" w:cs="Times New Roman"/>
          <w:sz w:val="28"/>
          <w:szCs w:val="28"/>
        </w:rPr>
        <w:t xml:space="preserve"> настоящего Положения, с использованием балльной </w:t>
      </w:r>
      <w:hyperlink w:anchor="Par1359" w:tooltip="Ссылка на текущий документ" w:history="1">
        <w:r w:rsidRPr="00A05114">
          <w:rPr>
            <w:rFonts w:ascii="Times New Roman" w:hAnsi="Times New Roman" w:cs="Times New Roman"/>
            <w:sz w:val="28"/>
            <w:szCs w:val="28"/>
          </w:rPr>
          <w:t>шкалы</w:t>
        </w:r>
      </w:hyperlink>
      <w:r w:rsidRPr="00A05114">
        <w:rPr>
          <w:rFonts w:ascii="Times New Roman" w:hAnsi="Times New Roman" w:cs="Times New Roman"/>
          <w:sz w:val="28"/>
          <w:szCs w:val="28"/>
        </w:rPr>
        <w:t xml:space="preserve"> </w:t>
      </w:r>
      <w:r w:rsidRPr="00090F07">
        <w:rPr>
          <w:rFonts w:ascii="Times New Roman" w:hAnsi="Times New Roman" w:cs="Times New Roman"/>
          <w:bCs/>
          <w:sz w:val="28"/>
          <w:szCs w:val="28"/>
        </w:rPr>
        <w:t xml:space="preserve">критериев оценки субъектов малого и среднего предпринимательства, претендующих на получение </w:t>
      </w:r>
      <w:proofErr w:type="gramStart"/>
      <w:r w:rsidRPr="00090F07">
        <w:rPr>
          <w:rFonts w:ascii="Times New Roman" w:hAnsi="Times New Roman" w:cs="Times New Roman"/>
          <w:bCs/>
          <w:sz w:val="28"/>
          <w:szCs w:val="28"/>
        </w:rPr>
        <w:t>субсидий</w:t>
      </w:r>
      <w:proofErr w:type="gramEnd"/>
      <w:r w:rsidRPr="00090F07">
        <w:rPr>
          <w:rFonts w:ascii="Times New Roman" w:hAnsi="Times New Roman" w:cs="Times New Roman"/>
          <w:bCs/>
          <w:sz w:val="28"/>
          <w:szCs w:val="28"/>
        </w:rPr>
        <w:t xml:space="preserve"> на оборудование</w:t>
      </w:r>
      <w:r w:rsidRPr="00090F07">
        <w:rPr>
          <w:rFonts w:ascii="Times New Roman" w:hAnsi="Times New Roman" w:cs="Times New Roman"/>
          <w:sz w:val="28"/>
          <w:szCs w:val="28"/>
        </w:rPr>
        <w:t xml:space="preserve">, </w:t>
      </w:r>
      <w:r w:rsidRPr="00A05114">
        <w:rPr>
          <w:rFonts w:ascii="Times New Roman" w:hAnsi="Times New Roman" w:cs="Times New Roman"/>
          <w:sz w:val="28"/>
          <w:szCs w:val="28"/>
        </w:rPr>
        <w:t>указанн</w:t>
      </w:r>
      <w:r>
        <w:rPr>
          <w:rFonts w:ascii="Times New Roman" w:hAnsi="Times New Roman" w:cs="Times New Roman"/>
          <w:sz w:val="28"/>
          <w:szCs w:val="28"/>
        </w:rPr>
        <w:t>ой</w:t>
      </w:r>
      <w:r w:rsidRPr="00A05114">
        <w:rPr>
          <w:rFonts w:ascii="Times New Roman" w:hAnsi="Times New Roman" w:cs="Times New Roman"/>
          <w:sz w:val="28"/>
          <w:szCs w:val="28"/>
        </w:rPr>
        <w:t xml:space="preserve"> в приложении № 8 к настоящему Положению, исходя из набранных участниками конкурса суммарных баллов начиная от большего суммарного балла к </w:t>
      </w:r>
      <w:proofErr w:type="gramStart"/>
      <w:r w:rsidRPr="00A05114">
        <w:rPr>
          <w:rFonts w:ascii="Times New Roman" w:hAnsi="Times New Roman" w:cs="Times New Roman"/>
          <w:sz w:val="28"/>
          <w:szCs w:val="28"/>
        </w:rPr>
        <w:t>меньшему</w:t>
      </w:r>
      <w:proofErr w:type="gramEnd"/>
      <w:r w:rsidRPr="00A05114">
        <w:rPr>
          <w:rFonts w:ascii="Times New Roman" w:hAnsi="Times New Roman" w:cs="Times New Roman"/>
          <w:sz w:val="28"/>
          <w:szCs w:val="28"/>
        </w:rPr>
        <w:t>.</w:t>
      </w:r>
    </w:p>
    <w:p w:rsidR="00D217EC" w:rsidRPr="00E722C8" w:rsidRDefault="00D217EC" w:rsidP="00D217EC">
      <w:pPr>
        <w:pStyle w:val="ConsPlusNormal"/>
        <w:ind w:firstLine="709"/>
        <w:jc w:val="both"/>
        <w:rPr>
          <w:rFonts w:ascii="Times New Roman" w:hAnsi="Times New Roman" w:cs="Times New Roman"/>
          <w:sz w:val="28"/>
          <w:szCs w:val="28"/>
        </w:rPr>
      </w:pPr>
      <w:r w:rsidRPr="00E722C8">
        <w:rPr>
          <w:rFonts w:ascii="Times New Roman" w:hAnsi="Times New Roman" w:cs="Times New Roman"/>
          <w:sz w:val="28"/>
          <w:szCs w:val="28"/>
        </w:rPr>
        <w:t>Все участники конкурса делятся на группы:</w:t>
      </w:r>
    </w:p>
    <w:p w:rsidR="00D217EC" w:rsidRPr="00E722C8" w:rsidRDefault="00D217EC" w:rsidP="00D217EC">
      <w:pPr>
        <w:pStyle w:val="ConsPlusNormal"/>
        <w:ind w:firstLine="709"/>
        <w:jc w:val="both"/>
        <w:rPr>
          <w:rFonts w:ascii="Times New Roman" w:hAnsi="Times New Roman" w:cs="Times New Roman"/>
          <w:sz w:val="28"/>
          <w:szCs w:val="28"/>
        </w:rPr>
      </w:pPr>
      <w:r w:rsidRPr="00E722C8">
        <w:rPr>
          <w:rFonts w:ascii="Times New Roman" w:hAnsi="Times New Roman" w:cs="Times New Roman"/>
          <w:sz w:val="28"/>
          <w:szCs w:val="28"/>
        </w:rPr>
        <w:t xml:space="preserve">- I группа - </w:t>
      </w:r>
      <w:proofErr w:type="gramStart"/>
      <w:r w:rsidRPr="00E722C8">
        <w:rPr>
          <w:rFonts w:ascii="Times New Roman" w:hAnsi="Times New Roman" w:cs="Times New Roman"/>
          <w:sz w:val="28"/>
          <w:szCs w:val="28"/>
        </w:rPr>
        <w:t>набравшие</w:t>
      </w:r>
      <w:proofErr w:type="gramEnd"/>
      <w:r w:rsidRPr="00E722C8">
        <w:rPr>
          <w:rFonts w:ascii="Times New Roman" w:hAnsi="Times New Roman" w:cs="Times New Roman"/>
          <w:sz w:val="28"/>
          <w:szCs w:val="28"/>
        </w:rPr>
        <w:t xml:space="preserve"> свыше 36 баллов;</w:t>
      </w:r>
    </w:p>
    <w:p w:rsidR="00D217EC" w:rsidRPr="00E722C8" w:rsidRDefault="00D217EC" w:rsidP="00D217EC">
      <w:pPr>
        <w:pStyle w:val="ConsPlusNormal"/>
        <w:ind w:firstLine="709"/>
        <w:jc w:val="both"/>
        <w:rPr>
          <w:rFonts w:ascii="Times New Roman" w:hAnsi="Times New Roman" w:cs="Times New Roman"/>
          <w:sz w:val="28"/>
          <w:szCs w:val="28"/>
        </w:rPr>
      </w:pPr>
      <w:r w:rsidRPr="00E722C8">
        <w:rPr>
          <w:rFonts w:ascii="Times New Roman" w:hAnsi="Times New Roman" w:cs="Times New Roman"/>
          <w:sz w:val="28"/>
          <w:szCs w:val="28"/>
        </w:rPr>
        <w:t xml:space="preserve">- II группа - </w:t>
      </w:r>
      <w:proofErr w:type="gramStart"/>
      <w:r w:rsidRPr="00E722C8">
        <w:rPr>
          <w:rFonts w:ascii="Times New Roman" w:hAnsi="Times New Roman" w:cs="Times New Roman"/>
          <w:sz w:val="28"/>
          <w:szCs w:val="28"/>
        </w:rPr>
        <w:t>набравшие</w:t>
      </w:r>
      <w:proofErr w:type="gramEnd"/>
      <w:r w:rsidRPr="00E722C8">
        <w:rPr>
          <w:rFonts w:ascii="Times New Roman" w:hAnsi="Times New Roman" w:cs="Times New Roman"/>
          <w:sz w:val="28"/>
          <w:szCs w:val="28"/>
        </w:rPr>
        <w:t xml:space="preserve"> от 28 до 36 баллов (включительно);</w:t>
      </w:r>
    </w:p>
    <w:p w:rsidR="00D217EC" w:rsidRPr="00E722C8" w:rsidRDefault="00D217EC" w:rsidP="00D217EC">
      <w:pPr>
        <w:pStyle w:val="ConsPlusNormal"/>
        <w:ind w:firstLine="709"/>
        <w:jc w:val="both"/>
        <w:rPr>
          <w:rFonts w:ascii="Times New Roman" w:hAnsi="Times New Roman" w:cs="Times New Roman"/>
          <w:sz w:val="28"/>
          <w:szCs w:val="28"/>
        </w:rPr>
      </w:pPr>
      <w:r w:rsidRPr="00E722C8">
        <w:rPr>
          <w:rFonts w:ascii="Times New Roman" w:hAnsi="Times New Roman" w:cs="Times New Roman"/>
          <w:sz w:val="28"/>
          <w:szCs w:val="28"/>
        </w:rPr>
        <w:t xml:space="preserve">- III группа - </w:t>
      </w:r>
      <w:proofErr w:type="gramStart"/>
      <w:r w:rsidRPr="00E722C8">
        <w:rPr>
          <w:rFonts w:ascii="Times New Roman" w:hAnsi="Times New Roman" w:cs="Times New Roman"/>
          <w:sz w:val="28"/>
          <w:szCs w:val="28"/>
        </w:rPr>
        <w:t>набравшие</w:t>
      </w:r>
      <w:proofErr w:type="gramEnd"/>
      <w:r w:rsidRPr="00E722C8">
        <w:rPr>
          <w:rFonts w:ascii="Times New Roman" w:hAnsi="Times New Roman" w:cs="Times New Roman"/>
          <w:sz w:val="28"/>
          <w:szCs w:val="28"/>
        </w:rPr>
        <w:t xml:space="preserve"> от 19 до 27 баллов (включительно);</w:t>
      </w:r>
    </w:p>
    <w:p w:rsidR="00D217EC" w:rsidRPr="00E722C8" w:rsidRDefault="00D217EC" w:rsidP="00D217EC">
      <w:pPr>
        <w:pStyle w:val="ConsPlusNormal"/>
        <w:ind w:firstLine="709"/>
        <w:jc w:val="both"/>
        <w:rPr>
          <w:rFonts w:ascii="Times New Roman" w:hAnsi="Times New Roman" w:cs="Times New Roman"/>
          <w:sz w:val="28"/>
          <w:szCs w:val="28"/>
        </w:rPr>
      </w:pPr>
      <w:r w:rsidRPr="00E722C8">
        <w:rPr>
          <w:rFonts w:ascii="Times New Roman" w:hAnsi="Times New Roman" w:cs="Times New Roman"/>
          <w:sz w:val="28"/>
          <w:szCs w:val="28"/>
        </w:rPr>
        <w:t xml:space="preserve">- IV группа - </w:t>
      </w:r>
      <w:proofErr w:type="gramStart"/>
      <w:r w:rsidRPr="00E722C8">
        <w:rPr>
          <w:rFonts w:ascii="Times New Roman" w:hAnsi="Times New Roman" w:cs="Times New Roman"/>
          <w:sz w:val="28"/>
          <w:szCs w:val="28"/>
        </w:rPr>
        <w:t>набравшие</w:t>
      </w:r>
      <w:proofErr w:type="gramEnd"/>
      <w:r w:rsidRPr="00E722C8">
        <w:rPr>
          <w:rFonts w:ascii="Times New Roman" w:hAnsi="Times New Roman" w:cs="Times New Roman"/>
          <w:sz w:val="28"/>
          <w:szCs w:val="28"/>
        </w:rPr>
        <w:t xml:space="preserve"> от 10 до 18 баллов (включительно);</w:t>
      </w:r>
    </w:p>
    <w:p w:rsidR="00D217EC" w:rsidRPr="00E722C8" w:rsidRDefault="00D217EC" w:rsidP="00D217EC">
      <w:pPr>
        <w:pStyle w:val="ConsPlusNormal"/>
        <w:ind w:firstLine="709"/>
        <w:jc w:val="both"/>
        <w:rPr>
          <w:rFonts w:ascii="Times New Roman" w:hAnsi="Times New Roman" w:cs="Times New Roman"/>
          <w:sz w:val="28"/>
          <w:szCs w:val="28"/>
        </w:rPr>
      </w:pPr>
      <w:r w:rsidRPr="00E722C8">
        <w:rPr>
          <w:rFonts w:ascii="Times New Roman" w:hAnsi="Times New Roman" w:cs="Times New Roman"/>
          <w:sz w:val="28"/>
          <w:szCs w:val="28"/>
        </w:rPr>
        <w:t xml:space="preserve">- V группа - </w:t>
      </w:r>
      <w:proofErr w:type="gramStart"/>
      <w:r w:rsidRPr="00E722C8">
        <w:rPr>
          <w:rFonts w:ascii="Times New Roman" w:hAnsi="Times New Roman" w:cs="Times New Roman"/>
          <w:sz w:val="28"/>
          <w:szCs w:val="28"/>
        </w:rPr>
        <w:t>набравшие</w:t>
      </w:r>
      <w:proofErr w:type="gramEnd"/>
      <w:r w:rsidRPr="00E722C8">
        <w:rPr>
          <w:rFonts w:ascii="Times New Roman" w:hAnsi="Times New Roman" w:cs="Times New Roman"/>
          <w:sz w:val="28"/>
          <w:szCs w:val="28"/>
        </w:rPr>
        <w:t xml:space="preserve"> до 9 баллов (включительно).</w:t>
      </w:r>
    </w:p>
    <w:p w:rsidR="00D217EC" w:rsidRPr="00E722C8" w:rsidRDefault="00D217EC" w:rsidP="00D217EC">
      <w:pPr>
        <w:pStyle w:val="ConsPlusNormal"/>
        <w:ind w:firstLine="709"/>
        <w:jc w:val="both"/>
        <w:rPr>
          <w:rFonts w:ascii="Times New Roman" w:hAnsi="Times New Roman" w:cs="Times New Roman"/>
          <w:sz w:val="28"/>
          <w:szCs w:val="28"/>
        </w:rPr>
      </w:pPr>
      <w:r w:rsidRPr="00E722C8">
        <w:rPr>
          <w:rFonts w:ascii="Times New Roman" w:hAnsi="Times New Roman" w:cs="Times New Roman"/>
          <w:sz w:val="28"/>
          <w:szCs w:val="28"/>
        </w:rPr>
        <w:t xml:space="preserve">Размер субсидии на оборудование для каждого конкретного субъекта малого </w:t>
      </w:r>
      <w:r>
        <w:rPr>
          <w:rFonts w:ascii="Times New Roman" w:hAnsi="Times New Roman" w:cs="Times New Roman"/>
          <w:sz w:val="28"/>
          <w:szCs w:val="28"/>
        </w:rPr>
        <w:t>и среднего предпринимательства</w:t>
      </w:r>
      <w:r w:rsidRPr="00E722C8">
        <w:rPr>
          <w:rFonts w:ascii="Times New Roman" w:hAnsi="Times New Roman" w:cs="Times New Roman"/>
          <w:sz w:val="28"/>
          <w:szCs w:val="28"/>
        </w:rPr>
        <w:t xml:space="preserve"> определяется по следующей формуле:</w:t>
      </w:r>
    </w:p>
    <w:p w:rsidR="00D217EC" w:rsidRPr="00090F07" w:rsidRDefault="00D217EC" w:rsidP="00D217EC">
      <w:pPr>
        <w:pStyle w:val="ConsPlusNormal"/>
        <w:jc w:val="center"/>
        <w:rPr>
          <w:rFonts w:ascii="Times New Roman" w:hAnsi="Times New Roman" w:cs="Times New Roman"/>
          <w:sz w:val="8"/>
          <w:szCs w:val="28"/>
        </w:rPr>
      </w:pPr>
    </w:p>
    <w:p w:rsidR="00D217EC" w:rsidRPr="00E722C8" w:rsidRDefault="00D217EC" w:rsidP="00D217EC">
      <w:pPr>
        <w:pStyle w:val="ConsPlusNormal"/>
        <w:jc w:val="center"/>
        <w:rPr>
          <w:rFonts w:ascii="Times New Roman" w:hAnsi="Times New Roman" w:cs="Times New Roman"/>
          <w:sz w:val="28"/>
          <w:szCs w:val="28"/>
        </w:rPr>
      </w:pPr>
      <w:r w:rsidRPr="00E722C8">
        <w:rPr>
          <w:rFonts w:ascii="Times New Roman" w:hAnsi="Times New Roman" w:cs="Times New Roman"/>
          <w:sz w:val="28"/>
          <w:szCs w:val="28"/>
          <w:lang w:val="en-US"/>
        </w:rPr>
        <w:t>S</w:t>
      </w:r>
      <w:r w:rsidRPr="00E722C8">
        <w:rPr>
          <w:rFonts w:ascii="Times New Roman" w:hAnsi="Times New Roman" w:cs="Times New Roman"/>
          <w:sz w:val="28"/>
          <w:szCs w:val="28"/>
          <w:vertAlign w:val="subscript"/>
          <w:lang w:val="en-US"/>
        </w:rPr>
        <w:t>i</w:t>
      </w:r>
      <w:r w:rsidRPr="00E722C8">
        <w:rPr>
          <w:rFonts w:ascii="Times New Roman" w:hAnsi="Times New Roman" w:cs="Times New Roman"/>
          <w:sz w:val="28"/>
          <w:szCs w:val="28"/>
        </w:rPr>
        <w:t xml:space="preserve"> = (</w:t>
      </w:r>
      <w:proofErr w:type="spellStart"/>
      <w:r w:rsidRPr="00E722C8">
        <w:rPr>
          <w:rFonts w:ascii="Times New Roman" w:hAnsi="Times New Roman" w:cs="Times New Roman"/>
          <w:sz w:val="28"/>
          <w:szCs w:val="28"/>
          <w:lang w:val="en-US"/>
        </w:rPr>
        <w:t>C</w:t>
      </w:r>
      <w:r w:rsidRPr="00E722C8">
        <w:rPr>
          <w:rFonts w:ascii="Times New Roman" w:hAnsi="Times New Roman" w:cs="Times New Roman"/>
          <w:sz w:val="28"/>
          <w:szCs w:val="28"/>
          <w:vertAlign w:val="subscript"/>
          <w:lang w:val="en-US"/>
        </w:rPr>
        <w:t>i</w:t>
      </w:r>
      <w:proofErr w:type="spellEnd"/>
      <w:r w:rsidRPr="00E722C8">
        <w:rPr>
          <w:rFonts w:ascii="Times New Roman" w:hAnsi="Times New Roman" w:cs="Times New Roman"/>
          <w:sz w:val="28"/>
          <w:szCs w:val="28"/>
        </w:rPr>
        <w:t xml:space="preserve"> </w:t>
      </w:r>
      <w:r w:rsidRPr="00E722C8">
        <w:rPr>
          <w:rFonts w:ascii="Times New Roman" w:hAnsi="Times New Roman" w:cs="Times New Roman"/>
          <w:sz w:val="28"/>
          <w:szCs w:val="28"/>
          <w:lang w:val="en-US"/>
        </w:rPr>
        <w:t>x</w:t>
      </w:r>
      <w:r w:rsidRPr="00E722C8">
        <w:rPr>
          <w:rFonts w:ascii="Times New Roman" w:hAnsi="Times New Roman" w:cs="Times New Roman"/>
          <w:sz w:val="28"/>
          <w:szCs w:val="28"/>
        </w:rPr>
        <w:t xml:space="preserve"> </w:t>
      </w:r>
      <w:proofErr w:type="spellStart"/>
      <w:r w:rsidRPr="00E722C8">
        <w:rPr>
          <w:rFonts w:ascii="Times New Roman" w:hAnsi="Times New Roman" w:cs="Times New Roman"/>
          <w:sz w:val="28"/>
          <w:szCs w:val="28"/>
          <w:lang w:val="en-US"/>
        </w:rPr>
        <w:t>K</w:t>
      </w:r>
      <w:r w:rsidRPr="00E722C8">
        <w:rPr>
          <w:rFonts w:ascii="Times New Roman" w:hAnsi="Times New Roman" w:cs="Times New Roman"/>
          <w:sz w:val="28"/>
          <w:szCs w:val="28"/>
          <w:vertAlign w:val="subscript"/>
          <w:lang w:val="en-US"/>
        </w:rPr>
        <w:t>j</w:t>
      </w:r>
      <w:proofErr w:type="spellEnd"/>
      <w:r w:rsidRPr="00E722C8">
        <w:rPr>
          <w:rFonts w:ascii="Times New Roman" w:hAnsi="Times New Roman" w:cs="Times New Roman"/>
          <w:sz w:val="28"/>
          <w:szCs w:val="28"/>
        </w:rPr>
        <w:t xml:space="preserve"> </w:t>
      </w:r>
      <w:r w:rsidRPr="00E722C8">
        <w:rPr>
          <w:rFonts w:ascii="Times New Roman" w:hAnsi="Times New Roman" w:cs="Times New Roman"/>
          <w:sz w:val="28"/>
          <w:szCs w:val="28"/>
          <w:lang w:val="en-US"/>
        </w:rPr>
        <w:t>x</w:t>
      </w:r>
      <w:r w:rsidRPr="00E722C8">
        <w:rPr>
          <w:rFonts w:ascii="Times New Roman" w:hAnsi="Times New Roman" w:cs="Times New Roman"/>
          <w:sz w:val="28"/>
          <w:szCs w:val="28"/>
        </w:rPr>
        <w:t xml:space="preserve"> </w:t>
      </w:r>
      <w:r w:rsidRPr="00E722C8">
        <w:rPr>
          <w:rFonts w:ascii="Times New Roman" w:hAnsi="Times New Roman" w:cs="Times New Roman"/>
          <w:sz w:val="28"/>
          <w:szCs w:val="28"/>
          <w:lang w:val="en-US"/>
        </w:rPr>
        <w:t>V</w:t>
      </w:r>
      <w:r w:rsidRPr="00E722C8">
        <w:rPr>
          <w:rFonts w:ascii="Times New Roman" w:hAnsi="Times New Roman" w:cs="Times New Roman"/>
          <w:sz w:val="28"/>
          <w:szCs w:val="28"/>
        </w:rPr>
        <w:t>) / ∑ (</w:t>
      </w:r>
      <w:proofErr w:type="spellStart"/>
      <w:r w:rsidRPr="00E722C8">
        <w:rPr>
          <w:rFonts w:ascii="Times New Roman" w:hAnsi="Times New Roman" w:cs="Times New Roman"/>
          <w:sz w:val="28"/>
          <w:szCs w:val="28"/>
          <w:lang w:val="en-US"/>
        </w:rPr>
        <w:t>C</w:t>
      </w:r>
      <w:r w:rsidRPr="00E722C8">
        <w:rPr>
          <w:rFonts w:ascii="Times New Roman" w:hAnsi="Times New Roman" w:cs="Times New Roman"/>
          <w:sz w:val="28"/>
          <w:szCs w:val="28"/>
          <w:vertAlign w:val="subscript"/>
          <w:lang w:val="en-US"/>
        </w:rPr>
        <w:t>i</w:t>
      </w:r>
      <w:proofErr w:type="spellEnd"/>
      <w:r w:rsidRPr="00E722C8">
        <w:rPr>
          <w:rFonts w:ascii="Times New Roman" w:hAnsi="Times New Roman" w:cs="Times New Roman"/>
          <w:sz w:val="28"/>
          <w:szCs w:val="28"/>
        </w:rPr>
        <w:t xml:space="preserve"> </w:t>
      </w:r>
      <w:r w:rsidRPr="00E722C8">
        <w:rPr>
          <w:rFonts w:ascii="Times New Roman" w:hAnsi="Times New Roman" w:cs="Times New Roman"/>
          <w:sz w:val="28"/>
          <w:szCs w:val="28"/>
          <w:lang w:val="en-US"/>
        </w:rPr>
        <w:t>x</w:t>
      </w:r>
      <w:r w:rsidRPr="00E722C8">
        <w:rPr>
          <w:rFonts w:ascii="Times New Roman" w:hAnsi="Times New Roman" w:cs="Times New Roman"/>
          <w:sz w:val="28"/>
          <w:szCs w:val="28"/>
        </w:rPr>
        <w:t xml:space="preserve"> </w:t>
      </w:r>
      <w:proofErr w:type="spellStart"/>
      <w:r w:rsidRPr="00E722C8">
        <w:rPr>
          <w:rFonts w:ascii="Times New Roman" w:hAnsi="Times New Roman" w:cs="Times New Roman"/>
          <w:sz w:val="28"/>
          <w:szCs w:val="28"/>
          <w:lang w:val="en-US"/>
        </w:rPr>
        <w:t>K</w:t>
      </w:r>
      <w:r w:rsidRPr="00E722C8">
        <w:rPr>
          <w:rFonts w:ascii="Times New Roman" w:hAnsi="Times New Roman" w:cs="Times New Roman"/>
          <w:sz w:val="28"/>
          <w:szCs w:val="28"/>
          <w:vertAlign w:val="subscript"/>
          <w:lang w:val="en-US"/>
        </w:rPr>
        <w:t>j</w:t>
      </w:r>
      <w:proofErr w:type="spellEnd"/>
      <w:r w:rsidRPr="00E722C8">
        <w:rPr>
          <w:rFonts w:ascii="Times New Roman" w:hAnsi="Times New Roman" w:cs="Times New Roman"/>
          <w:sz w:val="28"/>
          <w:szCs w:val="28"/>
        </w:rPr>
        <w:t>), где</w:t>
      </w:r>
    </w:p>
    <w:p w:rsidR="00D217EC" w:rsidRPr="00667D9F" w:rsidRDefault="00D217EC" w:rsidP="00D217EC">
      <w:pPr>
        <w:pStyle w:val="ConsPlusNormal"/>
        <w:jc w:val="both"/>
        <w:rPr>
          <w:rFonts w:ascii="Times New Roman" w:hAnsi="Times New Roman" w:cs="Times New Roman"/>
          <w:sz w:val="6"/>
          <w:szCs w:val="28"/>
        </w:rPr>
      </w:pPr>
    </w:p>
    <w:p w:rsidR="00D217EC" w:rsidRPr="00E722C8" w:rsidRDefault="00D217EC" w:rsidP="00D217EC">
      <w:pPr>
        <w:pStyle w:val="ConsPlusNormal"/>
        <w:ind w:firstLine="709"/>
        <w:jc w:val="both"/>
        <w:rPr>
          <w:rFonts w:ascii="Times New Roman" w:hAnsi="Times New Roman" w:cs="Times New Roman"/>
          <w:sz w:val="28"/>
          <w:szCs w:val="28"/>
        </w:rPr>
      </w:pPr>
      <w:r w:rsidRPr="00E722C8">
        <w:rPr>
          <w:rFonts w:ascii="Times New Roman" w:hAnsi="Times New Roman" w:cs="Times New Roman"/>
          <w:sz w:val="28"/>
          <w:szCs w:val="28"/>
          <w:lang w:val="en-US"/>
        </w:rPr>
        <w:t>S</w:t>
      </w:r>
      <w:r w:rsidRPr="00E722C8">
        <w:rPr>
          <w:rFonts w:ascii="Times New Roman" w:hAnsi="Times New Roman" w:cs="Times New Roman"/>
          <w:sz w:val="28"/>
          <w:szCs w:val="28"/>
          <w:vertAlign w:val="subscript"/>
          <w:lang w:val="en-US"/>
        </w:rPr>
        <w:t>i</w:t>
      </w:r>
      <w:r w:rsidRPr="00E722C8">
        <w:rPr>
          <w:rFonts w:ascii="Times New Roman" w:hAnsi="Times New Roman" w:cs="Times New Roman"/>
          <w:sz w:val="28"/>
          <w:szCs w:val="28"/>
        </w:rPr>
        <w:t xml:space="preserve"> - размер субсидии на оборудование </w:t>
      </w:r>
      <w:proofErr w:type="spellStart"/>
      <w:r w:rsidRPr="00E722C8">
        <w:rPr>
          <w:rFonts w:ascii="Times New Roman" w:hAnsi="Times New Roman" w:cs="Times New Roman"/>
          <w:sz w:val="28"/>
          <w:szCs w:val="28"/>
        </w:rPr>
        <w:t>i-му</w:t>
      </w:r>
      <w:proofErr w:type="spellEnd"/>
      <w:r w:rsidRPr="00E722C8">
        <w:rPr>
          <w:rFonts w:ascii="Times New Roman" w:hAnsi="Times New Roman" w:cs="Times New Roman"/>
          <w:sz w:val="28"/>
          <w:szCs w:val="28"/>
        </w:rPr>
        <w:t xml:space="preserve"> субъекту малого и среднего предпринимательства (в рублях);</w:t>
      </w:r>
    </w:p>
    <w:p w:rsidR="00D217EC" w:rsidRPr="00E722C8" w:rsidRDefault="00D217EC" w:rsidP="00D217EC">
      <w:pPr>
        <w:pStyle w:val="ConsPlusNormal"/>
        <w:ind w:firstLine="709"/>
        <w:jc w:val="both"/>
        <w:rPr>
          <w:rFonts w:ascii="Times New Roman" w:hAnsi="Times New Roman" w:cs="Times New Roman"/>
          <w:sz w:val="28"/>
          <w:szCs w:val="28"/>
        </w:rPr>
      </w:pPr>
      <w:proofErr w:type="spellStart"/>
      <w:r w:rsidRPr="00E722C8">
        <w:rPr>
          <w:rFonts w:ascii="Times New Roman" w:hAnsi="Times New Roman" w:cs="Times New Roman"/>
          <w:sz w:val="28"/>
          <w:szCs w:val="28"/>
          <w:lang w:val="en-US"/>
        </w:rPr>
        <w:t>C</w:t>
      </w:r>
      <w:r w:rsidRPr="00E722C8">
        <w:rPr>
          <w:rFonts w:ascii="Times New Roman" w:hAnsi="Times New Roman" w:cs="Times New Roman"/>
          <w:sz w:val="28"/>
          <w:szCs w:val="28"/>
          <w:vertAlign w:val="subscript"/>
          <w:lang w:val="en-US"/>
        </w:rPr>
        <w:t>i</w:t>
      </w:r>
      <w:proofErr w:type="spellEnd"/>
      <w:r w:rsidRPr="00E722C8">
        <w:rPr>
          <w:rFonts w:ascii="Times New Roman" w:hAnsi="Times New Roman" w:cs="Times New Roman"/>
          <w:sz w:val="28"/>
          <w:szCs w:val="28"/>
        </w:rPr>
        <w:t xml:space="preserve"> - размер субсидии на оборудование i-го субъекта малого и среднего предпринимательства, рассчитанный в пределах сумм, подтверждающих целевое использование, и предельного размера субсидии на оборудование на одного субъекта малого и среднего предпринимательства (в рублях);</w:t>
      </w:r>
    </w:p>
    <w:p w:rsidR="00D217EC" w:rsidRPr="00E722C8" w:rsidRDefault="00D217EC" w:rsidP="00D217EC">
      <w:pPr>
        <w:pStyle w:val="ConsPlusNormal"/>
        <w:ind w:firstLine="709"/>
        <w:jc w:val="both"/>
        <w:rPr>
          <w:rFonts w:ascii="Times New Roman" w:hAnsi="Times New Roman" w:cs="Times New Roman"/>
          <w:sz w:val="28"/>
          <w:szCs w:val="28"/>
        </w:rPr>
      </w:pPr>
      <w:r w:rsidRPr="00E722C8">
        <w:rPr>
          <w:rFonts w:ascii="Times New Roman" w:hAnsi="Times New Roman" w:cs="Times New Roman"/>
          <w:sz w:val="28"/>
          <w:szCs w:val="28"/>
        </w:rPr>
        <w:t>V - объем бюджетных ассигнований, предусмотренных областным законом об областном бюджете на соответствующий финансовый год и плановый период на предоставление субсидий на оборудование (в рублях);</w:t>
      </w:r>
    </w:p>
    <w:p w:rsidR="00D217EC" w:rsidRDefault="00D217EC" w:rsidP="00D217EC">
      <w:pPr>
        <w:pStyle w:val="ConsPlusNormal"/>
        <w:ind w:firstLine="709"/>
        <w:jc w:val="both"/>
        <w:rPr>
          <w:rFonts w:ascii="Times New Roman" w:hAnsi="Times New Roman" w:cs="Times New Roman"/>
          <w:sz w:val="28"/>
          <w:szCs w:val="28"/>
        </w:rPr>
      </w:pPr>
      <w:proofErr w:type="spellStart"/>
      <w:r w:rsidRPr="00E722C8">
        <w:rPr>
          <w:rFonts w:ascii="Times New Roman" w:hAnsi="Times New Roman" w:cs="Times New Roman"/>
          <w:sz w:val="28"/>
          <w:szCs w:val="28"/>
          <w:lang w:val="en-US"/>
        </w:rPr>
        <w:lastRenderedPageBreak/>
        <w:t>K</w:t>
      </w:r>
      <w:r w:rsidRPr="00E722C8">
        <w:rPr>
          <w:rFonts w:ascii="Times New Roman" w:hAnsi="Times New Roman" w:cs="Times New Roman"/>
          <w:sz w:val="28"/>
          <w:szCs w:val="28"/>
          <w:vertAlign w:val="subscript"/>
          <w:lang w:val="en-US"/>
        </w:rPr>
        <w:t>j</w:t>
      </w:r>
      <w:proofErr w:type="spellEnd"/>
      <w:r w:rsidRPr="00E722C8">
        <w:rPr>
          <w:rFonts w:ascii="Times New Roman" w:hAnsi="Times New Roman" w:cs="Times New Roman"/>
          <w:sz w:val="28"/>
          <w:szCs w:val="28"/>
        </w:rPr>
        <w:t xml:space="preserve"> - поправочный коэффициент </w:t>
      </w:r>
      <w:proofErr w:type="spellStart"/>
      <w:r w:rsidRPr="00E722C8">
        <w:rPr>
          <w:rFonts w:ascii="Times New Roman" w:hAnsi="Times New Roman" w:cs="Times New Roman"/>
          <w:sz w:val="28"/>
          <w:szCs w:val="28"/>
        </w:rPr>
        <w:t>j-й</w:t>
      </w:r>
      <w:proofErr w:type="spellEnd"/>
      <w:r w:rsidRPr="00E722C8">
        <w:rPr>
          <w:rFonts w:ascii="Times New Roman" w:hAnsi="Times New Roman" w:cs="Times New Roman"/>
          <w:sz w:val="28"/>
          <w:szCs w:val="28"/>
        </w:rPr>
        <w:t xml:space="preserve"> группы, рассчитываемый</w:t>
      </w:r>
      <w:r w:rsidRPr="00E722C8">
        <w:rPr>
          <w:rFonts w:ascii="Times New Roman" w:hAnsi="Times New Roman" w:cs="Times New Roman"/>
          <w:sz w:val="28"/>
          <w:szCs w:val="28"/>
          <w:vertAlign w:val="subscript"/>
        </w:rPr>
        <w:t xml:space="preserve"> </w:t>
      </w:r>
      <w:r w:rsidRPr="00E722C8">
        <w:rPr>
          <w:rFonts w:ascii="Times New Roman" w:hAnsi="Times New Roman" w:cs="Times New Roman"/>
          <w:sz w:val="28"/>
          <w:szCs w:val="28"/>
        </w:rPr>
        <w:t>по следующей формуле для каждой группы:</w:t>
      </w:r>
    </w:p>
    <w:p w:rsidR="00D217EC" w:rsidRPr="00090F07" w:rsidRDefault="00D217EC" w:rsidP="00D217EC">
      <w:pPr>
        <w:pStyle w:val="ConsPlusNormal"/>
        <w:ind w:firstLine="709"/>
        <w:jc w:val="both"/>
        <w:rPr>
          <w:rFonts w:ascii="Times New Roman" w:hAnsi="Times New Roman" w:cs="Times New Roman"/>
          <w:sz w:val="14"/>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1843"/>
        <w:gridCol w:w="8418"/>
      </w:tblGrid>
      <w:tr w:rsidR="00D217EC" w:rsidRPr="00E722C8" w:rsidTr="00BB44C8">
        <w:tblPrEx>
          <w:tblCellMar>
            <w:top w:w="0" w:type="dxa"/>
            <w:bottom w:w="0" w:type="dxa"/>
          </w:tblCellMar>
        </w:tblPrEx>
        <w:trPr>
          <w:trHeight w:val="90"/>
          <w:tblCellSpacing w:w="5" w:type="nil"/>
        </w:trPr>
        <w:tc>
          <w:tcPr>
            <w:tcW w:w="1843" w:type="dxa"/>
          </w:tcPr>
          <w:p w:rsidR="00D217EC" w:rsidRPr="00E722C8" w:rsidRDefault="00D217EC" w:rsidP="00BB44C8">
            <w:pPr>
              <w:pStyle w:val="ConsPlusNormal"/>
              <w:rPr>
                <w:rFonts w:ascii="Times New Roman" w:hAnsi="Times New Roman" w:cs="Times New Roman"/>
                <w:sz w:val="28"/>
                <w:szCs w:val="28"/>
              </w:rPr>
            </w:pPr>
            <w:r w:rsidRPr="00E722C8">
              <w:rPr>
                <w:rFonts w:ascii="Times New Roman" w:hAnsi="Times New Roman" w:cs="Times New Roman"/>
                <w:sz w:val="28"/>
                <w:szCs w:val="28"/>
              </w:rPr>
              <w:t>Группа</w:t>
            </w:r>
          </w:p>
        </w:tc>
        <w:tc>
          <w:tcPr>
            <w:tcW w:w="8418" w:type="dxa"/>
          </w:tcPr>
          <w:p w:rsidR="00D217EC" w:rsidRPr="00E722C8" w:rsidRDefault="00D217EC" w:rsidP="00BB44C8">
            <w:pPr>
              <w:pStyle w:val="ConsPlusNormal"/>
              <w:snapToGrid w:val="0"/>
              <w:jc w:val="both"/>
              <w:rPr>
                <w:rFonts w:ascii="Times New Roman" w:hAnsi="Times New Roman" w:cs="Times New Roman"/>
                <w:sz w:val="28"/>
                <w:szCs w:val="28"/>
              </w:rPr>
            </w:pPr>
            <w:r w:rsidRPr="00E722C8">
              <w:rPr>
                <w:rFonts w:ascii="Times New Roman" w:hAnsi="Times New Roman" w:cs="Times New Roman"/>
                <w:sz w:val="28"/>
                <w:szCs w:val="28"/>
              </w:rPr>
              <w:t>Поправочный коэффициент (</w:t>
            </w:r>
            <w:proofErr w:type="spellStart"/>
            <w:r w:rsidRPr="00E722C8">
              <w:rPr>
                <w:rFonts w:ascii="Times New Roman" w:hAnsi="Times New Roman" w:cs="Times New Roman"/>
                <w:sz w:val="28"/>
                <w:szCs w:val="28"/>
                <w:lang w:val="en-US"/>
              </w:rPr>
              <w:t>K</w:t>
            </w:r>
            <w:r w:rsidRPr="00E722C8">
              <w:rPr>
                <w:rFonts w:ascii="Times New Roman" w:hAnsi="Times New Roman" w:cs="Times New Roman"/>
                <w:sz w:val="28"/>
                <w:szCs w:val="28"/>
                <w:vertAlign w:val="subscript"/>
                <w:lang w:val="en-US"/>
              </w:rPr>
              <w:t>j</w:t>
            </w:r>
            <w:proofErr w:type="spellEnd"/>
            <w:r w:rsidRPr="00E722C8">
              <w:rPr>
                <w:rFonts w:ascii="Times New Roman" w:hAnsi="Times New Roman" w:cs="Times New Roman"/>
                <w:sz w:val="28"/>
                <w:szCs w:val="28"/>
              </w:rPr>
              <w:t>)</w:t>
            </w:r>
          </w:p>
        </w:tc>
      </w:tr>
      <w:tr w:rsidR="00D217EC" w:rsidRPr="00E722C8" w:rsidTr="00BB44C8">
        <w:tblPrEx>
          <w:tblCellMar>
            <w:top w:w="0" w:type="dxa"/>
            <w:bottom w:w="0" w:type="dxa"/>
          </w:tblCellMar>
        </w:tblPrEx>
        <w:trPr>
          <w:trHeight w:val="89"/>
          <w:tblCellSpacing w:w="5" w:type="nil"/>
        </w:trPr>
        <w:tc>
          <w:tcPr>
            <w:tcW w:w="1843" w:type="dxa"/>
          </w:tcPr>
          <w:p w:rsidR="00D217EC" w:rsidRPr="00E722C8" w:rsidRDefault="00D217EC" w:rsidP="00BB44C8">
            <w:pPr>
              <w:pStyle w:val="ConsPlusNormal"/>
              <w:rPr>
                <w:rFonts w:ascii="Times New Roman" w:hAnsi="Times New Roman" w:cs="Times New Roman"/>
                <w:sz w:val="28"/>
                <w:szCs w:val="28"/>
              </w:rPr>
            </w:pPr>
            <w:r w:rsidRPr="00E722C8">
              <w:rPr>
                <w:rFonts w:ascii="Times New Roman" w:hAnsi="Times New Roman" w:cs="Times New Roman"/>
                <w:sz w:val="28"/>
                <w:szCs w:val="28"/>
              </w:rPr>
              <w:t>I группа</w:t>
            </w:r>
          </w:p>
        </w:tc>
        <w:tc>
          <w:tcPr>
            <w:tcW w:w="8418" w:type="dxa"/>
          </w:tcPr>
          <w:p w:rsidR="00D217EC" w:rsidRPr="00E722C8" w:rsidRDefault="00D217EC" w:rsidP="00BB44C8">
            <w:pPr>
              <w:pStyle w:val="ConsPlusNormal"/>
              <w:rPr>
                <w:rFonts w:ascii="Times New Roman" w:hAnsi="Times New Roman" w:cs="Times New Roman"/>
                <w:sz w:val="28"/>
                <w:szCs w:val="28"/>
              </w:rPr>
            </w:pPr>
            <w:r w:rsidRPr="00E722C8">
              <w:rPr>
                <w:rFonts w:ascii="Times New Roman" w:hAnsi="Times New Roman" w:cs="Times New Roman"/>
                <w:position w:val="-8"/>
                <w:sz w:val="28"/>
                <w:szCs w:val="28"/>
                <w:lang w:val="en-US"/>
              </w:rPr>
              <w:t>K</w:t>
            </w:r>
            <w:r w:rsidRPr="00E722C8">
              <w:rPr>
                <w:rFonts w:ascii="Times New Roman" w:hAnsi="Times New Roman" w:cs="Times New Roman"/>
                <w:position w:val="-8"/>
                <w:sz w:val="28"/>
                <w:szCs w:val="28"/>
                <w:vertAlign w:val="subscript"/>
                <w:lang w:val="en-US"/>
              </w:rPr>
              <w:t>1</w:t>
            </w:r>
            <w:r w:rsidRPr="00E722C8">
              <w:rPr>
                <w:rFonts w:ascii="Times New Roman" w:hAnsi="Times New Roman" w:cs="Times New Roman"/>
                <w:position w:val="-8"/>
                <w:sz w:val="28"/>
                <w:szCs w:val="28"/>
                <w:lang w:val="en-US"/>
              </w:rPr>
              <w:t xml:space="preserve"> = 1</w:t>
            </w:r>
          </w:p>
        </w:tc>
      </w:tr>
      <w:tr w:rsidR="00D217EC" w:rsidRPr="00E722C8" w:rsidTr="00BB44C8">
        <w:tblPrEx>
          <w:tblCellMar>
            <w:top w:w="0" w:type="dxa"/>
            <w:bottom w:w="0" w:type="dxa"/>
          </w:tblCellMar>
        </w:tblPrEx>
        <w:trPr>
          <w:trHeight w:val="112"/>
          <w:tblCellSpacing w:w="5" w:type="nil"/>
        </w:trPr>
        <w:tc>
          <w:tcPr>
            <w:tcW w:w="1843" w:type="dxa"/>
          </w:tcPr>
          <w:p w:rsidR="00D217EC" w:rsidRPr="00E722C8" w:rsidRDefault="00D217EC" w:rsidP="00BB44C8">
            <w:pPr>
              <w:pStyle w:val="ConsPlusNormal"/>
              <w:rPr>
                <w:rFonts w:ascii="Times New Roman" w:hAnsi="Times New Roman" w:cs="Times New Roman"/>
                <w:sz w:val="28"/>
                <w:szCs w:val="28"/>
              </w:rPr>
            </w:pPr>
            <w:r w:rsidRPr="00E722C8">
              <w:rPr>
                <w:rFonts w:ascii="Times New Roman" w:hAnsi="Times New Roman" w:cs="Times New Roman"/>
                <w:sz w:val="28"/>
                <w:szCs w:val="28"/>
              </w:rPr>
              <w:t>II группа</w:t>
            </w:r>
          </w:p>
        </w:tc>
        <w:tc>
          <w:tcPr>
            <w:tcW w:w="8418" w:type="dxa"/>
          </w:tcPr>
          <w:p w:rsidR="00D217EC" w:rsidRPr="00E722C8" w:rsidRDefault="00D217EC" w:rsidP="00BB44C8">
            <w:pPr>
              <w:pStyle w:val="ConsPlusNormal"/>
              <w:rPr>
                <w:rFonts w:ascii="Times New Roman" w:hAnsi="Times New Roman" w:cs="Times New Roman"/>
                <w:sz w:val="28"/>
                <w:szCs w:val="28"/>
              </w:rPr>
            </w:pPr>
            <w:r w:rsidRPr="00E722C8">
              <w:rPr>
                <w:rFonts w:ascii="Times New Roman" w:hAnsi="Times New Roman" w:cs="Times New Roman"/>
                <w:position w:val="-8"/>
                <w:sz w:val="28"/>
                <w:szCs w:val="28"/>
                <w:lang w:val="en-US"/>
              </w:rPr>
              <w:t>K</w:t>
            </w:r>
            <w:r w:rsidRPr="00E722C8">
              <w:rPr>
                <w:rFonts w:ascii="Times New Roman" w:hAnsi="Times New Roman" w:cs="Times New Roman"/>
                <w:position w:val="-8"/>
                <w:sz w:val="28"/>
                <w:szCs w:val="28"/>
                <w:vertAlign w:val="subscript"/>
                <w:lang w:val="en-US"/>
              </w:rPr>
              <w:t>2</w:t>
            </w:r>
            <w:r w:rsidRPr="00E722C8">
              <w:rPr>
                <w:rFonts w:ascii="Times New Roman" w:hAnsi="Times New Roman" w:cs="Times New Roman"/>
                <w:position w:val="-8"/>
                <w:sz w:val="28"/>
                <w:szCs w:val="28"/>
                <w:lang w:val="en-US"/>
              </w:rPr>
              <w:t xml:space="preserve"> = K</w:t>
            </w:r>
            <w:r w:rsidRPr="00E722C8">
              <w:rPr>
                <w:rFonts w:ascii="Times New Roman" w:hAnsi="Times New Roman" w:cs="Times New Roman"/>
                <w:position w:val="-8"/>
                <w:sz w:val="28"/>
                <w:szCs w:val="28"/>
                <w:vertAlign w:val="subscript"/>
                <w:lang w:val="en-US"/>
              </w:rPr>
              <w:t>1</w:t>
            </w:r>
            <w:r w:rsidRPr="00E722C8">
              <w:rPr>
                <w:rFonts w:ascii="Times New Roman" w:hAnsi="Times New Roman" w:cs="Times New Roman"/>
                <w:position w:val="-8"/>
                <w:sz w:val="28"/>
                <w:szCs w:val="28"/>
                <w:lang w:val="en-US"/>
              </w:rPr>
              <w:t xml:space="preserve"> – ((K</w:t>
            </w:r>
            <w:r w:rsidRPr="00E722C8">
              <w:rPr>
                <w:rFonts w:ascii="Times New Roman" w:hAnsi="Times New Roman" w:cs="Times New Roman"/>
                <w:position w:val="-8"/>
                <w:sz w:val="28"/>
                <w:szCs w:val="28"/>
                <w:vertAlign w:val="subscript"/>
                <w:lang w:val="en-US"/>
              </w:rPr>
              <w:t>1</w:t>
            </w:r>
            <w:r w:rsidRPr="00E722C8">
              <w:rPr>
                <w:rFonts w:ascii="Times New Roman" w:hAnsi="Times New Roman" w:cs="Times New Roman"/>
                <w:position w:val="-8"/>
                <w:sz w:val="28"/>
                <w:szCs w:val="28"/>
                <w:lang w:val="en-US"/>
              </w:rPr>
              <w:t>-K</w:t>
            </w:r>
            <w:r w:rsidRPr="00E722C8">
              <w:rPr>
                <w:rFonts w:ascii="Times New Roman" w:hAnsi="Times New Roman" w:cs="Times New Roman"/>
                <w:position w:val="-8"/>
                <w:sz w:val="28"/>
                <w:szCs w:val="28"/>
                <w:vertAlign w:val="subscript"/>
                <w:lang w:val="en-US"/>
              </w:rPr>
              <w:t>5</w:t>
            </w:r>
            <w:r w:rsidRPr="00E722C8">
              <w:rPr>
                <w:rFonts w:ascii="Times New Roman" w:hAnsi="Times New Roman" w:cs="Times New Roman"/>
                <w:position w:val="-8"/>
                <w:sz w:val="28"/>
                <w:szCs w:val="28"/>
                <w:lang w:val="en-US"/>
              </w:rPr>
              <w:t>) / ( n</w:t>
            </w:r>
            <w:r w:rsidRPr="00E722C8">
              <w:rPr>
                <w:rFonts w:ascii="Times New Roman" w:hAnsi="Times New Roman" w:cs="Times New Roman"/>
                <w:position w:val="-8"/>
                <w:sz w:val="28"/>
                <w:szCs w:val="28"/>
              </w:rPr>
              <w:t xml:space="preserve"> </w:t>
            </w:r>
            <w:r w:rsidRPr="00E722C8">
              <w:rPr>
                <w:rFonts w:ascii="Times New Roman" w:hAnsi="Times New Roman" w:cs="Times New Roman"/>
                <w:position w:val="-8"/>
                <w:sz w:val="28"/>
                <w:szCs w:val="28"/>
                <w:vertAlign w:val="superscript"/>
                <w:lang w:val="en-US"/>
              </w:rPr>
              <w:t>*</w:t>
            </w:r>
            <w:r w:rsidRPr="00E722C8">
              <w:rPr>
                <w:rFonts w:ascii="Times New Roman" w:hAnsi="Times New Roman" w:cs="Times New Roman"/>
                <w:position w:val="-8"/>
                <w:sz w:val="28"/>
                <w:szCs w:val="28"/>
                <w:lang w:val="en-US"/>
              </w:rPr>
              <w:t xml:space="preserve"> - 1)</w:t>
            </w:r>
            <w:r w:rsidRPr="00E722C8">
              <w:rPr>
                <w:rFonts w:ascii="Times New Roman" w:hAnsi="Times New Roman" w:cs="Times New Roman"/>
                <w:position w:val="-8"/>
                <w:sz w:val="28"/>
                <w:szCs w:val="28"/>
              </w:rPr>
              <w:t>)</w:t>
            </w:r>
          </w:p>
        </w:tc>
      </w:tr>
      <w:tr w:rsidR="00D217EC" w:rsidRPr="00E722C8" w:rsidTr="00BB44C8">
        <w:tblPrEx>
          <w:tblCellMar>
            <w:top w:w="0" w:type="dxa"/>
            <w:bottom w:w="0" w:type="dxa"/>
          </w:tblCellMar>
        </w:tblPrEx>
        <w:trPr>
          <w:trHeight w:val="89"/>
          <w:tblCellSpacing w:w="5" w:type="nil"/>
        </w:trPr>
        <w:tc>
          <w:tcPr>
            <w:tcW w:w="1843" w:type="dxa"/>
          </w:tcPr>
          <w:p w:rsidR="00D217EC" w:rsidRPr="00E722C8" w:rsidRDefault="00D217EC" w:rsidP="00BB44C8">
            <w:pPr>
              <w:pStyle w:val="ConsPlusNormal"/>
              <w:rPr>
                <w:rFonts w:ascii="Times New Roman" w:hAnsi="Times New Roman" w:cs="Times New Roman"/>
                <w:sz w:val="28"/>
                <w:szCs w:val="28"/>
              </w:rPr>
            </w:pPr>
            <w:r w:rsidRPr="00E722C8">
              <w:rPr>
                <w:rFonts w:ascii="Times New Roman" w:hAnsi="Times New Roman" w:cs="Times New Roman"/>
                <w:sz w:val="28"/>
                <w:szCs w:val="28"/>
              </w:rPr>
              <w:t>III группа</w:t>
            </w:r>
          </w:p>
        </w:tc>
        <w:tc>
          <w:tcPr>
            <w:tcW w:w="8418" w:type="dxa"/>
          </w:tcPr>
          <w:p w:rsidR="00D217EC" w:rsidRPr="00E722C8" w:rsidRDefault="00D217EC" w:rsidP="00BB44C8">
            <w:pPr>
              <w:pStyle w:val="ConsPlusNormal"/>
              <w:rPr>
                <w:rFonts w:ascii="Times New Roman" w:hAnsi="Times New Roman" w:cs="Times New Roman"/>
                <w:sz w:val="28"/>
                <w:szCs w:val="28"/>
              </w:rPr>
            </w:pPr>
            <w:r w:rsidRPr="00E722C8">
              <w:rPr>
                <w:rFonts w:ascii="Times New Roman" w:hAnsi="Times New Roman" w:cs="Times New Roman"/>
                <w:position w:val="-8"/>
                <w:sz w:val="28"/>
                <w:szCs w:val="28"/>
                <w:lang w:val="en-US"/>
              </w:rPr>
              <w:t>K</w:t>
            </w:r>
            <w:r w:rsidRPr="00E722C8">
              <w:rPr>
                <w:rFonts w:ascii="Times New Roman" w:hAnsi="Times New Roman" w:cs="Times New Roman"/>
                <w:position w:val="-8"/>
                <w:sz w:val="28"/>
                <w:szCs w:val="28"/>
                <w:vertAlign w:val="subscript"/>
              </w:rPr>
              <w:t>3</w:t>
            </w:r>
            <w:r w:rsidRPr="00E722C8">
              <w:rPr>
                <w:rFonts w:ascii="Times New Roman" w:hAnsi="Times New Roman" w:cs="Times New Roman"/>
                <w:position w:val="-8"/>
                <w:sz w:val="28"/>
                <w:szCs w:val="28"/>
                <w:lang w:val="en-US"/>
              </w:rPr>
              <w:t xml:space="preserve"> = K</w:t>
            </w:r>
            <w:r w:rsidRPr="00E722C8">
              <w:rPr>
                <w:rFonts w:ascii="Times New Roman" w:hAnsi="Times New Roman" w:cs="Times New Roman"/>
                <w:position w:val="-8"/>
                <w:sz w:val="28"/>
                <w:szCs w:val="28"/>
                <w:vertAlign w:val="subscript"/>
                <w:lang w:val="en-US"/>
              </w:rPr>
              <w:t>2</w:t>
            </w:r>
            <w:r w:rsidRPr="00E722C8">
              <w:rPr>
                <w:rFonts w:ascii="Times New Roman" w:hAnsi="Times New Roman" w:cs="Times New Roman"/>
                <w:position w:val="-8"/>
                <w:sz w:val="28"/>
                <w:szCs w:val="28"/>
                <w:lang w:val="en-US"/>
              </w:rPr>
              <w:t xml:space="preserve"> – ((K</w:t>
            </w:r>
            <w:r w:rsidRPr="00E722C8">
              <w:rPr>
                <w:rFonts w:ascii="Times New Roman" w:hAnsi="Times New Roman" w:cs="Times New Roman"/>
                <w:position w:val="-8"/>
                <w:sz w:val="28"/>
                <w:szCs w:val="28"/>
                <w:vertAlign w:val="subscript"/>
                <w:lang w:val="en-US"/>
              </w:rPr>
              <w:t>1</w:t>
            </w:r>
            <w:r w:rsidRPr="00E722C8">
              <w:rPr>
                <w:rFonts w:ascii="Times New Roman" w:hAnsi="Times New Roman" w:cs="Times New Roman"/>
                <w:position w:val="-8"/>
                <w:sz w:val="28"/>
                <w:szCs w:val="28"/>
                <w:lang w:val="en-US"/>
              </w:rPr>
              <w:t>-K</w:t>
            </w:r>
            <w:r w:rsidRPr="00E722C8">
              <w:rPr>
                <w:rFonts w:ascii="Times New Roman" w:hAnsi="Times New Roman" w:cs="Times New Roman"/>
                <w:position w:val="-8"/>
                <w:sz w:val="28"/>
                <w:szCs w:val="28"/>
                <w:vertAlign w:val="subscript"/>
                <w:lang w:val="en-US"/>
              </w:rPr>
              <w:t>5</w:t>
            </w:r>
            <w:r w:rsidRPr="00E722C8">
              <w:rPr>
                <w:rFonts w:ascii="Times New Roman" w:hAnsi="Times New Roman" w:cs="Times New Roman"/>
                <w:position w:val="-8"/>
                <w:sz w:val="28"/>
                <w:szCs w:val="28"/>
                <w:lang w:val="en-US"/>
              </w:rPr>
              <w:t>) / ( n - 1)</w:t>
            </w:r>
            <w:r w:rsidRPr="00E722C8">
              <w:rPr>
                <w:rFonts w:ascii="Times New Roman" w:hAnsi="Times New Roman" w:cs="Times New Roman"/>
                <w:position w:val="-8"/>
                <w:sz w:val="28"/>
                <w:szCs w:val="28"/>
              </w:rPr>
              <w:t>)</w:t>
            </w:r>
          </w:p>
        </w:tc>
      </w:tr>
      <w:tr w:rsidR="00D217EC" w:rsidRPr="00E722C8" w:rsidTr="00BB44C8">
        <w:tblPrEx>
          <w:tblCellMar>
            <w:top w:w="0" w:type="dxa"/>
            <w:bottom w:w="0" w:type="dxa"/>
          </w:tblCellMar>
        </w:tblPrEx>
        <w:trPr>
          <w:trHeight w:val="89"/>
          <w:tblCellSpacing w:w="5" w:type="nil"/>
        </w:trPr>
        <w:tc>
          <w:tcPr>
            <w:tcW w:w="1843" w:type="dxa"/>
          </w:tcPr>
          <w:p w:rsidR="00D217EC" w:rsidRPr="00E722C8" w:rsidRDefault="00D217EC" w:rsidP="00BB44C8">
            <w:pPr>
              <w:pStyle w:val="ConsPlusNormal"/>
              <w:rPr>
                <w:rFonts w:ascii="Times New Roman" w:hAnsi="Times New Roman" w:cs="Times New Roman"/>
                <w:sz w:val="28"/>
                <w:szCs w:val="28"/>
              </w:rPr>
            </w:pPr>
            <w:r w:rsidRPr="00E722C8">
              <w:rPr>
                <w:rFonts w:ascii="Times New Roman" w:hAnsi="Times New Roman" w:cs="Times New Roman"/>
                <w:sz w:val="28"/>
                <w:szCs w:val="28"/>
              </w:rPr>
              <w:t>IV группа</w:t>
            </w:r>
          </w:p>
        </w:tc>
        <w:tc>
          <w:tcPr>
            <w:tcW w:w="8418" w:type="dxa"/>
          </w:tcPr>
          <w:p w:rsidR="00D217EC" w:rsidRPr="00E722C8" w:rsidRDefault="00D217EC" w:rsidP="00BB44C8">
            <w:pPr>
              <w:pStyle w:val="ConsPlusNormal"/>
              <w:rPr>
                <w:rFonts w:ascii="Times New Roman" w:hAnsi="Times New Roman" w:cs="Times New Roman"/>
                <w:position w:val="-8"/>
                <w:sz w:val="28"/>
                <w:szCs w:val="28"/>
              </w:rPr>
            </w:pPr>
            <w:r w:rsidRPr="00E722C8">
              <w:rPr>
                <w:rFonts w:ascii="Times New Roman" w:hAnsi="Times New Roman" w:cs="Times New Roman"/>
                <w:position w:val="-8"/>
                <w:sz w:val="28"/>
                <w:szCs w:val="28"/>
                <w:lang w:val="en-US"/>
              </w:rPr>
              <w:t>K</w:t>
            </w:r>
            <w:r w:rsidRPr="00E722C8">
              <w:rPr>
                <w:rFonts w:ascii="Times New Roman" w:hAnsi="Times New Roman" w:cs="Times New Roman"/>
                <w:position w:val="-8"/>
                <w:sz w:val="28"/>
                <w:szCs w:val="28"/>
                <w:vertAlign w:val="subscript"/>
              </w:rPr>
              <w:t>4</w:t>
            </w:r>
            <w:r w:rsidRPr="00E722C8">
              <w:rPr>
                <w:rFonts w:ascii="Times New Roman" w:hAnsi="Times New Roman" w:cs="Times New Roman"/>
                <w:position w:val="-8"/>
                <w:sz w:val="28"/>
                <w:szCs w:val="28"/>
                <w:lang w:val="en-US"/>
              </w:rPr>
              <w:t xml:space="preserve"> = K</w:t>
            </w:r>
            <w:r w:rsidRPr="00E722C8">
              <w:rPr>
                <w:rFonts w:ascii="Times New Roman" w:hAnsi="Times New Roman" w:cs="Times New Roman"/>
                <w:position w:val="-8"/>
                <w:sz w:val="28"/>
                <w:szCs w:val="28"/>
                <w:vertAlign w:val="subscript"/>
              </w:rPr>
              <w:t>3</w:t>
            </w:r>
            <w:r w:rsidRPr="00E722C8">
              <w:rPr>
                <w:rFonts w:ascii="Times New Roman" w:hAnsi="Times New Roman" w:cs="Times New Roman"/>
                <w:position w:val="-8"/>
                <w:sz w:val="28"/>
                <w:szCs w:val="28"/>
                <w:lang w:val="en-US"/>
              </w:rPr>
              <w:t xml:space="preserve"> – ((K</w:t>
            </w:r>
            <w:r w:rsidRPr="00E722C8">
              <w:rPr>
                <w:rFonts w:ascii="Times New Roman" w:hAnsi="Times New Roman" w:cs="Times New Roman"/>
                <w:position w:val="-8"/>
                <w:sz w:val="28"/>
                <w:szCs w:val="28"/>
                <w:vertAlign w:val="subscript"/>
                <w:lang w:val="en-US"/>
              </w:rPr>
              <w:t>1</w:t>
            </w:r>
            <w:r w:rsidRPr="00E722C8">
              <w:rPr>
                <w:rFonts w:ascii="Times New Roman" w:hAnsi="Times New Roman" w:cs="Times New Roman"/>
                <w:position w:val="-8"/>
                <w:sz w:val="28"/>
                <w:szCs w:val="28"/>
                <w:lang w:val="en-US"/>
              </w:rPr>
              <w:t>-K</w:t>
            </w:r>
            <w:r w:rsidRPr="00E722C8">
              <w:rPr>
                <w:rFonts w:ascii="Times New Roman" w:hAnsi="Times New Roman" w:cs="Times New Roman"/>
                <w:position w:val="-8"/>
                <w:sz w:val="28"/>
                <w:szCs w:val="28"/>
                <w:vertAlign w:val="subscript"/>
                <w:lang w:val="en-US"/>
              </w:rPr>
              <w:t>5</w:t>
            </w:r>
            <w:r w:rsidRPr="00E722C8">
              <w:rPr>
                <w:rFonts w:ascii="Times New Roman" w:hAnsi="Times New Roman" w:cs="Times New Roman"/>
                <w:position w:val="-8"/>
                <w:sz w:val="28"/>
                <w:szCs w:val="28"/>
                <w:lang w:val="en-US"/>
              </w:rPr>
              <w:t>) / ( n - 1)</w:t>
            </w:r>
            <w:r w:rsidRPr="00E722C8">
              <w:rPr>
                <w:rFonts w:ascii="Times New Roman" w:hAnsi="Times New Roman" w:cs="Times New Roman"/>
                <w:position w:val="-8"/>
                <w:sz w:val="28"/>
                <w:szCs w:val="28"/>
              </w:rPr>
              <w:t>)</w:t>
            </w:r>
          </w:p>
        </w:tc>
      </w:tr>
      <w:tr w:rsidR="00D217EC" w:rsidRPr="00E722C8" w:rsidTr="00BB44C8">
        <w:tblPrEx>
          <w:tblCellMar>
            <w:top w:w="0" w:type="dxa"/>
            <w:bottom w:w="0" w:type="dxa"/>
          </w:tblCellMar>
        </w:tblPrEx>
        <w:trPr>
          <w:trHeight w:val="89"/>
          <w:tblCellSpacing w:w="5" w:type="nil"/>
        </w:trPr>
        <w:tc>
          <w:tcPr>
            <w:tcW w:w="1843" w:type="dxa"/>
          </w:tcPr>
          <w:p w:rsidR="00D217EC" w:rsidRPr="00E722C8" w:rsidRDefault="00D217EC" w:rsidP="00BB44C8">
            <w:pPr>
              <w:pStyle w:val="ConsPlusNormal"/>
              <w:snapToGrid w:val="0"/>
              <w:rPr>
                <w:rFonts w:ascii="Times New Roman" w:hAnsi="Times New Roman" w:cs="Times New Roman"/>
                <w:sz w:val="28"/>
                <w:szCs w:val="28"/>
              </w:rPr>
            </w:pPr>
            <w:r w:rsidRPr="00E722C8">
              <w:rPr>
                <w:rFonts w:ascii="Times New Roman" w:hAnsi="Times New Roman" w:cs="Times New Roman"/>
                <w:sz w:val="28"/>
                <w:szCs w:val="28"/>
              </w:rPr>
              <w:t>V группа</w:t>
            </w:r>
          </w:p>
        </w:tc>
        <w:tc>
          <w:tcPr>
            <w:tcW w:w="8418" w:type="dxa"/>
          </w:tcPr>
          <w:p w:rsidR="00D217EC" w:rsidRPr="00E722C8" w:rsidRDefault="00D217EC" w:rsidP="00BB44C8">
            <w:pPr>
              <w:pStyle w:val="ConsPlusNormal"/>
              <w:rPr>
                <w:rFonts w:ascii="Times New Roman" w:hAnsi="Times New Roman" w:cs="Times New Roman"/>
                <w:sz w:val="28"/>
                <w:szCs w:val="28"/>
                <w:lang w:val="en-US"/>
              </w:rPr>
            </w:pPr>
            <w:r w:rsidRPr="00E722C8">
              <w:rPr>
                <w:rFonts w:ascii="Times New Roman" w:hAnsi="Times New Roman" w:cs="Times New Roman"/>
                <w:position w:val="-8"/>
                <w:sz w:val="28"/>
                <w:szCs w:val="28"/>
              </w:rPr>
              <w:t>К</w:t>
            </w:r>
            <w:r w:rsidRPr="00E722C8">
              <w:rPr>
                <w:rFonts w:ascii="Times New Roman" w:hAnsi="Times New Roman" w:cs="Times New Roman"/>
                <w:position w:val="-8"/>
                <w:sz w:val="28"/>
                <w:szCs w:val="28"/>
                <w:vertAlign w:val="subscript"/>
              </w:rPr>
              <w:t>5</w:t>
            </w:r>
            <w:r w:rsidRPr="00E722C8">
              <w:rPr>
                <w:rFonts w:ascii="Times New Roman" w:hAnsi="Times New Roman" w:cs="Times New Roman"/>
                <w:position w:val="-8"/>
                <w:sz w:val="28"/>
                <w:szCs w:val="28"/>
              </w:rPr>
              <w:t xml:space="preserve"> = </w:t>
            </w:r>
            <w:r w:rsidRPr="00E722C8">
              <w:rPr>
                <w:rFonts w:ascii="Times New Roman" w:hAnsi="Times New Roman" w:cs="Times New Roman"/>
                <w:position w:val="-8"/>
                <w:sz w:val="28"/>
                <w:szCs w:val="28"/>
                <w:lang w:val="en-US"/>
              </w:rPr>
              <w:t xml:space="preserve">V/ ∑ </w:t>
            </w:r>
            <w:proofErr w:type="spellStart"/>
            <w:r w:rsidRPr="00E722C8">
              <w:rPr>
                <w:rFonts w:ascii="Times New Roman" w:hAnsi="Times New Roman" w:cs="Times New Roman"/>
                <w:position w:val="-8"/>
                <w:sz w:val="28"/>
                <w:szCs w:val="28"/>
                <w:lang w:val="en-US"/>
              </w:rPr>
              <w:t>C</w:t>
            </w:r>
            <w:r w:rsidRPr="00E722C8">
              <w:rPr>
                <w:rFonts w:ascii="Times New Roman" w:hAnsi="Times New Roman" w:cs="Times New Roman"/>
                <w:position w:val="-8"/>
                <w:sz w:val="28"/>
                <w:szCs w:val="28"/>
                <w:vertAlign w:val="subscript"/>
                <w:lang w:val="en-US"/>
              </w:rPr>
              <w:t>i</w:t>
            </w:r>
            <w:proofErr w:type="spellEnd"/>
          </w:p>
        </w:tc>
      </w:tr>
    </w:tbl>
    <w:p w:rsidR="00D217EC" w:rsidRPr="00E722C8" w:rsidRDefault="00D217EC" w:rsidP="00D217EC">
      <w:pPr>
        <w:pStyle w:val="ConsPlusNormal"/>
        <w:jc w:val="both"/>
        <w:rPr>
          <w:rFonts w:ascii="Times New Roman" w:hAnsi="Times New Roman" w:cs="Times New Roman"/>
          <w:sz w:val="12"/>
          <w:szCs w:val="8"/>
        </w:rPr>
      </w:pPr>
      <w:r w:rsidRPr="00E722C8">
        <w:rPr>
          <w:rFonts w:ascii="Times New Roman" w:hAnsi="Times New Roman" w:cs="Times New Roman"/>
          <w:sz w:val="12"/>
          <w:szCs w:val="8"/>
        </w:rPr>
        <w:t>________________________________</w:t>
      </w:r>
    </w:p>
    <w:p w:rsidR="00D217EC" w:rsidRPr="00E722C8" w:rsidRDefault="00D217EC" w:rsidP="00D217EC">
      <w:pPr>
        <w:pStyle w:val="ConsPlusNormal"/>
        <w:ind w:firstLine="709"/>
        <w:rPr>
          <w:rFonts w:ascii="Times New Roman" w:hAnsi="Times New Roman" w:cs="Times New Roman"/>
          <w:szCs w:val="28"/>
        </w:rPr>
      </w:pPr>
      <w:r w:rsidRPr="00E722C8">
        <w:rPr>
          <w:rFonts w:ascii="Times New Roman" w:hAnsi="Times New Roman" w:cs="Times New Roman"/>
          <w:lang w:val="en-US"/>
        </w:rPr>
        <w:t xml:space="preserve">* n – </w:t>
      </w:r>
      <w:proofErr w:type="gramStart"/>
      <w:r w:rsidRPr="00E722C8">
        <w:rPr>
          <w:rFonts w:ascii="Times New Roman" w:hAnsi="Times New Roman" w:cs="Times New Roman"/>
        </w:rPr>
        <w:t>количество</w:t>
      </w:r>
      <w:proofErr w:type="gramEnd"/>
      <w:r w:rsidRPr="00E722C8">
        <w:rPr>
          <w:rFonts w:ascii="Times New Roman" w:hAnsi="Times New Roman" w:cs="Times New Roman"/>
          <w:szCs w:val="28"/>
        </w:rPr>
        <w:t xml:space="preserve"> групп.</w:t>
      </w:r>
    </w:p>
    <w:p w:rsidR="00D217EC" w:rsidRPr="00A05114" w:rsidRDefault="00D217EC" w:rsidP="00D217EC">
      <w:pPr>
        <w:autoSpaceDE w:val="0"/>
        <w:autoSpaceDN w:val="0"/>
        <w:adjustRightInd w:val="0"/>
        <w:ind w:firstLine="709"/>
        <w:jc w:val="both"/>
        <w:rPr>
          <w:sz w:val="28"/>
          <w:szCs w:val="28"/>
        </w:rPr>
      </w:pPr>
      <w:r w:rsidRPr="00A05114">
        <w:rPr>
          <w:sz w:val="28"/>
          <w:szCs w:val="28"/>
        </w:rPr>
        <w:t>Если К</w:t>
      </w:r>
      <w:r w:rsidRPr="00A05114">
        <w:rPr>
          <w:sz w:val="28"/>
          <w:szCs w:val="28"/>
          <w:vertAlign w:val="subscript"/>
        </w:rPr>
        <w:t>5</w:t>
      </w:r>
      <w:r w:rsidRPr="00A05114">
        <w:rPr>
          <w:sz w:val="28"/>
          <w:szCs w:val="28"/>
        </w:rPr>
        <w:t xml:space="preserve"> ≥ 1, то в целях настоящего Положения принимается </w:t>
      </w:r>
      <w:proofErr w:type="spellStart"/>
      <w:r w:rsidRPr="00A05114">
        <w:rPr>
          <w:sz w:val="28"/>
          <w:szCs w:val="28"/>
        </w:rPr>
        <w:t>Si</w:t>
      </w:r>
      <w:proofErr w:type="spellEnd"/>
      <w:r w:rsidRPr="00A05114">
        <w:rPr>
          <w:sz w:val="28"/>
          <w:szCs w:val="28"/>
        </w:rPr>
        <w:t xml:space="preserve"> = </w:t>
      </w:r>
      <w:proofErr w:type="spellStart"/>
      <w:r w:rsidRPr="00A05114">
        <w:rPr>
          <w:sz w:val="28"/>
          <w:szCs w:val="28"/>
        </w:rPr>
        <w:t>Ci</w:t>
      </w:r>
      <w:proofErr w:type="spellEnd"/>
      <w:r w:rsidRPr="00A05114">
        <w:rPr>
          <w:sz w:val="28"/>
          <w:szCs w:val="28"/>
        </w:rPr>
        <w:t>.</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18. Победителями конкурса признаются все субъекты малого и среднего предпринимательства, допущенные к участию в конкурсе.</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19. Решения Комиссии оформляются в виде протокола Комиссии в день проведения заседания Комиссии.</w:t>
      </w:r>
    </w:p>
    <w:p w:rsidR="00D217EC" w:rsidRPr="00A05114" w:rsidRDefault="00D217EC" w:rsidP="00D217EC">
      <w:pPr>
        <w:pStyle w:val="ConsPlusNormal"/>
        <w:ind w:firstLine="709"/>
        <w:jc w:val="both"/>
        <w:rPr>
          <w:rFonts w:ascii="Times New Roman" w:hAnsi="Times New Roman" w:cs="Times New Roman"/>
          <w:sz w:val="28"/>
          <w:szCs w:val="28"/>
        </w:rPr>
      </w:pPr>
      <w:r w:rsidRPr="00A05114">
        <w:rPr>
          <w:rFonts w:ascii="Times New Roman" w:hAnsi="Times New Roman" w:cs="Times New Roman"/>
          <w:sz w:val="28"/>
          <w:szCs w:val="28"/>
        </w:rPr>
        <w:t>20. В течение 5 дней после оформления протокола Комиссии уполномоченный орган доводит до участников конкурса решение Комиссии в письменном виде.</w:t>
      </w:r>
    </w:p>
    <w:p w:rsidR="00D217EC" w:rsidRPr="00A05114" w:rsidRDefault="00D217EC" w:rsidP="00D217EC">
      <w:pPr>
        <w:pStyle w:val="ConsPlusNormal"/>
        <w:jc w:val="both"/>
        <w:rPr>
          <w:rFonts w:ascii="Times New Roman" w:hAnsi="Times New Roman" w:cs="Times New Roman"/>
          <w:sz w:val="28"/>
          <w:szCs w:val="28"/>
        </w:rPr>
      </w:pPr>
    </w:p>
    <w:p w:rsidR="00D217EC" w:rsidRPr="00E722C8" w:rsidRDefault="00D217EC" w:rsidP="00D217EC">
      <w:pPr>
        <w:widowControl w:val="0"/>
        <w:tabs>
          <w:tab w:val="left" w:pos="1080"/>
        </w:tabs>
        <w:ind w:left="5670"/>
        <w:jc w:val="both"/>
        <w:rPr>
          <w:bCs/>
          <w:snapToGrid w:val="0"/>
          <w:sz w:val="28"/>
        </w:rPr>
      </w:pPr>
      <w:bookmarkStart w:id="17" w:name="Par405"/>
      <w:bookmarkEnd w:id="17"/>
      <w:r w:rsidRPr="00E722C8">
        <w:br w:type="page"/>
      </w:r>
      <w:r w:rsidRPr="00E722C8">
        <w:rPr>
          <w:bCs/>
          <w:snapToGrid w:val="0"/>
          <w:sz w:val="28"/>
        </w:rPr>
        <w:lastRenderedPageBreak/>
        <w:t>Приложение № 1</w:t>
      </w:r>
    </w:p>
    <w:p w:rsidR="00D217EC" w:rsidRPr="00E722C8" w:rsidRDefault="00D217EC" w:rsidP="00D217EC">
      <w:pPr>
        <w:widowControl w:val="0"/>
        <w:tabs>
          <w:tab w:val="left" w:pos="1080"/>
        </w:tabs>
        <w:ind w:left="5670"/>
        <w:jc w:val="both"/>
        <w:rPr>
          <w:bCs/>
          <w:snapToGrid w:val="0"/>
          <w:sz w:val="28"/>
        </w:rPr>
      </w:pPr>
      <w:r w:rsidRPr="00E722C8">
        <w:rPr>
          <w:bCs/>
          <w:snapToGrid w:val="0"/>
          <w:sz w:val="28"/>
        </w:rPr>
        <w:t>к Положению 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D217EC" w:rsidRPr="00E722C8" w:rsidRDefault="00D217EC" w:rsidP="00D217EC">
      <w:pPr>
        <w:widowControl w:val="0"/>
        <w:tabs>
          <w:tab w:val="left" w:pos="1080"/>
        </w:tabs>
        <w:ind w:left="5670"/>
        <w:jc w:val="both"/>
        <w:rPr>
          <w:bCs/>
          <w:snapToGrid w:val="0"/>
          <w:sz w:val="28"/>
        </w:rPr>
      </w:pPr>
    </w:p>
    <w:p w:rsidR="00D217EC" w:rsidRPr="00E722C8" w:rsidRDefault="00D217EC" w:rsidP="00D217EC">
      <w:pPr>
        <w:widowControl w:val="0"/>
        <w:tabs>
          <w:tab w:val="left" w:pos="1080"/>
        </w:tabs>
        <w:ind w:left="6096"/>
        <w:jc w:val="right"/>
        <w:rPr>
          <w:bCs/>
          <w:snapToGrid w:val="0"/>
          <w:sz w:val="28"/>
        </w:rPr>
      </w:pPr>
      <w:r w:rsidRPr="00E722C8">
        <w:rPr>
          <w:bCs/>
          <w:snapToGrid w:val="0"/>
          <w:sz w:val="28"/>
        </w:rPr>
        <w:t>Форма</w:t>
      </w:r>
    </w:p>
    <w:p w:rsidR="00D217EC" w:rsidRPr="00E722C8" w:rsidRDefault="00D217EC" w:rsidP="00D217EC">
      <w:pPr>
        <w:pStyle w:val="ConsPlusNormal"/>
        <w:jc w:val="right"/>
        <w:outlineLvl w:val="1"/>
        <w:rPr>
          <w:rFonts w:ascii="Times New Roman" w:hAnsi="Times New Roman" w:cs="Times New Roman"/>
          <w:sz w:val="28"/>
          <w:szCs w:val="28"/>
        </w:rPr>
      </w:pPr>
    </w:p>
    <w:p w:rsidR="00D217EC" w:rsidRPr="00E722C8" w:rsidRDefault="00D217EC" w:rsidP="00D217EC">
      <w:pPr>
        <w:pStyle w:val="ConsPlusNonformat"/>
        <w:jc w:val="right"/>
        <w:rPr>
          <w:rFonts w:ascii="Times New Roman" w:hAnsi="Times New Roman" w:cs="Times New Roman"/>
          <w:sz w:val="28"/>
          <w:szCs w:val="28"/>
        </w:rPr>
      </w:pPr>
    </w:p>
    <w:p w:rsidR="00D217EC" w:rsidRPr="00724DC2" w:rsidRDefault="00D217EC" w:rsidP="00D217EC">
      <w:pPr>
        <w:pStyle w:val="ConsPlusNonformat"/>
        <w:ind w:left="5670"/>
        <w:rPr>
          <w:rFonts w:ascii="Times New Roman" w:hAnsi="Times New Roman" w:cs="Times New Roman"/>
          <w:sz w:val="28"/>
          <w:szCs w:val="28"/>
        </w:rPr>
      </w:pPr>
      <w:r w:rsidRPr="00724DC2">
        <w:rPr>
          <w:rFonts w:ascii="Times New Roman" w:hAnsi="Times New Roman" w:cs="Times New Roman"/>
          <w:sz w:val="28"/>
          <w:szCs w:val="28"/>
        </w:rPr>
        <w:t>Руководителю уполномоченного органа</w:t>
      </w:r>
    </w:p>
    <w:p w:rsidR="00D217EC" w:rsidRPr="00E722C8" w:rsidRDefault="00D217EC" w:rsidP="00D217EC">
      <w:pPr>
        <w:pStyle w:val="ConsPlusNonformat"/>
        <w:ind w:left="5670"/>
        <w:rPr>
          <w:rFonts w:ascii="Times New Roman" w:hAnsi="Times New Roman" w:cs="Times New Roman"/>
          <w:sz w:val="28"/>
          <w:szCs w:val="28"/>
        </w:rPr>
      </w:pPr>
      <w:r w:rsidRPr="00E722C8">
        <w:rPr>
          <w:rFonts w:ascii="Times New Roman" w:hAnsi="Times New Roman" w:cs="Times New Roman"/>
          <w:sz w:val="28"/>
          <w:szCs w:val="28"/>
        </w:rPr>
        <w:t>________________________________</w:t>
      </w:r>
    </w:p>
    <w:p w:rsidR="00D217EC" w:rsidRPr="00E722C8" w:rsidRDefault="00D217EC" w:rsidP="00D217EC">
      <w:pPr>
        <w:pStyle w:val="ConsPlusNonformat"/>
        <w:ind w:left="5670"/>
        <w:jc w:val="center"/>
        <w:rPr>
          <w:rFonts w:ascii="Times New Roman" w:hAnsi="Times New Roman" w:cs="Times New Roman"/>
        </w:rPr>
      </w:pPr>
      <w:r w:rsidRPr="00E722C8">
        <w:rPr>
          <w:rFonts w:ascii="Times New Roman" w:hAnsi="Times New Roman" w:cs="Times New Roman"/>
        </w:rPr>
        <w:t>(Ф.И.О.)</w:t>
      </w:r>
    </w:p>
    <w:p w:rsidR="00D217EC" w:rsidRPr="00E722C8" w:rsidRDefault="00D217EC" w:rsidP="00D217EC">
      <w:pPr>
        <w:pStyle w:val="ConsPlusNonformat"/>
        <w:ind w:left="5103"/>
        <w:rPr>
          <w:rFonts w:ascii="Times New Roman" w:hAnsi="Times New Roman" w:cs="Times New Roman"/>
          <w:sz w:val="28"/>
          <w:szCs w:val="28"/>
        </w:rPr>
      </w:pPr>
    </w:p>
    <w:p w:rsidR="00D217EC" w:rsidRPr="00E722C8" w:rsidRDefault="00D217EC" w:rsidP="00D217EC">
      <w:pPr>
        <w:pStyle w:val="ConsPlusNonformat"/>
        <w:ind w:left="5103"/>
        <w:rPr>
          <w:rFonts w:ascii="Times New Roman" w:hAnsi="Times New Roman" w:cs="Times New Roman"/>
          <w:sz w:val="28"/>
          <w:szCs w:val="28"/>
        </w:rPr>
      </w:pPr>
    </w:p>
    <w:p w:rsidR="00D217EC" w:rsidRPr="00E722C8" w:rsidRDefault="00D217EC" w:rsidP="00D217EC">
      <w:pPr>
        <w:pStyle w:val="ConsPlusNonformat"/>
        <w:ind w:left="5103"/>
        <w:rPr>
          <w:rFonts w:ascii="Times New Roman" w:hAnsi="Times New Roman" w:cs="Times New Roman"/>
          <w:sz w:val="28"/>
          <w:szCs w:val="28"/>
        </w:rPr>
      </w:pPr>
    </w:p>
    <w:p w:rsidR="00D217EC" w:rsidRPr="00E722C8" w:rsidRDefault="00D217EC" w:rsidP="00D217EC">
      <w:pPr>
        <w:rPr>
          <w:sz w:val="20"/>
          <w:szCs w:val="20"/>
        </w:rPr>
      </w:pPr>
      <w:r w:rsidRPr="00E722C8">
        <w:rPr>
          <w:sz w:val="28"/>
          <w:szCs w:val="28"/>
        </w:rPr>
        <w:t>________________________________________________________________________</w:t>
      </w:r>
    </w:p>
    <w:p w:rsidR="00D217EC" w:rsidRPr="00E722C8" w:rsidRDefault="00D217EC" w:rsidP="00D217EC">
      <w:pPr>
        <w:pStyle w:val="ConsPlusNonformat"/>
        <w:jc w:val="center"/>
        <w:rPr>
          <w:rFonts w:ascii="Times New Roman" w:hAnsi="Times New Roman" w:cs="Times New Roman"/>
        </w:rPr>
      </w:pPr>
      <w:r w:rsidRPr="00E722C8">
        <w:rPr>
          <w:rFonts w:ascii="Times New Roman" w:hAnsi="Times New Roman" w:cs="Times New Roman"/>
        </w:rPr>
        <w:t>(полное наименование субъекта малого и среднего предпринимательства)</w:t>
      </w:r>
    </w:p>
    <w:p w:rsidR="00D217EC" w:rsidRPr="00724DC2" w:rsidRDefault="00D217EC" w:rsidP="00D217EC">
      <w:pPr>
        <w:pStyle w:val="ConsPlusNonformat"/>
        <w:jc w:val="both"/>
        <w:rPr>
          <w:rFonts w:ascii="Times New Roman" w:hAnsi="Times New Roman" w:cs="Times New Roman"/>
          <w:sz w:val="28"/>
          <w:szCs w:val="28"/>
        </w:rPr>
      </w:pPr>
      <w:r w:rsidRPr="00724DC2">
        <w:rPr>
          <w:rFonts w:ascii="Times New Roman" w:hAnsi="Times New Roman" w:cs="Times New Roman"/>
          <w:sz w:val="28"/>
          <w:szCs w:val="28"/>
        </w:rPr>
        <w:t xml:space="preserve">направляет заявку и прилагаемый </w:t>
      </w:r>
      <w:proofErr w:type="gramStart"/>
      <w:r w:rsidRPr="00724DC2">
        <w:rPr>
          <w:rFonts w:ascii="Times New Roman" w:hAnsi="Times New Roman" w:cs="Times New Roman"/>
          <w:sz w:val="28"/>
          <w:szCs w:val="28"/>
        </w:rPr>
        <w:t xml:space="preserve">к ней пакет документов для участия в конкурсе </w:t>
      </w:r>
      <w:r w:rsidRPr="00724DC2">
        <w:rPr>
          <w:rFonts w:ascii="Times New Roman" w:hAnsi="Times New Roman" w:cs="Times New Roman"/>
          <w:bCs/>
          <w:sz w:val="28"/>
          <w:szCs w:val="28"/>
        </w:rPr>
        <w:t>на предоставление субсидий на возмещение</w:t>
      </w:r>
      <w:proofErr w:type="gramEnd"/>
      <w:r w:rsidRPr="00724DC2">
        <w:rPr>
          <w:rFonts w:ascii="Times New Roman" w:hAnsi="Times New Roman" w:cs="Times New Roman"/>
          <w:bCs/>
          <w:sz w:val="28"/>
          <w:szCs w:val="28"/>
        </w:rPr>
        <w:t xml:space="preserve">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r w:rsidRPr="00724DC2">
        <w:rPr>
          <w:rFonts w:ascii="Times New Roman" w:hAnsi="Times New Roman" w:cs="Times New Roman"/>
          <w:sz w:val="28"/>
          <w:szCs w:val="28"/>
        </w:rPr>
        <w:t>.</w:t>
      </w:r>
    </w:p>
    <w:p w:rsidR="00D217EC" w:rsidRPr="00724DC2" w:rsidRDefault="00D217EC" w:rsidP="00D217EC">
      <w:pPr>
        <w:pStyle w:val="ConsPlusNonformat"/>
        <w:rPr>
          <w:rFonts w:ascii="Times New Roman" w:hAnsi="Times New Roman" w:cs="Times New Roman"/>
          <w:sz w:val="28"/>
          <w:szCs w:val="28"/>
        </w:rPr>
      </w:pPr>
    </w:p>
    <w:p w:rsidR="00D217EC" w:rsidRPr="00724DC2" w:rsidRDefault="00D217EC" w:rsidP="00D217EC">
      <w:pPr>
        <w:pStyle w:val="ConsPlusNonformat"/>
        <w:ind w:firstLine="709"/>
        <w:rPr>
          <w:rFonts w:ascii="Times New Roman" w:hAnsi="Times New Roman" w:cs="Times New Roman"/>
          <w:sz w:val="28"/>
          <w:szCs w:val="28"/>
        </w:rPr>
      </w:pPr>
      <w:r w:rsidRPr="00724DC2">
        <w:rPr>
          <w:rFonts w:ascii="Times New Roman" w:hAnsi="Times New Roman" w:cs="Times New Roman"/>
          <w:sz w:val="28"/>
          <w:szCs w:val="28"/>
        </w:rPr>
        <w:t xml:space="preserve">Приложение: на _____ </w:t>
      </w:r>
      <w:proofErr w:type="gramStart"/>
      <w:r w:rsidRPr="00724DC2">
        <w:rPr>
          <w:rFonts w:ascii="Times New Roman" w:hAnsi="Times New Roman" w:cs="Times New Roman"/>
          <w:sz w:val="28"/>
          <w:szCs w:val="28"/>
        </w:rPr>
        <w:t>л</w:t>
      </w:r>
      <w:proofErr w:type="gramEnd"/>
      <w:r w:rsidRPr="00724DC2">
        <w:rPr>
          <w:rFonts w:ascii="Times New Roman" w:hAnsi="Times New Roman" w:cs="Times New Roman"/>
          <w:sz w:val="28"/>
          <w:szCs w:val="28"/>
        </w:rPr>
        <w:t>.</w:t>
      </w:r>
    </w:p>
    <w:p w:rsidR="00D217EC" w:rsidRPr="00724DC2" w:rsidRDefault="00D217EC" w:rsidP="00D217EC">
      <w:pPr>
        <w:pStyle w:val="ConsPlusNonformat"/>
        <w:rPr>
          <w:rFonts w:ascii="Times New Roman" w:hAnsi="Times New Roman" w:cs="Times New Roman"/>
          <w:sz w:val="28"/>
          <w:szCs w:val="28"/>
        </w:rPr>
      </w:pPr>
    </w:p>
    <w:p w:rsidR="00D217EC" w:rsidRPr="00E722C8" w:rsidRDefault="00D217EC" w:rsidP="00D217EC">
      <w:pPr>
        <w:pStyle w:val="ConsPlusNonformat"/>
        <w:rPr>
          <w:rFonts w:ascii="Times New Roman" w:hAnsi="Times New Roman" w:cs="Times New Roman"/>
          <w:sz w:val="28"/>
          <w:szCs w:val="28"/>
        </w:rPr>
      </w:pPr>
    </w:p>
    <w:p w:rsidR="00D217EC" w:rsidRPr="00E722C8" w:rsidRDefault="00D217EC" w:rsidP="00D217EC">
      <w:pPr>
        <w:widowControl w:val="0"/>
        <w:autoSpaceDE w:val="0"/>
        <w:autoSpaceDN w:val="0"/>
        <w:adjustRightInd w:val="0"/>
        <w:rPr>
          <w:sz w:val="28"/>
          <w:szCs w:val="28"/>
        </w:rPr>
      </w:pPr>
      <w:r w:rsidRPr="00E722C8">
        <w:rPr>
          <w:sz w:val="28"/>
          <w:szCs w:val="28"/>
        </w:rPr>
        <w:t>_____________________________               _______________/____________________/</w:t>
      </w:r>
    </w:p>
    <w:p w:rsidR="00D217EC" w:rsidRPr="00E722C8" w:rsidRDefault="00D217EC" w:rsidP="00D217EC">
      <w:pPr>
        <w:widowControl w:val="0"/>
        <w:autoSpaceDE w:val="0"/>
        <w:autoSpaceDN w:val="0"/>
        <w:adjustRightInd w:val="0"/>
        <w:rPr>
          <w:sz w:val="20"/>
          <w:szCs w:val="20"/>
        </w:rPr>
      </w:pPr>
      <w:r w:rsidRPr="00E722C8">
        <w:rPr>
          <w:sz w:val="28"/>
          <w:szCs w:val="28"/>
        </w:rPr>
        <w:t xml:space="preserve"> </w:t>
      </w:r>
      <w:proofErr w:type="gramStart"/>
      <w:r w:rsidRPr="00E722C8">
        <w:rPr>
          <w:sz w:val="20"/>
          <w:szCs w:val="20"/>
        </w:rPr>
        <w:t>(должность руководителя субъекта малого                                        (подпись)                       (расшифровка подписи)</w:t>
      </w:r>
      <w:proofErr w:type="gramEnd"/>
    </w:p>
    <w:p w:rsidR="00D217EC" w:rsidRPr="00E722C8" w:rsidRDefault="00D217EC" w:rsidP="00D217EC">
      <w:pPr>
        <w:widowControl w:val="0"/>
        <w:autoSpaceDE w:val="0"/>
        <w:autoSpaceDN w:val="0"/>
        <w:adjustRightInd w:val="0"/>
        <w:rPr>
          <w:sz w:val="20"/>
          <w:szCs w:val="20"/>
        </w:rPr>
      </w:pPr>
      <w:r w:rsidRPr="00E722C8">
        <w:rPr>
          <w:sz w:val="20"/>
          <w:szCs w:val="20"/>
        </w:rPr>
        <w:t xml:space="preserve">       и среднего предпринимательства) </w:t>
      </w:r>
    </w:p>
    <w:p w:rsidR="00D217EC" w:rsidRPr="00E722C8" w:rsidRDefault="00D217EC" w:rsidP="00D217EC">
      <w:pPr>
        <w:widowControl w:val="0"/>
        <w:autoSpaceDE w:val="0"/>
        <w:autoSpaceDN w:val="0"/>
        <w:adjustRightInd w:val="0"/>
        <w:rPr>
          <w:sz w:val="28"/>
          <w:szCs w:val="28"/>
        </w:rPr>
      </w:pPr>
    </w:p>
    <w:p w:rsidR="00D217EC" w:rsidRPr="00E722C8" w:rsidRDefault="00D217EC" w:rsidP="00D217EC">
      <w:pPr>
        <w:widowControl w:val="0"/>
        <w:autoSpaceDE w:val="0"/>
        <w:autoSpaceDN w:val="0"/>
        <w:adjustRightInd w:val="0"/>
        <w:rPr>
          <w:sz w:val="28"/>
          <w:szCs w:val="28"/>
        </w:rPr>
      </w:pPr>
    </w:p>
    <w:p w:rsidR="00D217EC" w:rsidRPr="00E722C8" w:rsidRDefault="00D217EC" w:rsidP="00D217EC">
      <w:pPr>
        <w:widowControl w:val="0"/>
        <w:autoSpaceDE w:val="0"/>
        <w:autoSpaceDN w:val="0"/>
        <w:adjustRightInd w:val="0"/>
        <w:rPr>
          <w:sz w:val="28"/>
          <w:szCs w:val="20"/>
        </w:rPr>
      </w:pPr>
      <w:r w:rsidRPr="00E722C8">
        <w:rPr>
          <w:sz w:val="28"/>
          <w:szCs w:val="20"/>
        </w:rPr>
        <w:t>«___» ___________ 20__ г.</w:t>
      </w:r>
    </w:p>
    <w:p w:rsidR="00D217EC" w:rsidRPr="00E722C8" w:rsidRDefault="00D217EC" w:rsidP="00D217EC">
      <w:pPr>
        <w:widowControl w:val="0"/>
        <w:autoSpaceDE w:val="0"/>
        <w:autoSpaceDN w:val="0"/>
        <w:adjustRightInd w:val="0"/>
        <w:rPr>
          <w:sz w:val="28"/>
          <w:szCs w:val="20"/>
        </w:rPr>
      </w:pPr>
    </w:p>
    <w:p w:rsidR="00D217EC" w:rsidRPr="00E722C8" w:rsidRDefault="00D217EC" w:rsidP="00D217EC">
      <w:pPr>
        <w:widowControl w:val="0"/>
        <w:autoSpaceDE w:val="0"/>
        <w:autoSpaceDN w:val="0"/>
        <w:adjustRightInd w:val="0"/>
        <w:rPr>
          <w:sz w:val="28"/>
          <w:szCs w:val="20"/>
        </w:rPr>
      </w:pPr>
      <w:r w:rsidRPr="00E722C8">
        <w:rPr>
          <w:sz w:val="28"/>
          <w:szCs w:val="20"/>
        </w:rPr>
        <w:t>М.П.</w:t>
      </w:r>
    </w:p>
    <w:p w:rsidR="00D217EC" w:rsidRPr="00E722C8" w:rsidRDefault="00D217EC" w:rsidP="00D217EC">
      <w:pPr>
        <w:widowControl w:val="0"/>
        <w:tabs>
          <w:tab w:val="left" w:pos="1080"/>
        </w:tabs>
        <w:ind w:left="5670"/>
        <w:jc w:val="both"/>
        <w:rPr>
          <w:bCs/>
          <w:snapToGrid w:val="0"/>
          <w:sz w:val="28"/>
        </w:rPr>
      </w:pPr>
      <w:r w:rsidRPr="00E722C8">
        <w:rPr>
          <w:sz w:val="20"/>
          <w:szCs w:val="20"/>
        </w:rPr>
        <w:br w:type="page"/>
      </w:r>
      <w:r w:rsidRPr="00E722C8">
        <w:rPr>
          <w:bCs/>
          <w:snapToGrid w:val="0"/>
          <w:sz w:val="28"/>
        </w:rPr>
        <w:lastRenderedPageBreak/>
        <w:t>Приложение № 2</w:t>
      </w:r>
    </w:p>
    <w:p w:rsidR="00D217EC" w:rsidRPr="00E722C8" w:rsidRDefault="00D217EC" w:rsidP="00D217EC">
      <w:pPr>
        <w:widowControl w:val="0"/>
        <w:tabs>
          <w:tab w:val="left" w:pos="1080"/>
        </w:tabs>
        <w:ind w:left="5670"/>
        <w:jc w:val="both"/>
        <w:rPr>
          <w:bCs/>
          <w:snapToGrid w:val="0"/>
          <w:sz w:val="28"/>
        </w:rPr>
      </w:pPr>
      <w:r w:rsidRPr="00E722C8">
        <w:rPr>
          <w:bCs/>
          <w:snapToGrid w:val="0"/>
          <w:sz w:val="28"/>
        </w:rPr>
        <w:t>к Положению 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D217EC" w:rsidRPr="000D69F0" w:rsidRDefault="00D217EC" w:rsidP="00D217EC">
      <w:pPr>
        <w:pStyle w:val="ConsPlusNormal"/>
        <w:jc w:val="right"/>
        <w:outlineLvl w:val="1"/>
        <w:rPr>
          <w:rFonts w:ascii="Times New Roman" w:hAnsi="Times New Roman" w:cs="Times New Roman"/>
          <w:b/>
          <w:sz w:val="32"/>
          <w:szCs w:val="28"/>
        </w:rPr>
      </w:pPr>
    </w:p>
    <w:p w:rsidR="00D217EC" w:rsidRPr="00E722C8" w:rsidRDefault="00D217EC" w:rsidP="00D217EC">
      <w:pPr>
        <w:pStyle w:val="ConsPlusNormal"/>
        <w:ind w:firstLine="6096"/>
        <w:jc w:val="right"/>
        <w:outlineLvl w:val="1"/>
        <w:rPr>
          <w:rFonts w:ascii="Times New Roman" w:hAnsi="Times New Roman" w:cs="Times New Roman"/>
          <w:sz w:val="28"/>
          <w:szCs w:val="28"/>
        </w:rPr>
      </w:pPr>
      <w:r w:rsidRPr="00E722C8">
        <w:rPr>
          <w:rFonts w:ascii="Times New Roman" w:hAnsi="Times New Roman" w:cs="Times New Roman"/>
          <w:sz w:val="28"/>
          <w:szCs w:val="28"/>
        </w:rPr>
        <w:t>Форма</w:t>
      </w:r>
    </w:p>
    <w:p w:rsidR="00D217EC" w:rsidRPr="000D69F0" w:rsidRDefault="00D217EC" w:rsidP="00D217EC">
      <w:pPr>
        <w:pStyle w:val="ConsPlusNormal"/>
        <w:jc w:val="right"/>
        <w:outlineLvl w:val="1"/>
        <w:rPr>
          <w:rFonts w:ascii="Times New Roman" w:hAnsi="Times New Roman" w:cs="Times New Roman"/>
          <w:sz w:val="32"/>
          <w:szCs w:val="28"/>
        </w:rPr>
      </w:pPr>
    </w:p>
    <w:p w:rsidR="00D217EC" w:rsidRPr="00E722C8" w:rsidRDefault="00D217EC" w:rsidP="00D217EC">
      <w:pPr>
        <w:pStyle w:val="ConsPlusNonformat"/>
        <w:jc w:val="center"/>
        <w:rPr>
          <w:rFonts w:ascii="Times New Roman" w:hAnsi="Times New Roman" w:cs="Times New Roman"/>
          <w:b/>
          <w:sz w:val="24"/>
          <w:szCs w:val="28"/>
        </w:rPr>
      </w:pPr>
      <w:r w:rsidRPr="00E722C8">
        <w:rPr>
          <w:rFonts w:ascii="Times New Roman" w:hAnsi="Times New Roman" w:cs="Times New Roman"/>
          <w:b/>
          <w:sz w:val="24"/>
          <w:szCs w:val="28"/>
        </w:rPr>
        <w:t>ЗАЯВКА</w:t>
      </w:r>
    </w:p>
    <w:p w:rsidR="00D217EC" w:rsidRPr="00E722C8" w:rsidRDefault="00D217EC" w:rsidP="00D217EC">
      <w:pPr>
        <w:pStyle w:val="ConsPlusNonformat"/>
        <w:jc w:val="center"/>
        <w:rPr>
          <w:rFonts w:ascii="Times New Roman" w:hAnsi="Times New Roman" w:cs="Times New Roman"/>
          <w:b/>
          <w:sz w:val="24"/>
          <w:szCs w:val="28"/>
        </w:rPr>
      </w:pPr>
      <w:r w:rsidRPr="00E722C8">
        <w:rPr>
          <w:rFonts w:ascii="Times New Roman" w:hAnsi="Times New Roman" w:cs="Times New Roman"/>
          <w:b/>
          <w:sz w:val="24"/>
          <w:szCs w:val="28"/>
        </w:rPr>
        <w:t xml:space="preserve">на участие в конкурсе </w:t>
      </w:r>
      <w:r w:rsidRPr="00B8389E">
        <w:rPr>
          <w:rFonts w:ascii="Times New Roman" w:hAnsi="Times New Roman" w:cs="Times New Roman"/>
          <w:b/>
          <w:bCs/>
          <w:sz w:val="24"/>
          <w:szCs w:val="28"/>
        </w:rPr>
        <w:t>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D217EC" w:rsidRPr="000D69F0" w:rsidRDefault="00D217EC" w:rsidP="00D217EC">
      <w:pPr>
        <w:pStyle w:val="ConsPlusNonformat"/>
        <w:rPr>
          <w:rFonts w:ascii="Times New Roman" w:hAnsi="Times New Roman" w:cs="Times New Roman"/>
          <w:sz w:val="28"/>
          <w:szCs w:val="24"/>
        </w:rPr>
      </w:pPr>
    </w:p>
    <w:p w:rsidR="00D217EC" w:rsidRPr="00E722C8" w:rsidRDefault="00D217EC" w:rsidP="00D217EC">
      <w:pPr>
        <w:pStyle w:val="ConsPlusNonformat"/>
        <w:ind w:firstLine="709"/>
        <w:jc w:val="both"/>
        <w:rPr>
          <w:rFonts w:ascii="Times New Roman" w:hAnsi="Times New Roman" w:cs="Times New Roman"/>
          <w:sz w:val="24"/>
          <w:szCs w:val="24"/>
        </w:rPr>
      </w:pPr>
      <w:r w:rsidRPr="00D47D0F">
        <w:rPr>
          <w:rFonts w:ascii="Times New Roman" w:hAnsi="Times New Roman" w:cs="Times New Roman"/>
          <w:spacing w:val="-4"/>
          <w:sz w:val="24"/>
          <w:szCs w:val="24"/>
        </w:rPr>
        <w:t xml:space="preserve">Ознакомившись с порядком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w:t>
      </w:r>
      <w:r w:rsidRPr="00E722C8">
        <w:rPr>
          <w:rFonts w:ascii="Times New Roman" w:hAnsi="Times New Roman" w:cs="Times New Roman"/>
          <w:sz w:val="24"/>
          <w:szCs w:val="24"/>
        </w:rPr>
        <w:t>_____________________________________________________________________________________</w:t>
      </w:r>
    </w:p>
    <w:p w:rsidR="00D217EC" w:rsidRPr="00E722C8" w:rsidRDefault="00D217EC" w:rsidP="00D217EC">
      <w:pPr>
        <w:pStyle w:val="ConsPlusNonformat"/>
        <w:jc w:val="center"/>
        <w:rPr>
          <w:rFonts w:ascii="Times New Roman" w:hAnsi="Times New Roman" w:cs="Times New Roman"/>
        </w:rPr>
      </w:pPr>
      <w:r w:rsidRPr="00E722C8">
        <w:rPr>
          <w:rFonts w:ascii="Times New Roman" w:hAnsi="Times New Roman" w:cs="Times New Roman"/>
        </w:rPr>
        <w:t>(полное наименование субъекта малого и среднего предпринимательства)</w:t>
      </w:r>
    </w:p>
    <w:p w:rsidR="00D217EC" w:rsidRPr="00E722C8" w:rsidRDefault="00D217EC" w:rsidP="00D217EC">
      <w:pPr>
        <w:pStyle w:val="ConsPlusNonformat"/>
        <w:jc w:val="both"/>
        <w:rPr>
          <w:rFonts w:ascii="Times New Roman" w:hAnsi="Times New Roman" w:cs="Times New Roman"/>
          <w:sz w:val="24"/>
          <w:szCs w:val="24"/>
        </w:rPr>
      </w:pPr>
      <w:r w:rsidRPr="00E722C8">
        <w:rPr>
          <w:rFonts w:ascii="Times New Roman" w:hAnsi="Times New Roman" w:cs="Times New Roman"/>
          <w:sz w:val="24"/>
          <w:szCs w:val="24"/>
        </w:rPr>
        <w:t>подает заявку на участие в конкурсе и гарантирует, что ____________________________________________________________________________________:</w:t>
      </w:r>
    </w:p>
    <w:p w:rsidR="00D217EC" w:rsidRPr="00E722C8" w:rsidRDefault="00D217EC" w:rsidP="00D217EC">
      <w:pPr>
        <w:pStyle w:val="ConsPlusNonformat"/>
        <w:jc w:val="center"/>
        <w:rPr>
          <w:rFonts w:ascii="Times New Roman" w:hAnsi="Times New Roman" w:cs="Times New Roman"/>
        </w:rPr>
      </w:pPr>
      <w:r w:rsidRPr="00E722C8">
        <w:rPr>
          <w:rFonts w:ascii="Times New Roman" w:hAnsi="Times New Roman" w:cs="Times New Roman"/>
        </w:rPr>
        <w:t>(наименование субъекта малого и среднего предпринимательства)</w:t>
      </w:r>
    </w:p>
    <w:p w:rsidR="00D217EC" w:rsidRPr="00E722C8" w:rsidRDefault="00D217EC" w:rsidP="00D217EC">
      <w:pPr>
        <w:pStyle w:val="ConsPlusNonformat"/>
        <w:ind w:firstLine="709"/>
        <w:jc w:val="both"/>
        <w:rPr>
          <w:rFonts w:ascii="Times New Roman" w:hAnsi="Times New Roman" w:cs="Times New Roman"/>
          <w:sz w:val="24"/>
          <w:szCs w:val="24"/>
        </w:rPr>
      </w:pPr>
      <w:r w:rsidRPr="00E722C8">
        <w:rPr>
          <w:rFonts w:ascii="Times New Roman" w:hAnsi="Times New Roman" w:cs="Times New Roman"/>
          <w:sz w:val="24"/>
          <w:szCs w:val="24"/>
        </w:rPr>
        <w:t xml:space="preserve">- является субъектом малого и среднего предпринимательства и соответствует условиям, установленным </w:t>
      </w:r>
      <w:hyperlink r:id="rId62"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Pr="00E722C8">
          <w:rPr>
            <w:rFonts w:ascii="Times New Roman" w:hAnsi="Times New Roman" w:cs="Times New Roman"/>
            <w:sz w:val="24"/>
            <w:szCs w:val="24"/>
          </w:rPr>
          <w:t>статьей 4</w:t>
        </w:r>
      </w:hyperlink>
      <w:r w:rsidRPr="00E722C8">
        <w:rPr>
          <w:rFonts w:ascii="Times New Roman" w:hAnsi="Times New Roman" w:cs="Times New Roman"/>
          <w:sz w:val="24"/>
          <w:szCs w:val="24"/>
        </w:rPr>
        <w:t xml:space="preserve"> Федерального закона «О развитии малого и среднего предпринимательства в Российской Федерации»:</w:t>
      </w:r>
    </w:p>
    <w:p w:rsidR="00D217EC" w:rsidRPr="00E722C8" w:rsidRDefault="00D217EC" w:rsidP="00D217EC">
      <w:pPr>
        <w:pStyle w:val="ConsPlusNormal"/>
        <w:jc w:val="both"/>
        <w:rPr>
          <w:rFonts w:ascii="Times New Roman" w:hAnsi="Times New Roman" w:cs="Times New Roman"/>
          <w:sz w:val="24"/>
          <w:szCs w:val="24"/>
        </w:rPr>
      </w:pPr>
    </w:p>
    <w:tbl>
      <w:tblPr>
        <w:tblW w:w="10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552"/>
        <w:gridCol w:w="3782"/>
      </w:tblGrid>
      <w:tr w:rsidR="00D217EC" w:rsidRPr="00E722C8" w:rsidTr="00BB44C8">
        <w:trPr>
          <w:trHeight w:val="20"/>
        </w:trPr>
        <w:tc>
          <w:tcPr>
            <w:tcW w:w="3969"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Наименование учредителей (участников, акционеров)</w:t>
            </w:r>
          </w:p>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субъекта малого и среднего предпринимательства *</w:t>
            </w:r>
          </w:p>
        </w:tc>
        <w:tc>
          <w:tcPr>
            <w:tcW w:w="2552" w:type="dxa"/>
          </w:tcPr>
          <w:p w:rsidR="00D217EC" w:rsidRPr="00E722C8" w:rsidRDefault="00D217EC" w:rsidP="00BB44C8">
            <w:pPr>
              <w:pStyle w:val="ConsPlusNormal"/>
              <w:ind w:left="-108" w:right="-108"/>
              <w:jc w:val="center"/>
              <w:rPr>
                <w:rFonts w:ascii="Times New Roman" w:hAnsi="Times New Roman" w:cs="Times New Roman"/>
                <w:sz w:val="24"/>
                <w:szCs w:val="24"/>
              </w:rPr>
            </w:pPr>
            <w:r w:rsidRPr="00E722C8">
              <w:rPr>
                <w:rFonts w:ascii="Times New Roman" w:hAnsi="Times New Roman" w:cs="Times New Roman"/>
                <w:sz w:val="24"/>
                <w:szCs w:val="24"/>
              </w:rPr>
              <w:t>Доля участия в уставном (складочном) капитале (паевом фонде)</w:t>
            </w:r>
          </w:p>
        </w:tc>
        <w:tc>
          <w:tcPr>
            <w:tcW w:w="3782" w:type="dxa"/>
          </w:tcPr>
          <w:p w:rsidR="00D217EC" w:rsidRPr="00E722C8" w:rsidRDefault="00D217EC" w:rsidP="00BB44C8">
            <w:pPr>
              <w:pStyle w:val="ConsPlusNormal"/>
              <w:ind w:left="-108" w:right="-108"/>
              <w:jc w:val="center"/>
              <w:rPr>
                <w:rFonts w:ascii="Times New Roman" w:hAnsi="Times New Roman" w:cs="Times New Roman"/>
                <w:sz w:val="24"/>
                <w:szCs w:val="24"/>
              </w:rPr>
            </w:pPr>
            <w:r w:rsidRPr="00E722C8">
              <w:rPr>
                <w:rFonts w:ascii="Times New Roman" w:hAnsi="Times New Roman" w:cs="Times New Roman"/>
                <w:sz w:val="24"/>
                <w:szCs w:val="24"/>
              </w:rPr>
              <w:t>Категория учредителя (участника, акционера)</w:t>
            </w:r>
          </w:p>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(крупное или субъект малого и среднего предпринимательства)</w:t>
            </w:r>
          </w:p>
        </w:tc>
      </w:tr>
      <w:tr w:rsidR="00D217EC" w:rsidRPr="00E722C8" w:rsidTr="00BB44C8">
        <w:trPr>
          <w:trHeight w:val="20"/>
        </w:trPr>
        <w:tc>
          <w:tcPr>
            <w:tcW w:w="3969"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1</w:t>
            </w:r>
          </w:p>
        </w:tc>
        <w:tc>
          <w:tcPr>
            <w:tcW w:w="2552"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2</w:t>
            </w:r>
          </w:p>
        </w:tc>
        <w:tc>
          <w:tcPr>
            <w:tcW w:w="3782"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3</w:t>
            </w:r>
          </w:p>
        </w:tc>
      </w:tr>
      <w:tr w:rsidR="00D217EC" w:rsidRPr="00E722C8" w:rsidTr="00BB44C8">
        <w:trPr>
          <w:trHeight w:val="20"/>
        </w:trPr>
        <w:tc>
          <w:tcPr>
            <w:tcW w:w="10303" w:type="dxa"/>
            <w:gridSpan w:val="3"/>
          </w:tcPr>
          <w:p w:rsidR="00D217EC" w:rsidRPr="00E722C8" w:rsidRDefault="00D217EC" w:rsidP="00BB44C8">
            <w:pPr>
              <w:pStyle w:val="ConsPlusNormal"/>
              <w:jc w:val="center"/>
              <w:rPr>
                <w:rFonts w:ascii="Times New Roman" w:hAnsi="Times New Roman"/>
                <w:sz w:val="24"/>
                <w:szCs w:val="24"/>
              </w:rPr>
            </w:pPr>
            <w:r w:rsidRPr="00E722C8">
              <w:rPr>
                <w:rFonts w:ascii="Times New Roman" w:hAnsi="Times New Roman" w:cs="Times New Roman"/>
                <w:b/>
                <w:sz w:val="24"/>
                <w:szCs w:val="24"/>
              </w:rPr>
              <w:t>Российские юридические лица</w:t>
            </w:r>
          </w:p>
        </w:tc>
      </w:tr>
      <w:tr w:rsidR="00D217EC" w:rsidRPr="00E722C8" w:rsidTr="00BB44C8">
        <w:trPr>
          <w:trHeight w:val="20"/>
        </w:trPr>
        <w:tc>
          <w:tcPr>
            <w:tcW w:w="3969" w:type="dxa"/>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1.</w:t>
            </w:r>
          </w:p>
        </w:tc>
        <w:tc>
          <w:tcPr>
            <w:tcW w:w="2552" w:type="dxa"/>
          </w:tcPr>
          <w:p w:rsidR="00D217EC" w:rsidRPr="00E722C8" w:rsidRDefault="00D217EC" w:rsidP="00BB44C8">
            <w:pPr>
              <w:pStyle w:val="ConsPlusNormal"/>
              <w:jc w:val="both"/>
              <w:rPr>
                <w:rFonts w:ascii="Times New Roman" w:hAnsi="Times New Roman"/>
                <w:sz w:val="24"/>
                <w:szCs w:val="24"/>
              </w:rPr>
            </w:pPr>
          </w:p>
        </w:tc>
        <w:tc>
          <w:tcPr>
            <w:tcW w:w="3782" w:type="dxa"/>
          </w:tcPr>
          <w:p w:rsidR="00D217EC" w:rsidRPr="00E722C8" w:rsidRDefault="00D217EC" w:rsidP="00BB44C8">
            <w:pPr>
              <w:pStyle w:val="ConsPlusNormal"/>
              <w:jc w:val="both"/>
              <w:rPr>
                <w:rFonts w:ascii="Times New Roman" w:hAnsi="Times New Roman"/>
                <w:sz w:val="24"/>
                <w:szCs w:val="24"/>
              </w:rPr>
            </w:pPr>
          </w:p>
        </w:tc>
      </w:tr>
      <w:tr w:rsidR="00D217EC" w:rsidRPr="00E722C8" w:rsidTr="00BB44C8">
        <w:trPr>
          <w:trHeight w:val="20"/>
        </w:trPr>
        <w:tc>
          <w:tcPr>
            <w:tcW w:w="3969" w:type="dxa"/>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w:t>
            </w:r>
          </w:p>
        </w:tc>
        <w:tc>
          <w:tcPr>
            <w:tcW w:w="2552" w:type="dxa"/>
          </w:tcPr>
          <w:p w:rsidR="00D217EC" w:rsidRPr="00E722C8" w:rsidRDefault="00D217EC" w:rsidP="00BB44C8">
            <w:pPr>
              <w:pStyle w:val="ConsPlusNormal"/>
              <w:jc w:val="both"/>
              <w:rPr>
                <w:rFonts w:ascii="Times New Roman" w:hAnsi="Times New Roman"/>
                <w:sz w:val="24"/>
                <w:szCs w:val="24"/>
              </w:rPr>
            </w:pPr>
          </w:p>
        </w:tc>
        <w:tc>
          <w:tcPr>
            <w:tcW w:w="3782" w:type="dxa"/>
          </w:tcPr>
          <w:p w:rsidR="00D217EC" w:rsidRPr="00E722C8" w:rsidRDefault="00D217EC" w:rsidP="00BB44C8">
            <w:pPr>
              <w:pStyle w:val="ConsPlusNormal"/>
              <w:jc w:val="both"/>
              <w:rPr>
                <w:rFonts w:ascii="Times New Roman" w:hAnsi="Times New Roman"/>
                <w:sz w:val="24"/>
                <w:szCs w:val="24"/>
              </w:rPr>
            </w:pPr>
          </w:p>
        </w:tc>
      </w:tr>
      <w:tr w:rsidR="00D217EC" w:rsidRPr="00E722C8" w:rsidTr="00BB44C8">
        <w:trPr>
          <w:trHeight w:val="20"/>
        </w:trPr>
        <w:tc>
          <w:tcPr>
            <w:tcW w:w="10303" w:type="dxa"/>
            <w:gridSpan w:val="3"/>
          </w:tcPr>
          <w:p w:rsidR="00D217EC" w:rsidRPr="00E722C8" w:rsidRDefault="00D217EC" w:rsidP="00BB44C8">
            <w:pPr>
              <w:pStyle w:val="ConsPlusNormal"/>
              <w:jc w:val="both"/>
              <w:rPr>
                <w:rFonts w:ascii="Times New Roman" w:hAnsi="Times New Roman"/>
                <w:sz w:val="24"/>
                <w:szCs w:val="24"/>
              </w:rPr>
            </w:pPr>
            <w:r w:rsidRPr="00E722C8">
              <w:rPr>
                <w:rFonts w:ascii="Times New Roman" w:hAnsi="Times New Roman" w:cs="Times New Roman"/>
                <w:sz w:val="24"/>
                <w:szCs w:val="24"/>
              </w:rPr>
              <w:t>из них участие:</w:t>
            </w:r>
          </w:p>
        </w:tc>
      </w:tr>
      <w:tr w:rsidR="00D217EC" w:rsidRPr="00E722C8" w:rsidTr="00BB44C8">
        <w:trPr>
          <w:trHeight w:val="20"/>
        </w:trPr>
        <w:tc>
          <w:tcPr>
            <w:tcW w:w="3969" w:type="dxa"/>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Российской Федерации</w:t>
            </w:r>
          </w:p>
        </w:tc>
        <w:tc>
          <w:tcPr>
            <w:tcW w:w="2552" w:type="dxa"/>
          </w:tcPr>
          <w:p w:rsidR="00D217EC" w:rsidRPr="00E722C8" w:rsidRDefault="00D217EC" w:rsidP="00BB44C8">
            <w:pPr>
              <w:pStyle w:val="ConsPlusNormal"/>
              <w:jc w:val="both"/>
              <w:rPr>
                <w:rFonts w:ascii="Times New Roman" w:hAnsi="Times New Roman"/>
                <w:sz w:val="24"/>
                <w:szCs w:val="24"/>
              </w:rPr>
            </w:pPr>
          </w:p>
        </w:tc>
        <w:tc>
          <w:tcPr>
            <w:tcW w:w="3782" w:type="dxa"/>
          </w:tcPr>
          <w:p w:rsidR="00D217EC" w:rsidRPr="00E722C8" w:rsidRDefault="00D217EC" w:rsidP="00BB44C8">
            <w:pPr>
              <w:pStyle w:val="ConsPlusNormal"/>
              <w:jc w:val="both"/>
              <w:rPr>
                <w:rFonts w:ascii="Times New Roman" w:hAnsi="Times New Roman"/>
                <w:sz w:val="24"/>
                <w:szCs w:val="24"/>
              </w:rPr>
            </w:pPr>
          </w:p>
        </w:tc>
      </w:tr>
      <w:tr w:rsidR="00D217EC" w:rsidRPr="00E722C8" w:rsidTr="00BB44C8">
        <w:trPr>
          <w:trHeight w:val="20"/>
        </w:trPr>
        <w:tc>
          <w:tcPr>
            <w:tcW w:w="3969" w:type="dxa"/>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субъектов Российской Федерации</w:t>
            </w:r>
          </w:p>
        </w:tc>
        <w:tc>
          <w:tcPr>
            <w:tcW w:w="2552" w:type="dxa"/>
          </w:tcPr>
          <w:p w:rsidR="00D217EC" w:rsidRPr="00E722C8" w:rsidRDefault="00D217EC" w:rsidP="00BB44C8">
            <w:pPr>
              <w:pStyle w:val="ConsPlusNormal"/>
              <w:jc w:val="both"/>
              <w:rPr>
                <w:rFonts w:ascii="Times New Roman" w:hAnsi="Times New Roman"/>
                <w:sz w:val="24"/>
                <w:szCs w:val="24"/>
              </w:rPr>
            </w:pPr>
          </w:p>
        </w:tc>
        <w:tc>
          <w:tcPr>
            <w:tcW w:w="3782" w:type="dxa"/>
          </w:tcPr>
          <w:p w:rsidR="00D217EC" w:rsidRPr="00E722C8" w:rsidRDefault="00D217EC" w:rsidP="00BB44C8">
            <w:pPr>
              <w:pStyle w:val="ConsPlusNormal"/>
              <w:jc w:val="both"/>
              <w:rPr>
                <w:rFonts w:ascii="Times New Roman" w:hAnsi="Times New Roman"/>
                <w:sz w:val="24"/>
                <w:szCs w:val="24"/>
              </w:rPr>
            </w:pPr>
          </w:p>
        </w:tc>
      </w:tr>
      <w:tr w:rsidR="00D217EC" w:rsidRPr="00E722C8" w:rsidTr="00BB44C8">
        <w:trPr>
          <w:trHeight w:val="20"/>
        </w:trPr>
        <w:tc>
          <w:tcPr>
            <w:tcW w:w="3969" w:type="dxa"/>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муниципальных образований</w:t>
            </w:r>
          </w:p>
        </w:tc>
        <w:tc>
          <w:tcPr>
            <w:tcW w:w="2552" w:type="dxa"/>
          </w:tcPr>
          <w:p w:rsidR="00D217EC" w:rsidRPr="00E722C8" w:rsidRDefault="00D217EC" w:rsidP="00BB44C8">
            <w:pPr>
              <w:pStyle w:val="ConsPlusNormal"/>
              <w:jc w:val="both"/>
              <w:rPr>
                <w:rFonts w:ascii="Times New Roman" w:hAnsi="Times New Roman"/>
                <w:sz w:val="24"/>
                <w:szCs w:val="24"/>
              </w:rPr>
            </w:pPr>
          </w:p>
        </w:tc>
        <w:tc>
          <w:tcPr>
            <w:tcW w:w="3782" w:type="dxa"/>
          </w:tcPr>
          <w:p w:rsidR="00D217EC" w:rsidRPr="00E722C8" w:rsidRDefault="00D217EC" w:rsidP="00BB44C8">
            <w:pPr>
              <w:pStyle w:val="ConsPlusNormal"/>
              <w:jc w:val="both"/>
              <w:rPr>
                <w:rFonts w:ascii="Times New Roman" w:hAnsi="Times New Roman"/>
                <w:sz w:val="24"/>
                <w:szCs w:val="24"/>
              </w:rPr>
            </w:pPr>
          </w:p>
        </w:tc>
      </w:tr>
      <w:tr w:rsidR="00D217EC" w:rsidRPr="00E722C8" w:rsidTr="00BB44C8">
        <w:trPr>
          <w:trHeight w:val="20"/>
        </w:trPr>
        <w:tc>
          <w:tcPr>
            <w:tcW w:w="3969" w:type="dxa"/>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благотворительных и иных фондов</w:t>
            </w:r>
          </w:p>
        </w:tc>
        <w:tc>
          <w:tcPr>
            <w:tcW w:w="2552" w:type="dxa"/>
          </w:tcPr>
          <w:p w:rsidR="00D217EC" w:rsidRPr="00E722C8" w:rsidRDefault="00D217EC" w:rsidP="00BB44C8">
            <w:pPr>
              <w:pStyle w:val="ConsPlusNormal"/>
              <w:jc w:val="both"/>
              <w:rPr>
                <w:rFonts w:ascii="Times New Roman" w:hAnsi="Times New Roman"/>
                <w:sz w:val="24"/>
                <w:szCs w:val="24"/>
              </w:rPr>
            </w:pPr>
          </w:p>
        </w:tc>
        <w:tc>
          <w:tcPr>
            <w:tcW w:w="3782" w:type="dxa"/>
          </w:tcPr>
          <w:p w:rsidR="00D217EC" w:rsidRPr="00E722C8" w:rsidRDefault="00D217EC" w:rsidP="00BB44C8">
            <w:pPr>
              <w:pStyle w:val="ConsPlusNormal"/>
              <w:jc w:val="both"/>
              <w:rPr>
                <w:rFonts w:ascii="Times New Roman" w:hAnsi="Times New Roman"/>
                <w:sz w:val="24"/>
                <w:szCs w:val="24"/>
              </w:rPr>
            </w:pPr>
          </w:p>
        </w:tc>
      </w:tr>
      <w:tr w:rsidR="00D217EC" w:rsidRPr="00E722C8" w:rsidTr="00BB44C8">
        <w:trPr>
          <w:trHeight w:val="20"/>
        </w:trPr>
        <w:tc>
          <w:tcPr>
            <w:tcW w:w="3969" w:type="dxa"/>
          </w:tcPr>
          <w:p w:rsidR="00D217EC" w:rsidRPr="00E722C8" w:rsidRDefault="00D217EC" w:rsidP="00BB44C8">
            <w:pPr>
              <w:pStyle w:val="ConsPlusNormal"/>
              <w:jc w:val="both"/>
              <w:rPr>
                <w:rFonts w:ascii="Times New Roman" w:hAnsi="Times New Roman"/>
                <w:sz w:val="24"/>
                <w:szCs w:val="24"/>
              </w:rPr>
            </w:pPr>
            <w:r w:rsidRPr="00E722C8">
              <w:rPr>
                <w:rFonts w:ascii="Times New Roman" w:hAnsi="Times New Roman" w:cs="Times New Roman"/>
                <w:sz w:val="24"/>
                <w:szCs w:val="24"/>
              </w:rPr>
              <w:t>- общественных и религиозных организаций (объединений)</w:t>
            </w:r>
          </w:p>
        </w:tc>
        <w:tc>
          <w:tcPr>
            <w:tcW w:w="2552" w:type="dxa"/>
          </w:tcPr>
          <w:p w:rsidR="00D217EC" w:rsidRPr="00E722C8" w:rsidRDefault="00D217EC" w:rsidP="00BB44C8">
            <w:pPr>
              <w:pStyle w:val="ConsPlusNormal"/>
              <w:jc w:val="both"/>
              <w:rPr>
                <w:rFonts w:ascii="Times New Roman" w:hAnsi="Times New Roman"/>
                <w:sz w:val="24"/>
                <w:szCs w:val="24"/>
              </w:rPr>
            </w:pPr>
          </w:p>
        </w:tc>
        <w:tc>
          <w:tcPr>
            <w:tcW w:w="3782" w:type="dxa"/>
          </w:tcPr>
          <w:p w:rsidR="00D217EC" w:rsidRPr="00E722C8" w:rsidRDefault="00D217EC" w:rsidP="00BB44C8">
            <w:pPr>
              <w:pStyle w:val="ConsPlusNormal"/>
              <w:jc w:val="both"/>
              <w:rPr>
                <w:rFonts w:ascii="Times New Roman" w:hAnsi="Times New Roman"/>
                <w:sz w:val="24"/>
                <w:szCs w:val="24"/>
              </w:rPr>
            </w:pPr>
          </w:p>
        </w:tc>
      </w:tr>
      <w:tr w:rsidR="00D217EC" w:rsidRPr="00E722C8" w:rsidTr="00BB44C8">
        <w:trPr>
          <w:trHeight w:val="20"/>
        </w:trPr>
        <w:tc>
          <w:tcPr>
            <w:tcW w:w="10303" w:type="dxa"/>
            <w:gridSpan w:val="3"/>
          </w:tcPr>
          <w:p w:rsidR="00D217EC" w:rsidRPr="00E722C8" w:rsidRDefault="00D217EC" w:rsidP="00BB44C8">
            <w:pPr>
              <w:pStyle w:val="ConsPlusNormal"/>
              <w:jc w:val="center"/>
              <w:rPr>
                <w:rFonts w:ascii="Times New Roman" w:hAnsi="Times New Roman"/>
                <w:sz w:val="24"/>
                <w:szCs w:val="24"/>
              </w:rPr>
            </w:pPr>
            <w:r w:rsidRPr="00E722C8">
              <w:rPr>
                <w:rFonts w:ascii="Times New Roman" w:hAnsi="Times New Roman" w:cs="Times New Roman"/>
                <w:b/>
                <w:sz w:val="24"/>
                <w:szCs w:val="24"/>
              </w:rPr>
              <w:t>Иностранные юридические лица</w:t>
            </w:r>
          </w:p>
        </w:tc>
      </w:tr>
      <w:tr w:rsidR="00D217EC" w:rsidRPr="00E722C8" w:rsidTr="00BB44C8">
        <w:trPr>
          <w:trHeight w:val="20"/>
        </w:trPr>
        <w:tc>
          <w:tcPr>
            <w:tcW w:w="3969" w:type="dxa"/>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1.</w:t>
            </w:r>
          </w:p>
        </w:tc>
        <w:tc>
          <w:tcPr>
            <w:tcW w:w="2552" w:type="dxa"/>
          </w:tcPr>
          <w:p w:rsidR="00D217EC" w:rsidRPr="00E722C8" w:rsidRDefault="00D217EC" w:rsidP="00BB44C8">
            <w:pPr>
              <w:pStyle w:val="ConsPlusNormal"/>
              <w:jc w:val="both"/>
              <w:rPr>
                <w:rFonts w:ascii="Times New Roman" w:hAnsi="Times New Roman"/>
                <w:sz w:val="24"/>
                <w:szCs w:val="24"/>
              </w:rPr>
            </w:pPr>
          </w:p>
        </w:tc>
        <w:tc>
          <w:tcPr>
            <w:tcW w:w="3782" w:type="dxa"/>
          </w:tcPr>
          <w:p w:rsidR="00D217EC" w:rsidRPr="00E722C8" w:rsidRDefault="00D217EC" w:rsidP="00BB44C8">
            <w:pPr>
              <w:pStyle w:val="ConsPlusNormal"/>
              <w:jc w:val="both"/>
              <w:rPr>
                <w:rFonts w:ascii="Times New Roman" w:hAnsi="Times New Roman"/>
                <w:sz w:val="24"/>
                <w:szCs w:val="24"/>
              </w:rPr>
            </w:pPr>
          </w:p>
        </w:tc>
      </w:tr>
      <w:tr w:rsidR="00D217EC" w:rsidRPr="00E722C8" w:rsidTr="00BB44C8">
        <w:trPr>
          <w:trHeight w:val="20"/>
        </w:trPr>
        <w:tc>
          <w:tcPr>
            <w:tcW w:w="3969" w:type="dxa"/>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w:t>
            </w:r>
          </w:p>
        </w:tc>
        <w:tc>
          <w:tcPr>
            <w:tcW w:w="2552" w:type="dxa"/>
          </w:tcPr>
          <w:p w:rsidR="00D217EC" w:rsidRPr="00E722C8" w:rsidRDefault="00D217EC" w:rsidP="00BB44C8">
            <w:pPr>
              <w:pStyle w:val="ConsPlusNormal"/>
              <w:jc w:val="both"/>
              <w:rPr>
                <w:rFonts w:ascii="Times New Roman" w:hAnsi="Times New Roman"/>
                <w:sz w:val="24"/>
                <w:szCs w:val="24"/>
              </w:rPr>
            </w:pPr>
          </w:p>
        </w:tc>
        <w:tc>
          <w:tcPr>
            <w:tcW w:w="3782" w:type="dxa"/>
          </w:tcPr>
          <w:p w:rsidR="00D217EC" w:rsidRPr="00E722C8" w:rsidRDefault="00D217EC" w:rsidP="00BB44C8">
            <w:pPr>
              <w:pStyle w:val="ConsPlusNormal"/>
              <w:jc w:val="both"/>
              <w:rPr>
                <w:rFonts w:ascii="Times New Roman" w:hAnsi="Times New Roman"/>
                <w:sz w:val="24"/>
                <w:szCs w:val="24"/>
              </w:rPr>
            </w:pPr>
          </w:p>
        </w:tc>
      </w:tr>
      <w:tr w:rsidR="00D217EC" w:rsidRPr="00E722C8" w:rsidTr="00BB44C8">
        <w:trPr>
          <w:trHeight w:val="20"/>
        </w:trPr>
        <w:tc>
          <w:tcPr>
            <w:tcW w:w="10303" w:type="dxa"/>
            <w:gridSpan w:val="3"/>
          </w:tcPr>
          <w:p w:rsidR="00D217EC" w:rsidRPr="00E722C8" w:rsidRDefault="00D217EC" w:rsidP="00BB44C8">
            <w:pPr>
              <w:pStyle w:val="ConsPlusNormal"/>
              <w:jc w:val="center"/>
              <w:rPr>
                <w:rFonts w:ascii="Times New Roman" w:hAnsi="Times New Roman"/>
                <w:sz w:val="24"/>
                <w:szCs w:val="24"/>
              </w:rPr>
            </w:pPr>
            <w:r w:rsidRPr="00E722C8">
              <w:rPr>
                <w:rFonts w:ascii="Times New Roman" w:hAnsi="Times New Roman" w:cs="Times New Roman"/>
                <w:b/>
                <w:sz w:val="24"/>
                <w:szCs w:val="24"/>
              </w:rPr>
              <w:t>Физические лица **</w:t>
            </w:r>
          </w:p>
        </w:tc>
      </w:tr>
      <w:tr w:rsidR="00D217EC" w:rsidRPr="00E722C8" w:rsidTr="00BB44C8">
        <w:trPr>
          <w:trHeight w:val="20"/>
        </w:trPr>
        <w:tc>
          <w:tcPr>
            <w:tcW w:w="3969" w:type="dxa"/>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1.</w:t>
            </w:r>
          </w:p>
        </w:tc>
        <w:tc>
          <w:tcPr>
            <w:tcW w:w="2552" w:type="dxa"/>
          </w:tcPr>
          <w:p w:rsidR="00D217EC" w:rsidRPr="00E722C8" w:rsidRDefault="00D217EC" w:rsidP="00BB44C8">
            <w:pPr>
              <w:pStyle w:val="ConsPlusNormal"/>
              <w:jc w:val="both"/>
              <w:rPr>
                <w:rFonts w:ascii="Times New Roman" w:hAnsi="Times New Roman"/>
                <w:sz w:val="24"/>
                <w:szCs w:val="24"/>
              </w:rPr>
            </w:pPr>
          </w:p>
        </w:tc>
        <w:tc>
          <w:tcPr>
            <w:tcW w:w="3782" w:type="dxa"/>
          </w:tcPr>
          <w:p w:rsidR="00D217EC" w:rsidRPr="00E722C8" w:rsidRDefault="00D217EC" w:rsidP="00BB44C8">
            <w:pPr>
              <w:pStyle w:val="ConsPlusNormal"/>
              <w:jc w:val="both"/>
              <w:rPr>
                <w:rFonts w:ascii="Times New Roman" w:hAnsi="Times New Roman"/>
                <w:sz w:val="24"/>
                <w:szCs w:val="24"/>
              </w:rPr>
            </w:pPr>
          </w:p>
        </w:tc>
      </w:tr>
      <w:tr w:rsidR="00D217EC" w:rsidRPr="00E722C8" w:rsidTr="00BB44C8">
        <w:trPr>
          <w:trHeight w:val="20"/>
        </w:trPr>
        <w:tc>
          <w:tcPr>
            <w:tcW w:w="3969"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lastRenderedPageBreak/>
              <w:t>1</w:t>
            </w:r>
          </w:p>
        </w:tc>
        <w:tc>
          <w:tcPr>
            <w:tcW w:w="2552"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2</w:t>
            </w:r>
          </w:p>
        </w:tc>
        <w:tc>
          <w:tcPr>
            <w:tcW w:w="3782"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3</w:t>
            </w:r>
          </w:p>
        </w:tc>
      </w:tr>
      <w:tr w:rsidR="00D217EC" w:rsidRPr="00E722C8" w:rsidTr="00BB44C8">
        <w:trPr>
          <w:trHeight w:val="20"/>
        </w:trPr>
        <w:tc>
          <w:tcPr>
            <w:tcW w:w="3969" w:type="dxa"/>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w:t>
            </w:r>
          </w:p>
        </w:tc>
        <w:tc>
          <w:tcPr>
            <w:tcW w:w="2552" w:type="dxa"/>
          </w:tcPr>
          <w:p w:rsidR="00D217EC" w:rsidRPr="00E722C8" w:rsidRDefault="00D217EC" w:rsidP="00BB44C8">
            <w:pPr>
              <w:pStyle w:val="ConsPlusNormal"/>
              <w:jc w:val="both"/>
              <w:rPr>
                <w:rFonts w:ascii="Times New Roman" w:hAnsi="Times New Roman"/>
                <w:sz w:val="24"/>
                <w:szCs w:val="24"/>
              </w:rPr>
            </w:pPr>
          </w:p>
        </w:tc>
        <w:tc>
          <w:tcPr>
            <w:tcW w:w="3782" w:type="dxa"/>
          </w:tcPr>
          <w:p w:rsidR="00D217EC" w:rsidRPr="00E722C8" w:rsidRDefault="00D217EC" w:rsidP="00BB44C8">
            <w:pPr>
              <w:pStyle w:val="ConsPlusNormal"/>
              <w:jc w:val="both"/>
              <w:rPr>
                <w:rFonts w:ascii="Times New Roman" w:hAnsi="Times New Roman"/>
                <w:sz w:val="24"/>
                <w:szCs w:val="24"/>
              </w:rPr>
            </w:pPr>
          </w:p>
        </w:tc>
      </w:tr>
      <w:tr w:rsidR="00D217EC" w:rsidRPr="00E722C8" w:rsidTr="00BB44C8">
        <w:trPr>
          <w:trHeight w:val="20"/>
        </w:trPr>
        <w:tc>
          <w:tcPr>
            <w:tcW w:w="3969" w:type="dxa"/>
          </w:tcPr>
          <w:p w:rsidR="00D217EC" w:rsidRPr="00E722C8" w:rsidRDefault="00D217EC" w:rsidP="00BB44C8">
            <w:pPr>
              <w:pStyle w:val="ConsPlusNormal"/>
              <w:jc w:val="both"/>
              <w:rPr>
                <w:rFonts w:ascii="Times New Roman" w:hAnsi="Times New Roman" w:cs="Times New Roman"/>
                <w:sz w:val="24"/>
                <w:szCs w:val="24"/>
              </w:rPr>
            </w:pPr>
          </w:p>
        </w:tc>
        <w:tc>
          <w:tcPr>
            <w:tcW w:w="2552" w:type="dxa"/>
          </w:tcPr>
          <w:p w:rsidR="00D217EC" w:rsidRPr="00E722C8" w:rsidRDefault="00D217EC" w:rsidP="00BB44C8">
            <w:pPr>
              <w:pStyle w:val="ConsPlusNormal"/>
              <w:jc w:val="both"/>
              <w:rPr>
                <w:rFonts w:ascii="Times New Roman" w:hAnsi="Times New Roman"/>
                <w:sz w:val="24"/>
                <w:szCs w:val="24"/>
              </w:rPr>
            </w:pPr>
            <w:r w:rsidRPr="00E722C8">
              <w:rPr>
                <w:rFonts w:ascii="Times New Roman" w:hAnsi="Times New Roman" w:cs="Times New Roman"/>
                <w:b/>
                <w:sz w:val="24"/>
                <w:szCs w:val="24"/>
              </w:rPr>
              <w:t>100%</w:t>
            </w:r>
          </w:p>
        </w:tc>
        <w:tc>
          <w:tcPr>
            <w:tcW w:w="3782" w:type="dxa"/>
          </w:tcPr>
          <w:p w:rsidR="00D217EC" w:rsidRPr="00E722C8" w:rsidRDefault="00D217EC" w:rsidP="00BB44C8">
            <w:pPr>
              <w:pStyle w:val="ConsPlusNormal"/>
              <w:jc w:val="both"/>
              <w:rPr>
                <w:rFonts w:ascii="Times New Roman" w:hAnsi="Times New Roman"/>
                <w:sz w:val="24"/>
                <w:szCs w:val="24"/>
              </w:rPr>
            </w:pPr>
          </w:p>
        </w:tc>
      </w:tr>
    </w:tbl>
    <w:p w:rsidR="00D217EC" w:rsidRPr="00E722C8" w:rsidRDefault="00D217EC" w:rsidP="00D217EC">
      <w:pPr>
        <w:pStyle w:val="ConsPlusNormal"/>
        <w:jc w:val="both"/>
        <w:rPr>
          <w:rFonts w:ascii="Times New Roman" w:hAnsi="Times New Roman" w:cs="Times New Roman"/>
          <w:sz w:val="12"/>
        </w:rPr>
      </w:pPr>
      <w:r w:rsidRPr="00E722C8">
        <w:rPr>
          <w:rFonts w:ascii="Times New Roman" w:hAnsi="Times New Roman" w:cs="Times New Roman"/>
          <w:sz w:val="12"/>
        </w:rPr>
        <w:t>________________________________</w:t>
      </w:r>
    </w:p>
    <w:p w:rsidR="00D217EC" w:rsidRPr="00E722C8" w:rsidRDefault="00D217EC" w:rsidP="00D217EC">
      <w:pPr>
        <w:pStyle w:val="ConsPlusNonformat"/>
        <w:ind w:firstLine="709"/>
        <w:jc w:val="both"/>
        <w:rPr>
          <w:rFonts w:ascii="Times New Roman" w:hAnsi="Times New Roman" w:cs="Times New Roman"/>
        </w:rPr>
      </w:pPr>
      <w:bookmarkStart w:id="18" w:name="Par465"/>
      <w:bookmarkEnd w:id="18"/>
      <w:proofErr w:type="gramStart"/>
      <w:r w:rsidRPr="00E722C8">
        <w:rPr>
          <w:rFonts w:ascii="Times New Roman" w:hAnsi="Times New Roman" w:cs="Times New Roman"/>
        </w:rPr>
        <w:t>* В случае если в составе учредителей (участников, акционеров) имеются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w:t>
      </w:r>
      <w:proofErr w:type="gramEnd"/>
      <w:r w:rsidRPr="00E722C8">
        <w:rPr>
          <w:rFonts w:ascii="Times New Roman" w:hAnsi="Times New Roman" w:cs="Times New Roman"/>
        </w:rPr>
        <w:t xml:space="preserve"> либо являющимся бюджетными учреждениями, автономными учреждениями образовательным организациям высшего образования, необходимо указать наименования этих учреждений и долю их участия.</w:t>
      </w:r>
    </w:p>
    <w:p w:rsidR="00D217EC" w:rsidRPr="00E722C8" w:rsidRDefault="00D217EC" w:rsidP="00D217EC">
      <w:pPr>
        <w:pStyle w:val="ConsPlusNonformat"/>
        <w:ind w:firstLine="709"/>
        <w:jc w:val="both"/>
        <w:rPr>
          <w:rFonts w:ascii="Times New Roman" w:hAnsi="Times New Roman" w:cs="Times New Roman"/>
        </w:rPr>
      </w:pPr>
      <w:r w:rsidRPr="00E722C8">
        <w:rPr>
          <w:rFonts w:ascii="Times New Roman" w:hAnsi="Times New Roman" w:cs="Times New Roman"/>
        </w:rPr>
        <w:t>** В случае если в составе учредителей (участников, акционеров) имеются физические лица, допустимо указать их суммарную долю.</w:t>
      </w:r>
    </w:p>
    <w:p w:rsidR="00D217EC" w:rsidRPr="00E722C8" w:rsidRDefault="00D217EC" w:rsidP="00D217EC">
      <w:pPr>
        <w:pStyle w:val="ConsPlusNonformat"/>
        <w:jc w:val="both"/>
        <w:rPr>
          <w:rFonts w:ascii="Times New Roman" w:hAnsi="Times New Roman" w:cs="Times New Roman"/>
          <w:sz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8"/>
        <w:gridCol w:w="1133"/>
        <w:gridCol w:w="1133"/>
        <w:gridCol w:w="1133"/>
        <w:gridCol w:w="1359"/>
      </w:tblGrid>
      <w:tr w:rsidR="00D217EC" w:rsidRPr="00E722C8" w:rsidTr="00BB44C8">
        <w:trPr>
          <w:trHeight w:val="20"/>
        </w:trPr>
        <w:tc>
          <w:tcPr>
            <w:tcW w:w="5448" w:type="dxa"/>
            <w:vMerge w:val="restart"/>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Наименование показателя*</w:t>
            </w:r>
          </w:p>
        </w:tc>
        <w:tc>
          <w:tcPr>
            <w:tcW w:w="4758" w:type="dxa"/>
            <w:gridSpan w:val="4"/>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Величина</w:t>
            </w:r>
          </w:p>
        </w:tc>
      </w:tr>
      <w:tr w:rsidR="00D217EC" w:rsidRPr="00E722C8" w:rsidTr="00BB44C8">
        <w:trPr>
          <w:trHeight w:val="20"/>
        </w:trPr>
        <w:tc>
          <w:tcPr>
            <w:tcW w:w="5448" w:type="dxa"/>
            <w:vMerge/>
          </w:tcPr>
          <w:p w:rsidR="00D217EC" w:rsidRPr="00E722C8" w:rsidRDefault="00D217EC" w:rsidP="00BB44C8">
            <w:pPr>
              <w:pStyle w:val="ConsPlusNormal"/>
              <w:jc w:val="center"/>
              <w:rPr>
                <w:rFonts w:ascii="Times New Roman" w:hAnsi="Times New Roman" w:cs="Times New Roman"/>
                <w:sz w:val="24"/>
                <w:szCs w:val="24"/>
              </w:rPr>
            </w:pPr>
          </w:p>
        </w:tc>
        <w:tc>
          <w:tcPr>
            <w:tcW w:w="1133"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за 20__ год</w:t>
            </w:r>
          </w:p>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Cs w:val="24"/>
              </w:rPr>
              <w:t xml:space="preserve">(третий год, </w:t>
            </w:r>
            <w:proofErr w:type="spellStart"/>
            <w:proofErr w:type="gramStart"/>
            <w:r w:rsidRPr="00E722C8">
              <w:rPr>
                <w:rFonts w:ascii="Times New Roman" w:hAnsi="Times New Roman" w:cs="Times New Roman"/>
                <w:szCs w:val="24"/>
              </w:rPr>
              <w:t>предшест-вующий</w:t>
            </w:r>
            <w:proofErr w:type="spellEnd"/>
            <w:proofErr w:type="gramEnd"/>
            <w:r w:rsidRPr="00E722C8">
              <w:rPr>
                <w:rFonts w:ascii="Times New Roman" w:hAnsi="Times New Roman" w:cs="Times New Roman"/>
                <w:szCs w:val="24"/>
              </w:rPr>
              <w:t xml:space="preserve"> году подачи заявки), факт</w:t>
            </w:r>
          </w:p>
        </w:tc>
        <w:tc>
          <w:tcPr>
            <w:tcW w:w="1133"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за 20__ год</w:t>
            </w:r>
          </w:p>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Cs w:val="24"/>
              </w:rPr>
              <w:t xml:space="preserve">(второй год, </w:t>
            </w:r>
            <w:proofErr w:type="spellStart"/>
            <w:proofErr w:type="gramStart"/>
            <w:r w:rsidRPr="00E722C8">
              <w:rPr>
                <w:rFonts w:ascii="Times New Roman" w:hAnsi="Times New Roman" w:cs="Times New Roman"/>
                <w:szCs w:val="24"/>
              </w:rPr>
              <w:t>предшест-вующий</w:t>
            </w:r>
            <w:proofErr w:type="spellEnd"/>
            <w:proofErr w:type="gramEnd"/>
            <w:r w:rsidRPr="00E722C8">
              <w:rPr>
                <w:rFonts w:ascii="Times New Roman" w:hAnsi="Times New Roman" w:cs="Times New Roman"/>
                <w:szCs w:val="24"/>
              </w:rPr>
              <w:t xml:space="preserve"> году подачи заявки), факт</w:t>
            </w:r>
          </w:p>
        </w:tc>
        <w:tc>
          <w:tcPr>
            <w:tcW w:w="1133"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за 20__ год</w:t>
            </w:r>
          </w:p>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Cs w:val="24"/>
              </w:rPr>
              <w:t xml:space="preserve">(год, </w:t>
            </w:r>
            <w:proofErr w:type="spellStart"/>
            <w:proofErr w:type="gramStart"/>
            <w:r w:rsidRPr="00E722C8">
              <w:rPr>
                <w:rFonts w:ascii="Times New Roman" w:hAnsi="Times New Roman" w:cs="Times New Roman"/>
                <w:szCs w:val="24"/>
              </w:rPr>
              <w:t>предшест-вующий</w:t>
            </w:r>
            <w:proofErr w:type="spellEnd"/>
            <w:proofErr w:type="gramEnd"/>
            <w:r w:rsidRPr="00E722C8">
              <w:rPr>
                <w:rFonts w:ascii="Times New Roman" w:hAnsi="Times New Roman" w:cs="Times New Roman"/>
                <w:szCs w:val="24"/>
              </w:rPr>
              <w:t xml:space="preserve"> году подачи заявки), факт</w:t>
            </w:r>
          </w:p>
        </w:tc>
        <w:tc>
          <w:tcPr>
            <w:tcW w:w="1359"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за последний отчетный период 20__ года</w:t>
            </w:r>
          </w:p>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Cs w:val="24"/>
              </w:rPr>
              <w:t>(год подачи заявки)</w:t>
            </w:r>
          </w:p>
        </w:tc>
      </w:tr>
      <w:tr w:rsidR="00D217EC" w:rsidRPr="00E722C8" w:rsidTr="00BB44C8">
        <w:trPr>
          <w:trHeight w:val="20"/>
        </w:trPr>
        <w:tc>
          <w:tcPr>
            <w:tcW w:w="5448" w:type="dxa"/>
          </w:tcPr>
          <w:p w:rsidR="00D217EC" w:rsidRPr="00E722C8" w:rsidRDefault="00D217EC" w:rsidP="00BB44C8">
            <w:pPr>
              <w:pStyle w:val="ConsPlusNormal"/>
              <w:jc w:val="both"/>
              <w:rPr>
                <w:rFonts w:ascii="Times New Roman" w:hAnsi="Times New Roman" w:cs="Times New Roman"/>
                <w:sz w:val="24"/>
                <w:szCs w:val="24"/>
              </w:rPr>
            </w:pPr>
            <w:proofErr w:type="gramStart"/>
            <w:r w:rsidRPr="00E722C8">
              <w:rPr>
                <w:rFonts w:ascii="Times New Roman" w:hAnsi="Times New Roman" w:cs="Times New Roman"/>
                <w:sz w:val="24"/>
                <w:szCs w:val="24"/>
              </w:rPr>
              <w:t>Средняя численность работников (учитываются все работники, в том числе работники, работающие по гражданско-правовым договорам или по совместительству с учетом реально отработанного времени, работники представительств, филиалов и других обособленных подразделений на территории Смоленской области) за три календарных года, предшествующих году, в котором подается заявка (если субъект малого и среднего предпринимательства зарегистрирован в году, в котором подается заявка, то за последний отчетный</w:t>
            </w:r>
            <w:proofErr w:type="gramEnd"/>
            <w:r w:rsidRPr="00E722C8">
              <w:rPr>
                <w:rFonts w:ascii="Times New Roman" w:hAnsi="Times New Roman" w:cs="Times New Roman"/>
                <w:sz w:val="24"/>
                <w:szCs w:val="24"/>
              </w:rPr>
              <w:t xml:space="preserve"> период текущего года), человек</w:t>
            </w:r>
          </w:p>
        </w:tc>
        <w:tc>
          <w:tcPr>
            <w:tcW w:w="1133" w:type="dxa"/>
          </w:tcPr>
          <w:p w:rsidR="00D217EC" w:rsidRPr="00E722C8" w:rsidRDefault="00D217EC" w:rsidP="00BB44C8">
            <w:pPr>
              <w:pStyle w:val="ConsPlusNormal"/>
              <w:jc w:val="both"/>
              <w:rPr>
                <w:rFonts w:ascii="Times New Roman" w:hAnsi="Times New Roman"/>
                <w:sz w:val="24"/>
                <w:szCs w:val="24"/>
              </w:rPr>
            </w:pPr>
          </w:p>
        </w:tc>
        <w:tc>
          <w:tcPr>
            <w:tcW w:w="1133" w:type="dxa"/>
          </w:tcPr>
          <w:p w:rsidR="00D217EC" w:rsidRPr="00E722C8" w:rsidRDefault="00D217EC" w:rsidP="00BB44C8">
            <w:pPr>
              <w:pStyle w:val="ConsPlusNormal"/>
              <w:jc w:val="both"/>
              <w:rPr>
                <w:rFonts w:ascii="Times New Roman" w:hAnsi="Times New Roman"/>
                <w:sz w:val="24"/>
                <w:szCs w:val="24"/>
              </w:rPr>
            </w:pPr>
          </w:p>
        </w:tc>
        <w:tc>
          <w:tcPr>
            <w:tcW w:w="1133" w:type="dxa"/>
          </w:tcPr>
          <w:p w:rsidR="00D217EC" w:rsidRPr="00E722C8" w:rsidRDefault="00D217EC" w:rsidP="00BB44C8">
            <w:pPr>
              <w:pStyle w:val="ConsPlusNormal"/>
              <w:jc w:val="both"/>
              <w:rPr>
                <w:rFonts w:ascii="Times New Roman" w:hAnsi="Times New Roman"/>
                <w:sz w:val="24"/>
                <w:szCs w:val="24"/>
              </w:rPr>
            </w:pPr>
          </w:p>
        </w:tc>
        <w:tc>
          <w:tcPr>
            <w:tcW w:w="1359" w:type="dxa"/>
          </w:tcPr>
          <w:p w:rsidR="00D217EC" w:rsidRPr="00E722C8" w:rsidRDefault="00D217EC" w:rsidP="00BB44C8">
            <w:pPr>
              <w:pStyle w:val="ConsPlusNormal"/>
              <w:jc w:val="both"/>
              <w:rPr>
                <w:rFonts w:ascii="Times New Roman" w:hAnsi="Times New Roman"/>
                <w:sz w:val="24"/>
                <w:szCs w:val="24"/>
              </w:rPr>
            </w:pPr>
          </w:p>
        </w:tc>
      </w:tr>
      <w:tr w:rsidR="00D217EC" w:rsidRPr="00E722C8" w:rsidTr="00BB44C8">
        <w:trPr>
          <w:trHeight w:val="20"/>
        </w:trPr>
        <w:tc>
          <w:tcPr>
            <w:tcW w:w="5448" w:type="dxa"/>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Выручка от реализации товаров (работ, услуг) без учета налога на добавленную стоимость за три календарных года, предшествующих году, в котором подается заявка (если субъект малого и среднего предпринимательства зарегистрирован в году, в котором подается заявка, то за последний отчетный период текущего года), тыс. рублей</w:t>
            </w:r>
          </w:p>
        </w:tc>
        <w:tc>
          <w:tcPr>
            <w:tcW w:w="1133" w:type="dxa"/>
          </w:tcPr>
          <w:p w:rsidR="00D217EC" w:rsidRPr="00E722C8" w:rsidRDefault="00D217EC" w:rsidP="00BB44C8">
            <w:pPr>
              <w:pStyle w:val="ConsPlusNormal"/>
              <w:jc w:val="both"/>
              <w:rPr>
                <w:rFonts w:ascii="Times New Roman" w:hAnsi="Times New Roman"/>
                <w:sz w:val="24"/>
                <w:szCs w:val="24"/>
              </w:rPr>
            </w:pPr>
          </w:p>
        </w:tc>
        <w:tc>
          <w:tcPr>
            <w:tcW w:w="1133" w:type="dxa"/>
          </w:tcPr>
          <w:p w:rsidR="00D217EC" w:rsidRPr="00E722C8" w:rsidRDefault="00D217EC" w:rsidP="00BB44C8">
            <w:pPr>
              <w:pStyle w:val="ConsPlusNormal"/>
              <w:jc w:val="both"/>
              <w:rPr>
                <w:rFonts w:ascii="Times New Roman" w:hAnsi="Times New Roman"/>
                <w:sz w:val="24"/>
                <w:szCs w:val="24"/>
              </w:rPr>
            </w:pPr>
          </w:p>
        </w:tc>
        <w:tc>
          <w:tcPr>
            <w:tcW w:w="1133" w:type="dxa"/>
          </w:tcPr>
          <w:p w:rsidR="00D217EC" w:rsidRPr="00E722C8" w:rsidRDefault="00D217EC" w:rsidP="00BB44C8">
            <w:pPr>
              <w:pStyle w:val="ConsPlusNormal"/>
              <w:jc w:val="both"/>
              <w:rPr>
                <w:rFonts w:ascii="Times New Roman" w:hAnsi="Times New Roman"/>
                <w:sz w:val="24"/>
                <w:szCs w:val="24"/>
              </w:rPr>
            </w:pPr>
          </w:p>
        </w:tc>
        <w:tc>
          <w:tcPr>
            <w:tcW w:w="1359" w:type="dxa"/>
          </w:tcPr>
          <w:p w:rsidR="00D217EC" w:rsidRPr="00E722C8" w:rsidRDefault="00D217EC" w:rsidP="00BB44C8">
            <w:pPr>
              <w:pStyle w:val="ConsPlusNormal"/>
              <w:jc w:val="both"/>
              <w:rPr>
                <w:rFonts w:ascii="Times New Roman" w:hAnsi="Times New Roman"/>
                <w:sz w:val="24"/>
                <w:szCs w:val="24"/>
              </w:rPr>
            </w:pPr>
          </w:p>
        </w:tc>
      </w:tr>
    </w:tbl>
    <w:p w:rsidR="00D217EC" w:rsidRPr="00E722C8" w:rsidRDefault="00D217EC" w:rsidP="00D217EC">
      <w:pPr>
        <w:pStyle w:val="ConsPlusNormal"/>
        <w:jc w:val="both"/>
        <w:rPr>
          <w:rFonts w:ascii="Times New Roman" w:hAnsi="Times New Roman" w:cs="Times New Roman"/>
          <w:sz w:val="12"/>
          <w:szCs w:val="8"/>
        </w:rPr>
      </w:pPr>
      <w:r w:rsidRPr="00E722C8">
        <w:rPr>
          <w:rFonts w:ascii="Times New Roman" w:hAnsi="Times New Roman" w:cs="Times New Roman"/>
          <w:sz w:val="12"/>
          <w:szCs w:val="8"/>
        </w:rPr>
        <w:t>________________________________</w:t>
      </w:r>
    </w:p>
    <w:p w:rsidR="00D217EC" w:rsidRPr="00E722C8" w:rsidRDefault="00D217EC" w:rsidP="00D217EC">
      <w:pPr>
        <w:pStyle w:val="ConsPlusNormal"/>
        <w:ind w:firstLine="709"/>
        <w:jc w:val="both"/>
        <w:rPr>
          <w:rFonts w:ascii="Times New Roman" w:hAnsi="Times New Roman" w:cs="Times New Roman"/>
        </w:rPr>
      </w:pPr>
      <w:proofErr w:type="gramStart"/>
      <w:r w:rsidRPr="00E722C8">
        <w:rPr>
          <w:rFonts w:ascii="Times New Roman" w:hAnsi="Times New Roman" w:cs="Times New Roman"/>
        </w:rPr>
        <w:t>* В случае если средняя численность работников и (или) выручка от реализации товаров (работ, услуг) без учета налога на добавленную стоимость субъекта малого и среднего предпринимательства в каком-либо из трех предшествующих году подачи заявки календарных лет превышают предельные значения, установленные Правительством Российской Федерации, субъект малого и среднего предпринимательства представляет вышеуказанную информацию за предшествующие году подачи заявки годы, начиная с самых поздних</w:t>
      </w:r>
      <w:proofErr w:type="gramEnd"/>
      <w:r w:rsidRPr="00E722C8">
        <w:rPr>
          <w:rFonts w:ascii="Times New Roman" w:hAnsi="Times New Roman" w:cs="Times New Roman"/>
        </w:rPr>
        <w:t xml:space="preserve"> трех календарных лет, следующих один за другим, в которых средняя численность работников и выручка от реализации товаров (работ, услуг) без учета налога на добавленную стоимость субъекта малого и среднего предпринимательства не превышали предельные значения, установленные Правительством Российской Федерации.</w:t>
      </w:r>
    </w:p>
    <w:p w:rsidR="00D217EC" w:rsidRPr="00E722C8" w:rsidRDefault="00D217EC" w:rsidP="00D217EC">
      <w:pPr>
        <w:pStyle w:val="ConsPlusNonformat"/>
        <w:rPr>
          <w:rFonts w:ascii="Times New Roman" w:hAnsi="Times New Roman" w:cs="Times New Roman"/>
          <w:sz w:val="14"/>
        </w:rPr>
      </w:pPr>
    </w:p>
    <w:p w:rsidR="00D217EC" w:rsidRPr="00E722C8" w:rsidRDefault="00D217EC" w:rsidP="00D217EC">
      <w:pPr>
        <w:pStyle w:val="ConsPlusNonformat"/>
        <w:ind w:firstLine="709"/>
        <w:jc w:val="both"/>
        <w:rPr>
          <w:rFonts w:ascii="Times New Roman" w:hAnsi="Times New Roman" w:cs="Times New Roman"/>
          <w:sz w:val="24"/>
        </w:rPr>
      </w:pPr>
      <w:r w:rsidRPr="00E722C8">
        <w:rPr>
          <w:rFonts w:ascii="Times New Roman" w:hAnsi="Times New Roman" w:cs="Times New Roman"/>
          <w:sz w:val="24"/>
        </w:rPr>
        <w:t xml:space="preserve">- 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w:t>
      </w:r>
      <w:r w:rsidRPr="00E722C8">
        <w:rPr>
          <w:rFonts w:ascii="Times New Roman" w:hAnsi="Times New Roman" w:cs="Times New Roman"/>
          <w:sz w:val="24"/>
        </w:rPr>
        <w:lastRenderedPageBreak/>
        <w:t>ломбардом;</w:t>
      </w:r>
    </w:p>
    <w:p w:rsidR="00D217EC" w:rsidRPr="00E722C8" w:rsidRDefault="00D217EC" w:rsidP="00D217EC">
      <w:pPr>
        <w:pStyle w:val="ConsPlusNonformat"/>
        <w:ind w:firstLine="709"/>
        <w:jc w:val="both"/>
        <w:rPr>
          <w:rFonts w:ascii="Times New Roman" w:hAnsi="Times New Roman" w:cs="Times New Roman"/>
          <w:sz w:val="24"/>
        </w:rPr>
      </w:pPr>
      <w:r w:rsidRPr="00E722C8">
        <w:rPr>
          <w:rFonts w:ascii="Times New Roman" w:hAnsi="Times New Roman" w:cs="Times New Roman"/>
          <w:sz w:val="24"/>
        </w:rPr>
        <w:t>- не является участником соглашений о разделе продукции;</w:t>
      </w:r>
    </w:p>
    <w:p w:rsidR="00D217EC" w:rsidRPr="00E722C8" w:rsidRDefault="00D217EC" w:rsidP="00D217EC">
      <w:pPr>
        <w:pStyle w:val="ConsPlusNonformat"/>
        <w:ind w:firstLine="709"/>
        <w:jc w:val="both"/>
        <w:rPr>
          <w:rFonts w:ascii="Times New Roman" w:hAnsi="Times New Roman" w:cs="Times New Roman"/>
          <w:sz w:val="24"/>
        </w:rPr>
      </w:pPr>
      <w:r w:rsidRPr="00E722C8">
        <w:rPr>
          <w:rFonts w:ascii="Times New Roman" w:hAnsi="Times New Roman" w:cs="Times New Roman"/>
          <w:sz w:val="24"/>
        </w:rPr>
        <w:t>-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w:t>
      </w:r>
    </w:p>
    <w:p w:rsidR="00D217EC" w:rsidRPr="00E722C8" w:rsidRDefault="00D217EC" w:rsidP="00D217EC">
      <w:pPr>
        <w:pStyle w:val="ConsPlusNonformat"/>
        <w:ind w:firstLine="709"/>
        <w:jc w:val="both"/>
        <w:rPr>
          <w:rFonts w:ascii="Times New Roman" w:hAnsi="Times New Roman" w:cs="Times New Roman"/>
          <w:sz w:val="24"/>
        </w:rPr>
      </w:pPr>
      <w:r w:rsidRPr="00E722C8">
        <w:rPr>
          <w:rFonts w:ascii="Times New Roman" w:hAnsi="Times New Roman" w:cs="Times New Roman"/>
          <w:sz w:val="24"/>
        </w:rPr>
        <w:t>- не осуществляет предпринимательскую деятельность в сфере игорного бизнеса;</w:t>
      </w:r>
    </w:p>
    <w:p w:rsidR="00D217EC" w:rsidRPr="00E722C8" w:rsidRDefault="00D217EC" w:rsidP="00D217EC">
      <w:pPr>
        <w:pStyle w:val="ConsPlusNonformat"/>
        <w:ind w:firstLine="709"/>
        <w:jc w:val="both"/>
        <w:rPr>
          <w:rFonts w:ascii="Times New Roman" w:hAnsi="Times New Roman" w:cs="Times New Roman"/>
          <w:sz w:val="24"/>
        </w:rPr>
      </w:pPr>
      <w:r w:rsidRPr="00E722C8">
        <w:rPr>
          <w:rFonts w:ascii="Times New Roman" w:hAnsi="Times New Roman" w:cs="Times New Roman"/>
          <w:sz w:val="24"/>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217EC" w:rsidRPr="00E722C8" w:rsidRDefault="00D217EC" w:rsidP="00D217EC">
      <w:pPr>
        <w:pStyle w:val="ConsPlusNonformat"/>
        <w:ind w:firstLine="709"/>
        <w:jc w:val="both"/>
        <w:rPr>
          <w:rFonts w:ascii="Times New Roman" w:hAnsi="Times New Roman" w:cs="Times New Roman"/>
          <w:sz w:val="24"/>
        </w:rPr>
      </w:pPr>
      <w:r w:rsidRPr="00E722C8">
        <w:rPr>
          <w:rFonts w:ascii="Times New Roman" w:hAnsi="Times New Roman" w:cs="Times New Roman"/>
          <w:sz w:val="24"/>
        </w:rPr>
        <w:t>- не находится в стадии реорганизации, ликвидации или банкротства;</w:t>
      </w:r>
    </w:p>
    <w:p w:rsidR="00D217EC" w:rsidRPr="00E722C8" w:rsidRDefault="00D217EC" w:rsidP="00D217EC">
      <w:pPr>
        <w:pStyle w:val="ConsPlusNonformat"/>
        <w:ind w:firstLine="709"/>
        <w:jc w:val="both"/>
        <w:rPr>
          <w:rFonts w:ascii="Times New Roman" w:hAnsi="Times New Roman" w:cs="Times New Roman"/>
          <w:sz w:val="24"/>
        </w:rPr>
      </w:pPr>
      <w:r w:rsidRPr="00E722C8">
        <w:rPr>
          <w:rFonts w:ascii="Times New Roman" w:hAnsi="Times New Roman" w:cs="Times New Roman"/>
          <w:sz w:val="24"/>
        </w:rPr>
        <w:t>- в течение трех предыдущих лет не нарушал порядка и условий оказания субъектам малого и среднего предпринимательства поддержки, в том числе не допускал нецелевого использования средств поддержки;</w:t>
      </w:r>
    </w:p>
    <w:p w:rsidR="00D217EC" w:rsidRPr="00E722C8" w:rsidRDefault="00D217EC" w:rsidP="00D217EC">
      <w:pPr>
        <w:pStyle w:val="ConsPlusNonformat"/>
        <w:ind w:firstLine="709"/>
        <w:jc w:val="both"/>
        <w:rPr>
          <w:rFonts w:ascii="Times New Roman" w:hAnsi="Times New Roman" w:cs="Times New Roman"/>
          <w:sz w:val="24"/>
        </w:rPr>
      </w:pPr>
      <w:r w:rsidRPr="00E722C8">
        <w:rPr>
          <w:rFonts w:ascii="Times New Roman" w:hAnsi="Times New Roman" w:cs="Times New Roman"/>
          <w:sz w:val="24"/>
        </w:rPr>
        <w:t>- ранее не было принято решение о субсидировании затрат, связанных с приобретением в собственность оборудования, представленного к субсидированию;</w:t>
      </w:r>
    </w:p>
    <w:p w:rsidR="00D217EC" w:rsidRPr="00E722C8" w:rsidRDefault="00D217EC" w:rsidP="00D217EC">
      <w:pPr>
        <w:pStyle w:val="ConsPlusNonformat"/>
        <w:ind w:firstLine="709"/>
        <w:jc w:val="both"/>
        <w:rPr>
          <w:rFonts w:ascii="Times New Roman" w:hAnsi="Times New Roman" w:cs="Times New Roman"/>
          <w:sz w:val="24"/>
        </w:rPr>
      </w:pPr>
      <w:r w:rsidRPr="00E722C8">
        <w:rPr>
          <w:rFonts w:ascii="Times New Roman" w:hAnsi="Times New Roman" w:cs="Times New Roman"/>
          <w:sz w:val="24"/>
        </w:rPr>
        <w:t>- оборудование, представленное для получения государственной поддержки в форме субсидий на оборудование, является новым и (или) поступившим по импорту. Оборудование ранее не эксплуатировалось (за исключением поступившего по импорту оборудования, бывшего в употреблении).</w:t>
      </w:r>
    </w:p>
    <w:p w:rsidR="00D217EC" w:rsidRPr="00E722C8" w:rsidRDefault="00D217EC" w:rsidP="00D217EC">
      <w:pPr>
        <w:pStyle w:val="ConsPlusNonformat"/>
        <w:ind w:firstLine="709"/>
        <w:jc w:val="both"/>
        <w:rPr>
          <w:rFonts w:ascii="Times New Roman" w:hAnsi="Times New Roman" w:cs="Times New Roman"/>
          <w:sz w:val="24"/>
        </w:rPr>
      </w:pPr>
      <w:r w:rsidRPr="00E722C8">
        <w:rPr>
          <w:rFonts w:ascii="Times New Roman" w:hAnsi="Times New Roman" w:cs="Times New Roman"/>
          <w:sz w:val="24"/>
        </w:rPr>
        <w:t>Сведения о состоянии оборудования, подлежащего субсидированию, на дату подачи заявки представлены в приложении к заявке.</w:t>
      </w:r>
    </w:p>
    <w:p w:rsidR="00D217EC" w:rsidRPr="00E722C8" w:rsidRDefault="00D217EC" w:rsidP="00D217EC">
      <w:pPr>
        <w:pStyle w:val="ConsPlusNonformat"/>
        <w:ind w:firstLine="709"/>
        <w:jc w:val="both"/>
        <w:rPr>
          <w:rFonts w:ascii="Times New Roman" w:hAnsi="Times New Roman" w:cs="Times New Roman"/>
          <w:sz w:val="24"/>
        </w:rPr>
      </w:pPr>
      <w:r w:rsidRPr="00E722C8">
        <w:rPr>
          <w:rFonts w:ascii="Times New Roman" w:hAnsi="Times New Roman" w:cs="Times New Roman"/>
          <w:sz w:val="24"/>
        </w:rPr>
        <w:t xml:space="preserve">Вся информация, содержащаяся в документах, прилагаемых к заявке, является подлинной, и ___________________________________________________________________________________ </w:t>
      </w:r>
    </w:p>
    <w:p w:rsidR="00D217EC" w:rsidRPr="00E722C8" w:rsidRDefault="00D217EC" w:rsidP="00D217EC">
      <w:pPr>
        <w:pStyle w:val="ConsPlusNonformat"/>
        <w:jc w:val="center"/>
        <w:rPr>
          <w:rFonts w:ascii="Times New Roman" w:hAnsi="Times New Roman" w:cs="Times New Roman"/>
        </w:rPr>
      </w:pPr>
      <w:r w:rsidRPr="00E722C8">
        <w:rPr>
          <w:rFonts w:ascii="Times New Roman" w:hAnsi="Times New Roman" w:cs="Times New Roman"/>
        </w:rPr>
        <w:t>(наименование субъекта малого и среднего предпринимательства)</w:t>
      </w:r>
    </w:p>
    <w:p w:rsidR="00D217EC" w:rsidRPr="00E722C8" w:rsidRDefault="00D217EC" w:rsidP="00D217EC">
      <w:pPr>
        <w:pStyle w:val="ConsPlusNonformat"/>
        <w:jc w:val="both"/>
        <w:rPr>
          <w:rFonts w:ascii="Times New Roman" w:hAnsi="Times New Roman" w:cs="Times New Roman"/>
          <w:sz w:val="24"/>
          <w:szCs w:val="24"/>
        </w:rPr>
      </w:pPr>
      <w:proofErr w:type="gramStart"/>
      <w:r w:rsidRPr="00E722C8">
        <w:rPr>
          <w:rFonts w:ascii="Times New Roman" w:hAnsi="Times New Roman" w:cs="Times New Roman"/>
          <w:sz w:val="24"/>
          <w:szCs w:val="24"/>
        </w:rPr>
        <w:t>не возражает против доступа к ней всех заинтересованных лиц, согласен на проведение ознакомления с процессом ведения предпринимательской деятельности в период рассмотрения заявки.</w:t>
      </w:r>
      <w:proofErr w:type="gramEnd"/>
    </w:p>
    <w:p w:rsidR="00D217EC" w:rsidRPr="00E722C8" w:rsidRDefault="00D217EC" w:rsidP="00D217EC">
      <w:pPr>
        <w:pStyle w:val="ConsPlusNonformat"/>
        <w:ind w:firstLine="709"/>
        <w:jc w:val="both"/>
        <w:rPr>
          <w:rFonts w:ascii="Times New Roman" w:hAnsi="Times New Roman" w:cs="Times New Roman"/>
          <w:sz w:val="24"/>
          <w:szCs w:val="24"/>
        </w:rPr>
      </w:pPr>
      <w:r w:rsidRPr="00E722C8">
        <w:rPr>
          <w:rFonts w:ascii="Times New Roman" w:hAnsi="Times New Roman" w:cs="Times New Roman"/>
          <w:sz w:val="24"/>
          <w:szCs w:val="24"/>
        </w:rPr>
        <w:t xml:space="preserve">С условиями и требованиями конкурса </w:t>
      </w:r>
      <w:proofErr w:type="gramStart"/>
      <w:r w:rsidRPr="00E722C8">
        <w:rPr>
          <w:rFonts w:ascii="Times New Roman" w:hAnsi="Times New Roman" w:cs="Times New Roman"/>
          <w:sz w:val="24"/>
          <w:szCs w:val="24"/>
        </w:rPr>
        <w:t>ознакомлен</w:t>
      </w:r>
      <w:proofErr w:type="gramEnd"/>
      <w:r w:rsidRPr="00E722C8">
        <w:rPr>
          <w:rFonts w:ascii="Times New Roman" w:hAnsi="Times New Roman" w:cs="Times New Roman"/>
          <w:sz w:val="24"/>
          <w:szCs w:val="24"/>
        </w:rPr>
        <w:t xml:space="preserve"> и согласен.</w:t>
      </w:r>
    </w:p>
    <w:p w:rsidR="00D217EC" w:rsidRPr="00E722C8" w:rsidRDefault="00D217EC" w:rsidP="00D217EC">
      <w:pPr>
        <w:pStyle w:val="ConsPlusNonformat"/>
        <w:ind w:firstLine="709"/>
        <w:jc w:val="both"/>
        <w:rPr>
          <w:rFonts w:ascii="Times New Roman" w:hAnsi="Times New Roman" w:cs="Times New Roman"/>
          <w:sz w:val="12"/>
          <w:szCs w:val="24"/>
        </w:rPr>
      </w:pPr>
    </w:p>
    <w:p w:rsidR="00D217EC" w:rsidRPr="00E722C8" w:rsidRDefault="00D217EC" w:rsidP="00D217EC">
      <w:pPr>
        <w:widowControl w:val="0"/>
        <w:autoSpaceDE w:val="0"/>
        <w:autoSpaceDN w:val="0"/>
        <w:adjustRightInd w:val="0"/>
        <w:rPr>
          <w:sz w:val="28"/>
          <w:szCs w:val="28"/>
        </w:rPr>
      </w:pPr>
      <w:bookmarkStart w:id="19" w:name="Par542"/>
      <w:bookmarkEnd w:id="19"/>
      <w:r w:rsidRPr="00E722C8">
        <w:rPr>
          <w:sz w:val="28"/>
          <w:szCs w:val="28"/>
        </w:rPr>
        <w:t>_____________________________               _______________/____________________/</w:t>
      </w:r>
    </w:p>
    <w:p w:rsidR="00D217EC" w:rsidRPr="00E722C8" w:rsidRDefault="00D217EC" w:rsidP="00D217EC">
      <w:pPr>
        <w:widowControl w:val="0"/>
        <w:autoSpaceDE w:val="0"/>
        <w:autoSpaceDN w:val="0"/>
        <w:adjustRightInd w:val="0"/>
        <w:rPr>
          <w:sz w:val="20"/>
          <w:szCs w:val="20"/>
        </w:rPr>
      </w:pPr>
      <w:r w:rsidRPr="00E722C8">
        <w:rPr>
          <w:sz w:val="28"/>
          <w:szCs w:val="28"/>
        </w:rPr>
        <w:t xml:space="preserve"> </w:t>
      </w:r>
      <w:proofErr w:type="gramStart"/>
      <w:r w:rsidRPr="00E722C8">
        <w:rPr>
          <w:sz w:val="20"/>
          <w:szCs w:val="20"/>
        </w:rPr>
        <w:t>(должность руководителя субъекта малого                                        (подпись)                       (расшифровка подписи)</w:t>
      </w:r>
      <w:proofErr w:type="gramEnd"/>
    </w:p>
    <w:p w:rsidR="00D217EC" w:rsidRPr="00E722C8" w:rsidRDefault="00D217EC" w:rsidP="00D217EC">
      <w:pPr>
        <w:widowControl w:val="0"/>
        <w:autoSpaceDE w:val="0"/>
        <w:autoSpaceDN w:val="0"/>
        <w:adjustRightInd w:val="0"/>
        <w:rPr>
          <w:sz w:val="20"/>
          <w:szCs w:val="20"/>
        </w:rPr>
      </w:pPr>
      <w:r w:rsidRPr="00E722C8">
        <w:rPr>
          <w:sz w:val="20"/>
          <w:szCs w:val="20"/>
        </w:rPr>
        <w:t xml:space="preserve">       и среднего предпринимательства) </w:t>
      </w:r>
    </w:p>
    <w:p w:rsidR="00D217EC" w:rsidRPr="00E722C8" w:rsidRDefault="00D217EC" w:rsidP="00D217EC">
      <w:pPr>
        <w:widowControl w:val="0"/>
        <w:autoSpaceDE w:val="0"/>
        <w:autoSpaceDN w:val="0"/>
        <w:adjustRightInd w:val="0"/>
        <w:rPr>
          <w:sz w:val="20"/>
          <w:szCs w:val="20"/>
        </w:rPr>
      </w:pPr>
    </w:p>
    <w:p w:rsidR="00D217EC" w:rsidRPr="00E722C8" w:rsidRDefault="00D217EC" w:rsidP="00D217EC">
      <w:pPr>
        <w:widowControl w:val="0"/>
        <w:autoSpaceDE w:val="0"/>
        <w:autoSpaceDN w:val="0"/>
        <w:adjustRightInd w:val="0"/>
        <w:rPr>
          <w:sz w:val="28"/>
          <w:szCs w:val="20"/>
        </w:rPr>
      </w:pPr>
      <w:r w:rsidRPr="00E722C8">
        <w:rPr>
          <w:sz w:val="28"/>
          <w:szCs w:val="20"/>
        </w:rPr>
        <w:t xml:space="preserve"> «___» ___________ 20__ г.</w:t>
      </w:r>
    </w:p>
    <w:p w:rsidR="00D217EC" w:rsidRPr="00E722C8" w:rsidRDefault="00D217EC" w:rsidP="00D217EC">
      <w:pPr>
        <w:widowControl w:val="0"/>
        <w:autoSpaceDE w:val="0"/>
        <w:autoSpaceDN w:val="0"/>
        <w:adjustRightInd w:val="0"/>
        <w:rPr>
          <w:sz w:val="28"/>
          <w:szCs w:val="20"/>
        </w:rPr>
      </w:pPr>
      <w:r w:rsidRPr="00E722C8">
        <w:rPr>
          <w:sz w:val="28"/>
          <w:szCs w:val="20"/>
        </w:rPr>
        <w:t>М.П.</w:t>
      </w:r>
    </w:p>
    <w:p w:rsidR="00D217EC" w:rsidRPr="00E722C8" w:rsidRDefault="00D217EC" w:rsidP="00D217EC">
      <w:pPr>
        <w:widowControl w:val="0"/>
        <w:autoSpaceDE w:val="0"/>
        <w:autoSpaceDN w:val="0"/>
        <w:adjustRightInd w:val="0"/>
        <w:ind w:left="6237"/>
        <w:rPr>
          <w:sz w:val="28"/>
          <w:szCs w:val="20"/>
        </w:rPr>
        <w:sectPr w:rsidR="00D217EC" w:rsidRPr="00E722C8" w:rsidSect="00BB44C8">
          <w:headerReference w:type="default" r:id="rId63"/>
          <w:pgSz w:w="11906" w:h="16838"/>
          <w:pgMar w:top="1134" w:right="567" w:bottom="1134" w:left="1134" w:header="567" w:footer="567" w:gutter="0"/>
          <w:cols w:space="720"/>
          <w:noEndnote/>
          <w:titlePg/>
          <w:docGrid w:linePitch="299"/>
        </w:sectPr>
      </w:pPr>
    </w:p>
    <w:p w:rsidR="00D217EC" w:rsidRPr="00E722C8" w:rsidRDefault="00D217EC" w:rsidP="00D217EC">
      <w:pPr>
        <w:widowControl w:val="0"/>
        <w:autoSpaceDE w:val="0"/>
        <w:autoSpaceDN w:val="0"/>
        <w:adjustRightInd w:val="0"/>
        <w:ind w:left="10065" w:right="-456"/>
        <w:rPr>
          <w:sz w:val="28"/>
          <w:szCs w:val="28"/>
          <w:lang w:eastAsia="en-US"/>
        </w:rPr>
      </w:pPr>
      <w:r w:rsidRPr="00E722C8">
        <w:rPr>
          <w:sz w:val="28"/>
          <w:szCs w:val="28"/>
          <w:lang w:eastAsia="en-US"/>
        </w:rPr>
        <w:lastRenderedPageBreak/>
        <w:t>Приложение</w:t>
      </w:r>
    </w:p>
    <w:p w:rsidR="00D217EC" w:rsidRPr="00E722C8" w:rsidRDefault="00D217EC" w:rsidP="00D217EC">
      <w:pPr>
        <w:widowControl w:val="0"/>
        <w:autoSpaceDE w:val="0"/>
        <w:autoSpaceDN w:val="0"/>
        <w:adjustRightInd w:val="0"/>
        <w:ind w:left="10037" w:right="-456"/>
        <w:jc w:val="both"/>
        <w:rPr>
          <w:sz w:val="28"/>
          <w:szCs w:val="28"/>
          <w:lang w:eastAsia="en-US"/>
        </w:rPr>
      </w:pPr>
      <w:proofErr w:type="gramStart"/>
      <w:r w:rsidRPr="00E722C8">
        <w:rPr>
          <w:sz w:val="28"/>
          <w:szCs w:val="28"/>
          <w:lang w:eastAsia="en-US"/>
        </w:rPr>
        <w:t xml:space="preserve">к заявке на участие в конкурсе </w:t>
      </w:r>
      <w:r w:rsidRPr="0052117A">
        <w:rPr>
          <w:bCs/>
          <w:sz w:val="28"/>
          <w:szCs w:val="28"/>
          <w:lang w:eastAsia="en-US"/>
        </w:rPr>
        <w:t>на предоставление субсидий на возмещение</w:t>
      </w:r>
      <w:proofErr w:type="gramEnd"/>
      <w:r w:rsidRPr="0052117A">
        <w:rPr>
          <w:bCs/>
          <w:sz w:val="28"/>
          <w:szCs w:val="28"/>
          <w:lang w:eastAsia="en-US"/>
        </w:rPr>
        <w:t xml:space="preserve">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r w:rsidRPr="00E722C8">
        <w:rPr>
          <w:sz w:val="28"/>
          <w:szCs w:val="28"/>
          <w:lang w:eastAsia="en-US"/>
        </w:rPr>
        <w:t xml:space="preserve"> </w:t>
      </w:r>
    </w:p>
    <w:p w:rsidR="00D217EC" w:rsidRPr="002D5258" w:rsidRDefault="00D217EC" w:rsidP="00D217EC">
      <w:pPr>
        <w:widowControl w:val="0"/>
        <w:tabs>
          <w:tab w:val="left" w:pos="1080"/>
        </w:tabs>
        <w:ind w:left="11340"/>
        <w:jc w:val="both"/>
        <w:rPr>
          <w:bCs/>
          <w:snapToGrid w:val="0"/>
          <w:sz w:val="21"/>
        </w:rPr>
      </w:pPr>
    </w:p>
    <w:p w:rsidR="00D217EC" w:rsidRPr="00E722C8" w:rsidRDefault="00D217EC" w:rsidP="00D217EC">
      <w:pPr>
        <w:pStyle w:val="ConsPlusNonformat"/>
        <w:jc w:val="center"/>
        <w:rPr>
          <w:rFonts w:ascii="Times New Roman" w:hAnsi="Times New Roman" w:cs="Times New Roman"/>
          <w:b/>
          <w:sz w:val="28"/>
          <w:szCs w:val="28"/>
        </w:rPr>
      </w:pPr>
      <w:r w:rsidRPr="00E722C8">
        <w:rPr>
          <w:rFonts w:ascii="Times New Roman" w:hAnsi="Times New Roman" w:cs="Times New Roman"/>
          <w:b/>
          <w:sz w:val="28"/>
          <w:szCs w:val="28"/>
        </w:rPr>
        <w:t>СВЕДЕНИЯ</w:t>
      </w:r>
    </w:p>
    <w:p w:rsidR="00D217EC" w:rsidRPr="00E722C8" w:rsidRDefault="00D217EC" w:rsidP="00D217EC">
      <w:pPr>
        <w:pStyle w:val="ConsPlusNonformat"/>
        <w:jc w:val="center"/>
        <w:rPr>
          <w:rFonts w:ascii="Times New Roman" w:hAnsi="Times New Roman" w:cs="Times New Roman"/>
          <w:b/>
          <w:sz w:val="28"/>
          <w:szCs w:val="28"/>
        </w:rPr>
      </w:pPr>
      <w:r w:rsidRPr="00E722C8">
        <w:rPr>
          <w:rFonts w:ascii="Times New Roman" w:hAnsi="Times New Roman" w:cs="Times New Roman"/>
          <w:b/>
          <w:sz w:val="28"/>
          <w:szCs w:val="28"/>
        </w:rPr>
        <w:t>о состоянии оборудования, подлежащего субсидированию,</w:t>
      </w:r>
    </w:p>
    <w:p w:rsidR="00D217EC" w:rsidRPr="00E722C8" w:rsidRDefault="00D217EC" w:rsidP="00D217EC">
      <w:pPr>
        <w:pStyle w:val="ConsPlusNonformat"/>
        <w:jc w:val="center"/>
        <w:rPr>
          <w:rFonts w:ascii="Times New Roman" w:hAnsi="Times New Roman" w:cs="Times New Roman"/>
          <w:sz w:val="28"/>
          <w:szCs w:val="28"/>
        </w:rPr>
      </w:pPr>
      <w:r w:rsidRPr="00E722C8">
        <w:rPr>
          <w:rFonts w:ascii="Times New Roman" w:hAnsi="Times New Roman" w:cs="Times New Roman"/>
          <w:b/>
          <w:sz w:val="28"/>
          <w:szCs w:val="28"/>
        </w:rPr>
        <w:t>по состоянию на ____________________ 20__ года</w:t>
      </w:r>
    </w:p>
    <w:p w:rsidR="00D217EC" w:rsidRPr="00E722C8" w:rsidRDefault="00D217EC" w:rsidP="00D217EC">
      <w:pPr>
        <w:pStyle w:val="ConsPlusNonformat"/>
        <w:jc w:val="center"/>
        <w:rPr>
          <w:rFonts w:ascii="Times New Roman" w:hAnsi="Times New Roman" w:cs="Times New Roman"/>
        </w:rPr>
      </w:pPr>
      <w:r w:rsidRPr="00E722C8">
        <w:rPr>
          <w:rFonts w:ascii="Times New Roman" w:hAnsi="Times New Roman" w:cs="Times New Roman"/>
          <w:sz w:val="21"/>
          <w:szCs w:val="28"/>
        </w:rPr>
        <w:t xml:space="preserve">             </w:t>
      </w:r>
      <w:r w:rsidRPr="00E722C8">
        <w:rPr>
          <w:rFonts w:ascii="Times New Roman" w:hAnsi="Times New Roman" w:cs="Times New Roman"/>
        </w:rPr>
        <w:t>(дата подачи заявки)</w:t>
      </w:r>
    </w:p>
    <w:p w:rsidR="00D217EC" w:rsidRPr="00E722C8" w:rsidRDefault="00D217EC" w:rsidP="00D217EC">
      <w:pPr>
        <w:pStyle w:val="ConsPlusNonformat"/>
        <w:jc w:val="center"/>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334"/>
        <w:gridCol w:w="1636"/>
        <w:gridCol w:w="1018"/>
        <w:gridCol w:w="818"/>
        <w:gridCol w:w="1585"/>
        <w:gridCol w:w="754"/>
        <w:gridCol w:w="1074"/>
        <w:gridCol w:w="1066"/>
        <w:gridCol w:w="1196"/>
        <w:gridCol w:w="1273"/>
        <w:gridCol w:w="1273"/>
        <w:gridCol w:w="1685"/>
      </w:tblGrid>
      <w:tr w:rsidR="00D217EC" w:rsidRPr="00E722C8" w:rsidTr="00BB44C8">
        <w:trPr>
          <w:trHeight w:val="20"/>
        </w:trPr>
        <w:tc>
          <w:tcPr>
            <w:tcW w:w="456" w:type="dxa"/>
            <w:vMerge w:val="restart"/>
          </w:tcPr>
          <w:p w:rsidR="00D217EC" w:rsidRPr="00E722C8" w:rsidRDefault="00D217EC" w:rsidP="00BB44C8">
            <w:pPr>
              <w:pStyle w:val="ConsPlusNormal"/>
              <w:ind w:left="-108" w:right="-143"/>
              <w:jc w:val="center"/>
              <w:rPr>
                <w:rFonts w:ascii="Times New Roman" w:hAnsi="Times New Roman" w:cs="Times New Roman"/>
              </w:rPr>
            </w:pPr>
            <w:r w:rsidRPr="00E722C8">
              <w:rPr>
                <w:rFonts w:ascii="Times New Roman" w:hAnsi="Times New Roman" w:cs="Times New Roman"/>
              </w:rPr>
              <w:t xml:space="preserve">№ </w:t>
            </w:r>
            <w:proofErr w:type="spellStart"/>
            <w:proofErr w:type="gramStart"/>
            <w:r w:rsidRPr="00E722C8">
              <w:rPr>
                <w:rFonts w:ascii="Times New Roman" w:hAnsi="Times New Roman" w:cs="Times New Roman"/>
              </w:rPr>
              <w:t>п</w:t>
            </w:r>
            <w:proofErr w:type="spellEnd"/>
            <w:proofErr w:type="gramEnd"/>
            <w:r w:rsidRPr="00E722C8">
              <w:rPr>
                <w:rFonts w:ascii="Times New Roman" w:hAnsi="Times New Roman" w:cs="Times New Roman"/>
              </w:rPr>
              <w:t>/</w:t>
            </w:r>
            <w:proofErr w:type="spellStart"/>
            <w:r w:rsidRPr="00E722C8">
              <w:rPr>
                <w:rFonts w:ascii="Times New Roman" w:hAnsi="Times New Roman" w:cs="Times New Roman"/>
              </w:rPr>
              <w:t>п</w:t>
            </w:r>
            <w:proofErr w:type="spellEnd"/>
          </w:p>
        </w:tc>
        <w:tc>
          <w:tcPr>
            <w:tcW w:w="1334" w:type="dxa"/>
            <w:vMerge w:val="restart"/>
          </w:tcPr>
          <w:p w:rsidR="00D217EC" w:rsidRPr="00E722C8" w:rsidRDefault="00D217EC" w:rsidP="00BB44C8">
            <w:pPr>
              <w:pStyle w:val="ConsPlusNormal"/>
              <w:ind w:left="-108" w:right="-143"/>
              <w:jc w:val="center"/>
              <w:rPr>
                <w:rFonts w:ascii="Times New Roman" w:hAnsi="Times New Roman" w:cs="Times New Roman"/>
              </w:rPr>
            </w:pPr>
            <w:r w:rsidRPr="00E722C8">
              <w:rPr>
                <w:rFonts w:ascii="Times New Roman" w:hAnsi="Times New Roman" w:cs="Times New Roman"/>
              </w:rPr>
              <w:t>Наименование оборудования</w:t>
            </w:r>
          </w:p>
        </w:tc>
        <w:tc>
          <w:tcPr>
            <w:tcW w:w="1636" w:type="dxa"/>
            <w:vMerge w:val="restart"/>
          </w:tcPr>
          <w:p w:rsidR="00D217EC" w:rsidRPr="00E722C8" w:rsidRDefault="00D217EC" w:rsidP="00BB44C8">
            <w:pPr>
              <w:pStyle w:val="ConsPlusNormal"/>
              <w:ind w:left="-108" w:right="-143"/>
              <w:jc w:val="center"/>
              <w:rPr>
                <w:rFonts w:ascii="Times New Roman" w:hAnsi="Times New Roman" w:cs="Times New Roman"/>
              </w:rPr>
            </w:pPr>
            <w:r w:rsidRPr="00E722C8">
              <w:rPr>
                <w:rFonts w:ascii="Times New Roman" w:hAnsi="Times New Roman" w:cs="Times New Roman"/>
              </w:rPr>
              <w:t>Код группировки оборудования, включенного в подраздел 14  «Машины и оборудование» Общероссийского классификатора основных фондов</w:t>
            </w:r>
          </w:p>
        </w:tc>
        <w:tc>
          <w:tcPr>
            <w:tcW w:w="1018" w:type="dxa"/>
            <w:vMerge w:val="restart"/>
          </w:tcPr>
          <w:p w:rsidR="00D217EC" w:rsidRPr="00E722C8" w:rsidRDefault="00D217EC" w:rsidP="00BB44C8">
            <w:pPr>
              <w:pStyle w:val="ConsPlusNormal"/>
              <w:ind w:left="-108" w:right="-143"/>
              <w:jc w:val="center"/>
              <w:rPr>
                <w:rFonts w:ascii="Times New Roman" w:hAnsi="Times New Roman" w:cs="Times New Roman"/>
              </w:rPr>
            </w:pPr>
            <w:r w:rsidRPr="00E722C8">
              <w:rPr>
                <w:rFonts w:ascii="Times New Roman" w:hAnsi="Times New Roman" w:cs="Times New Roman"/>
              </w:rPr>
              <w:t>Количество (единиц)</w:t>
            </w:r>
          </w:p>
        </w:tc>
        <w:tc>
          <w:tcPr>
            <w:tcW w:w="818" w:type="dxa"/>
            <w:vMerge w:val="restart"/>
          </w:tcPr>
          <w:p w:rsidR="00D217EC" w:rsidRPr="00E722C8" w:rsidRDefault="00D217EC" w:rsidP="00BB44C8">
            <w:pPr>
              <w:pStyle w:val="ConsPlusNormal"/>
              <w:ind w:left="-108" w:right="-143"/>
              <w:jc w:val="center"/>
              <w:rPr>
                <w:rFonts w:ascii="Times New Roman" w:hAnsi="Times New Roman" w:cs="Times New Roman"/>
              </w:rPr>
            </w:pPr>
            <w:r w:rsidRPr="00E722C8">
              <w:rPr>
                <w:rFonts w:ascii="Times New Roman" w:hAnsi="Times New Roman" w:cs="Times New Roman"/>
              </w:rPr>
              <w:t>Цена</w:t>
            </w:r>
          </w:p>
          <w:p w:rsidR="00D217EC" w:rsidRPr="00E722C8" w:rsidRDefault="00D217EC" w:rsidP="00BB44C8">
            <w:pPr>
              <w:pStyle w:val="ConsPlusNormal"/>
              <w:ind w:left="-108" w:right="-143"/>
              <w:jc w:val="center"/>
              <w:rPr>
                <w:rFonts w:ascii="Times New Roman" w:hAnsi="Times New Roman" w:cs="Times New Roman"/>
              </w:rPr>
            </w:pPr>
            <w:r w:rsidRPr="00E722C8">
              <w:rPr>
                <w:rFonts w:ascii="Times New Roman" w:hAnsi="Times New Roman" w:cs="Times New Roman"/>
              </w:rPr>
              <w:t>(без НДС) (рублей)</w:t>
            </w:r>
          </w:p>
        </w:tc>
        <w:tc>
          <w:tcPr>
            <w:tcW w:w="1585" w:type="dxa"/>
            <w:vMerge w:val="restart"/>
          </w:tcPr>
          <w:p w:rsidR="00D217EC" w:rsidRPr="00E722C8" w:rsidRDefault="00D217EC" w:rsidP="00BB44C8">
            <w:pPr>
              <w:pStyle w:val="ConsPlusNormal"/>
              <w:ind w:left="-108" w:right="-143"/>
              <w:jc w:val="center"/>
              <w:rPr>
                <w:rFonts w:ascii="Times New Roman" w:hAnsi="Times New Roman" w:cs="Times New Roman"/>
              </w:rPr>
            </w:pPr>
            <w:r w:rsidRPr="00E722C8">
              <w:rPr>
                <w:rFonts w:ascii="Times New Roman" w:hAnsi="Times New Roman" w:cs="Times New Roman"/>
              </w:rPr>
              <w:t>Сведения о контрагенте (организационно-правовая форма, название)</w:t>
            </w:r>
          </w:p>
        </w:tc>
        <w:tc>
          <w:tcPr>
            <w:tcW w:w="1828" w:type="dxa"/>
            <w:gridSpan w:val="2"/>
          </w:tcPr>
          <w:p w:rsidR="00D217EC" w:rsidRPr="00E722C8" w:rsidRDefault="00D217EC" w:rsidP="00BB44C8">
            <w:pPr>
              <w:pStyle w:val="ConsPlusNormal"/>
              <w:ind w:left="-108" w:right="-143"/>
              <w:jc w:val="center"/>
              <w:rPr>
                <w:rFonts w:ascii="Times New Roman" w:hAnsi="Times New Roman" w:cs="Times New Roman"/>
                <w:b/>
                <w:sz w:val="24"/>
                <w:szCs w:val="24"/>
              </w:rPr>
            </w:pPr>
            <w:r w:rsidRPr="00E722C8">
              <w:rPr>
                <w:rFonts w:ascii="Times New Roman" w:hAnsi="Times New Roman" w:cs="Times New Roman"/>
              </w:rPr>
              <w:t>Стоимость оборудования по договору (контракту) купли-продажи без НДС (рублей)</w:t>
            </w:r>
          </w:p>
        </w:tc>
        <w:tc>
          <w:tcPr>
            <w:tcW w:w="2262" w:type="dxa"/>
            <w:gridSpan w:val="2"/>
          </w:tcPr>
          <w:p w:rsidR="00D217EC" w:rsidRPr="00E722C8" w:rsidRDefault="00D217EC" w:rsidP="00BB44C8">
            <w:pPr>
              <w:pStyle w:val="ConsPlusNormal"/>
              <w:ind w:left="-108" w:right="-143"/>
              <w:jc w:val="center"/>
              <w:rPr>
                <w:rFonts w:ascii="Times New Roman" w:hAnsi="Times New Roman" w:cs="Times New Roman"/>
                <w:b/>
                <w:sz w:val="24"/>
                <w:szCs w:val="24"/>
              </w:rPr>
            </w:pPr>
            <w:r w:rsidRPr="00E722C8">
              <w:rPr>
                <w:rFonts w:ascii="Times New Roman" w:hAnsi="Times New Roman" w:cs="Times New Roman"/>
              </w:rPr>
              <w:t>Источник финансирования оборудования (рублей)</w:t>
            </w:r>
          </w:p>
        </w:tc>
        <w:tc>
          <w:tcPr>
            <w:tcW w:w="4231" w:type="dxa"/>
            <w:gridSpan w:val="3"/>
          </w:tcPr>
          <w:p w:rsidR="00D217EC" w:rsidRPr="00E722C8" w:rsidRDefault="00D217EC" w:rsidP="00BB44C8">
            <w:pPr>
              <w:pStyle w:val="ConsPlusNormal"/>
              <w:ind w:left="-108" w:right="-143"/>
              <w:jc w:val="center"/>
              <w:rPr>
                <w:rFonts w:ascii="Times New Roman" w:hAnsi="Times New Roman" w:cs="Times New Roman"/>
                <w:b/>
                <w:sz w:val="24"/>
                <w:szCs w:val="24"/>
              </w:rPr>
            </w:pPr>
            <w:r w:rsidRPr="00E722C8">
              <w:rPr>
                <w:rFonts w:ascii="Times New Roman" w:hAnsi="Times New Roman" w:cs="Times New Roman"/>
              </w:rPr>
              <w:t>Ввод в эксплуатацию</w:t>
            </w:r>
          </w:p>
        </w:tc>
      </w:tr>
      <w:tr w:rsidR="00D217EC" w:rsidRPr="00E722C8" w:rsidTr="00BB44C8">
        <w:trPr>
          <w:trHeight w:val="20"/>
        </w:trPr>
        <w:tc>
          <w:tcPr>
            <w:tcW w:w="456" w:type="dxa"/>
            <w:vMerge/>
          </w:tcPr>
          <w:p w:rsidR="00D217EC" w:rsidRPr="00E722C8" w:rsidRDefault="00D217EC" w:rsidP="00BB44C8">
            <w:pPr>
              <w:pStyle w:val="ConsPlusNormal"/>
              <w:ind w:left="-108" w:right="-143"/>
              <w:jc w:val="center"/>
              <w:rPr>
                <w:rFonts w:ascii="Times New Roman" w:hAnsi="Times New Roman" w:cs="Times New Roman"/>
              </w:rPr>
            </w:pPr>
          </w:p>
        </w:tc>
        <w:tc>
          <w:tcPr>
            <w:tcW w:w="1334" w:type="dxa"/>
            <w:vMerge/>
          </w:tcPr>
          <w:p w:rsidR="00D217EC" w:rsidRPr="00E722C8" w:rsidRDefault="00D217EC" w:rsidP="00BB44C8">
            <w:pPr>
              <w:pStyle w:val="ConsPlusNormal"/>
              <w:ind w:left="-108" w:right="-143"/>
              <w:jc w:val="center"/>
              <w:rPr>
                <w:rFonts w:ascii="Times New Roman" w:hAnsi="Times New Roman" w:cs="Times New Roman"/>
              </w:rPr>
            </w:pPr>
          </w:p>
        </w:tc>
        <w:tc>
          <w:tcPr>
            <w:tcW w:w="1636" w:type="dxa"/>
            <w:vMerge/>
          </w:tcPr>
          <w:p w:rsidR="00D217EC" w:rsidRPr="00E722C8" w:rsidRDefault="00D217EC" w:rsidP="00BB44C8">
            <w:pPr>
              <w:pStyle w:val="ConsPlusNormal"/>
              <w:ind w:left="-108" w:right="-143"/>
              <w:jc w:val="center"/>
              <w:rPr>
                <w:rFonts w:ascii="Times New Roman" w:hAnsi="Times New Roman" w:cs="Times New Roman"/>
              </w:rPr>
            </w:pPr>
          </w:p>
        </w:tc>
        <w:tc>
          <w:tcPr>
            <w:tcW w:w="1018" w:type="dxa"/>
            <w:vMerge/>
          </w:tcPr>
          <w:p w:rsidR="00D217EC" w:rsidRPr="00E722C8" w:rsidRDefault="00D217EC" w:rsidP="00BB44C8">
            <w:pPr>
              <w:pStyle w:val="ConsPlusNormal"/>
              <w:ind w:left="-108" w:right="-143"/>
              <w:jc w:val="center"/>
              <w:rPr>
                <w:rFonts w:ascii="Times New Roman" w:hAnsi="Times New Roman" w:cs="Times New Roman"/>
              </w:rPr>
            </w:pPr>
          </w:p>
        </w:tc>
        <w:tc>
          <w:tcPr>
            <w:tcW w:w="818" w:type="dxa"/>
            <w:vMerge/>
          </w:tcPr>
          <w:p w:rsidR="00D217EC" w:rsidRPr="00E722C8" w:rsidRDefault="00D217EC" w:rsidP="00BB44C8">
            <w:pPr>
              <w:pStyle w:val="ConsPlusNormal"/>
              <w:ind w:left="-108" w:right="-143"/>
              <w:jc w:val="center"/>
              <w:rPr>
                <w:rFonts w:ascii="Times New Roman" w:hAnsi="Times New Roman" w:cs="Times New Roman"/>
              </w:rPr>
            </w:pPr>
          </w:p>
        </w:tc>
        <w:tc>
          <w:tcPr>
            <w:tcW w:w="1585" w:type="dxa"/>
            <w:vMerge/>
          </w:tcPr>
          <w:p w:rsidR="00D217EC" w:rsidRPr="00E722C8" w:rsidRDefault="00D217EC" w:rsidP="00BB44C8">
            <w:pPr>
              <w:pStyle w:val="ConsPlusNormal"/>
              <w:ind w:left="-108" w:right="-143"/>
              <w:jc w:val="center"/>
              <w:rPr>
                <w:rFonts w:ascii="Times New Roman" w:hAnsi="Times New Roman" w:cs="Times New Roman"/>
              </w:rPr>
            </w:pPr>
          </w:p>
        </w:tc>
        <w:tc>
          <w:tcPr>
            <w:tcW w:w="754" w:type="dxa"/>
          </w:tcPr>
          <w:p w:rsidR="00D217EC" w:rsidRPr="00E722C8" w:rsidRDefault="00D217EC" w:rsidP="00BB44C8">
            <w:pPr>
              <w:pStyle w:val="ConsPlusNormal"/>
              <w:ind w:left="-108" w:right="-143"/>
              <w:jc w:val="center"/>
              <w:rPr>
                <w:rFonts w:ascii="Times New Roman" w:hAnsi="Times New Roman" w:cs="Times New Roman"/>
                <w:sz w:val="18"/>
              </w:rPr>
            </w:pPr>
            <w:r w:rsidRPr="00E722C8">
              <w:rPr>
                <w:rFonts w:ascii="Times New Roman" w:hAnsi="Times New Roman" w:cs="Times New Roman"/>
                <w:sz w:val="18"/>
              </w:rPr>
              <w:t>всего</w:t>
            </w:r>
          </w:p>
          <w:p w:rsidR="00D217EC" w:rsidRPr="00E722C8" w:rsidRDefault="00D217EC" w:rsidP="00BB44C8">
            <w:pPr>
              <w:pStyle w:val="ConsPlusNormal"/>
              <w:ind w:left="-108" w:right="-143"/>
              <w:jc w:val="center"/>
              <w:rPr>
                <w:rFonts w:ascii="Times New Roman" w:hAnsi="Times New Roman" w:cs="Times New Roman"/>
                <w:sz w:val="18"/>
              </w:rPr>
            </w:pPr>
            <w:r w:rsidRPr="00E722C8">
              <w:rPr>
                <w:rFonts w:ascii="Times New Roman" w:hAnsi="Times New Roman" w:cs="Times New Roman"/>
                <w:sz w:val="18"/>
              </w:rPr>
              <w:t xml:space="preserve">(гр. 4 </w:t>
            </w:r>
            <w:proofErr w:type="spellStart"/>
            <w:r w:rsidRPr="00E722C8">
              <w:rPr>
                <w:rFonts w:ascii="Times New Roman" w:hAnsi="Times New Roman" w:cs="Times New Roman"/>
                <w:sz w:val="18"/>
              </w:rPr>
              <w:t>x</w:t>
            </w:r>
            <w:proofErr w:type="spellEnd"/>
            <w:r w:rsidRPr="00E722C8">
              <w:rPr>
                <w:rFonts w:ascii="Times New Roman" w:hAnsi="Times New Roman" w:cs="Times New Roman"/>
                <w:sz w:val="18"/>
              </w:rPr>
              <w:t xml:space="preserve"> </w:t>
            </w:r>
            <w:hyperlink w:anchor="Par561" w:tooltip="Ссылка на текущий документ" w:history="1">
              <w:r w:rsidRPr="00E722C8">
                <w:rPr>
                  <w:rFonts w:ascii="Times New Roman" w:hAnsi="Times New Roman" w:cs="Times New Roman"/>
                  <w:sz w:val="18"/>
                </w:rPr>
                <w:t>5</w:t>
              </w:r>
            </w:hyperlink>
            <w:r w:rsidRPr="00E722C8">
              <w:rPr>
                <w:rFonts w:ascii="Times New Roman" w:hAnsi="Times New Roman" w:cs="Times New Roman"/>
                <w:sz w:val="18"/>
              </w:rPr>
              <w:t>)</w:t>
            </w:r>
          </w:p>
        </w:tc>
        <w:tc>
          <w:tcPr>
            <w:tcW w:w="1074" w:type="dxa"/>
          </w:tcPr>
          <w:p w:rsidR="00D217EC" w:rsidRPr="00E722C8" w:rsidRDefault="00D217EC" w:rsidP="00BB44C8">
            <w:pPr>
              <w:pStyle w:val="ConsPlusNormal"/>
              <w:ind w:left="-108" w:right="-143"/>
              <w:jc w:val="center"/>
              <w:rPr>
                <w:rFonts w:ascii="Times New Roman" w:hAnsi="Times New Roman" w:cs="Times New Roman"/>
                <w:sz w:val="18"/>
              </w:rPr>
            </w:pPr>
            <w:r w:rsidRPr="00E722C8">
              <w:rPr>
                <w:rFonts w:ascii="Times New Roman" w:hAnsi="Times New Roman" w:cs="Times New Roman"/>
                <w:sz w:val="18"/>
              </w:rPr>
              <w:t>в том числе фактически оплачено</w:t>
            </w:r>
          </w:p>
        </w:tc>
        <w:tc>
          <w:tcPr>
            <w:tcW w:w="1066" w:type="dxa"/>
          </w:tcPr>
          <w:p w:rsidR="00D217EC" w:rsidRPr="00E722C8" w:rsidRDefault="00D217EC" w:rsidP="00BB44C8">
            <w:pPr>
              <w:pStyle w:val="ConsPlusNormal"/>
              <w:ind w:left="-108" w:right="-143"/>
              <w:jc w:val="center"/>
              <w:rPr>
                <w:rFonts w:ascii="Times New Roman" w:hAnsi="Times New Roman" w:cs="Times New Roman"/>
                <w:sz w:val="18"/>
              </w:rPr>
            </w:pPr>
            <w:r w:rsidRPr="00E722C8">
              <w:rPr>
                <w:rFonts w:ascii="Times New Roman" w:hAnsi="Times New Roman" w:cs="Times New Roman"/>
                <w:sz w:val="18"/>
              </w:rPr>
              <w:t>собственные средства</w:t>
            </w:r>
          </w:p>
        </w:tc>
        <w:tc>
          <w:tcPr>
            <w:tcW w:w="1196" w:type="dxa"/>
          </w:tcPr>
          <w:p w:rsidR="00D217EC" w:rsidRPr="00E722C8" w:rsidRDefault="00D217EC" w:rsidP="00BB44C8">
            <w:pPr>
              <w:pStyle w:val="ConsPlusNormal"/>
              <w:ind w:left="-108" w:right="-143"/>
              <w:jc w:val="center"/>
              <w:rPr>
                <w:rFonts w:ascii="Times New Roman" w:hAnsi="Times New Roman" w:cs="Times New Roman"/>
                <w:sz w:val="18"/>
              </w:rPr>
            </w:pPr>
            <w:r w:rsidRPr="00E722C8">
              <w:rPr>
                <w:rFonts w:ascii="Times New Roman" w:hAnsi="Times New Roman" w:cs="Times New Roman"/>
                <w:sz w:val="18"/>
              </w:rPr>
              <w:t>привлеченные средства (кредит, заем и т.д.)</w:t>
            </w:r>
          </w:p>
        </w:tc>
        <w:tc>
          <w:tcPr>
            <w:tcW w:w="1273" w:type="dxa"/>
          </w:tcPr>
          <w:p w:rsidR="00D217EC" w:rsidRPr="00E722C8" w:rsidRDefault="00D217EC" w:rsidP="00BB44C8">
            <w:pPr>
              <w:pStyle w:val="ConsPlusNormal"/>
              <w:ind w:left="-108" w:right="-143"/>
              <w:jc w:val="center"/>
              <w:rPr>
                <w:rFonts w:ascii="Times New Roman" w:hAnsi="Times New Roman" w:cs="Times New Roman"/>
                <w:sz w:val="18"/>
              </w:rPr>
            </w:pPr>
            <w:r w:rsidRPr="00E722C8">
              <w:rPr>
                <w:rFonts w:ascii="Times New Roman" w:hAnsi="Times New Roman" w:cs="Times New Roman"/>
                <w:sz w:val="18"/>
              </w:rPr>
              <w:t>документ о вводе оборудования в эксплуатацию (наименование, номер, дата) (заполняется в случае, если оборудование на дату подачи заявки введено в эксплуатацию)</w:t>
            </w:r>
          </w:p>
        </w:tc>
        <w:tc>
          <w:tcPr>
            <w:tcW w:w="1273" w:type="dxa"/>
          </w:tcPr>
          <w:p w:rsidR="00D217EC" w:rsidRPr="00E722C8" w:rsidRDefault="00D217EC" w:rsidP="00BB44C8">
            <w:pPr>
              <w:pStyle w:val="ConsPlusNormal"/>
              <w:ind w:left="-108" w:right="-143"/>
              <w:jc w:val="center"/>
              <w:rPr>
                <w:rFonts w:ascii="Times New Roman" w:hAnsi="Times New Roman" w:cs="Times New Roman"/>
                <w:sz w:val="18"/>
              </w:rPr>
            </w:pPr>
            <w:r w:rsidRPr="00E722C8">
              <w:rPr>
                <w:rFonts w:ascii="Times New Roman" w:hAnsi="Times New Roman" w:cs="Times New Roman"/>
                <w:sz w:val="18"/>
              </w:rPr>
              <w:t>документ о передаче оборудования в монтаж (наименование, номер, дата) (заполняется в случае, если оборудование на дату подачи заявки передано в монтаж)</w:t>
            </w:r>
          </w:p>
        </w:tc>
        <w:tc>
          <w:tcPr>
            <w:tcW w:w="1685" w:type="dxa"/>
          </w:tcPr>
          <w:p w:rsidR="00D217EC" w:rsidRDefault="00D217EC" w:rsidP="00BB44C8">
            <w:pPr>
              <w:pStyle w:val="ConsPlusNormal"/>
              <w:ind w:left="-108" w:right="-143"/>
              <w:jc w:val="center"/>
              <w:rPr>
                <w:rFonts w:ascii="Times New Roman" w:hAnsi="Times New Roman" w:cs="Times New Roman"/>
                <w:sz w:val="18"/>
              </w:rPr>
            </w:pPr>
            <w:proofErr w:type="gramStart"/>
            <w:r w:rsidRPr="00E722C8">
              <w:rPr>
                <w:rFonts w:ascii="Times New Roman" w:hAnsi="Times New Roman" w:cs="Times New Roman"/>
                <w:sz w:val="18"/>
              </w:rPr>
              <w:t xml:space="preserve">планируемая дата ввода в эксплуатацию оборудования, которое на дату подачи заявки находится в монтаже (заполняется в </w:t>
            </w:r>
            <w:proofErr w:type="gramEnd"/>
          </w:p>
          <w:p w:rsidR="00D217EC" w:rsidRPr="00E722C8" w:rsidRDefault="00D217EC" w:rsidP="00BB44C8">
            <w:pPr>
              <w:pStyle w:val="ConsPlusNormal"/>
              <w:ind w:left="-108" w:right="-143"/>
              <w:jc w:val="center"/>
              <w:rPr>
                <w:rFonts w:ascii="Times New Roman" w:hAnsi="Times New Roman" w:cs="Times New Roman"/>
                <w:sz w:val="18"/>
              </w:rPr>
            </w:pPr>
            <w:proofErr w:type="gramStart"/>
            <w:r w:rsidRPr="00E722C8">
              <w:rPr>
                <w:rFonts w:ascii="Times New Roman" w:hAnsi="Times New Roman" w:cs="Times New Roman"/>
                <w:sz w:val="18"/>
              </w:rPr>
              <w:t>случае</w:t>
            </w:r>
            <w:proofErr w:type="gramEnd"/>
            <w:r>
              <w:rPr>
                <w:rFonts w:ascii="Times New Roman" w:hAnsi="Times New Roman" w:cs="Times New Roman"/>
                <w:sz w:val="18"/>
              </w:rPr>
              <w:t>,</w:t>
            </w:r>
            <w:r w:rsidRPr="00E722C8">
              <w:rPr>
                <w:rFonts w:ascii="Times New Roman" w:hAnsi="Times New Roman" w:cs="Times New Roman"/>
                <w:sz w:val="18"/>
              </w:rPr>
              <w:t xml:space="preserve"> если оборудование на дату подачи заявки передано в монтаж)</w:t>
            </w:r>
          </w:p>
        </w:tc>
      </w:tr>
      <w:tr w:rsidR="00D217EC" w:rsidRPr="00E722C8" w:rsidTr="00BB44C8">
        <w:trPr>
          <w:trHeight w:val="20"/>
        </w:trPr>
        <w:tc>
          <w:tcPr>
            <w:tcW w:w="456"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1</w:t>
            </w:r>
          </w:p>
        </w:tc>
        <w:tc>
          <w:tcPr>
            <w:tcW w:w="1334"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2</w:t>
            </w:r>
          </w:p>
        </w:tc>
        <w:tc>
          <w:tcPr>
            <w:tcW w:w="1636"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3</w:t>
            </w:r>
          </w:p>
        </w:tc>
        <w:tc>
          <w:tcPr>
            <w:tcW w:w="1018"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4</w:t>
            </w:r>
          </w:p>
        </w:tc>
        <w:tc>
          <w:tcPr>
            <w:tcW w:w="818"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5</w:t>
            </w:r>
          </w:p>
        </w:tc>
        <w:tc>
          <w:tcPr>
            <w:tcW w:w="1585"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6</w:t>
            </w:r>
          </w:p>
        </w:tc>
        <w:tc>
          <w:tcPr>
            <w:tcW w:w="754"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7</w:t>
            </w:r>
          </w:p>
        </w:tc>
        <w:tc>
          <w:tcPr>
            <w:tcW w:w="1074"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8</w:t>
            </w:r>
          </w:p>
        </w:tc>
        <w:tc>
          <w:tcPr>
            <w:tcW w:w="1066"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9</w:t>
            </w:r>
          </w:p>
        </w:tc>
        <w:tc>
          <w:tcPr>
            <w:tcW w:w="1196"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10</w:t>
            </w:r>
          </w:p>
        </w:tc>
        <w:tc>
          <w:tcPr>
            <w:tcW w:w="1273"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11</w:t>
            </w:r>
          </w:p>
        </w:tc>
        <w:tc>
          <w:tcPr>
            <w:tcW w:w="1273"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12</w:t>
            </w:r>
          </w:p>
        </w:tc>
        <w:tc>
          <w:tcPr>
            <w:tcW w:w="1685"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13</w:t>
            </w:r>
          </w:p>
        </w:tc>
      </w:tr>
      <w:tr w:rsidR="00D217EC" w:rsidRPr="00E722C8" w:rsidTr="00BB44C8">
        <w:trPr>
          <w:trHeight w:val="20"/>
        </w:trPr>
        <w:tc>
          <w:tcPr>
            <w:tcW w:w="456" w:type="dxa"/>
          </w:tcPr>
          <w:p w:rsidR="00D217EC" w:rsidRPr="00E722C8" w:rsidRDefault="00D217EC" w:rsidP="00BB44C8">
            <w:pPr>
              <w:pStyle w:val="ConsPlusNormal"/>
              <w:rPr>
                <w:rFonts w:ascii="Times New Roman" w:hAnsi="Times New Roman" w:cs="Times New Roman"/>
                <w:sz w:val="24"/>
                <w:szCs w:val="24"/>
              </w:rPr>
            </w:pPr>
            <w:r w:rsidRPr="00E722C8">
              <w:rPr>
                <w:rFonts w:ascii="Times New Roman" w:hAnsi="Times New Roman" w:cs="Times New Roman"/>
                <w:sz w:val="24"/>
                <w:szCs w:val="24"/>
              </w:rPr>
              <w:t>1.</w:t>
            </w:r>
          </w:p>
        </w:tc>
        <w:tc>
          <w:tcPr>
            <w:tcW w:w="1334" w:type="dxa"/>
          </w:tcPr>
          <w:p w:rsidR="00D217EC" w:rsidRPr="00E722C8" w:rsidRDefault="00D217EC" w:rsidP="00BB44C8">
            <w:pPr>
              <w:pStyle w:val="ConsPlusNormal"/>
              <w:jc w:val="center"/>
              <w:rPr>
                <w:rFonts w:ascii="Times New Roman" w:hAnsi="Times New Roman" w:cs="Times New Roman"/>
                <w:sz w:val="24"/>
                <w:szCs w:val="24"/>
              </w:rPr>
            </w:pPr>
          </w:p>
        </w:tc>
        <w:tc>
          <w:tcPr>
            <w:tcW w:w="1636" w:type="dxa"/>
          </w:tcPr>
          <w:p w:rsidR="00D217EC" w:rsidRPr="00E722C8" w:rsidRDefault="00D217EC" w:rsidP="00BB44C8">
            <w:pPr>
              <w:pStyle w:val="ConsPlusNormal"/>
              <w:jc w:val="center"/>
              <w:rPr>
                <w:rFonts w:ascii="Times New Roman" w:hAnsi="Times New Roman" w:cs="Times New Roman"/>
                <w:sz w:val="24"/>
                <w:szCs w:val="24"/>
              </w:rPr>
            </w:pPr>
          </w:p>
        </w:tc>
        <w:tc>
          <w:tcPr>
            <w:tcW w:w="1018" w:type="dxa"/>
          </w:tcPr>
          <w:p w:rsidR="00D217EC" w:rsidRPr="00E722C8" w:rsidRDefault="00D217EC" w:rsidP="00BB44C8">
            <w:pPr>
              <w:pStyle w:val="ConsPlusNormal"/>
              <w:jc w:val="center"/>
              <w:rPr>
                <w:rFonts w:ascii="Times New Roman" w:hAnsi="Times New Roman" w:cs="Times New Roman"/>
                <w:sz w:val="24"/>
                <w:szCs w:val="24"/>
              </w:rPr>
            </w:pPr>
          </w:p>
        </w:tc>
        <w:tc>
          <w:tcPr>
            <w:tcW w:w="818" w:type="dxa"/>
          </w:tcPr>
          <w:p w:rsidR="00D217EC" w:rsidRPr="00E722C8" w:rsidRDefault="00D217EC" w:rsidP="00BB44C8">
            <w:pPr>
              <w:pStyle w:val="ConsPlusNormal"/>
              <w:jc w:val="center"/>
              <w:rPr>
                <w:rFonts w:ascii="Times New Roman" w:hAnsi="Times New Roman" w:cs="Times New Roman"/>
                <w:sz w:val="24"/>
                <w:szCs w:val="24"/>
              </w:rPr>
            </w:pPr>
          </w:p>
        </w:tc>
        <w:tc>
          <w:tcPr>
            <w:tcW w:w="1585" w:type="dxa"/>
          </w:tcPr>
          <w:p w:rsidR="00D217EC" w:rsidRPr="00E722C8" w:rsidRDefault="00D217EC" w:rsidP="00BB44C8">
            <w:pPr>
              <w:pStyle w:val="ConsPlusNormal"/>
              <w:jc w:val="center"/>
              <w:rPr>
                <w:rFonts w:ascii="Times New Roman" w:hAnsi="Times New Roman" w:cs="Times New Roman"/>
                <w:sz w:val="24"/>
                <w:szCs w:val="24"/>
              </w:rPr>
            </w:pPr>
          </w:p>
        </w:tc>
        <w:tc>
          <w:tcPr>
            <w:tcW w:w="754" w:type="dxa"/>
          </w:tcPr>
          <w:p w:rsidR="00D217EC" w:rsidRPr="00E722C8" w:rsidRDefault="00D217EC" w:rsidP="00BB44C8">
            <w:pPr>
              <w:pStyle w:val="ConsPlusNormal"/>
              <w:jc w:val="center"/>
              <w:rPr>
                <w:rFonts w:ascii="Times New Roman" w:hAnsi="Times New Roman" w:cs="Times New Roman"/>
                <w:sz w:val="24"/>
                <w:szCs w:val="24"/>
              </w:rPr>
            </w:pPr>
          </w:p>
        </w:tc>
        <w:tc>
          <w:tcPr>
            <w:tcW w:w="1074" w:type="dxa"/>
          </w:tcPr>
          <w:p w:rsidR="00D217EC" w:rsidRPr="00E722C8" w:rsidRDefault="00D217EC" w:rsidP="00BB44C8">
            <w:pPr>
              <w:pStyle w:val="ConsPlusNormal"/>
              <w:jc w:val="center"/>
              <w:rPr>
                <w:rFonts w:ascii="Times New Roman" w:hAnsi="Times New Roman" w:cs="Times New Roman"/>
                <w:sz w:val="24"/>
                <w:szCs w:val="24"/>
              </w:rPr>
            </w:pPr>
          </w:p>
        </w:tc>
        <w:tc>
          <w:tcPr>
            <w:tcW w:w="1066" w:type="dxa"/>
          </w:tcPr>
          <w:p w:rsidR="00D217EC" w:rsidRPr="00E722C8" w:rsidRDefault="00D217EC" w:rsidP="00BB44C8">
            <w:pPr>
              <w:pStyle w:val="ConsPlusNormal"/>
              <w:jc w:val="center"/>
              <w:rPr>
                <w:rFonts w:ascii="Times New Roman" w:hAnsi="Times New Roman" w:cs="Times New Roman"/>
                <w:sz w:val="24"/>
                <w:szCs w:val="24"/>
              </w:rPr>
            </w:pPr>
          </w:p>
        </w:tc>
        <w:tc>
          <w:tcPr>
            <w:tcW w:w="1196" w:type="dxa"/>
          </w:tcPr>
          <w:p w:rsidR="00D217EC" w:rsidRPr="00E722C8" w:rsidRDefault="00D217EC" w:rsidP="00BB44C8">
            <w:pPr>
              <w:pStyle w:val="ConsPlusNormal"/>
              <w:jc w:val="center"/>
              <w:rPr>
                <w:rFonts w:ascii="Times New Roman" w:hAnsi="Times New Roman" w:cs="Times New Roman"/>
                <w:sz w:val="24"/>
                <w:szCs w:val="24"/>
              </w:rPr>
            </w:pPr>
          </w:p>
        </w:tc>
        <w:tc>
          <w:tcPr>
            <w:tcW w:w="1273" w:type="dxa"/>
          </w:tcPr>
          <w:p w:rsidR="00D217EC" w:rsidRPr="00E722C8" w:rsidRDefault="00D217EC" w:rsidP="00BB44C8">
            <w:pPr>
              <w:pStyle w:val="ConsPlusNormal"/>
              <w:jc w:val="center"/>
              <w:rPr>
                <w:rFonts w:ascii="Times New Roman" w:hAnsi="Times New Roman" w:cs="Times New Roman"/>
                <w:sz w:val="24"/>
                <w:szCs w:val="24"/>
              </w:rPr>
            </w:pPr>
          </w:p>
        </w:tc>
        <w:tc>
          <w:tcPr>
            <w:tcW w:w="1273" w:type="dxa"/>
          </w:tcPr>
          <w:p w:rsidR="00D217EC" w:rsidRPr="00E722C8" w:rsidRDefault="00D217EC" w:rsidP="00BB44C8">
            <w:pPr>
              <w:pStyle w:val="ConsPlusNormal"/>
              <w:jc w:val="center"/>
              <w:rPr>
                <w:rFonts w:ascii="Times New Roman" w:hAnsi="Times New Roman" w:cs="Times New Roman"/>
                <w:sz w:val="24"/>
                <w:szCs w:val="24"/>
              </w:rPr>
            </w:pPr>
          </w:p>
        </w:tc>
        <w:tc>
          <w:tcPr>
            <w:tcW w:w="1685" w:type="dxa"/>
          </w:tcPr>
          <w:p w:rsidR="00D217EC" w:rsidRPr="00E722C8" w:rsidRDefault="00D217EC" w:rsidP="00BB44C8">
            <w:pPr>
              <w:pStyle w:val="ConsPlusNormal"/>
              <w:jc w:val="center"/>
              <w:rPr>
                <w:rFonts w:ascii="Times New Roman" w:hAnsi="Times New Roman" w:cs="Times New Roman"/>
                <w:sz w:val="24"/>
                <w:szCs w:val="24"/>
              </w:rPr>
            </w:pPr>
          </w:p>
        </w:tc>
      </w:tr>
      <w:tr w:rsidR="00D217EC" w:rsidRPr="00E722C8" w:rsidTr="00BB44C8">
        <w:trPr>
          <w:trHeight w:val="20"/>
        </w:trPr>
        <w:tc>
          <w:tcPr>
            <w:tcW w:w="456" w:type="dxa"/>
          </w:tcPr>
          <w:p w:rsidR="00D217EC" w:rsidRPr="00E722C8" w:rsidRDefault="00D217EC" w:rsidP="00BB44C8">
            <w:pPr>
              <w:pStyle w:val="ConsPlusNormal"/>
              <w:rPr>
                <w:rFonts w:ascii="Times New Roman" w:hAnsi="Times New Roman" w:cs="Times New Roman"/>
                <w:sz w:val="24"/>
                <w:szCs w:val="24"/>
              </w:rPr>
            </w:pPr>
            <w:r w:rsidRPr="00E722C8">
              <w:rPr>
                <w:rFonts w:ascii="Times New Roman" w:hAnsi="Times New Roman" w:cs="Times New Roman"/>
                <w:sz w:val="24"/>
                <w:szCs w:val="24"/>
              </w:rPr>
              <w:t>2.</w:t>
            </w:r>
          </w:p>
        </w:tc>
        <w:tc>
          <w:tcPr>
            <w:tcW w:w="1334" w:type="dxa"/>
          </w:tcPr>
          <w:p w:rsidR="00D217EC" w:rsidRPr="00E722C8" w:rsidRDefault="00D217EC" w:rsidP="00BB44C8">
            <w:pPr>
              <w:pStyle w:val="ConsPlusNormal"/>
              <w:jc w:val="center"/>
              <w:rPr>
                <w:rFonts w:ascii="Times New Roman" w:hAnsi="Times New Roman" w:cs="Times New Roman"/>
                <w:sz w:val="24"/>
                <w:szCs w:val="24"/>
              </w:rPr>
            </w:pPr>
          </w:p>
        </w:tc>
        <w:tc>
          <w:tcPr>
            <w:tcW w:w="1636" w:type="dxa"/>
          </w:tcPr>
          <w:p w:rsidR="00D217EC" w:rsidRPr="00E722C8" w:rsidRDefault="00D217EC" w:rsidP="00BB44C8">
            <w:pPr>
              <w:pStyle w:val="ConsPlusNormal"/>
              <w:jc w:val="center"/>
              <w:rPr>
                <w:rFonts w:ascii="Times New Roman" w:hAnsi="Times New Roman" w:cs="Times New Roman"/>
                <w:sz w:val="24"/>
                <w:szCs w:val="24"/>
              </w:rPr>
            </w:pPr>
          </w:p>
        </w:tc>
        <w:tc>
          <w:tcPr>
            <w:tcW w:w="1018" w:type="dxa"/>
          </w:tcPr>
          <w:p w:rsidR="00D217EC" w:rsidRPr="00E722C8" w:rsidRDefault="00D217EC" w:rsidP="00BB44C8">
            <w:pPr>
              <w:pStyle w:val="ConsPlusNormal"/>
              <w:jc w:val="center"/>
              <w:rPr>
                <w:rFonts w:ascii="Times New Roman" w:hAnsi="Times New Roman" w:cs="Times New Roman"/>
                <w:sz w:val="24"/>
                <w:szCs w:val="24"/>
              </w:rPr>
            </w:pPr>
          </w:p>
        </w:tc>
        <w:tc>
          <w:tcPr>
            <w:tcW w:w="818" w:type="dxa"/>
          </w:tcPr>
          <w:p w:rsidR="00D217EC" w:rsidRPr="00E722C8" w:rsidRDefault="00D217EC" w:rsidP="00BB44C8">
            <w:pPr>
              <w:pStyle w:val="ConsPlusNormal"/>
              <w:jc w:val="center"/>
              <w:rPr>
                <w:rFonts w:ascii="Times New Roman" w:hAnsi="Times New Roman" w:cs="Times New Roman"/>
                <w:sz w:val="24"/>
                <w:szCs w:val="24"/>
              </w:rPr>
            </w:pPr>
          </w:p>
        </w:tc>
        <w:tc>
          <w:tcPr>
            <w:tcW w:w="1585" w:type="dxa"/>
          </w:tcPr>
          <w:p w:rsidR="00D217EC" w:rsidRPr="00E722C8" w:rsidRDefault="00D217EC" w:rsidP="00BB44C8">
            <w:pPr>
              <w:pStyle w:val="ConsPlusNormal"/>
              <w:jc w:val="center"/>
              <w:rPr>
                <w:rFonts w:ascii="Times New Roman" w:hAnsi="Times New Roman" w:cs="Times New Roman"/>
                <w:sz w:val="24"/>
                <w:szCs w:val="24"/>
              </w:rPr>
            </w:pPr>
          </w:p>
        </w:tc>
        <w:tc>
          <w:tcPr>
            <w:tcW w:w="754" w:type="dxa"/>
          </w:tcPr>
          <w:p w:rsidR="00D217EC" w:rsidRPr="00E722C8" w:rsidRDefault="00D217EC" w:rsidP="00BB44C8">
            <w:pPr>
              <w:pStyle w:val="ConsPlusNormal"/>
              <w:jc w:val="center"/>
              <w:rPr>
                <w:rFonts w:ascii="Times New Roman" w:hAnsi="Times New Roman" w:cs="Times New Roman"/>
                <w:sz w:val="24"/>
                <w:szCs w:val="24"/>
              </w:rPr>
            </w:pPr>
          </w:p>
        </w:tc>
        <w:tc>
          <w:tcPr>
            <w:tcW w:w="1074" w:type="dxa"/>
          </w:tcPr>
          <w:p w:rsidR="00D217EC" w:rsidRPr="00E722C8" w:rsidRDefault="00D217EC" w:rsidP="00BB44C8">
            <w:pPr>
              <w:pStyle w:val="ConsPlusNormal"/>
              <w:jc w:val="center"/>
              <w:rPr>
                <w:rFonts w:ascii="Times New Roman" w:hAnsi="Times New Roman" w:cs="Times New Roman"/>
                <w:sz w:val="24"/>
                <w:szCs w:val="24"/>
              </w:rPr>
            </w:pPr>
          </w:p>
        </w:tc>
        <w:tc>
          <w:tcPr>
            <w:tcW w:w="1066" w:type="dxa"/>
          </w:tcPr>
          <w:p w:rsidR="00D217EC" w:rsidRPr="00E722C8" w:rsidRDefault="00D217EC" w:rsidP="00BB44C8">
            <w:pPr>
              <w:pStyle w:val="ConsPlusNormal"/>
              <w:jc w:val="center"/>
              <w:rPr>
                <w:rFonts w:ascii="Times New Roman" w:hAnsi="Times New Roman" w:cs="Times New Roman"/>
                <w:sz w:val="24"/>
                <w:szCs w:val="24"/>
              </w:rPr>
            </w:pPr>
          </w:p>
        </w:tc>
        <w:tc>
          <w:tcPr>
            <w:tcW w:w="1196" w:type="dxa"/>
          </w:tcPr>
          <w:p w:rsidR="00D217EC" w:rsidRPr="00E722C8" w:rsidRDefault="00D217EC" w:rsidP="00BB44C8">
            <w:pPr>
              <w:pStyle w:val="ConsPlusNormal"/>
              <w:jc w:val="center"/>
              <w:rPr>
                <w:rFonts w:ascii="Times New Roman" w:hAnsi="Times New Roman" w:cs="Times New Roman"/>
                <w:sz w:val="24"/>
                <w:szCs w:val="24"/>
              </w:rPr>
            </w:pPr>
          </w:p>
        </w:tc>
        <w:tc>
          <w:tcPr>
            <w:tcW w:w="1273" w:type="dxa"/>
          </w:tcPr>
          <w:p w:rsidR="00D217EC" w:rsidRPr="00E722C8" w:rsidRDefault="00D217EC" w:rsidP="00BB44C8">
            <w:pPr>
              <w:pStyle w:val="ConsPlusNormal"/>
              <w:jc w:val="center"/>
              <w:rPr>
                <w:rFonts w:ascii="Times New Roman" w:hAnsi="Times New Roman" w:cs="Times New Roman"/>
                <w:sz w:val="24"/>
                <w:szCs w:val="24"/>
              </w:rPr>
            </w:pPr>
          </w:p>
        </w:tc>
        <w:tc>
          <w:tcPr>
            <w:tcW w:w="1273" w:type="dxa"/>
          </w:tcPr>
          <w:p w:rsidR="00D217EC" w:rsidRPr="00E722C8" w:rsidRDefault="00D217EC" w:rsidP="00BB44C8">
            <w:pPr>
              <w:pStyle w:val="ConsPlusNormal"/>
              <w:jc w:val="center"/>
              <w:rPr>
                <w:rFonts w:ascii="Times New Roman" w:hAnsi="Times New Roman" w:cs="Times New Roman"/>
                <w:sz w:val="24"/>
                <w:szCs w:val="24"/>
              </w:rPr>
            </w:pPr>
          </w:p>
        </w:tc>
        <w:tc>
          <w:tcPr>
            <w:tcW w:w="1685" w:type="dxa"/>
          </w:tcPr>
          <w:p w:rsidR="00D217EC" w:rsidRPr="00E722C8" w:rsidRDefault="00D217EC" w:rsidP="00BB44C8">
            <w:pPr>
              <w:pStyle w:val="ConsPlusNormal"/>
              <w:jc w:val="center"/>
              <w:rPr>
                <w:rFonts w:ascii="Times New Roman" w:hAnsi="Times New Roman" w:cs="Times New Roman"/>
                <w:sz w:val="24"/>
                <w:szCs w:val="24"/>
              </w:rPr>
            </w:pPr>
          </w:p>
        </w:tc>
      </w:tr>
      <w:tr w:rsidR="00D217EC" w:rsidRPr="00E722C8" w:rsidTr="00BB44C8">
        <w:trPr>
          <w:trHeight w:val="20"/>
        </w:trPr>
        <w:tc>
          <w:tcPr>
            <w:tcW w:w="456" w:type="dxa"/>
          </w:tcPr>
          <w:p w:rsidR="00D217EC" w:rsidRPr="00E722C8" w:rsidRDefault="00D217EC" w:rsidP="00BB44C8">
            <w:pPr>
              <w:pStyle w:val="ConsPlusNormal"/>
              <w:rPr>
                <w:rFonts w:ascii="Times New Roman" w:hAnsi="Times New Roman" w:cs="Times New Roman"/>
                <w:sz w:val="24"/>
                <w:szCs w:val="24"/>
              </w:rPr>
            </w:pPr>
            <w:r w:rsidRPr="00E722C8">
              <w:rPr>
                <w:rFonts w:ascii="Times New Roman" w:hAnsi="Times New Roman" w:cs="Times New Roman"/>
                <w:sz w:val="24"/>
                <w:szCs w:val="24"/>
              </w:rPr>
              <w:t>…</w:t>
            </w:r>
          </w:p>
        </w:tc>
        <w:tc>
          <w:tcPr>
            <w:tcW w:w="1334" w:type="dxa"/>
          </w:tcPr>
          <w:p w:rsidR="00D217EC" w:rsidRPr="00E722C8" w:rsidRDefault="00D217EC" w:rsidP="00BB44C8">
            <w:pPr>
              <w:pStyle w:val="ConsPlusNormal"/>
              <w:jc w:val="center"/>
              <w:rPr>
                <w:rFonts w:ascii="Times New Roman" w:hAnsi="Times New Roman" w:cs="Times New Roman"/>
                <w:sz w:val="24"/>
                <w:szCs w:val="24"/>
              </w:rPr>
            </w:pPr>
          </w:p>
        </w:tc>
        <w:tc>
          <w:tcPr>
            <w:tcW w:w="1636" w:type="dxa"/>
          </w:tcPr>
          <w:p w:rsidR="00D217EC" w:rsidRPr="00E722C8" w:rsidRDefault="00D217EC" w:rsidP="00BB44C8">
            <w:pPr>
              <w:pStyle w:val="ConsPlusNormal"/>
              <w:jc w:val="center"/>
              <w:rPr>
                <w:rFonts w:ascii="Times New Roman" w:hAnsi="Times New Roman" w:cs="Times New Roman"/>
                <w:sz w:val="24"/>
                <w:szCs w:val="24"/>
              </w:rPr>
            </w:pPr>
          </w:p>
        </w:tc>
        <w:tc>
          <w:tcPr>
            <w:tcW w:w="1018" w:type="dxa"/>
          </w:tcPr>
          <w:p w:rsidR="00D217EC" w:rsidRPr="00E722C8" w:rsidRDefault="00D217EC" w:rsidP="00BB44C8">
            <w:pPr>
              <w:pStyle w:val="ConsPlusNormal"/>
              <w:jc w:val="center"/>
              <w:rPr>
                <w:rFonts w:ascii="Times New Roman" w:hAnsi="Times New Roman" w:cs="Times New Roman"/>
                <w:sz w:val="24"/>
                <w:szCs w:val="24"/>
              </w:rPr>
            </w:pPr>
          </w:p>
        </w:tc>
        <w:tc>
          <w:tcPr>
            <w:tcW w:w="818" w:type="dxa"/>
          </w:tcPr>
          <w:p w:rsidR="00D217EC" w:rsidRPr="00E722C8" w:rsidRDefault="00D217EC" w:rsidP="00BB44C8">
            <w:pPr>
              <w:pStyle w:val="ConsPlusNormal"/>
              <w:jc w:val="center"/>
              <w:rPr>
                <w:rFonts w:ascii="Times New Roman" w:hAnsi="Times New Roman" w:cs="Times New Roman"/>
                <w:sz w:val="24"/>
                <w:szCs w:val="24"/>
              </w:rPr>
            </w:pPr>
          </w:p>
        </w:tc>
        <w:tc>
          <w:tcPr>
            <w:tcW w:w="1585" w:type="dxa"/>
          </w:tcPr>
          <w:p w:rsidR="00D217EC" w:rsidRPr="00E722C8" w:rsidRDefault="00D217EC" w:rsidP="00BB44C8">
            <w:pPr>
              <w:pStyle w:val="ConsPlusNormal"/>
              <w:jc w:val="center"/>
              <w:rPr>
                <w:rFonts w:ascii="Times New Roman" w:hAnsi="Times New Roman" w:cs="Times New Roman"/>
                <w:sz w:val="24"/>
                <w:szCs w:val="24"/>
              </w:rPr>
            </w:pPr>
          </w:p>
        </w:tc>
        <w:tc>
          <w:tcPr>
            <w:tcW w:w="754" w:type="dxa"/>
          </w:tcPr>
          <w:p w:rsidR="00D217EC" w:rsidRPr="00E722C8" w:rsidRDefault="00D217EC" w:rsidP="00BB44C8">
            <w:pPr>
              <w:pStyle w:val="ConsPlusNormal"/>
              <w:jc w:val="center"/>
              <w:rPr>
                <w:rFonts w:ascii="Times New Roman" w:hAnsi="Times New Roman" w:cs="Times New Roman"/>
                <w:sz w:val="24"/>
                <w:szCs w:val="24"/>
              </w:rPr>
            </w:pPr>
          </w:p>
        </w:tc>
        <w:tc>
          <w:tcPr>
            <w:tcW w:w="1074" w:type="dxa"/>
          </w:tcPr>
          <w:p w:rsidR="00D217EC" w:rsidRPr="00E722C8" w:rsidRDefault="00D217EC" w:rsidP="00BB44C8">
            <w:pPr>
              <w:pStyle w:val="ConsPlusNormal"/>
              <w:jc w:val="center"/>
              <w:rPr>
                <w:rFonts w:ascii="Times New Roman" w:hAnsi="Times New Roman" w:cs="Times New Roman"/>
                <w:sz w:val="24"/>
                <w:szCs w:val="24"/>
              </w:rPr>
            </w:pPr>
          </w:p>
        </w:tc>
        <w:tc>
          <w:tcPr>
            <w:tcW w:w="1066" w:type="dxa"/>
          </w:tcPr>
          <w:p w:rsidR="00D217EC" w:rsidRPr="00E722C8" w:rsidRDefault="00D217EC" w:rsidP="00BB44C8">
            <w:pPr>
              <w:pStyle w:val="ConsPlusNormal"/>
              <w:jc w:val="center"/>
              <w:rPr>
                <w:rFonts w:ascii="Times New Roman" w:hAnsi="Times New Roman" w:cs="Times New Roman"/>
                <w:sz w:val="24"/>
                <w:szCs w:val="24"/>
              </w:rPr>
            </w:pPr>
          </w:p>
        </w:tc>
        <w:tc>
          <w:tcPr>
            <w:tcW w:w="1196" w:type="dxa"/>
          </w:tcPr>
          <w:p w:rsidR="00D217EC" w:rsidRPr="00E722C8" w:rsidRDefault="00D217EC" w:rsidP="00BB44C8">
            <w:pPr>
              <w:pStyle w:val="ConsPlusNormal"/>
              <w:jc w:val="center"/>
              <w:rPr>
                <w:rFonts w:ascii="Times New Roman" w:hAnsi="Times New Roman" w:cs="Times New Roman"/>
                <w:sz w:val="24"/>
                <w:szCs w:val="24"/>
              </w:rPr>
            </w:pPr>
          </w:p>
        </w:tc>
        <w:tc>
          <w:tcPr>
            <w:tcW w:w="1273" w:type="dxa"/>
          </w:tcPr>
          <w:p w:rsidR="00D217EC" w:rsidRPr="00E722C8" w:rsidRDefault="00D217EC" w:rsidP="00BB44C8">
            <w:pPr>
              <w:pStyle w:val="ConsPlusNormal"/>
              <w:jc w:val="center"/>
              <w:rPr>
                <w:rFonts w:ascii="Times New Roman" w:hAnsi="Times New Roman" w:cs="Times New Roman"/>
                <w:sz w:val="24"/>
                <w:szCs w:val="24"/>
              </w:rPr>
            </w:pPr>
          </w:p>
        </w:tc>
        <w:tc>
          <w:tcPr>
            <w:tcW w:w="1273" w:type="dxa"/>
          </w:tcPr>
          <w:p w:rsidR="00D217EC" w:rsidRPr="00E722C8" w:rsidRDefault="00D217EC" w:rsidP="00BB44C8">
            <w:pPr>
              <w:pStyle w:val="ConsPlusNormal"/>
              <w:jc w:val="center"/>
              <w:rPr>
                <w:rFonts w:ascii="Times New Roman" w:hAnsi="Times New Roman" w:cs="Times New Roman"/>
                <w:sz w:val="24"/>
                <w:szCs w:val="24"/>
              </w:rPr>
            </w:pPr>
          </w:p>
        </w:tc>
        <w:tc>
          <w:tcPr>
            <w:tcW w:w="1685" w:type="dxa"/>
          </w:tcPr>
          <w:p w:rsidR="00D217EC" w:rsidRPr="00E722C8" w:rsidRDefault="00D217EC" w:rsidP="00BB44C8">
            <w:pPr>
              <w:pStyle w:val="ConsPlusNormal"/>
              <w:jc w:val="center"/>
              <w:rPr>
                <w:rFonts w:ascii="Times New Roman" w:hAnsi="Times New Roman" w:cs="Times New Roman"/>
                <w:sz w:val="24"/>
                <w:szCs w:val="24"/>
              </w:rPr>
            </w:pPr>
          </w:p>
        </w:tc>
      </w:tr>
      <w:tr w:rsidR="00D217EC" w:rsidRPr="00E722C8" w:rsidTr="00BB44C8">
        <w:trPr>
          <w:trHeight w:val="20"/>
        </w:trPr>
        <w:tc>
          <w:tcPr>
            <w:tcW w:w="1790" w:type="dxa"/>
            <w:gridSpan w:val="2"/>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ИТОГО</w:t>
            </w:r>
          </w:p>
        </w:tc>
        <w:tc>
          <w:tcPr>
            <w:tcW w:w="1636"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w:t>
            </w:r>
          </w:p>
        </w:tc>
        <w:tc>
          <w:tcPr>
            <w:tcW w:w="1018" w:type="dxa"/>
          </w:tcPr>
          <w:p w:rsidR="00D217EC" w:rsidRPr="00E722C8" w:rsidRDefault="00D217EC" w:rsidP="00BB44C8">
            <w:pPr>
              <w:pStyle w:val="ConsPlusNormal"/>
              <w:jc w:val="center"/>
              <w:rPr>
                <w:rFonts w:ascii="Times New Roman" w:hAnsi="Times New Roman" w:cs="Times New Roman"/>
                <w:sz w:val="24"/>
                <w:szCs w:val="24"/>
              </w:rPr>
            </w:pPr>
          </w:p>
        </w:tc>
        <w:tc>
          <w:tcPr>
            <w:tcW w:w="818" w:type="dxa"/>
          </w:tcPr>
          <w:p w:rsidR="00D217EC" w:rsidRPr="00E722C8" w:rsidRDefault="00D217EC" w:rsidP="00BB44C8">
            <w:pPr>
              <w:pStyle w:val="ConsPlusNormal"/>
              <w:jc w:val="center"/>
              <w:rPr>
                <w:rFonts w:ascii="Times New Roman" w:hAnsi="Times New Roman" w:cs="Times New Roman"/>
                <w:sz w:val="24"/>
                <w:szCs w:val="24"/>
              </w:rPr>
            </w:pPr>
          </w:p>
        </w:tc>
        <w:tc>
          <w:tcPr>
            <w:tcW w:w="1585"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w:t>
            </w:r>
          </w:p>
        </w:tc>
        <w:tc>
          <w:tcPr>
            <w:tcW w:w="754" w:type="dxa"/>
          </w:tcPr>
          <w:p w:rsidR="00D217EC" w:rsidRPr="00E722C8" w:rsidRDefault="00D217EC" w:rsidP="00BB44C8">
            <w:pPr>
              <w:pStyle w:val="ConsPlusNormal"/>
              <w:jc w:val="center"/>
              <w:rPr>
                <w:rFonts w:ascii="Times New Roman" w:hAnsi="Times New Roman" w:cs="Times New Roman"/>
                <w:sz w:val="24"/>
                <w:szCs w:val="24"/>
              </w:rPr>
            </w:pPr>
          </w:p>
        </w:tc>
        <w:tc>
          <w:tcPr>
            <w:tcW w:w="1074" w:type="dxa"/>
          </w:tcPr>
          <w:p w:rsidR="00D217EC" w:rsidRPr="00E722C8" w:rsidRDefault="00D217EC" w:rsidP="00BB44C8">
            <w:pPr>
              <w:pStyle w:val="ConsPlusNormal"/>
              <w:jc w:val="center"/>
              <w:rPr>
                <w:rFonts w:ascii="Times New Roman" w:hAnsi="Times New Roman" w:cs="Times New Roman"/>
                <w:sz w:val="24"/>
                <w:szCs w:val="24"/>
              </w:rPr>
            </w:pPr>
          </w:p>
        </w:tc>
        <w:tc>
          <w:tcPr>
            <w:tcW w:w="1066" w:type="dxa"/>
          </w:tcPr>
          <w:p w:rsidR="00D217EC" w:rsidRPr="00E722C8" w:rsidRDefault="00D217EC" w:rsidP="00BB44C8">
            <w:pPr>
              <w:pStyle w:val="ConsPlusNormal"/>
              <w:jc w:val="center"/>
              <w:rPr>
                <w:rFonts w:ascii="Times New Roman" w:hAnsi="Times New Roman" w:cs="Times New Roman"/>
                <w:sz w:val="24"/>
                <w:szCs w:val="24"/>
              </w:rPr>
            </w:pPr>
          </w:p>
        </w:tc>
        <w:tc>
          <w:tcPr>
            <w:tcW w:w="1196" w:type="dxa"/>
          </w:tcPr>
          <w:p w:rsidR="00D217EC" w:rsidRPr="00E722C8" w:rsidRDefault="00D217EC" w:rsidP="00BB44C8">
            <w:pPr>
              <w:pStyle w:val="ConsPlusNormal"/>
              <w:jc w:val="center"/>
              <w:rPr>
                <w:rFonts w:ascii="Times New Roman" w:hAnsi="Times New Roman" w:cs="Times New Roman"/>
                <w:sz w:val="24"/>
                <w:szCs w:val="24"/>
              </w:rPr>
            </w:pPr>
          </w:p>
        </w:tc>
        <w:tc>
          <w:tcPr>
            <w:tcW w:w="1273"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w:t>
            </w:r>
          </w:p>
        </w:tc>
        <w:tc>
          <w:tcPr>
            <w:tcW w:w="1273"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w:t>
            </w:r>
          </w:p>
        </w:tc>
        <w:tc>
          <w:tcPr>
            <w:tcW w:w="1685"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w:t>
            </w:r>
          </w:p>
        </w:tc>
      </w:tr>
    </w:tbl>
    <w:p w:rsidR="00D217EC" w:rsidRPr="002D5258" w:rsidRDefault="00D217EC" w:rsidP="00D217EC">
      <w:pPr>
        <w:pStyle w:val="ConsPlusNonformat"/>
        <w:ind w:right="-456"/>
        <w:jc w:val="both"/>
        <w:rPr>
          <w:rFonts w:ascii="Times New Roman" w:hAnsi="Times New Roman" w:cs="Times New Roman"/>
          <w:sz w:val="21"/>
          <w:szCs w:val="28"/>
        </w:rPr>
      </w:pPr>
    </w:p>
    <w:p w:rsidR="00D217EC" w:rsidRPr="00E722C8" w:rsidRDefault="00D217EC" w:rsidP="00D217EC">
      <w:pPr>
        <w:pStyle w:val="ConsPlusNonformat"/>
        <w:ind w:right="-456" w:firstLine="709"/>
        <w:jc w:val="both"/>
        <w:rPr>
          <w:rFonts w:ascii="Times New Roman" w:hAnsi="Times New Roman" w:cs="Times New Roman"/>
          <w:sz w:val="28"/>
          <w:szCs w:val="28"/>
        </w:rPr>
      </w:pPr>
      <w:r w:rsidRPr="00E722C8">
        <w:rPr>
          <w:rFonts w:ascii="Times New Roman" w:hAnsi="Times New Roman" w:cs="Times New Roman"/>
          <w:sz w:val="28"/>
          <w:szCs w:val="28"/>
        </w:rPr>
        <w:t>Подтверждаю, что приобрет</w:t>
      </w:r>
      <w:r>
        <w:rPr>
          <w:rFonts w:ascii="Times New Roman" w:hAnsi="Times New Roman" w:cs="Times New Roman"/>
          <w:sz w:val="28"/>
          <w:szCs w:val="28"/>
        </w:rPr>
        <w:t>е</w:t>
      </w:r>
      <w:r w:rsidRPr="00E722C8">
        <w:rPr>
          <w:rFonts w:ascii="Times New Roman" w:hAnsi="Times New Roman" w:cs="Times New Roman"/>
          <w:sz w:val="28"/>
          <w:szCs w:val="28"/>
        </w:rPr>
        <w:t xml:space="preserve">нное оборудование не относится к первой амортизационной группе Классификации </w:t>
      </w:r>
      <w:r w:rsidRPr="00E722C8">
        <w:rPr>
          <w:rFonts w:ascii="Times New Roman" w:hAnsi="Times New Roman" w:cs="Times New Roman"/>
          <w:sz w:val="28"/>
          <w:szCs w:val="28"/>
        </w:rPr>
        <w:lastRenderedPageBreak/>
        <w:t>основных средств, включаемых в амортизационные группы, утвержденные постановлением Правительства Российской Федерации от 01.01.2002 № 1 «О Классификации основных средств, включаемых в амортизационные группы».</w:t>
      </w:r>
    </w:p>
    <w:p w:rsidR="00D217EC" w:rsidRPr="00E722C8" w:rsidRDefault="00D217EC" w:rsidP="00D217EC">
      <w:pPr>
        <w:widowControl w:val="0"/>
        <w:autoSpaceDE w:val="0"/>
        <w:autoSpaceDN w:val="0"/>
        <w:adjustRightInd w:val="0"/>
        <w:rPr>
          <w:sz w:val="28"/>
          <w:szCs w:val="28"/>
        </w:rPr>
      </w:pPr>
      <w:bookmarkStart w:id="20" w:name="Par642"/>
      <w:bookmarkEnd w:id="20"/>
    </w:p>
    <w:p w:rsidR="00D217EC" w:rsidRPr="00E722C8" w:rsidRDefault="00D217EC" w:rsidP="00D217EC">
      <w:pPr>
        <w:widowControl w:val="0"/>
        <w:autoSpaceDE w:val="0"/>
        <w:autoSpaceDN w:val="0"/>
        <w:adjustRightInd w:val="0"/>
        <w:ind w:right="-456"/>
        <w:rPr>
          <w:sz w:val="28"/>
          <w:szCs w:val="28"/>
        </w:rPr>
      </w:pPr>
      <w:r w:rsidRPr="00E722C8">
        <w:rPr>
          <w:sz w:val="28"/>
          <w:szCs w:val="28"/>
        </w:rPr>
        <w:t>__________________________________                                                                    _______________/_______________________/</w:t>
      </w:r>
    </w:p>
    <w:p w:rsidR="00D217EC" w:rsidRPr="00E722C8" w:rsidRDefault="00D217EC" w:rsidP="00D217EC">
      <w:pPr>
        <w:widowControl w:val="0"/>
        <w:autoSpaceDE w:val="0"/>
        <w:autoSpaceDN w:val="0"/>
        <w:adjustRightInd w:val="0"/>
        <w:rPr>
          <w:sz w:val="20"/>
          <w:szCs w:val="28"/>
        </w:rPr>
      </w:pPr>
      <w:r w:rsidRPr="00E722C8">
        <w:rPr>
          <w:sz w:val="20"/>
          <w:szCs w:val="28"/>
        </w:rPr>
        <w:t xml:space="preserve">      </w:t>
      </w:r>
      <w:proofErr w:type="gramStart"/>
      <w:r w:rsidRPr="00E722C8">
        <w:rPr>
          <w:sz w:val="20"/>
          <w:szCs w:val="28"/>
        </w:rPr>
        <w:t>(должность руководителя субъекта малого                                                                                                                             (подпись)                         (расшифровка подписи)</w:t>
      </w:r>
      <w:proofErr w:type="gramEnd"/>
    </w:p>
    <w:p w:rsidR="00D217EC" w:rsidRPr="00E722C8" w:rsidRDefault="00D217EC" w:rsidP="00D217EC">
      <w:pPr>
        <w:widowControl w:val="0"/>
        <w:autoSpaceDE w:val="0"/>
        <w:autoSpaceDN w:val="0"/>
        <w:adjustRightInd w:val="0"/>
        <w:rPr>
          <w:sz w:val="28"/>
          <w:szCs w:val="28"/>
        </w:rPr>
      </w:pPr>
      <w:r w:rsidRPr="00E722C8">
        <w:rPr>
          <w:sz w:val="20"/>
          <w:szCs w:val="28"/>
        </w:rPr>
        <w:t xml:space="preserve">              и среднего предпринимательства) </w:t>
      </w:r>
    </w:p>
    <w:p w:rsidR="00D217EC" w:rsidRPr="00E722C8" w:rsidRDefault="00D217EC" w:rsidP="00D217EC">
      <w:pPr>
        <w:widowControl w:val="0"/>
        <w:autoSpaceDE w:val="0"/>
        <w:autoSpaceDN w:val="0"/>
        <w:adjustRightInd w:val="0"/>
        <w:rPr>
          <w:sz w:val="28"/>
          <w:szCs w:val="28"/>
        </w:rPr>
      </w:pPr>
    </w:p>
    <w:p w:rsidR="00D217EC" w:rsidRPr="00E722C8" w:rsidRDefault="00D217EC" w:rsidP="00D217EC">
      <w:pPr>
        <w:widowControl w:val="0"/>
        <w:autoSpaceDE w:val="0"/>
        <w:autoSpaceDN w:val="0"/>
        <w:adjustRightInd w:val="0"/>
        <w:rPr>
          <w:sz w:val="28"/>
          <w:szCs w:val="28"/>
        </w:rPr>
      </w:pPr>
      <w:r w:rsidRPr="00E722C8">
        <w:rPr>
          <w:sz w:val="28"/>
          <w:szCs w:val="28"/>
        </w:rPr>
        <w:t>«___» ___________ 20__ г.</w:t>
      </w:r>
    </w:p>
    <w:p w:rsidR="00D217EC" w:rsidRPr="00E722C8" w:rsidRDefault="00D217EC" w:rsidP="00D217EC">
      <w:pPr>
        <w:widowControl w:val="0"/>
        <w:autoSpaceDE w:val="0"/>
        <w:autoSpaceDN w:val="0"/>
        <w:adjustRightInd w:val="0"/>
        <w:rPr>
          <w:sz w:val="28"/>
          <w:szCs w:val="28"/>
        </w:rPr>
      </w:pPr>
      <w:r w:rsidRPr="00E722C8">
        <w:rPr>
          <w:sz w:val="28"/>
          <w:szCs w:val="28"/>
        </w:rPr>
        <w:t>М.П.</w:t>
      </w:r>
    </w:p>
    <w:p w:rsidR="00D217EC" w:rsidRPr="00E722C8" w:rsidRDefault="00D217EC" w:rsidP="00D217EC">
      <w:pPr>
        <w:widowControl w:val="0"/>
        <w:autoSpaceDE w:val="0"/>
        <w:autoSpaceDN w:val="0"/>
        <w:adjustRightInd w:val="0"/>
        <w:rPr>
          <w:sz w:val="20"/>
          <w:szCs w:val="28"/>
        </w:rPr>
      </w:pPr>
    </w:p>
    <w:p w:rsidR="00D217EC" w:rsidRPr="00E722C8" w:rsidRDefault="00D217EC" w:rsidP="00D217EC">
      <w:pPr>
        <w:pStyle w:val="ConsPlusNonformat"/>
        <w:ind w:firstLine="284"/>
        <w:rPr>
          <w:rFonts w:ascii="Times New Roman" w:hAnsi="Times New Roman" w:cs="Times New Roman"/>
          <w:sz w:val="28"/>
          <w:szCs w:val="28"/>
        </w:rPr>
        <w:sectPr w:rsidR="00D217EC" w:rsidRPr="00E722C8" w:rsidSect="00BB44C8">
          <w:pgSz w:w="16838" w:h="11906" w:orient="landscape"/>
          <w:pgMar w:top="1134" w:right="1134" w:bottom="567" w:left="1134" w:header="567" w:footer="567" w:gutter="0"/>
          <w:cols w:space="720"/>
          <w:noEndnote/>
          <w:docGrid w:linePitch="299"/>
        </w:sectPr>
      </w:pPr>
    </w:p>
    <w:p w:rsidR="00D217EC" w:rsidRPr="00E722C8" w:rsidRDefault="00D217EC" w:rsidP="00D217EC">
      <w:pPr>
        <w:widowControl w:val="0"/>
        <w:tabs>
          <w:tab w:val="left" w:pos="1080"/>
        </w:tabs>
        <w:ind w:left="5670"/>
        <w:jc w:val="both"/>
        <w:rPr>
          <w:bCs/>
          <w:snapToGrid w:val="0"/>
          <w:sz w:val="28"/>
        </w:rPr>
      </w:pPr>
      <w:bookmarkStart w:id="21" w:name="Par659"/>
      <w:bookmarkEnd w:id="21"/>
      <w:r w:rsidRPr="00E722C8">
        <w:rPr>
          <w:bCs/>
          <w:snapToGrid w:val="0"/>
          <w:sz w:val="28"/>
        </w:rPr>
        <w:lastRenderedPageBreak/>
        <w:t>Приложение № 3</w:t>
      </w:r>
    </w:p>
    <w:p w:rsidR="00D217EC" w:rsidRPr="00E722C8" w:rsidRDefault="00D217EC" w:rsidP="00D217EC">
      <w:pPr>
        <w:widowControl w:val="0"/>
        <w:tabs>
          <w:tab w:val="left" w:pos="1080"/>
        </w:tabs>
        <w:ind w:left="5670"/>
        <w:jc w:val="both"/>
        <w:rPr>
          <w:bCs/>
          <w:snapToGrid w:val="0"/>
          <w:sz w:val="28"/>
        </w:rPr>
      </w:pPr>
      <w:r w:rsidRPr="00E722C8">
        <w:rPr>
          <w:bCs/>
          <w:snapToGrid w:val="0"/>
          <w:sz w:val="28"/>
        </w:rPr>
        <w:t>к Положению 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D217EC" w:rsidRPr="00E722C8" w:rsidRDefault="00D217EC" w:rsidP="00D217EC">
      <w:pPr>
        <w:pStyle w:val="ConsPlusNormal"/>
        <w:ind w:left="6096"/>
        <w:jc w:val="right"/>
        <w:outlineLvl w:val="1"/>
        <w:rPr>
          <w:rFonts w:ascii="Times New Roman" w:hAnsi="Times New Roman" w:cs="Times New Roman"/>
          <w:b/>
          <w:sz w:val="28"/>
          <w:szCs w:val="28"/>
        </w:rPr>
      </w:pPr>
    </w:p>
    <w:p w:rsidR="00D217EC" w:rsidRPr="00E722C8" w:rsidRDefault="00D217EC" w:rsidP="00D217EC">
      <w:pPr>
        <w:pStyle w:val="ConsPlusNormal"/>
        <w:ind w:left="6096"/>
        <w:jc w:val="right"/>
        <w:outlineLvl w:val="1"/>
        <w:rPr>
          <w:rFonts w:ascii="Times New Roman" w:hAnsi="Times New Roman" w:cs="Times New Roman"/>
        </w:rPr>
      </w:pPr>
      <w:r w:rsidRPr="00E722C8">
        <w:rPr>
          <w:rFonts w:ascii="Times New Roman" w:hAnsi="Times New Roman" w:cs="Times New Roman"/>
          <w:sz w:val="28"/>
          <w:szCs w:val="28"/>
        </w:rPr>
        <w:t>Форма</w:t>
      </w:r>
    </w:p>
    <w:p w:rsidR="00D217EC" w:rsidRPr="00E722C8" w:rsidRDefault="00D217EC" w:rsidP="00D217EC">
      <w:pPr>
        <w:pStyle w:val="ConsPlusNonformat"/>
        <w:jc w:val="center"/>
        <w:rPr>
          <w:rFonts w:ascii="Times New Roman" w:hAnsi="Times New Roman" w:cs="Times New Roman"/>
          <w:sz w:val="28"/>
        </w:rPr>
      </w:pPr>
    </w:p>
    <w:p w:rsidR="00D217EC" w:rsidRPr="00E722C8" w:rsidRDefault="00D217EC" w:rsidP="00D217EC">
      <w:pPr>
        <w:pStyle w:val="ConsPlusNonformat"/>
        <w:jc w:val="center"/>
        <w:rPr>
          <w:rFonts w:ascii="Times New Roman" w:hAnsi="Times New Roman" w:cs="Times New Roman"/>
          <w:b/>
          <w:sz w:val="24"/>
        </w:rPr>
      </w:pPr>
      <w:r w:rsidRPr="00E722C8">
        <w:rPr>
          <w:rFonts w:ascii="Times New Roman" w:hAnsi="Times New Roman" w:cs="Times New Roman"/>
          <w:b/>
          <w:sz w:val="24"/>
        </w:rPr>
        <w:t>АНКЕТА</w:t>
      </w:r>
    </w:p>
    <w:p w:rsidR="00D217EC" w:rsidRPr="00E722C8" w:rsidRDefault="00D217EC" w:rsidP="00D217EC">
      <w:pPr>
        <w:pStyle w:val="ConsPlusNonformat"/>
        <w:jc w:val="center"/>
        <w:rPr>
          <w:rFonts w:ascii="Times New Roman" w:hAnsi="Times New Roman" w:cs="Times New Roman"/>
          <w:b/>
          <w:sz w:val="24"/>
        </w:rPr>
      </w:pPr>
      <w:r w:rsidRPr="00E722C8">
        <w:rPr>
          <w:rFonts w:ascii="Times New Roman" w:hAnsi="Times New Roman" w:cs="Times New Roman"/>
          <w:b/>
          <w:sz w:val="24"/>
        </w:rPr>
        <w:t>субъекта малого и среднего предпринимательства</w:t>
      </w:r>
    </w:p>
    <w:p w:rsidR="00D217EC" w:rsidRPr="00E722C8" w:rsidRDefault="00D217EC" w:rsidP="00D217EC">
      <w:pPr>
        <w:pStyle w:val="ConsPlusNonformat"/>
        <w:rPr>
          <w:rFonts w:ascii="Times New Roman" w:hAnsi="Times New Roman" w:cs="Times New Roman"/>
          <w:sz w:val="28"/>
        </w:rPr>
      </w:pPr>
      <w:r w:rsidRPr="00E722C8">
        <w:rPr>
          <w:rFonts w:ascii="Times New Roman" w:hAnsi="Times New Roman" w:cs="Times New Roman"/>
          <w:sz w:val="28"/>
        </w:rPr>
        <w:t>________________________________________________________________________</w:t>
      </w:r>
    </w:p>
    <w:p w:rsidR="00D217EC" w:rsidRPr="00E722C8" w:rsidRDefault="00D217EC" w:rsidP="00D217EC">
      <w:pPr>
        <w:pStyle w:val="ConsPlusNonformat"/>
        <w:jc w:val="center"/>
        <w:rPr>
          <w:rFonts w:ascii="Times New Roman" w:hAnsi="Times New Roman" w:cs="Times New Roman"/>
        </w:rPr>
      </w:pPr>
      <w:r w:rsidRPr="00E722C8">
        <w:rPr>
          <w:rFonts w:ascii="Times New Roman" w:hAnsi="Times New Roman" w:cs="Times New Roman"/>
        </w:rPr>
        <w:t>(полное наименование субъекта малого и среднего предпринимательства)</w:t>
      </w:r>
    </w:p>
    <w:p w:rsidR="00D217EC" w:rsidRPr="00E722C8" w:rsidRDefault="00D217EC" w:rsidP="00D217EC">
      <w:pPr>
        <w:pStyle w:val="ConsPlusNonformat"/>
        <w:jc w:val="center"/>
        <w:rPr>
          <w:rFonts w:ascii="Times New Roman" w:hAnsi="Times New Roman" w:cs="Times New Roman"/>
          <w:sz w:val="2"/>
        </w:rPr>
      </w:pPr>
    </w:p>
    <w:p w:rsidR="00D217EC" w:rsidRPr="00E722C8" w:rsidRDefault="00D217EC" w:rsidP="00D217EC">
      <w:pPr>
        <w:pStyle w:val="ConsPlusNonformat"/>
        <w:jc w:val="both"/>
        <w:rPr>
          <w:rFonts w:ascii="Times New Roman" w:hAnsi="Times New Roman" w:cs="Times New Roman"/>
          <w:sz w:val="24"/>
        </w:rPr>
      </w:pPr>
      <w:r w:rsidRPr="00E722C8">
        <w:rPr>
          <w:rFonts w:ascii="Times New Roman" w:hAnsi="Times New Roman" w:cs="Times New Roman"/>
          <w:sz w:val="24"/>
        </w:rPr>
        <w:t>Дата государственной регистрации _____________________________________________________.</w:t>
      </w:r>
    </w:p>
    <w:p w:rsidR="00D217EC" w:rsidRPr="00E722C8" w:rsidRDefault="00D217EC" w:rsidP="00D217EC">
      <w:pPr>
        <w:pStyle w:val="ConsPlusNonformat"/>
        <w:jc w:val="both"/>
        <w:rPr>
          <w:rFonts w:ascii="Times New Roman" w:hAnsi="Times New Roman" w:cs="Times New Roman"/>
          <w:sz w:val="24"/>
        </w:rPr>
      </w:pPr>
      <w:r w:rsidRPr="00E722C8">
        <w:rPr>
          <w:rFonts w:ascii="Times New Roman" w:hAnsi="Times New Roman" w:cs="Times New Roman"/>
          <w:sz w:val="24"/>
        </w:rPr>
        <w:t>ОГРН_______________________________________________________________________________.</w:t>
      </w:r>
    </w:p>
    <w:p w:rsidR="00D217EC" w:rsidRPr="00E722C8" w:rsidRDefault="00D217EC" w:rsidP="00D217EC">
      <w:pPr>
        <w:pStyle w:val="ConsPlusNonformat"/>
        <w:jc w:val="both"/>
        <w:rPr>
          <w:rFonts w:ascii="Times New Roman" w:hAnsi="Times New Roman" w:cs="Times New Roman"/>
          <w:sz w:val="24"/>
        </w:rPr>
      </w:pPr>
      <w:r w:rsidRPr="00E722C8">
        <w:rPr>
          <w:rFonts w:ascii="Times New Roman" w:hAnsi="Times New Roman" w:cs="Times New Roman"/>
          <w:sz w:val="24"/>
        </w:rPr>
        <w:t>ИНН______________________________________, КПП ____________________________________.</w:t>
      </w:r>
    </w:p>
    <w:p w:rsidR="00D217EC" w:rsidRPr="00E722C8" w:rsidRDefault="00D217EC" w:rsidP="00D217EC">
      <w:pPr>
        <w:pStyle w:val="ConsPlusNonformat"/>
        <w:jc w:val="both"/>
        <w:rPr>
          <w:rFonts w:ascii="Times New Roman" w:hAnsi="Times New Roman" w:cs="Times New Roman"/>
          <w:sz w:val="24"/>
        </w:rPr>
      </w:pPr>
      <w:r w:rsidRPr="00E722C8">
        <w:rPr>
          <w:rFonts w:ascii="Times New Roman" w:hAnsi="Times New Roman" w:cs="Times New Roman"/>
          <w:sz w:val="24"/>
        </w:rPr>
        <w:t>Регистрационный номер в ПФ РФ: ______________________________________________________.</w:t>
      </w:r>
    </w:p>
    <w:p w:rsidR="00D217EC" w:rsidRPr="00E722C8" w:rsidRDefault="00D217EC" w:rsidP="00D217EC">
      <w:pPr>
        <w:pStyle w:val="ConsPlusNonformat"/>
        <w:jc w:val="both"/>
        <w:rPr>
          <w:rFonts w:ascii="Times New Roman" w:hAnsi="Times New Roman" w:cs="Times New Roman"/>
          <w:sz w:val="24"/>
        </w:rPr>
      </w:pPr>
      <w:r w:rsidRPr="00E722C8">
        <w:rPr>
          <w:rFonts w:ascii="Times New Roman" w:hAnsi="Times New Roman" w:cs="Times New Roman"/>
          <w:sz w:val="24"/>
        </w:rPr>
        <w:t>Регистрационный номер в ФОМС: ______________________________________________________.</w:t>
      </w:r>
    </w:p>
    <w:p w:rsidR="00D217EC" w:rsidRPr="00E722C8" w:rsidRDefault="00D217EC" w:rsidP="00D217EC">
      <w:pPr>
        <w:pStyle w:val="ConsPlusNonformat"/>
        <w:jc w:val="both"/>
        <w:rPr>
          <w:rFonts w:ascii="Times New Roman" w:hAnsi="Times New Roman" w:cs="Times New Roman"/>
          <w:sz w:val="24"/>
        </w:rPr>
      </w:pPr>
      <w:r w:rsidRPr="00E722C8">
        <w:rPr>
          <w:rFonts w:ascii="Times New Roman" w:hAnsi="Times New Roman" w:cs="Times New Roman"/>
          <w:sz w:val="24"/>
        </w:rPr>
        <w:t>Регистрационный номер в ФСС: ________________________________________________________.</w:t>
      </w:r>
    </w:p>
    <w:p w:rsidR="00D217EC" w:rsidRPr="00E722C8" w:rsidRDefault="00D217EC" w:rsidP="00D217EC">
      <w:pPr>
        <w:pStyle w:val="ConsPlusNonformat"/>
        <w:jc w:val="both"/>
        <w:rPr>
          <w:rFonts w:ascii="Times New Roman" w:hAnsi="Times New Roman" w:cs="Times New Roman"/>
          <w:sz w:val="24"/>
        </w:rPr>
      </w:pPr>
      <w:r w:rsidRPr="00E722C8">
        <w:rPr>
          <w:rFonts w:ascii="Times New Roman" w:hAnsi="Times New Roman" w:cs="Times New Roman"/>
          <w:sz w:val="24"/>
        </w:rPr>
        <w:t>Юридический адрес: __________________________________________________________________.</w:t>
      </w:r>
    </w:p>
    <w:p w:rsidR="00D217EC" w:rsidRPr="00E722C8" w:rsidRDefault="00D217EC" w:rsidP="00D217EC">
      <w:pPr>
        <w:pStyle w:val="ConsPlusNonformat"/>
        <w:jc w:val="both"/>
        <w:rPr>
          <w:rFonts w:ascii="Times New Roman" w:hAnsi="Times New Roman" w:cs="Times New Roman"/>
          <w:sz w:val="24"/>
        </w:rPr>
      </w:pPr>
      <w:r w:rsidRPr="00E722C8">
        <w:rPr>
          <w:rFonts w:ascii="Times New Roman" w:hAnsi="Times New Roman" w:cs="Times New Roman"/>
          <w:sz w:val="24"/>
        </w:rPr>
        <w:t>Почтовый адрес: _____________________________________________________________________.</w:t>
      </w:r>
    </w:p>
    <w:p w:rsidR="00D217EC" w:rsidRPr="00E722C8" w:rsidRDefault="00D217EC" w:rsidP="00D217EC">
      <w:pPr>
        <w:pStyle w:val="ConsPlusNonformat"/>
        <w:jc w:val="both"/>
        <w:rPr>
          <w:rFonts w:ascii="Times New Roman" w:hAnsi="Times New Roman" w:cs="Times New Roman"/>
          <w:sz w:val="24"/>
        </w:rPr>
      </w:pPr>
    </w:p>
    <w:p w:rsidR="00D217EC" w:rsidRPr="00E722C8" w:rsidRDefault="00D217EC" w:rsidP="00D217EC">
      <w:pPr>
        <w:pStyle w:val="ConsPlusNonformat"/>
        <w:jc w:val="both"/>
        <w:rPr>
          <w:rFonts w:ascii="Times New Roman" w:hAnsi="Times New Roman" w:cs="Times New Roman"/>
          <w:sz w:val="24"/>
        </w:rPr>
      </w:pPr>
      <w:r w:rsidRPr="00E722C8">
        <w:rPr>
          <w:rFonts w:ascii="Times New Roman" w:hAnsi="Times New Roman" w:cs="Times New Roman"/>
          <w:sz w:val="24"/>
        </w:rPr>
        <w:t>Место нахождения производства (производственная площадка), для которого субъект малого и среднего предпринимательства осуществил приобретение оборудования в целях создания, и (или) развития, и (или) модернизации производства товаров:</w:t>
      </w:r>
    </w:p>
    <w:p w:rsidR="00D217EC" w:rsidRPr="00E722C8" w:rsidRDefault="00D217EC" w:rsidP="00D217EC">
      <w:pPr>
        <w:pStyle w:val="ConsPlusNonformat"/>
        <w:rPr>
          <w:rFonts w:ascii="Times New Roman" w:hAnsi="Times New Roman" w:cs="Times New Roman"/>
          <w:sz w:val="16"/>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188"/>
        <w:gridCol w:w="2586"/>
        <w:gridCol w:w="2977"/>
      </w:tblGrid>
      <w:tr w:rsidR="00D217EC" w:rsidRPr="00E722C8" w:rsidTr="00BB44C8">
        <w:trPr>
          <w:trHeight w:val="20"/>
        </w:trPr>
        <w:tc>
          <w:tcPr>
            <w:tcW w:w="456" w:type="dxa"/>
          </w:tcPr>
          <w:p w:rsidR="00D217EC" w:rsidRPr="00E722C8" w:rsidRDefault="00D217EC" w:rsidP="00BB44C8">
            <w:pPr>
              <w:widowControl w:val="0"/>
              <w:ind w:left="-142"/>
              <w:jc w:val="center"/>
            </w:pPr>
            <w:r w:rsidRPr="00E722C8">
              <w:t xml:space="preserve">№ </w:t>
            </w:r>
            <w:proofErr w:type="spellStart"/>
            <w:proofErr w:type="gramStart"/>
            <w:r w:rsidRPr="00E722C8">
              <w:t>п</w:t>
            </w:r>
            <w:proofErr w:type="spellEnd"/>
            <w:proofErr w:type="gramEnd"/>
            <w:r w:rsidRPr="00E722C8">
              <w:t>/</w:t>
            </w:r>
            <w:proofErr w:type="spellStart"/>
            <w:r w:rsidRPr="00E722C8">
              <w:t>п</w:t>
            </w:r>
            <w:proofErr w:type="spellEnd"/>
          </w:p>
        </w:tc>
        <w:tc>
          <w:tcPr>
            <w:tcW w:w="4188" w:type="dxa"/>
          </w:tcPr>
          <w:p w:rsidR="00D217EC" w:rsidRPr="00E722C8" w:rsidRDefault="00D217EC" w:rsidP="00BB44C8">
            <w:pPr>
              <w:widowControl w:val="0"/>
              <w:jc w:val="center"/>
            </w:pPr>
            <w:r w:rsidRPr="00E722C8">
              <w:t>Адрес производственной площадки</w:t>
            </w:r>
          </w:p>
        </w:tc>
        <w:tc>
          <w:tcPr>
            <w:tcW w:w="2586" w:type="dxa"/>
          </w:tcPr>
          <w:p w:rsidR="00D217EC" w:rsidRPr="00E722C8" w:rsidRDefault="00D217EC" w:rsidP="00BB44C8">
            <w:pPr>
              <w:widowControl w:val="0"/>
              <w:jc w:val="center"/>
            </w:pPr>
            <w:r w:rsidRPr="00E722C8">
              <w:t>Стоимость оборудования, приобретенного для производственной площадки, тыс. рублей</w:t>
            </w:r>
          </w:p>
        </w:tc>
        <w:tc>
          <w:tcPr>
            <w:tcW w:w="2977" w:type="dxa"/>
          </w:tcPr>
          <w:p w:rsidR="00D217EC" w:rsidRPr="00E722C8" w:rsidRDefault="00D217EC" w:rsidP="00BB44C8">
            <w:pPr>
              <w:widowControl w:val="0"/>
              <w:jc w:val="center"/>
            </w:pPr>
            <w:r w:rsidRPr="00E722C8">
              <w:t>Доля затрат на приобретение оборудования для производственной площадки в общем объеме затрат на приобретение оборудования, %</w:t>
            </w:r>
          </w:p>
        </w:tc>
      </w:tr>
      <w:tr w:rsidR="00D217EC" w:rsidRPr="00E722C8" w:rsidTr="00BB44C8">
        <w:trPr>
          <w:trHeight w:val="20"/>
        </w:trPr>
        <w:tc>
          <w:tcPr>
            <w:tcW w:w="456" w:type="dxa"/>
          </w:tcPr>
          <w:p w:rsidR="00D217EC" w:rsidRPr="00E722C8" w:rsidRDefault="00D217EC" w:rsidP="00BB44C8">
            <w:pPr>
              <w:widowControl w:val="0"/>
            </w:pPr>
            <w:r w:rsidRPr="00E722C8">
              <w:t>1.</w:t>
            </w:r>
          </w:p>
        </w:tc>
        <w:tc>
          <w:tcPr>
            <w:tcW w:w="4188" w:type="dxa"/>
          </w:tcPr>
          <w:p w:rsidR="00D217EC" w:rsidRPr="00E722C8" w:rsidRDefault="00D217EC" w:rsidP="00BB44C8">
            <w:pPr>
              <w:widowControl w:val="0"/>
            </w:pPr>
          </w:p>
        </w:tc>
        <w:tc>
          <w:tcPr>
            <w:tcW w:w="2586" w:type="dxa"/>
          </w:tcPr>
          <w:p w:rsidR="00D217EC" w:rsidRPr="00E722C8" w:rsidRDefault="00D217EC" w:rsidP="00BB44C8">
            <w:pPr>
              <w:widowControl w:val="0"/>
            </w:pPr>
          </w:p>
        </w:tc>
        <w:tc>
          <w:tcPr>
            <w:tcW w:w="2977" w:type="dxa"/>
          </w:tcPr>
          <w:p w:rsidR="00D217EC" w:rsidRPr="00E722C8" w:rsidRDefault="00D217EC" w:rsidP="00BB44C8">
            <w:pPr>
              <w:widowControl w:val="0"/>
            </w:pPr>
          </w:p>
        </w:tc>
      </w:tr>
      <w:tr w:rsidR="00D217EC" w:rsidRPr="00E722C8" w:rsidTr="00BB44C8">
        <w:trPr>
          <w:trHeight w:val="20"/>
        </w:trPr>
        <w:tc>
          <w:tcPr>
            <w:tcW w:w="456" w:type="dxa"/>
          </w:tcPr>
          <w:p w:rsidR="00D217EC" w:rsidRPr="00E722C8" w:rsidRDefault="00D217EC" w:rsidP="00BB44C8">
            <w:pPr>
              <w:widowControl w:val="0"/>
            </w:pPr>
            <w:r w:rsidRPr="00E722C8">
              <w:t>…</w:t>
            </w:r>
          </w:p>
        </w:tc>
        <w:tc>
          <w:tcPr>
            <w:tcW w:w="4188" w:type="dxa"/>
          </w:tcPr>
          <w:p w:rsidR="00D217EC" w:rsidRPr="00E722C8" w:rsidRDefault="00D217EC" w:rsidP="00BB44C8">
            <w:pPr>
              <w:widowControl w:val="0"/>
            </w:pPr>
          </w:p>
        </w:tc>
        <w:tc>
          <w:tcPr>
            <w:tcW w:w="2586" w:type="dxa"/>
          </w:tcPr>
          <w:p w:rsidR="00D217EC" w:rsidRPr="00E722C8" w:rsidRDefault="00D217EC" w:rsidP="00BB44C8">
            <w:pPr>
              <w:widowControl w:val="0"/>
            </w:pPr>
          </w:p>
        </w:tc>
        <w:tc>
          <w:tcPr>
            <w:tcW w:w="2977" w:type="dxa"/>
          </w:tcPr>
          <w:p w:rsidR="00D217EC" w:rsidRPr="00E722C8" w:rsidRDefault="00D217EC" w:rsidP="00BB44C8">
            <w:pPr>
              <w:widowControl w:val="0"/>
            </w:pPr>
          </w:p>
        </w:tc>
      </w:tr>
      <w:tr w:rsidR="00D217EC" w:rsidRPr="00E722C8" w:rsidTr="00BB44C8">
        <w:trPr>
          <w:trHeight w:val="20"/>
        </w:trPr>
        <w:tc>
          <w:tcPr>
            <w:tcW w:w="4644" w:type="dxa"/>
            <w:gridSpan w:val="2"/>
          </w:tcPr>
          <w:p w:rsidR="00D217EC" w:rsidRPr="00E722C8" w:rsidRDefault="00D217EC" w:rsidP="00BB44C8">
            <w:pPr>
              <w:widowControl w:val="0"/>
              <w:rPr>
                <w:b/>
              </w:rPr>
            </w:pPr>
            <w:r w:rsidRPr="00E722C8">
              <w:rPr>
                <w:b/>
              </w:rPr>
              <w:t>Итого</w:t>
            </w:r>
          </w:p>
        </w:tc>
        <w:tc>
          <w:tcPr>
            <w:tcW w:w="2586" w:type="dxa"/>
          </w:tcPr>
          <w:p w:rsidR="00D217EC" w:rsidRPr="00E722C8" w:rsidRDefault="00D217EC" w:rsidP="00BB44C8">
            <w:pPr>
              <w:widowControl w:val="0"/>
              <w:rPr>
                <w:b/>
              </w:rPr>
            </w:pPr>
          </w:p>
        </w:tc>
        <w:tc>
          <w:tcPr>
            <w:tcW w:w="2977" w:type="dxa"/>
          </w:tcPr>
          <w:p w:rsidR="00D217EC" w:rsidRPr="00E722C8" w:rsidRDefault="00D217EC" w:rsidP="00BB44C8">
            <w:pPr>
              <w:widowControl w:val="0"/>
              <w:jc w:val="center"/>
              <w:rPr>
                <w:b/>
              </w:rPr>
            </w:pPr>
            <w:r w:rsidRPr="00E722C8">
              <w:rPr>
                <w:b/>
              </w:rPr>
              <w:t>100</w:t>
            </w:r>
          </w:p>
        </w:tc>
      </w:tr>
    </w:tbl>
    <w:p w:rsidR="00D217EC" w:rsidRPr="00E722C8" w:rsidRDefault="00D217EC" w:rsidP="00D217EC">
      <w:pPr>
        <w:pStyle w:val="ConsPlusNonformat"/>
        <w:rPr>
          <w:rFonts w:ascii="Times New Roman" w:hAnsi="Times New Roman" w:cs="Times New Roman"/>
          <w:sz w:val="16"/>
          <w:szCs w:val="28"/>
        </w:rPr>
      </w:pPr>
    </w:p>
    <w:p w:rsidR="00D217EC" w:rsidRPr="00E722C8" w:rsidRDefault="00D217EC" w:rsidP="00D217EC">
      <w:pPr>
        <w:pStyle w:val="ConsPlusNonformat"/>
        <w:rPr>
          <w:rFonts w:ascii="Times New Roman" w:hAnsi="Times New Roman" w:cs="Times New Roman"/>
        </w:rPr>
      </w:pPr>
      <w:r w:rsidRPr="00E722C8">
        <w:rPr>
          <w:rFonts w:ascii="Times New Roman" w:hAnsi="Times New Roman" w:cs="Times New Roman"/>
          <w:sz w:val="24"/>
          <w:szCs w:val="28"/>
        </w:rPr>
        <w:t>Реквизиты банковского счета для перечисления субсидии:</w:t>
      </w:r>
    </w:p>
    <w:tbl>
      <w:tblPr>
        <w:tblpPr w:leftFromText="180" w:rightFromText="180" w:vertAnchor="text" w:horzAnchor="margin" w:tblpX="108" w:tblpY="12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513"/>
      </w:tblGrid>
      <w:tr w:rsidR="00D217EC" w:rsidRPr="00E722C8" w:rsidTr="00BB44C8">
        <w:tc>
          <w:tcPr>
            <w:tcW w:w="2660" w:type="dxa"/>
          </w:tcPr>
          <w:p w:rsidR="00D217EC" w:rsidRPr="00E722C8" w:rsidRDefault="00D217EC" w:rsidP="00BB44C8">
            <w:pPr>
              <w:pStyle w:val="ConsPlusNormal"/>
              <w:outlineLvl w:val="1"/>
              <w:rPr>
                <w:rFonts w:ascii="Times New Roman" w:hAnsi="Times New Roman" w:cs="Times New Roman"/>
                <w:sz w:val="24"/>
                <w:szCs w:val="28"/>
              </w:rPr>
            </w:pPr>
            <w:r w:rsidRPr="00E722C8">
              <w:rPr>
                <w:rFonts w:ascii="Times New Roman" w:hAnsi="Times New Roman" w:cs="Times New Roman"/>
                <w:sz w:val="24"/>
                <w:szCs w:val="28"/>
              </w:rPr>
              <w:t>Наименование банка</w:t>
            </w:r>
          </w:p>
        </w:tc>
        <w:tc>
          <w:tcPr>
            <w:tcW w:w="7513" w:type="dxa"/>
          </w:tcPr>
          <w:p w:rsidR="00D217EC" w:rsidRPr="00E722C8" w:rsidRDefault="00D217EC" w:rsidP="00BB44C8">
            <w:pPr>
              <w:pStyle w:val="ConsPlusNormal"/>
              <w:jc w:val="center"/>
              <w:outlineLvl w:val="1"/>
              <w:rPr>
                <w:rFonts w:ascii="Times New Roman" w:hAnsi="Times New Roman" w:cs="Times New Roman"/>
                <w:sz w:val="24"/>
              </w:rPr>
            </w:pPr>
          </w:p>
        </w:tc>
      </w:tr>
      <w:tr w:rsidR="00D217EC" w:rsidRPr="00E722C8" w:rsidTr="00BB44C8">
        <w:tc>
          <w:tcPr>
            <w:tcW w:w="2660" w:type="dxa"/>
          </w:tcPr>
          <w:p w:rsidR="00D217EC" w:rsidRPr="00E722C8" w:rsidRDefault="00D217EC" w:rsidP="00BB44C8">
            <w:pPr>
              <w:pStyle w:val="ConsPlusNormal"/>
              <w:outlineLvl w:val="1"/>
              <w:rPr>
                <w:rFonts w:ascii="Times New Roman" w:hAnsi="Times New Roman" w:cs="Times New Roman"/>
                <w:sz w:val="24"/>
                <w:szCs w:val="28"/>
              </w:rPr>
            </w:pPr>
            <w:r w:rsidRPr="00E722C8">
              <w:rPr>
                <w:rFonts w:ascii="Times New Roman" w:hAnsi="Times New Roman" w:cs="Times New Roman"/>
                <w:sz w:val="24"/>
                <w:szCs w:val="28"/>
              </w:rPr>
              <w:t>Расчетный счет (</w:t>
            </w:r>
            <w:proofErr w:type="gramStart"/>
            <w:r w:rsidRPr="00E722C8">
              <w:rPr>
                <w:rFonts w:ascii="Times New Roman" w:hAnsi="Times New Roman" w:cs="Times New Roman"/>
                <w:sz w:val="24"/>
                <w:szCs w:val="28"/>
              </w:rPr>
              <w:t>р</w:t>
            </w:r>
            <w:proofErr w:type="gramEnd"/>
            <w:r w:rsidRPr="00E722C8">
              <w:rPr>
                <w:rFonts w:ascii="Times New Roman" w:hAnsi="Times New Roman" w:cs="Times New Roman"/>
                <w:sz w:val="24"/>
                <w:szCs w:val="28"/>
              </w:rPr>
              <w:t>/с)</w:t>
            </w:r>
          </w:p>
        </w:tc>
        <w:tc>
          <w:tcPr>
            <w:tcW w:w="7513" w:type="dxa"/>
          </w:tcPr>
          <w:p w:rsidR="00D217EC" w:rsidRPr="00E722C8" w:rsidRDefault="00D217EC" w:rsidP="00BB44C8">
            <w:pPr>
              <w:pStyle w:val="ConsPlusNormal"/>
              <w:jc w:val="center"/>
              <w:outlineLvl w:val="1"/>
              <w:rPr>
                <w:rFonts w:ascii="Times New Roman" w:hAnsi="Times New Roman" w:cs="Times New Roman"/>
                <w:sz w:val="24"/>
              </w:rPr>
            </w:pPr>
          </w:p>
        </w:tc>
      </w:tr>
      <w:tr w:rsidR="00D217EC" w:rsidRPr="00E722C8" w:rsidTr="00BB44C8">
        <w:tc>
          <w:tcPr>
            <w:tcW w:w="2660" w:type="dxa"/>
          </w:tcPr>
          <w:p w:rsidR="00D217EC" w:rsidRPr="00E722C8" w:rsidRDefault="00D217EC" w:rsidP="00BB44C8">
            <w:pPr>
              <w:pStyle w:val="ConsPlusNormal"/>
              <w:outlineLvl w:val="1"/>
              <w:rPr>
                <w:rFonts w:ascii="Times New Roman" w:hAnsi="Times New Roman" w:cs="Times New Roman"/>
                <w:sz w:val="24"/>
                <w:szCs w:val="28"/>
              </w:rPr>
            </w:pPr>
            <w:r w:rsidRPr="00E722C8">
              <w:rPr>
                <w:rFonts w:ascii="Times New Roman" w:hAnsi="Times New Roman" w:cs="Times New Roman"/>
                <w:sz w:val="24"/>
                <w:szCs w:val="28"/>
              </w:rPr>
              <w:t>Корр. счет (к/с)</w:t>
            </w:r>
          </w:p>
        </w:tc>
        <w:tc>
          <w:tcPr>
            <w:tcW w:w="7513" w:type="dxa"/>
          </w:tcPr>
          <w:p w:rsidR="00D217EC" w:rsidRPr="00E722C8" w:rsidRDefault="00D217EC" w:rsidP="00BB44C8">
            <w:pPr>
              <w:pStyle w:val="ConsPlusNormal"/>
              <w:jc w:val="center"/>
              <w:outlineLvl w:val="1"/>
              <w:rPr>
                <w:rFonts w:ascii="Times New Roman" w:hAnsi="Times New Roman" w:cs="Times New Roman"/>
                <w:sz w:val="24"/>
              </w:rPr>
            </w:pPr>
          </w:p>
        </w:tc>
      </w:tr>
      <w:tr w:rsidR="00D217EC" w:rsidRPr="00E722C8" w:rsidTr="00BB44C8">
        <w:tc>
          <w:tcPr>
            <w:tcW w:w="2660" w:type="dxa"/>
          </w:tcPr>
          <w:p w:rsidR="00D217EC" w:rsidRPr="00E722C8" w:rsidRDefault="00D217EC" w:rsidP="00BB44C8">
            <w:pPr>
              <w:pStyle w:val="ConsPlusNormal"/>
              <w:outlineLvl w:val="1"/>
              <w:rPr>
                <w:rFonts w:ascii="Times New Roman" w:hAnsi="Times New Roman" w:cs="Times New Roman"/>
                <w:sz w:val="24"/>
                <w:szCs w:val="28"/>
              </w:rPr>
            </w:pPr>
            <w:r w:rsidRPr="00E722C8">
              <w:rPr>
                <w:rFonts w:ascii="Times New Roman" w:hAnsi="Times New Roman" w:cs="Times New Roman"/>
                <w:sz w:val="24"/>
                <w:szCs w:val="28"/>
              </w:rPr>
              <w:t>БИК</w:t>
            </w:r>
          </w:p>
        </w:tc>
        <w:tc>
          <w:tcPr>
            <w:tcW w:w="7513" w:type="dxa"/>
          </w:tcPr>
          <w:p w:rsidR="00D217EC" w:rsidRPr="00E722C8" w:rsidRDefault="00D217EC" w:rsidP="00BB44C8">
            <w:pPr>
              <w:pStyle w:val="ConsPlusNormal"/>
              <w:jc w:val="center"/>
              <w:outlineLvl w:val="1"/>
              <w:rPr>
                <w:rFonts w:ascii="Times New Roman" w:hAnsi="Times New Roman" w:cs="Times New Roman"/>
                <w:sz w:val="24"/>
              </w:rPr>
            </w:pPr>
          </w:p>
        </w:tc>
      </w:tr>
    </w:tbl>
    <w:p w:rsidR="00D217EC" w:rsidRPr="00E722C8" w:rsidRDefault="00D217EC" w:rsidP="00D217EC">
      <w:pPr>
        <w:pStyle w:val="ConsPlusNonformat"/>
        <w:rPr>
          <w:rFonts w:ascii="Times New Roman" w:hAnsi="Times New Roman" w:cs="Times New Roman"/>
          <w:sz w:val="16"/>
          <w:szCs w:val="24"/>
        </w:rPr>
      </w:pPr>
    </w:p>
    <w:p w:rsidR="00D217EC" w:rsidRPr="00E722C8" w:rsidRDefault="00D217EC" w:rsidP="00D217EC">
      <w:pPr>
        <w:pStyle w:val="ConsPlusNonformat"/>
        <w:rPr>
          <w:rFonts w:ascii="Times New Roman" w:hAnsi="Times New Roman" w:cs="Times New Roman"/>
          <w:sz w:val="24"/>
          <w:szCs w:val="24"/>
        </w:rPr>
      </w:pPr>
      <w:r w:rsidRPr="00E722C8">
        <w:rPr>
          <w:rFonts w:ascii="Times New Roman" w:hAnsi="Times New Roman" w:cs="Times New Roman"/>
          <w:sz w:val="24"/>
          <w:szCs w:val="24"/>
        </w:rPr>
        <w:t>Фамилия, имя, отчество руководителя, должность _________________________________________.</w:t>
      </w:r>
    </w:p>
    <w:p w:rsidR="00D217EC" w:rsidRPr="00E722C8" w:rsidRDefault="00D217EC" w:rsidP="00D217EC">
      <w:pPr>
        <w:pStyle w:val="ConsPlusNonformat"/>
        <w:rPr>
          <w:rFonts w:ascii="Times New Roman" w:hAnsi="Times New Roman" w:cs="Times New Roman"/>
          <w:sz w:val="24"/>
          <w:szCs w:val="24"/>
        </w:rPr>
      </w:pPr>
      <w:r w:rsidRPr="00E722C8">
        <w:rPr>
          <w:rFonts w:ascii="Times New Roman" w:hAnsi="Times New Roman" w:cs="Times New Roman"/>
          <w:sz w:val="24"/>
          <w:szCs w:val="24"/>
        </w:rPr>
        <w:t>Телефон: ____________________________________ факс:  __________________________________.</w:t>
      </w:r>
    </w:p>
    <w:p w:rsidR="00D217EC" w:rsidRPr="00E722C8" w:rsidRDefault="00D217EC" w:rsidP="00D217EC">
      <w:pPr>
        <w:pStyle w:val="ConsPlusNonformat"/>
        <w:rPr>
          <w:rFonts w:ascii="Times New Roman" w:hAnsi="Times New Roman" w:cs="Times New Roman"/>
          <w:sz w:val="24"/>
          <w:szCs w:val="24"/>
        </w:rPr>
      </w:pPr>
      <w:r w:rsidRPr="00E722C8">
        <w:rPr>
          <w:rFonts w:ascii="Times New Roman" w:hAnsi="Times New Roman" w:cs="Times New Roman"/>
          <w:sz w:val="24"/>
          <w:szCs w:val="24"/>
          <w:lang w:val="en-US"/>
        </w:rPr>
        <w:t>E</w:t>
      </w:r>
      <w:r w:rsidRPr="00E722C8">
        <w:rPr>
          <w:rFonts w:ascii="Times New Roman" w:hAnsi="Times New Roman" w:cs="Times New Roman"/>
          <w:sz w:val="24"/>
          <w:szCs w:val="24"/>
        </w:rPr>
        <w:t>-</w:t>
      </w:r>
      <w:proofErr w:type="spellStart"/>
      <w:r w:rsidRPr="00E722C8">
        <w:rPr>
          <w:rFonts w:ascii="Times New Roman" w:hAnsi="Times New Roman" w:cs="Times New Roman"/>
          <w:sz w:val="24"/>
          <w:szCs w:val="24"/>
        </w:rPr>
        <w:t>mail</w:t>
      </w:r>
      <w:proofErr w:type="spellEnd"/>
      <w:r w:rsidRPr="00E722C8">
        <w:rPr>
          <w:rFonts w:ascii="Times New Roman" w:hAnsi="Times New Roman" w:cs="Times New Roman"/>
          <w:sz w:val="24"/>
          <w:szCs w:val="24"/>
        </w:rPr>
        <w:t>: ______________________________________________________________________________.</w:t>
      </w:r>
    </w:p>
    <w:p w:rsidR="00D217EC" w:rsidRPr="00E722C8" w:rsidRDefault="00D217EC" w:rsidP="00D217EC">
      <w:pPr>
        <w:pStyle w:val="ConsPlusNonformat"/>
        <w:ind w:firstLine="284"/>
        <w:rPr>
          <w:rFonts w:ascii="Times New Roman" w:hAnsi="Times New Roman" w:cs="Times New Roman"/>
          <w:sz w:val="24"/>
          <w:szCs w:val="24"/>
        </w:rPr>
      </w:pPr>
    </w:p>
    <w:p w:rsidR="00D217EC" w:rsidRPr="00E722C8" w:rsidRDefault="00D217EC" w:rsidP="00D217EC">
      <w:pPr>
        <w:pStyle w:val="ConsPlusNonformat"/>
        <w:rPr>
          <w:rFonts w:ascii="Times New Roman" w:hAnsi="Times New Roman" w:cs="Times New Roman"/>
          <w:sz w:val="24"/>
          <w:szCs w:val="24"/>
        </w:rPr>
      </w:pPr>
      <w:r w:rsidRPr="00E722C8">
        <w:rPr>
          <w:rFonts w:ascii="Times New Roman" w:hAnsi="Times New Roman" w:cs="Times New Roman"/>
          <w:sz w:val="24"/>
          <w:szCs w:val="24"/>
        </w:rPr>
        <w:lastRenderedPageBreak/>
        <w:t>Применяемая система (режим) налогообложения:</w:t>
      </w:r>
    </w:p>
    <w:p w:rsidR="00D217EC" w:rsidRPr="00E722C8" w:rsidRDefault="00D217EC" w:rsidP="00D217EC">
      <w:pPr>
        <w:pStyle w:val="ConsPlusNonformat"/>
        <w:numPr>
          <w:ilvl w:val="0"/>
          <w:numId w:val="9"/>
        </w:numPr>
        <w:tabs>
          <w:tab w:val="left" w:pos="567"/>
          <w:tab w:val="left" w:pos="993"/>
        </w:tabs>
        <w:ind w:left="0" w:firstLine="284"/>
        <w:jc w:val="both"/>
        <w:rPr>
          <w:rFonts w:ascii="Times New Roman" w:hAnsi="Times New Roman" w:cs="Times New Roman"/>
          <w:sz w:val="24"/>
          <w:szCs w:val="24"/>
        </w:rPr>
      </w:pPr>
      <w:r w:rsidRPr="00E722C8">
        <w:rPr>
          <w:rFonts w:ascii="Times New Roman" w:hAnsi="Times New Roman" w:cs="Times New Roman"/>
          <w:sz w:val="24"/>
          <w:szCs w:val="24"/>
        </w:rPr>
        <w:t>- общий режим налогообложения (ОСН);</w:t>
      </w:r>
    </w:p>
    <w:p w:rsidR="00D217EC" w:rsidRPr="00E722C8" w:rsidRDefault="00D217EC" w:rsidP="00D217EC">
      <w:pPr>
        <w:pStyle w:val="ConsPlusNonformat"/>
        <w:numPr>
          <w:ilvl w:val="0"/>
          <w:numId w:val="9"/>
        </w:numPr>
        <w:tabs>
          <w:tab w:val="left" w:pos="567"/>
          <w:tab w:val="left" w:pos="993"/>
        </w:tabs>
        <w:ind w:left="0" w:firstLine="284"/>
        <w:jc w:val="both"/>
        <w:rPr>
          <w:rFonts w:ascii="Times New Roman" w:hAnsi="Times New Roman" w:cs="Times New Roman"/>
          <w:sz w:val="24"/>
          <w:szCs w:val="24"/>
        </w:rPr>
      </w:pPr>
      <w:r w:rsidRPr="00E722C8">
        <w:rPr>
          <w:rFonts w:ascii="Times New Roman" w:hAnsi="Times New Roman" w:cs="Times New Roman"/>
          <w:sz w:val="24"/>
          <w:szCs w:val="24"/>
        </w:rPr>
        <w:t>- упрощенная система налогообложения (УСН);</w:t>
      </w:r>
    </w:p>
    <w:p w:rsidR="00D217EC" w:rsidRPr="00E722C8" w:rsidRDefault="00D217EC" w:rsidP="00D217EC">
      <w:pPr>
        <w:pStyle w:val="ConsPlusNonformat"/>
        <w:numPr>
          <w:ilvl w:val="0"/>
          <w:numId w:val="9"/>
        </w:numPr>
        <w:tabs>
          <w:tab w:val="left" w:pos="567"/>
          <w:tab w:val="left" w:pos="993"/>
        </w:tabs>
        <w:ind w:left="0" w:firstLine="284"/>
        <w:jc w:val="both"/>
        <w:rPr>
          <w:rFonts w:ascii="Times New Roman" w:hAnsi="Times New Roman" w:cs="Times New Roman"/>
          <w:sz w:val="24"/>
          <w:szCs w:val="24"/>
        </w:rPr>
      </w:pPr>
      <w:r w:rsidRPr="00E722C8">
        <w:rPr>
          <w:rFonts w:ascii="Times New Roman" w:hAnsi="Times New Roman" w:cs="Times New Roman"/>
          <w:sz w:val="24"/>
          <w:szCs w:val="24"/>
        </w:rPr>
        <w:t>- система налогообложения в виде единого налога на вмененный доход для отдельных видов деятельности (ЕНВД);</w:t>
      </w:r>
    </w:p>
    <w:p w:rsidR="00D217EC" w:rsidRPr="00E722C8" w:rsidRDefault="00D217EC" w:rsidP="00D217EC">
      <w:pPr>
        <w:pStyle w:val="ConsPlusNonformat"/>
        <w:numPr>
          <w:ilvl w:val="0"/>
          <w:numId w:val="9"/>
        </w:numPr>
        <w:tabs>
          <w:tab w:val="left" w:pos="567"/>
          <w:tab w:val="left" w:pos="993"/>
        </w:tabs>
        <w:ind w:left="0" w:firstLine="284"/>
        <w:jc w:val="both"/>
        <w:rPr>
          <w:rFonts w:ascii="Times New Roman" w:hAnsi="Times New Roman" w:cs="Times New Roman"/>
          <w:sz w:val="24"/>
          <w:szCs w:val="24"/>
        </w:rPr>
      </w:pPr>
      <w:r w:rsidRPr="00E722C8">
        <w:rPr>
          <w:rFonts w:ascii="Times New Roman" w:hAnsi="Times New Roman" w:cs="Times New Roman"/>
          <w:sz w:val="24"/>
          <w:szCs w:val="24"/>
        </w:rPr>
        <w:t>- система налогообложения для сельскохозяйственных товаропроизводителей (ЕСХН);</w:t>
      </w:r>
    </w:p>
    <w:p w:rsidR="00D217EC" w:rsidRPr="00E722C8" w:rsidRDefault="00D217EC" w:rsidP="00D217EC">
      <w:pPr>
        <w:pStyle w:val="ConsPlusNonformat"/>
        <w:numPr>
          <w:ilvl w:val="0"/>
          <w:numId w:val="9"/>
        </w:numPr>
        <w:tabs>
          <w:tab w:val="left" w:pos="567"/>
          <w:tab w:val="left" w:pos="993"/>
        </w:tabs>
        <w:ind w:left="0" w:firstLine="284"/>
        <w:jc w:val="both"/>
        <w:rPr>
          <w:rFonts w:ascii="Times New Roman" w:hAnsi="Times New Roman" w:cs="Times New Roman"/>
          <w:sz w:val="24"/>
          <w:szCs w:val="24"/>
        </w:rPr>
      </w:pPr>
      <w:r w:rsidRPr="00E722C8">
        <w:rPr>
          <w:rFonts w:ascii="Times New Roman" w:hAnsi="Times New Roman" w:cs="Times New Roman"/>
          <w:sz w:val="24"/>
          <w:szCs w:val="24"/>
        </w:rPr>
        <w:t>- патентная система налогообложения (ПСН).</w:t>
      </w:r>
    </w:p>
    <w:p w:rsidR="00D217EC" w:rsidRPr="00E722C8" w:rsidRDefault="00D217EC" w:rsidP="00D217EC">
      <w:pPr>
        <w:pStyle w:val="ConsPlusNonformat"/>
        <w:jc w:val="both"/>
        <w:rPr>
          <w:rFonts w:ascii="Times New Roman" w:hAnsi="Times New Roman" w:cs="Times New Roman"/>
          <w:sz w:val="24"/>
          <w:szCs w:val="24"/>
        </w:rPr>
      </w:pPr>
      <w:r w:rsidRPr="00E722C8">
        <w:rPr>
          <w:rFonts w:ascii="Times New Roman" w:hAnsi="Times New Roman" w:cs="Times New Roman"/>
          <w:sz w:val="24"/>
          <w:szCs w:val="24"/>
        </w:rPr>
        <w:t xml:space="preserve">Осуществляет следующие виды экономической деятельности (с указанием кодов </w:t>
      </w:r>
      <w:hyperlink r:id="rId64"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E722C8">
          <w:rPr>
            <w:rFonts w:ascii="Times New Roman" w:hAnsi="Times New Roman" w:cs="Times New Roman"/>
            <w:sz w:val="24"/>
            <w:szCs w:val="24"/>
          </w:rPr>
          <w:t>ОКВЭД</w:t>
        </w:r>
      </w:hyperlink>
      <w:r w:rsidRPr="00E722C8">
        <w:rPr>
          <w:rFonts w:ascii="Times New Roman" w:hAnsi="Times New Roman" w:cs="Times New Roman"/>
          <w:sz w:val="24"/>
          <w:szCs w:val="24"/>
        </w:rPr>
        <w:t>):</w:t>
      </w:r>
    </w:p>
    <w:p w:rsidR="00D217EC" w:rsidRPr="00E722C8" w:rsidRDefault="00D217EC" w:rsidP="00D217EC">
      <w:pPr>
        <w:pStyle w:val="ConsPlusNonformat"/>
        <w:rPr>
          <w:rFonts w:ascii="Times New Roman" w:hAnsi="Times New Roman" w:cs="Times New Roman"/>
          <w:sz w:val="24"/>
          <w:szCs w:val="24"/>
        </w:rPr>
      </w:pPr>
      <w:proofErr w:type="gramStart"/>
      <w:r w:rsidRPr="00E722C8">
        <w:rPr>
          <w:rFonts w:ascii="Times New Roman" w:hAnsi="Times New Roman" w:cs="Times New Roman"/>
          <w:sz w:val="24"/>
          <w:szCs w:val="24"/>
        </w:rPr>
        <w:t>основной</w:t>
      </w:r>
      <w:proofErr w:type="gramEnd"/>
      <w:r w:rsidRPr="00E722C8">
        <w:rPr>
          <w:rFonts w:ascii="Times New Roman" w:hAnsi="Times New Roman" w:cs="Times New Roman"/>
          <w:sz w:val="24"/>
          <w:szCs w:val="24"/>
        </w:rPr>
        <w:t xml:space="preserve"> (с _________ года): ___________________________________________________________</w:t>
      </w:r>
    </w:p>
    <w:p w:rsidR="00D217EC" w:rsidRPr="00E722C8" w:rsidRDefault="00D217EC" w:rsidP="00D217EC">
      <w:pPr>
        <w:pStyle w:val="ConsPlusNonformat"/>
        <w:rPr>
          <w:rFonts w:ascii="Times New Roman" w:hAnsi="Times New Roman" w:cs="Times New Roman"/>
          <w:sz w:val="24"/>
          <w:szCs w:val="24"/>
        </w:rPr>
      </w:pPr>
      <w:r w:rsidRPr="00E722C8">
        <w:rPr>
          <w:rFonts w:ascii="Times New Roman" w:hAnsi="Times New Roman" w:cs="Times New Roman"/>
          <w:sz w:val="24"/>
          <w:szCs w:val="24"/>
        </w:rPr>
        <w:t>дополнительные:</w:t>
      </w:r>
    </w:p>
    <w:p w:rsidR="00D217EC" w:rsidRPr="00E722C8" w:rsidRDefault="00D217EC" w:rsidP="00D217EC">
      <w:pPr>
        <w:pStyle w:val="ConsPlusNonformat"/>
        <w:rPr>
          <w:rFonts w:ascii="Times New Roman" w:hAnsi="Times New Roman" w:cs="Times New Roman"/>
          <w:sz w:val="24"/>
          <w:szCs w:val="24"/>
        </w:rPr>
      </w:pPr>
      <w:r w:rsidRPr="00E722C8">
        <w:rPr>
          <w:rFonts w:ascii="Times New Roman" w:hAnsi="Times New Roman" w:cs="Times New Roman"/>
          <w:sz w:val="24"/>
          <w:szCs w:val="24"/>
        </w:rPr>
        <w:t>_____________________________________________________________________________________</w:t>
      </w:r>
    </w:p>
    <w:p w:rsidR="00D217EC" w:rsidRPr="00E722C8" w:rsidRDefault="00D217EC" w:rsidP="00D217EC">
      <w:pPr>
        <w:pStyle w:val="ConsPlusNonformat"/>
        <w:rPr>
          <w:rFonts w:ascii="Times New Roman" w:hAnsi="Times New Roman" w:cs="Times New Roman"/>
          <w:sz w:val="24"/>
          <w:szCs w:val="24"/>
        </w:rPr>
      </w:pPr>
      <w:r w:rsidRPr="00E722C8">
        <w:rPr>
          <w:rFonts w:ascii="Times New Roman" w:hAnsi="Times New Roman" w:cs="Times New Roman"/>
          <w:sz w:val="24"/>
          <w:szCs w:val="24"/>
        </w:rPr>
        <w:t>_____________________________________________________________________________________</w:t>
      </w:r>
    </w:p>
    <w:p w:rsidR="00D217EC" w:rsidRPr="00E722C8" w:rsidRDefault="00D217EC" w:rsidP="00D217EC">
      <w:r w:rsidRPr="00E722C8">
        <w:t>_____________________________________________________________________________________</w:t>
      </w:r>
    </w:p>
    <w:p w:rsidR="00D217EC" w:rsidRPr="00E722C8" w:rsidRDefault="00D217EC" w:rsidP="00D217EC">
      <w:pPr>
        <w:pStyle w:val="ConsPlusNonformat"/>
        <w:rPr>
          <w:rFonts w:ascii="Times New Roman" w:hAnsi="Times New Roman" w:cs="Times New Roman"/>
          <w:sz w:val="24"/>
          <w:szCs w:val="24"/>
        </w:rPr>
      </w:pPr>
      <w:r w:rsidRPr="00E722C8">
        <w:rPr>
          <w:rFonts w:ascii="Times New Roman" w:hAnsi="Times New Roman" w:cs="Times New Roman"/>
          <w:sz w:val="24"/>
          <w:szCs w:val="24"/>
        </w:rPr>
        <w:t>____________________________________________________________________________________.</w:t>
      </w:r>
    </w:p>
    <w:p w:rsidR="00D217EC" w:rsidRPr="00E722C8" w:rsidRDefault="00D217EC" w:rsidP="00D217EC">
      <w:pPr>
        <w:pStyle w:val="ConsPlusNonformat"/>
        <w:rPr>
          <w:rFonts w:ascii="Times New Roman" w:hAnsi="Times New Roman" w:cs="Times New Roman"/>
          <w:sz w:val="24"/>
          <w:szCs w:val="24"/>
        </w:rPr>
      </w:pPr>
      <w:r w:rsidRPr="00E722C8">
        <w:rPr>
          <w:rFonts w:ascii="Times New Roman" w:hAnsi="Times New Roman" w:cs="Times New Roman"/>
          <w:sz w:val="24"/>
          <w:szCs w:val="24"/>
        </w:rPr>
        <w:t>Основные виды выпускаемой продукции:  ________________________________________________</w:t>
      </w:r>
    </w:p>
    <w:p w:rsidR="00D217EC" w:rsidRPr="00E722C8" w:rsidRDefault="00D217EC" w:rsidP="00D217EC">
      <w:pPr>
        <w:pStyle w:val="ConsPlusNonformat"/>
        <w:rPr>
          <w:rFonts w:ascii="Times New Roman" w:hAnsi="Times New Roman" w:cs="Times New Roman"/>
          <w:sz w:val="24"/>
          <w:szCs w:val="24"/>
        </w:rPr>
      </w:pPr>
      <w:r w:rsidRPr="00E722C8">
        <w:rPr>
          <w:rFonts w:ascii="Times New Roman" w:hAnsi="Times New Roman" w:cs="Times New Roman"/>
          <w:sz w:val="24"/>
          <w:szCs w:val="24"/>
        </w:rPr>
        <w:t>_____________________________________________________________________________________</w:t>
      </w:r>
    </w:p>
    <w:p w:rsidR="00D217EC" w:rsidRPr="00E722C8" w:rsidRDefault="00D217EC" w:rsidP="00D217EC">
      <w:r w:rsidRPr="00E722C8">
        <w:t>____________________________________________________</w:t>
      </w:r>
      <w:r>
        <w:t>_______________________________</w:t>
      </w:r>
      <w:r w:rsidRPr="00E722C8">
        <w:t>_</w:t>
      </w:r>
      <w:r>
        <w:t>.</w:t>
      </w:r>
    </w:p>
    <w:p w:rsidR="00D217EC" w:rsidRPr="00E722C8" w:rsidRDefault="00D217EC" w:rsidP="00D217EC">
      <w:pPr>
        <w:autoSpaceDE w:val="0"/>
        <w:autoSpaceDN w:val="0"/>
        <w:adjustRightInd w:val="0"/>
        <w:jc w:val="both"/>
      </w:pPr>
      <w:r w:rsidRPr="00E722C8">
        <w:t>Субъект малого и среднего предпринимательства осуществляет свою деятельность и эксплуатирует (или планирует осуществлять и эксплуатировать) приобретенное оборудование на территории моногорода пгт. </w:t>
      </w:r>
      <w:proofErr w:type="gramStart"/>
      <w:r w:rsidRPr="00E722C8">
        <w:t>Верхнеднепровский</w:t>
      </w:r>
      <w:proofErr w:type="gramEnd"/>
      <w:r w:rsidRPr="00E722C8">
        <w:t xml:space="preserve"> или на территории следующих муниципальных районов с уровнем регистрируемой безработицы свыше 2,0: </w:t>
      </w:r>
      <w:proofErr w:type="spellStart"/>
      <w:r w:rsidRPr="00E722C8">
        <w:t>Кардымовский</w:t>
      </w:r>
      <w:proofErr w:type="spellEnd"/>
      <w:r w:rsidRPr="00E722C8">
        <w:t xml:space="preserve">, </w:t>
      </w:r>
      <w:proofErr w:type="spellStart"/>
      <w:r w:rsidRPr="00E722C8">
        <w:t>Угранский</w:t>
      </w:r>
      <w:proofErr w:type="spellEnd"/>
      <w:r w:rsidRPr="00E722C8">
        <w:t xml:space="preserve">, </w:t>
      </w:r>
      <w:proofErr w:type="spellStart"/>
      <w:r w:rsidRPr="00E722C8">
        <w:t>Сычевский</w:t>
      </w:r>
      <w:proofErr w:type="spellEnd"/>
      <w:r w:rsidRPr="00E722C8">
        <w:t xml:space="preserve">, Дорогобужский, </w:t>
      </w:r>
      <w:proofErr w:type="spellStart"/>
      <w:r w:rsidRPr="00E722C8">
        <w:t>Хиславичский</w:t>
      </w:r>
      <w:proofErr w:type="spellEnd"/>
      <w:r w:rsidRPr="00E722C8">
        <w:t xml:space="preserve">, Холм-Жирковский, </w:t>
      </w:r>
      <w:proofErr w:type="spellStart"/>
      <w:r w:rsidRPr="00E722C8">
        <w:t>Руднянский</w:t>
      </w:r>
      <w:proofErr w:type="spellEnd"/>
      <w:r w:rsidRPr="00E722C8">
        <w:t xml:space="preserve">, </w:t>
      </w:r>
      <w:proofErr w:type="spellStart"/>
      <w:r w:rsidRPr="00E722C8">
        <w:t>Темкинский</w:t>
      </w:r>
      <w:proofErr w:type="spellEnd"/>
      <w:r w:rsidRPr="00E722C8">
        <w:t xml:space="preserve">, </w:t>
      </w:r>
      <w:proofErr w:type="spellStart"/>
      <w:r w:rsidRPr="00E722C8">
        <w:t>Монастырщинский</w:t>
      </w:r>
      <w:proofErr w:type="spellEnd"/>
      <w:r w:rsidRPr="00E722C8">
        <w:t xml:space="preserve">, </w:t>
      </w:r>
      <w:proofErr w:type="spellStart"/>
      <w:r w:rsidRPr="00E722C8">
        <w:t>Велижский</w:t>
      </w:r>
      <w:proofErr w:type="spellEnd"/>
      <w:r w:rsidRPr="00E722C8">
        <w:t xml:space="preserve">, </w:t>
      </w:r>
      <w:proofErr w:type="spellStart"/>
      <w:r w:rsidRPr="00E722C8">
        <w:t>Ельнинский</w:t>
      </w:r>
      <w:proofErr w:type="spellEnd"/>
      <w:r w:rsidRPr="00E722C8">
        <w:t xml:space="preserve">, Шумячский, Демидовский, </w:t>
      </w:r>
      <w:proofErr w:type="spellStart"/>
      <w:r w:rsidRPr="00E722C8">
        <w:t>Глинковский</w:t>
      </w:r>
      <w:proofErr w:type="spellEnd"/>
      <w:r w:rsidRPr="00E722C8">
        <w:t xml:space="preserve">, </w:t>
      </w:r>
      <w:proofErr w:type="spellStart"/>
      <w:r w:rsidRPr="00E722C8">
        <w:t>Ершичский</w:t>
      </w:r>
      <w:proofErr w:type="spellEnd"/>
      <w:r w:rsidRPr="00E722C8">
        <w:t>:</w:t>
      </w:r>
    </w:p>
    <w:p w:rsidR="00D217EC" w:rsidRPr="00E722C8" w:rsidRDefault="00D217EC" w:rsidP="00D217EC">
      <w:pPr>
        <w:numPr>
          <w:ilvl w:val="0"/>
          <w:numId w:val="11"/>
        </w:numPr>
        <w:autoSpaceDE w:val="0"/>
        <w:autoSpaceDN w:val="0"/>
        <w:adjustRightInd w:val="0"/>
        <w:ind w:left="284" w:hanging="11"/>
      </w:pPr>
      <w:r w:rsidRPr="00E722C8">
        <w:t xml:space="preserve">- </w:t>
      </w:r>
      <w:proofErr w:type="gramStart"/>
      <w:r w:rsidRPr="00E722C8">
        <w:t>осуществляет</w:t>
      </w:r>
      <w:proofErr w:type="gramEnd"/>
      <w:r w:rsidRPr="00E722C8">
        <w:t>/ планирует осуществлять (указать, где именно) ________________________;</w:t>
      </w:r>
    </w:p>
    <w:p w:rsidR="00D217EC" w:rsidRPr="00E722C8" w:rsidRDefault="00D217EC" w:rsidP="00D217EC">
      <w:pPr>
        <w:numPr>
          <w:ilvl w:val="0"/>
          <w:numId w:val="11"/>
        </w:numPr>
        <w:autoSpaceDE w:val="0"/>
        <w:autoSpaceDN w:val="0"/>
        <w:adjustRightInd w:val="0"/>
        <w:ind w:left="284" w:hanging="11"/>
      </w:pPr>
      <w:r w:rsidRPr="00E722C8">
        <w:t>- не осуществляет.</w:t>
      </w:r>
    </w:p>
    <w:p w:rsidR="00D217EC" w:rsidRPr="00E722C8" w:rsidRDefault="00D217EC" w:rsidP="00D217EC">
      <w:pPr>
        <w:autoSpaceDE w:val="0"/>
        <w:autoSpaceDN w:val="0"/>
        <w:adjustRightInd w:val="0"/>
        <w:jc w:val="both"/>
      </w:pPr>
      <w:r w:rsidRPr="00E722C8">
        <w:t>Субъект малого и среднего предпринимательства имеет на территории Смоленской области филиалы, представительства, иные обособленные подразделения, выделенные на отдельный б</w:t>
      </w:r>
      <w:r>
        <w:t>аланс и имеющие расчетный счет</w:t>
      </w:r>
      <w:r w:rsidRPr="00E722C8">
        <w:t>:</w:t>
      </w:r>
    </w:p>
    <w:p w:rsidR="00D217EC" w:rsidRPr="00E722C8" w:rsidRDefault="00D217EC" w:rsidP="00D217EC">
      <w:pPr>
        <w:numPr>
          <w:ilvl w:val="0"/>
          <w:numId w:val="12"/>
        </w:numPr>
        <w:autoSpaceDE w:val="0"/>
        <w:autoSpaceDN w:val="0"/>
        <w:adjustRightInd w:val="0"/>
        <w:ind w:left="284" w:hanging="11"/>
      </w:pPr>
      <w:r w:rsidRPr="00E722C8">
        <w:t>- имеет (указать, какие)</w:t>
      </w:r>
      <w:r w:rsidRPr="00E722C8">
        <w:rPr>
          <w:sz w:val="16"/>
        </w:rPr>
        <w:t xml:space="preserve"> </w:t>
      </w:r>
      <w:r w:rsidRPr="00E722C8">
        <w:t>__________________________________________________________;</w:t>
      </w:r>
    </w:p>
    <w:p w:rsidR="00D217EC" w:rsidRPr="00E722C8" w:rsidRDefault="00D217EC" w:rsidP="00D217EC">
      <w:pPr>
        <w:numPr>
          <w:ilvl w:val="0"/>
          <w:numId w:val="12"/>
        </w:numPr>
        <w:autoSpaceDE w:val="0"/>
        <w:autoSpaceDN w:val="0"/>
        <w:adjustRightInd w:val="0"/>
        <w:ind w:left="284" w:hanging="11"/>
      </w:pPr>
      <w:r w:rsidRPr="00E722C8">
        <w:t>- не имеет.</w:t>
      </w:r>
    </w:p>
    <w:p w:rsidR="00D217EC" w:rsidRPr="00E722C8" w:rsidRDefault="00D217EC" w:rsidP="00D217EC">
      <w:pPr>
        <w:autoSpaceDE w:val="0"/>
        <w:autoSpaceDN w:val="0"/>
        <w:adjustRightInd w:val="0"/>
      </w:pPr>
      <w:r w:rsidRPr="00E722C8">
        <w:t>Оборудование приобретено в целях ______________________________________________________</w:t>
      </w:r>
    </w:p>
    <w:p w:rsidR="00D217EC" w:rsidRPr="00E722C8" w:rsidRDefault="00D217EC" w:rsidP="00D217EC">
      <w:pPr>
        <w:autoSpaceDE w:val="0"/>
        <w:autoSpaceDN w:val="0"/>
        <w:adjustRightInd w:val="0"/>
        <w:rPr>
          <w:sz w:val="20"/>
        </w:rPr>
      </w:pPr>
      <w:r w:rsidRPr="00E722C8">
        <w:rPr>
          <w:sz w:val="20"/>
        </w:rPr>
        <w:t xml:space="preserve">                                                                                            </w:t>
      </w:r>
      <w:proofErr w:type="gramStart"/>
      <w:r w:rsidRPr="00E722C8">
        <w:rPr>
          <w:sz w:val="20"/>
        </w:rPr>
        <w:t>(создания, развития, модернизации (нужное указать)</w:t>
      </w:r>
      <w:proofErr w:type="gramEnd"/>
    </w:p>
    <w:p w:rsidR="00D217EC" w:rsidRPr="00E722C8" w:rsidRDefault="00D217EC" w:rsidP="00D217EC">
      <w:pPr>
        <w:autoSpaceDE w:val="0"/>
        <w:autoSpaceDN w:val="0"/>
        <w:adjustRightInd w:val="0"/>
      </w:pPr>
      <w:r w:rsidRPr="00E722C8">
        <w:t>производства следующих товаров: _______________________________________________________</w:t>
      </w:r>
    </w:p>
    <w:p w:rsidR="00D217EC" w:rsidRPr="00E722C8" w:rsidRDefault="00D217EC" w:rsidP="00D217EC">
      <w:pPr>
        <w:autoSpaceDE w:val="0"/>
        <w:autoSpaceDN w:val="0"/>
        <w:adjustRightInd w:val="0"/>
      </w:pPr>
      <w:r w:rsidRPr="00E722C8">
        <w:t>____________________________________________________________________________________.</w:t>
      </w:r>
    </w:p>
    <w:p w:rsidR="00D217EC" w:rsidRPr="00E722C8" w:rsidRDefault="00D217EC" w:rsidP="00D217EC">
      <w:pPr>
        <w:widowControl w:val="0"/>
        <w:autoSpaceDE w:val="0"/>
        <w:autoSpaceDN w:val="0"/>
        <w:adjustRightInd w:val="0"/>
        <w:jc w:val="both"/>
      </w:pPr>
      <w:r w:rsidRPr="00E722C8">
        <w:t>Сведения о получении в 2012-2014 годах государственной поддержки в рамках государственных программ Российской Федерации, областных государственных программ и муниципальных программ: ___________________________________________________________________________ _________________________________________________________________________________________________________________________________________________________________________.</w:t>
      </w:r>
    </w:p>
    <w:p w:rsidR="00D217EC" w:rsidRPr="00E722C8" w:rsidRDefault="00D217EC" w:rsidP="00D217EC">
      <w:pPr>
        <w:autoSpaceDE w:val="0"/>
        <w:autoSpaceDN w:val="0"/>
        <w:adjustRightInd w:val="0"/>
        <w:jc w:val="both"/>
      </w:pPr>
      <w:r w:rsidRPr="00E722C8">
        <w:t xml:space="preserve">Сведения о получении поддержки в организациях, образующих инфраструктуру поддержки субъектов малого и среднего предпринимательства: </w:t>
      </w:r>
    </w:p>
    <w:p w:rsidR="00D217EC" w:rsidRPr="00E722C8" w:rsidRDefault="00D217EC" w:rsidP="00D217EC">
      <w:pPr>
        <w:pStyle w:val="ConsPlusNonformat"/>
        <w:numPr>
          <w:ilvl w:val="0"/>
          <w:numId w:val="10"/>
        </w:numPr>
        <w:tabs>
          <w:tab w:val="left" w:pos="567"/>
        </w:tabs>
        <w:ind w:left="0" w:firstLine="284"/>
        <w:jc w:val="both"/>
        <w:rPr>
          <w:rFonts w:ascii="Times New Roman" w:hAnsi="Times New Roman" w:cs="Times New Roman"/>
          <w:sz w:val="24"/>
          <w:szCs w:val="24"/>
          <w:u w:val="single"/>
        </w:rPr>
      </w:pPr>
      <w:r w:rsidRPr="00E722C8">
        <w:rPr>
          <w:rFonts w:ascii="Times New Roman" w:hAnsi="Times New Roman" w:cs="Times New Roman"/>
          <w:sz w:val="24"/>
          <w:szCs w:val="24"/>
        </w:rPr>
        <w:t>- НО «Смоленский областной фонд поддержки предпринимательства» ___________________</w:t>
      </w:r>
    </w:p>
    <w:p w:rsidR="00D217EC" w:rsidRPr="00E722C8" w:rsidRDefault="00D217EC" w:rsidP="00D217EC">
      <w:pPr>
        <w:pStyle w:val="ConsPlusNonformat"/>
        <w:tabs>
          <w:tab w:val="left" w:pos="567"/>
        </w:tabs>
        <w:jc w:val="both"/>
        <w:rPr>
          <w:rFonts w:ascii="Times New Roman" w:hAnsi="Times New Roman" w:cs="Times New Roman"/>
          <w:sz w:val="24"/>
          <w:szCs w:val="24"/>
          <w:u w:val="single"/>
        </w:rPr>
      </w:pPr>
      <w:r w:rsidRPr="00E722C8">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__________________</w:t>
      </w:r>
      <w:r w:rsidRPr="00E722C8">
        <w:rPr>
          <w:rFonts w:ascii="Times New Roman" w:hAnsi="Times New Roman" w:cs="Times New Roman"/>
          <w:sz w:val="24"/>
          <w:szCs w:val="24"/>
        </w:rPr>
        <w:t>___</w:t>
      </w:r>
      <w:r>
        <w:rPr>
          <w:rFonts w:ascii="Times New Roman" w:hAnsi="Times New Roman" w:cs="Times New Roman"/>
          <w:sz w:val="24"/>
          <w:szCs w:val="24"/>
        </w:rPr>
        <w:t>;</w:t>
      </w:r>
    </w:p>
    <w:p w:rsidR="00D217EC" w:rsidRPr="00E722C8" w:rsidRDefault="00D217EC" w:rsidP="00D217EC">
      <w:pPr>
        <w:pStyle w:val="ConsPlusNonformat"/>
        <w:numPr>
          <w:ilvl w:val="0"/>
          <w:numId w:val="10"/>
        </w:numPr>
        <w:tabs>
          <w:tab w:val="left" w:pos="567"/>
        </w:tabs>
        <w:ind w:left="0" w:firstLine="284"/>
        <w:jc w:val="both"/>
        <w:rPr>
          <w:rFonts w:ascii="Times New Roman" w:hAnsi="Times New Roman" w:cs="Times New Roman"/>
          <w:sz w:val="24"/>
          <w:szCs w:val="24"/>
          <w:u w:val="single"/>
        </w:rPr>
      </w:pPr>
      <w:r w:rsidRPr="00E722C8">
        <w:rPr>
          <w:rFonts w:ascii="Times New Roman" w:hAnsi="Times New Roman" w:cs="Times New Roman"/>
          <w:sz w:val="24"/>
          <w:szCs w:val="24"/>
        </w:rPr>
        <w:t xml:space="preserve">- </w:t>
      </w:r>
      <w:proofErr w:type="spellStart"/>
      <w:r w:rsidRPr="00E722C8">
        <w:rPr>
          <w:rFonts w:ascii="Times New Roman" w:hAnsi="Times New Roman" w:cs="Times New Roman"/>
          <w:sz w:val="24"/>
          <w:szCs w:val="24"/>
        </w:rPr>
        <w:t>РИЦ-Смоленская</w:t>
      </w:r>
      <w:proofErr w:type="spellEnd"/>
      <w:r w:rsidRPr="00E722C8">
        <w:rPr>
          <w:rFonts w:ascii="Times New Roman" w:hAnsi="Times New Roman" w:cs="Times New Roman"/>
          <w:sz w:val="24"/>
          <w:szCs w:val="24"/>
        </w:rPr>
        <w:t xml:space="preserve"> область  ________________________________________________________</w:t>
      </w:r>
    </w:p>
    <w:p w:rsidR="00D217EC" w:rsidRPr="00E722C8" w:rsidRDefault="00D217EC" w:rsidP="00D217EC">
      <w:pPr>
        <w:pStyle w:val="ConsPlusNonformat"/>
        <w:tabs>
          <w:tab w:val="left" w:pos="567"/>
        </w:tabs>
        <w:jc w:val="both"/>
        <w:rPr>
          <w:rStyle w:val="a6"/>
          <w:rFonts w:ascii="Times New Roman" w:hAnsi="Times New Roman"/>
          <w:sz w:val="24"/>
          <w:szCs w:val="24"/>
        </w:rPr>
      </w:pPr>
      <w:r w:rsidRPr="00E722C8">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w:t>
      </w:r>
      <w:r w:rsidRPr="00E722C8">
        <w:rPr>
          <w:rFonts w:ascii="Times New Roman" w:hAnsi="Times New Roman" w:cs="Times New Roman"/>
          <w:sz w:val="24"/>
          <w:szCs w:val="24"/>
        </w:rPr>
        <w:t>______</w:t>
      </w:r>
      <w:r>
        <w:rPr>
          <w:rFonts w:ascii="Times New Roman" w:hAnsi="Times New Roman" w:cs="Times New Roman"/>
          <w:sz w:val="24"/>
          <w:szCs w:val="24"/>
        </w:rPr>
        <w:t>;</w:t>
      </w:r>
    </w:p>
    <w:p w:rsidR="00D217EC" w:rsidRPr="00E722C8" w:rsidRDefault="00D217EC" w:rsidP="00D217EC">
      <w:pPr>
        <w:pStyle w:val="ConsPlusNonformat"/>
        <w:numPr>
          <w:ilvl w:val="0"/>
          <w:numId w:val="10"/>
        </w:numPr>
        <w:tabs>
          <w:tab w:val="left" w:pos="567"/>
        </w:tabs>
        <w:ind w:left="0" w:firstLine="284"/>
        <w:jc w:val="both"/>
        <w:rPr>
          <w:rFonts w:ascii="Times New Roman" w:hAnsi="Times New Roman" w:cs="Times New Roman"/>
          <w:sz w:val="24"/>
          <w:szCs w:val="24"/>
        </w:rPr>
      </w:pPr>
      <w:r w:rsidRPr="00E722C8">
        <w:rPr>
          <w:rFonts w:ascii="Times New Roman" w:hAnsi="Times New Roman" w:cs="Times New Roman"/>
          <w:sz w:val="24"/>
          <w:szCs w:val="24"/>
        </w:rPr>
        <w:t>- ЦМИТ «ЯВИР» _________________________________________________________________</w:t>
      </w:r>
    </w:p>
    <w:p w:rsidR="00D217EC" w:rsidRPr="00E722C8" w:rsidRDefault="00D217EC" w:rsidP="00D217EC">
      <w:pPr>
        <w:pStyle w:val="ConsPlusNonformat"/>
        <w:tabs>
          <w:tab w:val="left" w:pos="567"/>
        </w:tabs>
        <w:jc w:val="both"/>
        <w:rPr>
          <w:rFonts w:ascii="Times New Roman" w:hAnsi="Times New Roman" w:cs="Times New Roman"/>
          <w:sz w:val="24"/>
          <w:szCs w:val="24"/>
        </w:rPr>
      </w:pPr>
      <w:r w:rsidRPr="00E722C8">
        <w:rPr>
          <w:rFonts w:ascii="Times New Roman" w:hAnsi="Times New Roman" w:cs="Times New Roman"/>
          <w:sz w:val="24"/>
          <w:szCs w:val="24"/>
        </w:rPr>
        <w:t>____________________________________________________________________________________.</w:t>
      </w:r>
    </w:p>
    <w:p w:rsidR="00D217EC" w:rsidRPr="00E722C8" w:rsidRDefault="00D217EC" w:rsidP="00D217EC">
      <w:pPr>
        <w:pStyle w:val="ConsPlusNonformat"/>
        <w:jc w:val="both"/>
        <w:rPr>
          <w:rFonts w:ascii="Times New Roman" w:hAnsi="Times New Roman" w:cs="Times New Roman"/>
          <w:spacing w:val="-6"/>
          <w:sz w:val="24"/>
          <w:szCs w:val="24"/>
        </w:rPr>
      </w:pPr>
      <w:r w:rsidRPr="00E722C8">
        <w:rPr>
          <w:rFonts w:ascii="Times New Roman" w:hAnsi="Times New Roman" w:cs="Times New Roman"/>
          <w:spacing w:val="-6"/>
          <w:sz w:val="24"/>
          <w:szCs w:val="24"/>
        </w:rPr>
        <w:t xml:space="preserve">Откуда Вы узнали о предоставлении субсидий субъектам малого и среднего предпринимательства? </w:t>
      </w:r>
    </w:p>
    <w:p w:rsidR="00D217EC" w:rsidRPr="00E722C8" w:rsidRDefault="00D217EC" w:rsidP="00D217EC">
      <w:pPr>
        <w:pStyle w:val="ConsPlusNonformat"/>
        <w:numPr>
          <w:ilvl w:val="0"/>
          <w:numId w:val="10"/>
        </w:numPr>
        <w:tabs>
          <w:tab w:val="left" w:pos="567"/>
        </w:tabs>
        <w:ind w:left="0" w:firstLine="284"/>
        <w:rPr>
          <w:rFonts w:ascii="Times New Roman" w:hAnsi="Times New Roman" w:cs="Times New Roman"/>
          <w:sz w:val="24"/>
          <w:szCs w:val="24"/>
          <w:u w:val="single"/>
        </w:rPr>
      </w:pPr>
      <w:r w:rsidRPr="00E722C8">
        <w:rPr>
          <w:rFonts w:ascii="Times New Roman" w:hAnsi="Times New Roman" w:cs="Times New Roman"/>
          <w:sz w:val="24"/>
          <w:szCs w:val="24"/>
        </w:rPr>
        <w:t>- сайт Администрации Смоленской области (</w:t>
      </w:r>
      <w:r w:rsidRPr="00E722C8">
        <w:rPr>
          <w:rFonts w:ascii="Times New Roman" w:hAnsi="Times New Roman" w:cs="Times New Roman"/>
          <w:sz w:val="24"/>
          <w:szCs w:val="24"/>
          <w:lang w:val="en-US"/>
        </w:rPr>
        <w:t>www</w:t>
      </w:r>
      <w:r w:rsidRPr="00E722C8">
        <w:rPr>
          <w:rFonts w:ascii="Times New Roman" w:hAnsi="Times New Roman" w:cs="Times New Roman"/>
          <w:sz w:val="24"/>
          <w:szCs w:val="24"/>
        </w:rPr>
        <w:t>.</w:t>
      </w:r>
      <w:proofErr w:type="spellStart"/>
      <w:r w:rsidRPr="00E722C8">
        <w:rPr>
          <w:rFonts w:ascii="Times New Roman" w:hAnsi="Times New Roman" w:cs="Times New Roman"/>
          <w:sz w:val="24"/>
          <w:szCs w:val="24"/>
        </w:rPr>
        <w:t>admi</w:t>
      </w:r>
      <w:proofErr w:type="spellEnd"/>
      <w:r w:rsidRPr="00E722C8">
        <w:rPr>
          <w:rFonts w:ascii="Times New Roman" w:hAnsi="Times New Roman" w:cs="Times New Roman"/>
          <w:sz w:val="24"/>
          <w:szCs w:val="24"/>
          <w:lang w:val="en-US"/>
        </w:rPr>
        <w:t>n</w:t>
      </w:r>
      <w:r w:rsidRPr="00E722C8">
        <w:rPr>
          <w:rFonts w:ascii="Times New Roman" w:hAnsi="Times New Roman" w:cs="Times New Roman"/>
          <w:sz w:val="24"/>
          <w:szCs w:val="24"/>
        </w:rPr>
        <w:t>-</w:t>
      </w:r>
      <w:proofErr w:type="spellStart"/>
      <w:r w:rsidRPr="00E722C8">
        <w:rPr>
          <w:rFonts w:ascii="Times New Roman" w:hAnsi="Times New Roman" w:cs="Times New Roman"/>
          <w:sz w:val="24"/>
          <w:szCs w:val="24"/>
          <w:lang w:val="en-US"/>
        </w:rPr>
        <w:t>smolensk</w:t>
      </w:r>
      <w:proofErr w:type="spellEnd"/>
      <w:r w:rsidRPr="00E722C8">
        <w:rPr>
          <w:rFonts w:ascii="Times New Roman" w:hAnsi="Times New Roman" w:cs="Times New Roman"/>
          <w:sz w:val="24"/>
          <w:szCs w:val="24"/>
        </w:rPr>
        <w:t>.</w:t>
      </w:r>
      <w:proofErr w:type="spellStart"/>
      <w:r w:rsidRPr="00E722C8">
        <w:rPr>
          <w:rFonts w:ascii="Times New Roman" w:hAnsi="Times New Roman" w:cs="Times New Roman"/>
          <w:sz w:val="24"/>
          <w:szCs w:val="24"/>
        </w:rPr>
        <w:t>ru</w:t>
      </w:r>
      <w:proofErr w:type="spellEnd"/>
      <w:r w:rsidRPr="00E722C8">
        <w:rPr>
          <w:rStyle w:val="a6"/>
          <w:rFonts w:ascii="Times New Roman" w:hAnsi="Times New Roman"/>
          <w:sz w:val="24"/>
          <w:szCs w:val="24"/>
        </w:rPr>
        <w:t>)</w:t>
      </w:r>
      <w:r w:rsidRPr="00E722C8">
        <w:rPr>
          <w:rFonts w:ascii="Times New Roman" w:hAnsi="Times New Roman" w:cs="Times New Roman"/>
          <w:sz w:val="24"/>
          <w:szCs w:val="24"/>
        </w:rPr>
        <w:t>;</w:t>
      </w:r>
    </w:p>
    <w:p w:rsidR="00D217EC" w:rsidRPr="00E722C8" w:rsidRDefault="00D217EC" w:rsidP="00D217EC">
      <w:pPr>
        <w:pStyle w:val="ConsPlusNonformat"/>
        <w:numPr>
          <w:ilvl w:val="0"/>
          <w:numId w:val="10"/>
        </w:numPr>
        <w:tabs>
          <w:tab w:val="left" w:pos="567"/>
        </w:tabs>
        <w:ind w:left="0" w:firstLine="284"/>
        <w:rPr>
          <w:rStyle w:val="a6"/>
          <w:rFonts w:ascii="Times New Roman" w:hAnsi="Times New Roman"/>
          <w:sz w:val="24"/>
          <w:szCs w:val="24"/>
        </w:rPr>
      </w:pPr>
      <w:r w:rsidRPr="00E722C8">
        <w:rPr>
          <w:rFonts w:ascii="Times New Roman" w:hAnsi="Times New Roman" w:cs="Times New Roman"/>
          <w:sz w:val="24"/>
          <w:szCs w:val="24"/>
        </w:rPr>
        <w:t>- сайт Департамента инвестиционного развития Смоленской области (dep.smolinvest.com</w:t>
      </w:r>
      <w:r w:rsidRPr="00E722C8">
        <w:rPr>
          <w:rStyle w:val="a6"/>
          <w:rFonts w:ascii="Times New Roman" w:hAnsi="Times New Roman"/>
          <w:sz w:val="24"/>
          <w:szCs w:val="24"/>
        </w:rPr>
        <w:t>);</w:t>
      </w:r>
    </w:p>
    <w:p w:rsidR="00D217EC" w:rsidRPr="00E722C8" w:rsidRDefault="00D217EC" w:rsidP="00D217EC">
      <w:pPr>
        <w:pStyle w:val="ConsPlusNonformat"/>
        <w:numPr>
          <w:ilvl w:val="0"/>
          <w:numId w:val="10"/>
        </w:numPr>
        <w:tabs>
          <w:tab w:val="left" w:pos="567"/>
        </w:tabs>
        <w:ind w:left="0" w:firstLine="284"/>
        <w:rPr>
          <w:rFonts w:ascii="Times New Roman" w:hAnsi="Times New Roman" w:cs="Times New Roman"/>
          <w:sz w:val="24"/>
          <w:szCs w:val="24"/>
        </w:rPr>
      </w:pPr>
      <w:r w:rsidRPr="00E722C8">
        <w:rPr>
          <w:rFonts w:ascii="Times New Roman" w:hAnsi="Times New Roman" w:cs="Times New Roman"/>
          <w:sz w:val="24"/>
          <w:szCs w:val="24"/>
        </w:rPr>
        <w:lastRenderedPageBreak/>
        <w:t>- Инвестиционный портал Смоленской области (</w:t>
      </w:r>
      <w:r w:rsidRPr="00E722C8">
        <w:rPr>
          <w:rFonts w:ascii="Times New Roman" w:hAnsi="Times New Roman" w:cs="Times New Roman"/>
          <w:sz w:val="24"/>
          <w:szCs w:val="24"/>
          <w:lang w:val="en-US"/>
        </w:rPr>
        <w:t>www</w:t>
      </w:r>
      <w:r w:rsidRPr="00E722C8">
        <w:rPr>
          <w:rFonts w:ascii="Times New Roman" w:hAnsi="Times New Roman" w:cs="Times New Roman"/>
          <w:sz w:val="24"/>
          <w:szCs w:val="24"/>
        </w:rPr>
        <w:t>.</w:t>
      </w:r>
      <w:proofErr w:type="spellStart"/>
      <w:r w:rsidRPr="00E722C8">
        <w:rPr>
          <w:rFonts w:ascii="Times New Roman" w:hAnsi="Times New Roman" w:cs="Times New Roman"/>
          <w:sz w:val="24"/>
          <w:szCs w:val="24"/>
          <w:lang w:val="en-US"/>
        </w:rPr>
        <w:t>smoli</w:t>
      </w:r>
      <w:r w:rsidRPr="00E722C8">
        <w:rPr>
          <w:rFonts w:ascii="Times New Roman" w:hAnsi="Times New Roman" w:cs="Times New Roman"/>
          <w:sz w:val="24"/>
          <w:szCs w:val="24"/>
        </w:rPr>
        <w:t>n</w:t>
      </w:r>
      <w:proofErr w:type="spellEnd"/>
      <w:r w:rsidRPr="00E722C8">
        <w:rPr>
          <w:rFonts w:ascii="Times New Roman" w:hAnsi="Times New Roman" w:cs="Times New Roman"/>
          <w:sz w:val="24"/>
          <w:szCs w:val="24"/>
          <w:lang w:val="en-US"/>
        </w:rPr>
        <w:t>vest</w:t>
      </w:r>
      <w:r w:rsidRPr="00E722C8">
        <w:rPr>
          <w:rFonts w:ascii="Times New Roman" w:hAnsi="Times New Roman" w:cs="Times New Roman"/>
          <w:sz w:val="24"/>
          <w:szCs w:val="24"/>
        </w:rPr>
        <w:t>.</w:t>
      </w:r>
      <w:r w:rsidRPr="00E722C8">
        <w:rPr>
          <w:rFonts w:ascii="Times New Roman" w:hAnsi="Times New Roman" w:cs="Times New Roman"/>
          <w:sz w:val="24"/>
          <w:szCs w:val="24"/>
          <w:lang w:val="en-US"/>
        </w:rPr>
        <w:t>com</w:t>
      </w:r>
      <w:r w:rsidRPr="00E722C8">
        <w:rPr>
          <w:rFonts w:ascii="Times New Roman" w:hAnsi="Times New Roman" w:cs="Times New Roman"/>
          <w:sz w:val="24"/>
          <w:szCs w:val="24"/>
        </w:rPr>
        <w:t>);</w:t>
      </w:r>
    </w:p>
    <w:p w:rsidR="00D217EC" w:rsidRPr="00E722C8" w:rsidRDefault="00D217EC" w:rsidP="00D217EC">
      <w:pPr>
        <w:pStyle w:val="ConsPlusNonformat"/>
        <w:numPr>
          <w:ilvl w:val="0"/>
          <w:numId w:val="10"/>
        </w:numPr>
        <w:tabs>
          <w:tab w:val="left" w:pos="567"/>
        </w:tabs>
        <w:ind w:left="0" w:firstLine="284"/>
        <w:rPr>
          <w:rFonts w:ascii="Times New Roman" w:hAnsi="Times New Roman" w:cs="Times New Roman"/>
          <w:sz w:val="24"/>
          <w:szCs w:val="24"/>
        </w:rPr>
      </w:pPr>
      <w:r w:rsidRPr="00E722C8">
        <w:rPr>
          <w:rFonts w:ascii="Times New Roman" w:hAnsi="Times New Roman" w:cs="Times New Roman"/>
          <w:sz w:val="24"/>
          <w:szCs w:val="24"/>
        </w:rPr>
        <w:t>- сайт муниципального образования (указать наименование МО</w:t>
      </w:r>
      <w:proofErr w:type="gramStart"/>
      <w:r w:rsidRPr="00E722C8">
        <w:rPr>
          <w:rFonts w:ascii="Times New Roman" w:hAnsi="Times New Roman" w:cs="Times New Roman"/>
          <w:sz w:val="24"/>
          <w:szCs w:val="24"/>
        </w:rPr>
        <w:t>): _______________________;</w:t>
      </w:r>
      <w:proofErr w:type="gramEnd"/>
    </w:p>
    <w:p w:rsidR="00D217EC" w:rsidRPr="00E722C8" w:rsidRDefault="00D217EC" w:rsidP="00D217EC">
      <w:pPr>
        <w:pStyle w:val="ConsPlusNonformat"/>
        <w:numPr>
          <w:ilvl w:val="0"/>
          <w:numId w:val="10"/>
        </w:numPr>
        <w:tabs>
          <w:tab w:val="left" w:pos="567"/>
        </w:tabs>
        <w:ind w:left="0" w:firstLine="284"/>
        <w:rPr>
          <w:rFonts w:ascii="Times New Roman" w:hAnsi="Times New Roman" w:cs="Times New Roman"/>
          <w:sz w:val="24"/>
          <w:szCs w:val="24"/>
        </w:rPr>
      </w:pPr>
      <w:r w:rsidRPr="00E722C8">
        <w:rPr>
          <w:rFonts w:ascii="Times New Roman" w:hAnsi="Times New Roman" w:cs="Times New Roman"/>
          <w:sz w:val="24"/>
          <w:szCs w:val="24"/>
        </w:rPr>
        <w:t>- средства массовой информации;</w:t>
      </w:r>
    </w:p>
    <w:p w:rsidR="00D217EC" w:rsidRPr="00E722C8" w:rsidRDefault="00D217EC" w:rsidP="00D217EC">
      <w:pPr>
        <w:pStyle w:val="ConsPlusNonformat"/>
        <w:numPr>
          <w:ilvl w:val="0"/>
          <w:numId w:val="10"/>
        </w:numPr>
        <w:tabs>
          <w:tab w:val="left" w:pos="567"/>
        </w:tabs>
        <w:ind w:left="0" w:firstLine="284"/>
        <w:rPr>
          <w:rFonts w:ascii="Times New Roman" w:hAnsi="Times New Roman" w:cs="Times New Roman"/>
          <w:sz w:val="24"/>
          <w:szCs w:val="24"/>
        </w:rPr>
      </w:pPr>
      <w:r w:rsidRPr="00E722C8">
        <w:rPr>
          <w:rFonts w:ascii="Times New Roman" w:hAnsi="Times New Roman" w:cs="Times New Roman"/>
          <w:sz w:val="24"/>
          <w:szCs w:val="24"/>
        </w:rPr>
        <w:t>- иное (указать): _________________________________________________________________.</w:t>
      </w:r>
    </w:p>
    <w:p w:rsidR="00D217EC" w:rsidRPr="00E722C8" w:rsidRDefault="00D217EC" w:rsidP="00D217EC">
      <w:pPr>
        <w:pStyle w:val="ConsPlusNonformat"/>
        <w:rPr>
          <w:rFonts w:ascii="Times New Roman" w:hAnsi="Times New Roman" w:cs="Times New Roman"/>
          <w:sz w:val="24"/>
          <w:szCs w:val="24"/>
        </w:rPr>
      </w:pPr>
    </w:p>
    <w:p w:rsidR="00D217EC" w:rsidRPr="00E722C8" w:rsidRDefault="00D217EC" w:rsidP="00D217EC">
      <w:pPr>
        <w:pStyle w:val="ConsPlusNonformat"/>
        <w:rPr>
          <w:rFonts w:ascii="Times New Roman" w:hAnsi="Times New Roman" w:cs="Times New Roman"/>
          <w:sz w:val="24"/>
          <w:szCs w:val="24"/>
        </w:rPr>
      </w:pPr>
      <w:r w:rsidRPr="00E722C8">
        <w:rPr>
          <w:rFonts w:ascii="Times New Roman" w:hAnsi="Times New Roman" w:cs="Times New Roman"/>
          <w:sz w:val="24"/>
          <w:szCs w:val="24"/>
        </w:rPr>
        <w:t>Достоверность представленных сведений гарантирую.</w:t>
      </w:r>
    </w:p>
    <w:p w:rsidR="00D217EC" w:rsidRPr="00E722C8" w:rsidRDefault="00D217EC" w:rsidP="00D217EC">
      <w:pPr>
        <w:pStyle w:val="ConsPlusNonformat"/>
        <w:rPr>
          <w:rFonts w:ascii="Times New Roman" w:hAnsi="Times New Roman" w:cs="Times New Roman"/>
          <w:sz w:val="28"/>
          <w:szCs w:val="28"/>
        </w:rPr>
      </w:pPr>
    </w:p>
    <w:p w:rsidR="00D217EC" w:rsidRPr="00E722C8" w:rsidRDefault="00D217EC" w:rsidP="00D217EC">
      <w:pPr>
        <w:widowControl w:val="0"/>
        <w:autoSpaceDE w:val="0"/>
        <w:autoSpaceDN w:val="0"/>
        <w:adjustRightInd w:val="0"/>
        <w:rPr>
          <w:sz w:val="28"/>
          <w:szCs w:val="28"/>
        </w:rPr>
      </w:pPr>
      <w:r w:rsidRPr="00E722C8">
        <w:rPr>
          <w:sz w:val="28"/>
          <w:szCs w:val="28"/>
        </w:rPr>
        <w:t>_____________________________               _______________/____________________/</w:t>
      </w:r>
    </w:p>
    <w:p w:rsidR="00D217EC" w:rsidRPr="00E722C8" w:rsidRDefault="00D217EC" w:rsidP="00D217EC">
      <w:pPr>
        <w:widowControl w:val="0"/>
        <w:autoSpaceDE w:val="0"/>
        <w:autoSpaceDN w:val="0"/>
        <w:adjustRightInd w:val="0"/>
        <w:rPr>
          <w:sz w:val="20"/>
          <w:szCs w:val="20"/>
        </w:rPr>
      </w:pPr>
      <w:r w:rsidRPr="00E722C8">
        <w:rPr>
          <w:sz w:val="28"/>
          <w:szCs w:val="28"/>
        </w:rPr>
        <w:t xml:space="preserve"> </w:t>
      </w:r>
      <w:proofErr w:type="gramStart"/>
      <w:r w:rsidRPr="00E722C8">
        <w:rPr>
          <w:sz w:val="20"/>
          <w:szCs w:val="20"/>
        </w:rPr>
        <w:t>(должность руководителя субъекта малого                                        (подпись)                       (расшифровка подписи)</w:t>
      </w:r>
      <w:proofErr w:type="gramEnd"/>
    </w:p>
    <w:p w:rsidR="00D217EC" w:rsidRPr="00E722C8" w:rsidRDefault="00D217EC" w:rsidP="00D217EC">
      <w:pPr>
        <w:widowControl w:val="0"/>
        <w:autoSpaceDE w:val="0"/>
        <w:autoSpaceDN w:val="0"/>
        <w:adjustRightInd w:val="0"/>
        <w:rPr>
          <w:sz w:val="20"/>
          <w:szCs w:val="20"/>
        </w:rPr>
      </w:pPr>
      <w:r w:rsidRPr="00E722C8">
        <w:rPr>
          <w:sz w:val="20"/>
          <w:szCs w:val="20"/>
        </w:rPr>
        <w:t xml:space="preserve">       и среднего предпринимательства) </w:t>
      </w:r>
    </w:p>
    <w:p w:rsidR="00D217EC" w:rsidRPr="00E722C8" w:rsidRDefault="00D217EC" w:rsidP="00D217EC">
      <w:pPr>
        <w:widowControl w:val="0"/>
        <w:autoSpaceDE w:val="0"/>
        <w:autoSpaceDN w:val="0"/>
        <w:adjustRightInd w:val="0"/>
        <w:rPr>
          <w:sz w:val="28"/>
          <w:szCs w:val="28"/>
        </w:rPr>
      </w:pPr>
    </w:p>
    <w:p w:rsidR="00D217EC" w:rsidRPr="00E722C8" w:rsidRDefault="00D217EC" w:rsidP="00D217EC">
      <w:pPr>
        <w:widowControl w:val="0"/>
        <w:autoSpaceDE w:val="0"/>
        <w:autoSpaceDN w:val="0"/>
        <w:adjustRightInd w:val="0"/>
        <w:rPr>
          <w:sz w:val="28"/>
          <w:szCs w:val="28"/>
        </w:rPr>
      </w:pPr>
      <w:r w:rsidRPr="00E722C8">
        <w:rPr>
          <w:sz w:val="28"/>
          <w:szCs w:val="28"/>
        </w:rPr>
        <w:t>«___» ___________ 20__ г.</w:t>
      </w:r>
    </w:p>
    <w:p w:rsidR="00D217EC" w:rsidRPr="00E722C8" w:rsidRDefault="00D217EC" w:rsidP="00D217EC">
      <w:pPr>
        <w:pStyle w:val="ConsPlusNonformat"/>
        <w:rPr>
          <w:rFonts w:ascii="Times New Roman" w:hAnsi="Times New Roman" w:cs="Times New Roman"/>
          <w:sz w:val="24"/>
          <w:szCs w:val="24"/>
        </w:rPr>
      </w:pPr>
      <w:r w:rsidRPr="00E722C8">
        <w:rPr>
          <w:rFonts w:ascii="Times New Roman" w:hAnsi="Times New Roman" w:cs="Times New Roman"/>
          <w:sz w:val="28"/>
          <w:szCs w:val="28"/>
        </w:rPr>
        <w:t>М.П.</w:t>
      </w:r>
    </w:p>
    <w:p w:rsidR="00D217EC" w:rsidRPr="00E722C8" w:rsidRDefault="00D217EC" w:rsidP="00D217EC">
      <w:pPr>
        <w:widowControl w:val="0"/>
        <w:tabs>
          <w:tab w:val="left" w:pos="1080"/>
        </w:tabs>
        <w:ind w:left="5670"/>
        <w:jc w:val="both"/>
        <w:rPr>
          <w:bCs/>
          <w:snapToGrid w:val="0"/>
          <w:sz w:val="28"/>
        </w:rPr>
      </w:pPr>
      <w:bookmarkStart w:id="22" w:name="Par736"/>
      <w:bookmarkEnd w:id="22"/>
      <w:r w:rsidRPr="00E722C8">
        <w:br w:type="page"/>
      </w:r>
      <w:r w:rsidRPr="00E722C8">
        <w:rPr>
          <w:bCs/>
          <w:snapToGrid w:val="0"/>
          <w:sz w:val="28"/>
        </w:rPr>
        <w:lastRenderedPageBreak/>
        <w:t>Приложение № 4</w:t>
      </w:r>
    </w:p>
    <w:p w:rsidR="00D217EC" w:rsidRPr="00E722C8" w:rsidRDefault="00D217EC" w:rsidP="00D217EC">
      <w:pPr>
        <w:widowControl w:val="0"/>
        <w:tabs>
          <w:tab w:val="left" w:pos="1080"/>
        </w:tabs>
        <w:ind w:left="5670"/>
        <w:jc w:val="both"/>
        <w:rPr>
          <w:bCs/>
          <w:snapToGrid w:val="0"/>
          <w:sz w:val="28"/>
        </w:rPr>
      </w:pPr>
      <w:r w:rsidRPr="00E722C8">
        <w:rPr>
          <w:bCs/>
          <w:snapToGrid w:val="0"/>
          <w:sz w:val="28"/>
        </w:rPr>
        <w:t>к Положению 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D217EC" w:rsidRPr="00E722C8" w:rsidRDefault="00D217EC" w:rsidP="00D217EC">
      <w:pPr>
        <w:pStyle w:val="ConsPlusNormal"/>
        <w:ind w:left="6096"/>
        <w:jc w:val="right"/>
        <w:outlineLvl w:val="1"/>
        <w:rPr>
          <w:rFonts w:ascii="Times New Roman" w:hAnsi="Times New Roman" w:cs="Times New Roman"/>
          <w:b/>
          <w:sz w:val="28"/>
          <w:szCs w:val="28"/>
        </w:rPr>
      </w:pPr>
    </w:p>
    <w:p w:rsidR="00D217EC" w:rsidRPr="00E722C8" w:rsidRDefault="00D217EC" w:rsidP="00D217EC">
      <w:pPr>
        <w:pStyle w:val="ConsPlusNormal"/>
        <w:ind w:left="6096"/>
        <w:jc w:val="right"/>
        <w:outlineLvl w:val="1"/>
        <w:rPr>
          <w:rFonts w:ascii="Times New Roman" w:hAnsi="Times New Roman" w:cs="Times New Roman"/>
        </w:rPr>
      </w:pPr>
      <w:r w:rsidRPr="00E722C8">
        <w:rPr>
          <w:rFonts w:ascii="Times New Roman" w:hAnsi="Times New Roman" w:cs="Times New Roman"/>
          <w:sz w:val="28"/>
          <w:szCs w:val="28"/>
        </w:rPr>
        <w:t>Форма</w:t>
      </w:r>
    </w:p>
    <w:p w:rsidR="00D217EC" w:rsidRPr="00E722C8" w:rsidRDefault="00D217EC" w:rsidP="00D217EC">
      <w:pPr>
        <w:pStyle w:val="ConsPlusNonformat"/>
        <w:jc w:val="center"/>
        <w:rPr>
          <w:rFonts w:ascii="Times New Roman" w:hAnsi="Times New Roman" w:cs="Times New Roman"/>
          <w:sz w:val="28"/>
        </w:rPr>
      </w:pPr>
    </w:p>
    <w:p w:rsidR="00D217EC" w:rsidRPr="00E722C8" w:rsidRDefault="00D217EC" w:rsidP="00D217EC">
      <w:pPr>
        <w:pStyle w:val="ConsPlusNormal"/>
        <w:jc w:val="right"/>
        <w:outlineLvl w:val="1"/>
        <w:rPr>
          <w:rFonts w:ascii="Times New Roman" w:hAnsi="Times New Roman" w:cs="Times New Roman"/>
        </w:rPr>
      </w:pPr>
    </w:p>
    <w:p w:rsidR="00D217EC" w:rsidRPr="00E722C8" w:rsidRDefault="00D217EC" w:rsidP="00D217EC">
      <w:pPr>
        <w:pStyle w:val="ConsPlusNonformat"/>
        <w:jc w:val="center"/>
        <w:rPr>
          <w:rFonts w:ascii="Times New Roman" w:hAnsi="Times New Roman" w:cs="Times New Roman"/>
          <w:b/>
          <w:sz w:val="28"/>
          <w:szCs w:val="28"/>
        </w:rPr>
      </w:pPr>
      <w:bookmarkStart w:id="23" w:name="Par753"/>
      <w:bookmarkEnd w:id="23"/>
      <w:r w:rsidRPr="00E722C8">
        <w:rPr>
          <w:rFonts w:ascii="Times New Roman" w:hAnsi="Times New Roman" w:cs="Times New Roman"/>
          <w:b/>
          <w:sz w:val="28"/>
          <w:szCs w:val="28"/>
        </w:rPr>
        <w:t>СОГЛАСИЕ</w:t>
      </w:r>
    </w:p>
    <w:p w:rsidR="00D217EC" w:rsidRPr="00E722C8" w:rsidRDefault="00D217EC" w:rsidP="00D217EC">
      <w:pPr>
        <w:pStyle w:val="ConsPlusNonformat"/>
        <w:jc w:val="center"/>
        <w:rPr>
          <w:rFonts w:ascii="Times New Roman" w:hAnsi="Times New Roman" w:cs="Times New Roman"/>
          <w:b/>
          <w:sz w:val="28"/>
          <w:szCs w:val="28"/>
        </w:rPr>
      </w:pPr>
      <w:r w:rsidRPr="00E722C8">
        <w:rPr>
          <w:rFonts w:ascii="Times New Roman" w:hAnsi="Times New Roman" w:cs="Times New Roman"/>
          <w:b/>
          <w:sz w:val="28"/>
          <w:szCs w:val="28"/>
        </w:rPr>
        <w:t>на обработку персональных данных</w:t>
      </w:r>
    </w:p>
    <w:p w:rsidR="00D217EC" w:rsidRPr="00E722C8" w:rsidRDefault="00D217EC" w:rsidP="00D217EC">
      <w:pPr>
        <w:pStyle w:val="ConsPlusNonformat"/>
        <w:rPr>
          <w:rFonts w:ascii="Times New Roman" w:hAnsi="Times New Roman" w:cs="Times New Roman"/>
          <w:sz w:val="28"/>
          <w:szCs w:val="28"/>
        </w:rPr>
      </w:pPr>
    </w:p>
    <w:p w:rsidR="00D217EC" w:rsidRPr="00E722C8" w:rsidRDefault="00D217EC" w:rsidP="00D217EC">
      <w:pPr>
        <w:pStyle w:val="ConsPlusNonformat"/>
        <w:rPr>
          <w:rFonts w:ascii="Times New Roman" w:hAnsi="Times New Roman" w:cs="Times New Roman"/>
          <w:sz w:val="28"/>
          <w:szCs w:val="28"/>
        </w:rPr>
      </w:pPr>
      <w:r w:rsidRPr="00E722C8">
        <w:rPr>
          <w:rFonts w:ascii="Times New Roman" w:hAnsi="Times New Roman" w:cs="Times New Roman"/>
          <w:sz w:val="28"/>
          <w:szCs w:val="28"/>
        </w:rPr>
        <w:t xml:space="preserve">г. Смоленск                                                                                «___»__________ _____ </w:t>
      </w:r>
      <w:proofErr w:type="gramStart"/>
      <w:r w:rsidRPr="00E722C8">
        <w:rPr>
          <w:rFonts w:ascii="Times New Roman" w:hAnsi="Times New Roman" w:cs="Times New Roman"/>
          <w:sz w:val="28"/>
          <w:szCs w:val="28"/>
        </w:rPr>
        <w:t>г</w:t>
      </w:r>
      <w:proofErr w:type="gramEnd"/>
      <w:r w:rsidRPr="00E722C8">
        <w:rPr>
          <w:rFonts w:ascii="Times New Roman" w:hAnsi="Times New Roman" w:cs="Times New Roman"/>
          <w:sz w:val="28"/>
          <w:szCs w:val="28"/>
        </w:rPr>
        <w:t>.</w:t>
      </w:r>
    </w:p>
    <w:p w:rsidR="00D217EC" w:rsidRPr="00E722C8" w:rsidRDefault="00D217EC" w:rsidP="00D217EC">
      <w:pPr>
        <w:pStyle w:val="ConsPlusNonformat"/>
        <w:rPr>
          <w:rFonts w:ascii="Times New Roman" w:hAnsi="Times New Roman" w:cs="Times New Roman"/>
          <w:sz w:val="28"/>
          <w:szCs w:val="28"/>
        </w:rPr>
      </w:pPr>
    </w:p>
    <w:p w:rsidR="00D217EC" w:rsidRPr="00E722C8" w:rsidRDefault="00D217EC" w:rsidP="00D217EC">
      <w:pPr>
        <w:pStyle w:val="ConsPlusNonformat"/>
        <w:ind w:firstLine="709"/>
        <w:rPr>
          <w:rFonts w:ascii="Times New Roman" w:hAnsi="Times New Roman" w:cs="Times New Roman"/>
          <w:sz w:val="28"/>
          <w:szCs w:val="28"/>
        </w:rPr>
      </w:pPr>
      <w:r w:rsidRPr="00E722C8">
        <w:rPr>
          <w:rFonts w:ascii="Times New Roman" w:hAnsi="Times New Roman" w:cs="Times New Roman"/>
          <w:sz w:val="28"/>
          <w:szCs w:val="28"/>
        </w:rPr>
        <w:t>Я, ________________________________________________________________,</w:t>
      </w:r>
    </w:p>
    <w:p w:rsidR="00D217EC" w:rsidRPr="00E722C8" w:rsidRDefault="00D217EC" w:rsidP="00D217EC">
      <w:pPr>
        <w:pStyle w:val="ConsPlusNonformat"/>
        <w:jc w:val="center"/>
        <w:rPr>
          <w:rFonts w:ascii="Times New Roman" w:hAnsi="Times New Roman" w:cs="Times New Roman"/>
        </w:rPr>
      </w:pPr>
      <w:r w:rsidRPr="00E722C8">
        <w:rPr>
          <w:rFonts w:ascii="Times New Roman" w:hAnsi="Times New Roman" w:cs="Times New Roman"/>
        </w:rPr>
        <w:t>(Ф.И.О. полностью)</w:t>
      </w:r>
    </w:p>
    <w:p w:rsidR="00D217EC" w:rsidRPr="00E722C8" w:rsidRDefault="00D217EC" w:rsidP="00D217EC">
      <w:pPr>
        <w:pStyle w:val="ConsPlusNonformat"/>
        <w:rPr>
          <w:rFonts w:ascii="Times New Roman" w:hAnsi="Times New Roman" w:cs="Times New Roman"/>
          <w:sz w:val="28"/>
          <w:szCs w:val="28"/>
        </w:rPr>
      </w:pPr>
      <w:r w:rsidRPr="00E722C8">
        <w:rPr>
          <w:rFonts w:ascii="Times New Roman" w:hAnsi="Times New Roman" w:cs="Times New Roman"/>
          <w:sz w:val="28"/>
          <w:szCs w:val="28"/>
        </w:rPr>
        <w:t>зарегистрированны</w:t>
      </w:r>
      <w:proofErr w:type="gramStart"/>
      <w:r w:rsidRPr="00E722C8">
        <w:rPr>
          <w:rFonts w:ascii="Times New Roman" w:hAnsi="Times New Roman" w:cs="Times New Roman"/>
          <w:sz w:val="28"/>
          <w:szCs w:val="28"/>
        </w:rPr>
        <w:t>й(</w:t>
      </w:r>
      <w:proofErr w:type="spellStart"/>
      <w:proofErr w:type="gramEnd"/>
      <w:r w:rsidRPr="00E722C8">
        <w:rPr>
          <w:rFonts w:ascii="Times New Roman" w:hAnsi="Times New Roman" w:cs="Times New Roman"/>
          <w:sz w:val="28"/>
          <w:szCs w:val="28"/>
        </w:rPr>
        <w:t>ая</w:t>
      </w:r>
      <w:proofErr w:type="spellEnd"/>
      <w:r w:rsidRPr="00E722C8">
        <w:rPr>
          <w:rFonts w:ascii="Times New Roman" w:hAnsi="Times New Roman" w:cs="Times New Roman"/>
          <w:sz w:val="28"/>
          <w:szCs w:val="28"/>
        </w:rPr>
        <w:t>) по адресу: _________________________________________</w:t>
      </w:r>
    </w:p>
    <w:p w:rsidR="00D217EC" w:rsidRPr="00E722C8" w:rsidRDefault="00D217EC" w:rsidP="00D217EC">
      <w:pPr>
        <w:pStyle w:val="ConsPlusNonformat"/>
        <w:rPr>
          <w:rFonts w:ascii="Times New Roman" w:hAnsi="Times New Roman" w:cs="Times New Roman"/>
          <w:sz w:val="28"/>
          <w:szCs w:val="28"/>
        </w:rPr>
      </w:pPr>
      <w:r w:rsidRPr="00E722C8">
        <w:rPr>
          <w:rFonts w:ascii="Times New Roman" w:hAnsi="Times New Roman" w:cs="Times New Roman"/>
          <w:sz w:val="28"/>
          <w:szCs w:val="28"/>
        </w:rPr>
        <w:t>________________________________________________________________________,</w:t>
      </w:r>
    </w:p>
    <w:p w:rsidR="00D217EC" w:rsidRPr="00E722C8" w:rsidRDefault="00D217EC" w:rsidP="00D217EC">
      <w:pPr>
        <w:pStyle w:val="ConsPlusNonformat"/>
        <w:jc w:val="center"/>
        <w:rPr>
          <w:rFonts w:ascii="Times New Roman" w:hAnsi="Times New Roman" w:cs="Times New Roman"/>
          <w:sz w:val="28"/>
          <w:szCs w:val="28"/>
        </w:rPr>
      </w:pPr>
      <w:r w:rsidRPr="00E722C8">
        <w:rPr>
          <w:rFonts w:ascii="Times New Roman" w:hAnsi="Times New Roman" w:cs="Times New Roman"/>
          <w:szCs w:val="28"/>
        </w:rPr>
        <w:t>(индекс и адрес места регистрации согласно паспорту)</w:t>
      </w:r>
    </w:p>
    <w:p w:rsidR="00D217EC" w:rsidRPr="00E722C8" w:rsidRDefault="00D217EC" w:rsidP="00D217EC">
      <w:pPr>
        <w:pStyle w:val="ConsPlusNonformat"/>
        <w:rPr>
          <w:rFonts w:ascii="Times New Roman" w:hAnsi="Times New Roman" w:cs="Times New Roman"/>
          <w:sz w:val="28"/>
          <w:szCs w:val="28"/>
        </w:rPr>
      </w:pPr>
      <w:r w:rsidRPr="00E722C8">
        <w:rPr>
          <w:rFonts w:ascii="Times New Roman" w:hAnsi="Times New Roman" w:cs="Times New Roman"/>
          <w:sz w:val="28"/>
          <w:szCs w:val="28"/>
        </w:rPr>
        <w:t>паспорт серии _______ № _____________, выдан ______________________________</w:t>
      </w:r>
    </w:p>
    <w:p w:rsidR="00D217EC" w:rsidRPr="00E722C8" w:rsidRDefault="00D217EC" w:rsidP="00D217EC">
      <w:pPr>
        <w:pStyle w:val="ConsPlusNonformat"/>
        <w:rPr>
          <w:rFonts w:ascii="Times New Roman" w:hAnsi="Times New Roman" w:cs="Times New Roman"/>
          <w:sz w:val="28"/>
          <w:szCs w:val="28"/>
        </w:rPr>
      </w:pPr>
      <w:r w:rsidRPr="00E722C8">
        <w:rPr>
          <w:rFonts w:ascii="Times New Roman" w:hAnsi="Times New Roman" w:cs="Times New Roman"/>
          <w:sz w:val="28"/>
          <w:szCs w:val="28"/>
        </w:rPr>
        <w:t>________________________________________________________________________,</w:t>
      </w:r>
    </w:p>
    <w:p w:rsidR="00D217EC" w:rsidRPr="00E722C8" w:rsidRDefault="00D217EC" w:rsidP="00D217EC">
      <w:pPr>
        <w:pStyle w:val="ConsPlusNonformat"/>
        <w:jc w:val="center"/>
        <w:rPr>
          <w:rFonts w:ascii="Times New Roman" w:hAnsi="Times New Roman" w:cs="Times New Roman"/>
          <w:szCs w:val="28"/>
        </w:rPr>
      </w:pPr>
      <w:r w:rsidRPr="00E722C8">
        <w:rPr>
          <w:rFonts w:ascii="Times New Roman" w:hAnsi="Times New Roman" w:cs="Times New Roman"/>
          <w:szCs w:val="28"/>
        </w:rPr>
        <w:t>(орган, выдавший паспорт, и дата выдачи)</w:t>
      </w:r>
    </w:p>
    <w:p w:rsidR="00D217EC" w:rsidRPr="00E722C8" w:rsidRDefault="00D217EC" w:rsidP="00D217EC">
      <w:pPr>
        <w:pStyle w:val="ConsPlusNonformat"/>
        <w:jc w:val="both"/>
        <w:rPr>
          <w:rFonts w:ascii="Times New Roman" w:hAnsi="Times New Roman" w:cs="Times New Roman"/>
          <w:sz w:val="28"/>
          <w:szCs w:val="28"/>
        </w:rPr>
      </w:pPr>
      <w:r w:rsidRPr="00E722C8">
        <w:rPr>
          <w:rFonts w:ascii="Times New Roman" w:hAnsi="Times New Roman" w:cs="Times New Roman"/>
          <w:sz w:val="28"/>
          <w:szCs w:val="28"/>
        </w:rPr>
        <w:t xml:space="preserve">даю свое согласие на обработку (сбор, систематизацию, накопление, хранение, уточнение, использование и передачу) моих персональных данных в соответствии с Федеральным </w:t>
      </w:r>
      <w:hyperlink r:id="rId65" w:tooltip="Федеральный закон от 27.07.2006 N 152-ФЗ (ред. от 21.07.2014) &quot;О персональных данных&quot;{КонсультантПлюс}" w:history="1">
        <w:r w:rsidRPr="00E722C8">
          <w:rPr>
            <w:rFonts w:ascii="Times New Roman" w:hAnsi="Times New Roman" w:cs="Times New Roman"/>
            <w:sz w:val="28"/>
            <w:szCs w:val="28"/>
          </w:rPr>
          <w:t>законом</w:t>
        </w:r>
      </w:hyperlink>
      <w:r w:rsidRPr="00E722C8">
        <w:rPr>
          <w:rFonts w:ascii="Times New Roman" w:hAnsi="Times New Roman" w:cs="Times New Roman"/>
          <w:sz w:val="28"/>
          <w:szCs w:val="28"/>
        </w:rPr>
        <w:t xml:space="preserve"> от 27.07.2006 № 152-ФЗ «О персональных данных».</w:t>
      </w:r>
    </w:p>
    <w:p w:rsidR="00D217EC" w:rsidRPr="00E722C8" w:rsidRDefault="00D217EC" w:rsidP="00D217EC">
      <w:pPr>
        <w:pStyle w:val="ConsPlusNonformat"/>
        <w:rPr>
          <w:rFonts w:ascii="Times New Roman" w:hAnsi="Times New Roman" w:cs="Times New Roman"/>
          <w:sz w:val="28"/>
          <w:szCs w:val="28"/>
        </w:rPr>
      </w:pPr>
    </w:p>
    <w:p w:rsidR="00D217EC" w:rsidRPr="00E722C8" w:rsidRDefault="00D217EC" w:rsidP="00D217EC">
      <w:pPr>
        <w:pStyle w:val="ConsPlusNonformat"/>
        <w:rPr>
          <w:rFonts w:ascii="Times New Roman" w:hAnsi="Times New Roman" w:cs="Times New Roman"/>
          <w:sz w:val="28"/>
          <w:szCs w:val="28"/>
        </w:rPr>
      </w:pPr>
    </w:p>
    <w:p w:rsidR="00D217EC" w:rsidRPr="00E722C8" w:rsidRDefault="00D217EC" w:rsidP="00D217EC">
      <w:pPr>
        <w:widowControl w:val="0"/>
        <w:autoSpaceDE w:val="0"/>
        <w:autoSpaceDN w:val="0"/>
        <w:adjustRightInd w:val="0"/>
        <w:rPr>
          <w:sz w:val="28"/>
          <w:szCs w:val="28"/>
        </w:rPr>
      </w:pPr>
      <w:r w:rsidRPr="00E722C8">
        <w:rPr>
          <w:sz w:val="28"/>
          <w:szCs w:val="28"/>
        </w:rPr>
        <w:t>____________________                                 _______________/____________________/</w:t>
      </w:r>
    </w:p>
    <w:p w:rsidR="00D217EC" w:rsidRPr="00E722C8" w:rsidRDefault="00D217EC" w:rsidP="00D217EC">
      <w:pPr>
        <w:widowControl w:val="0"/>
        <w:autoSpaceDE w:val="0"/>
        <w:autoSpaceDN w:val="0"/>
        <w:adjustRightInd w:val="0"/>
        <w:rPr>
          <w:sz w:val="20"/>
          <w:szCs w:val="20"/>
        </w:rPr>
      </w:pPr>
      <w:r w:rsidRPr="00E722C8">
        <w:rPr>
          <w:sz w:val="28"/>
          <w:szCs w:val="28"/>
        </w:rPr>
        <w:t xml:space="preserve">               </w:t>
      </w:r>
      <w:r w:rsidRPr="00E722C8">
        <w:rPr>
          <w:sz w:val="20"/>
          <w:szCs w:val="20"/>
        </w:rPr>
        <w:t>(дата)                                                                                      (подпись)                                     (Ф.И.О.)</w:t>
      </w:r>
    </w:p>
    <w:p w:rsidR="00D217EC" w:rsidRPr="00E722C8" w:rsidRDefault="00D217EC" w:rsidP="00D217EC">
      <w:pPr>
        <w:pStyle w:val="ConsPlusNonformat"/>
        <w:rPr>
          <w:rFonts w:ascii="Times New Roman" w:hAnsi="Times New Roman" w:cs="Times New Roman"/>
          <w:sz w:val="28"/>
          <w:szCs w:val="28"/>
        </w:rPr>
      </w:pPr>
    </w:p>
    <w:p w:rsidR="00D217EC" w:rsidRPr="00E722C8" w:rsidRDefault="00D217EC" w:rsidP="00D217EC">
      <w:pPr>
        <w:pStyle w:val="ConsPlusNonformat"/>
        <w:rPr>
          <w:rFonts w:ascii="Times New Roman" w:hAnsi="Times New Roman" w:cs="Times New Roman"/>
          <w:sz w:val="28"/>
          <w:szCs w:val="28"/>
        </w:rPr>
      </w:pPr>
    </w:p>
    <w:p w:rsidR="00D217EC" w:rsidRPr="00E722C8" w:rsidRDefault="00D217EC" w:rsidP="00D217EC">
      <w:pPr>
        <w:framePr w:w="10106" w:wrap="auto" w:hAnchor="text"/>
        <w:widowControl w:val="0"/>
        <w:tabs>
          <w:tab w:val="left" w:pos="1080"/>
        </w:tabs>
        <w:ind w:left="6096"/>
        <w:jc w:val="both"/>
        <w:rPr>
          <w:sz w:val="28"/>
          <w:szCs w:val="28"/>
        </w:rPr>
        <w:sectPr w:rsidR="00D217EC" w:rsidRPr="00E722C8" w:rsidSect="00BB44C8">
          <w:pgSz w:w="11906" w:h="16838"/>
          <w:pgMar w:top="1134" w:right="567" w:bottom="1134" w:left="1134" w:header="567" w:footer="567" w:gutter="0"/>
          <w:cols w:space="720"/>
          <w:noEndnote/>
          <w:docGrid w:linePitch="299"/>
        </w:sectPr>
      </w:pPr>
      <w:bookmarkStart w:id="24" w:name="Par778"/>
      <w:bookmarkEnd w:id="24"/>
    </w:p>
    <w:p w:rsidR="00D217EC" w:rsidRPr="00E722C8" w:rsidRDefault="00D217EC" w:rsidP="00D217EC">
      <w:pPr>
        <w:widowControl w:val="0"/>
        <w:tabs>
          <w:tab w:val="left" w:pos="1080"/>
        </w:tabs>
        <w:ind w:left="9923"/>
        <w:jc w:val="both"/>
        <w:rPr>
          <w:bCs/>
          <w:snapToGrid w:val="0"/>
          <w:sz w:val="28"/>
        </w:rPr>
      </w:pPr>
      <w:r w:rsidRPr="00E722C8">
        <w:rPr>
          <w:bCs/>
          <w:snapToGrid w:val="0"/>
          <w:sz w:val="28"/>
        </w:rPr>
        <w:lastRenderedPageBreak/>
        <w:t>Приложение № 5</w:t>
      </w:r>
    </w:p>
    <w:p w:rsidR="00D217EC" w:rsidRPr="00E722C8" w:rsidRDefault="00D217EC" w:rsidP="00D217EC">
      <w:pPr>
        <w:widowControl w:val="0"/>
        <w:tabs>
          <w:tab w:val="left" w:pos="1080"/>
        </w:tabs>
        <w:ind w:left="9925"/>
        <w:jc w:val="both"/>
        <w:rPr>
          <w:bCs/>
          <w:snapToGrid w:val="0"/>
          <w:sz w:val="28"/>
        </w:rPr>
      </w:pPr>
      <w:r w:rsidRPr="00E722C8">
        <w:rPr>
          <w:bCs/>
          <w:snapToGrid w:val="0"/>
          <w:sz w:val="28"/>
        </w:rPr>
        <w:t>к Положению 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D217EC" w:rsidRPr="00E722C8" w:rsidRDefault="00D217EC" w:rsidP="00D217EC">
      <w:pPr>
        <w:pStyle w:val="ConsPlusNormal"/>
        <w:ind w:left="10206"/>
        <w:jc w:val="right"/>
        <w:outlineLvl w:val="1"/>
        <w:rPr>
          <w:rFonts w:ascii="Times New Roman" w:hAnsi="Times New Roman" w:cs="Times New Roman"/>
          <w:b/>
          <w:sz w:val="21"/>
          <w:szCs w:val="28"/>
        </w:rPr>
      </w:pPr>
    </w:p>
    <w:p w:rsidR="00D217EC" w:rsidRPr="00E722C8" w:rsidRDefault="00D217EC" w:rsidP="00D217EC">
      <w:pPr>
        <w:pStyle w:val="ConsPlusNormal"/>
        <w:ind w:left="10206"/>
        <w:jc w:val="right"/>
        <w:outlineLvl w:val="1"/>
        <w:rPr>
          <w:rFonts w:ascii="Times New Roman" w:hAnsi="Times New Roman" w:cs="Times New Roman"/>
        </w:rPr>
      </w:pPr>
      <w:r w:rsidRPr="00E722C8">
        <w:rPr>
          <w:rFonts w:ascii="Times New Roman" w:hAnsi="Times New Roman" w:cs="Times New Roman"/>
          <w:sz w:val="28"/>
          <w:szCs w:val="28"/>
        </w:rPr>
        <w:t>Форма</w:t>
      </w:r>
    </w:p>
    <w:p w:rsidR="00D217EC" w:rsidRPr="00E722C8" w:rsidRDefault="00D217EC" w:rsidP="00D217EC">
      <w:pPr>
        <w:pStyle w:val="ConsPlusNonformat"/>
        <w:jc w:val="center"/>
        <w:rPr>
          <w:rFonts w:ascii="Times New Roman" w:hAnsi="Times New Roman" w:cs="Times New Roman"/>
        </w:rPr>
      </w:pPr>
    </w:p>
    <w:p w:rsidR="00D217EC" w:rsidRPr="00E722C8" w:rsidRDefault="00D217EC" w:rsidP="00D217EC">
      <w:pPr>
        <w:pStyle w:val="ConsPlusNonformat"/>
        <w:jc w:val="center"/>
        <w:rPr>
          <w:rFonts w:ascii="Times New Roman" w:hAnsi="Times New Roman" w:cs="Times New Roman"/>
          <w:b/>
          <w:sz w:val="28"/>
          <w:szCs w:val="28"/>
        </w:rPr>
      </w:pPr>
      <w:r w:rsidRPr="00E722C8">
        <w:rPr>
          <w:rFonts w:ascii="Times New Roman" w:hAnsi="Times New Roman" w:cs="Times New Roman"/>
          <w:b/>
          <w:sz w:val="28"/>
          <w:szCs w:val="28"/>
        </w:rPr>
        <w:t>РАСЧЕТ</w:t>
      </w:r>
    </w:p>
    <w:p w:rsidR="00D217EC" w:rsidRPr="00E722C8" w:rsidRDefault="00D217EC" w:rsidP="00D217EC">
      <w:pPr>
        <w:pStyle w:val="ConsPlusNonformat"/>
        <w:jc w:val="center"/>
        <w:rPr>
          <w:rFonts w:ascii="Times New Roman" w:hAnsi="Times New Roman" w:cs="Times New Roman"/>
          <w:b/>
          <w:sz w:val="28"/>
          <w:szCs w:val="28"/>
        </w:rPr>
      </w:pPr>
      <w:r w:rsidRPr="00E722C8">
        <w:rPr>
          <w:rFonts w:ascii="Times New Roman" w:hAnsi="Times New Roman" w:cs="Times New Roman"/>
          <w:b/>
          <w:sz w:val="28"/>
          <w:szCs w:val="28"/>
        </w:rPr>
        <w:t xml:space="preserve">размера субсидий </w:t>
      </w:r>
      <w:r w:rsidRPr="002A0056">
        <w:rPr>
          <w:rFonts w:ascii="Times New Roman" w:hAnsi="Times New Roman" w:cs="Times New Roman"/>
          <w:b/>
          <w:bCs/>
          <w:sz w:val="28"/>
          <w:szCs w:val="28"/>
        </w:rPr>
        <w:t>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D217EC" w:rsidRPr="00E722C8" w:rsidRDefault="00D217EC" w:rsidP="00D217EC">
      <w:pPr>
        <w:pStyle w:val="ConsPlusNonformat"/>
        <w:jc w:val="center"/>
        <w:rPr>
          <w:rFonts w:ascii="Times New Roman" w:hAnsi="Times New Roman" w:cs="Times New Roman"/>
          <w:sz w:val="24"/>
          <w:szCs w:val="24"/>
        </w:rPr>
      </w:pPr>
      <w:r w:rsidRPr="00E722C8">
        <w:rPr>
          <w:rFonts w:ascii="Times New Roman" w:hAnsi="Times New Roman" w:cs="Times New Roman"/>
          <w:sz w:val="24"/>
          <w:szCs w:val="24"/>
        </w:rPr>
        <w:t>________________________________________________________________________________________________</w:t>
      </w:r>
    </w:p>
    <w:p w:rsidR="00D217EC" w:rsidRPr="00E722C8" w:rsidRDefault="00D217EC" w:rsidP="00D217EC">
      <w:pPr>
        <w:pStyle w:val="ConsPlusNonformat"/>
        <w:jc w:val="center"/>
        <w:rPr>
          <w:rFonts w:ascii="Times New Roman" w:hAnsi="Times New Roman" w:cs="Times New Roman"/>
          <w:sz w:val="28"/>
          <w:szCs w:val="28"/>
        </w:rPr>
      </w:pPr>
      <w:r w:rsidRPr="00E722C8">
        <w:rPr>
          <w:rFonts w:ascii="Times New Roman" w:hAnsi="Times New Roman" w:cs="Times New Roman"/>
          <w:szCs w:val="28"/>
        </w:rPr>
        <w:t>(полное наименование субъекта малого и среднего предпринимательства)</w:t>
      </w:r>
    </w:p>
    <w:p w:rsidR="00D217EC" w:rsidRPr="00E722C8" w:rsidRDefault="00D217EC" w:rsidP="00D217EC">
      <w:pPr>
        <w:pStyle w:val="ConsPlusNonformat"/>
        <w:rPr>
          <w:rFonts w:ascii="Times New Roman" w:hAnsi="Times New Roman" w:cs="Times New Roman"/>
          <w:sz w:val="24"/>
          <w:szCs w:val="28"/>
        </w:rPr>
      </w:pPr>
      <w:r w:rsidRPr="00E722C8">
        <w:rPr>
          <w:rFonts w:ascii="Times New Roman" w:hAnsi="Times New Roman" w:cs="Times New Roman"/>
          <w:sz w:val="24"/>
          <w:szCs w:val="28"/>
        </w:rPr>
        <w:t xml:space="preserve">ИНН ________________________; </w:t>
      </w:r>
      <w:proofErr w:type="gramStart"/>
      <w:r w:rsidRPr="00E722C8">
        <w:rPr>
          <w:rFonts w:ascii="Times New Roman" w:hAnsi="Times New Roman" w:cs="Times New Roman"/>
          <w:sz w:val="24"/>
          <w:szCs w:val="28"/>
        </w:rPr>
        <w:t>р</w:t>
      </w:r>
      <w:proofErr w:type="gramEnd"/>
      <w:r w:rsidRPr="00E722C8">
        <w:rPr>
          <w:rFonts w:ascii="Times New Roman" w:hAnsi="Times New Roman" w:cs="Times New Roman"/>
          <w:sz w:val="24"/>
          <w:szCs w:val="28"/>
        </w:rPr>
        <w:t>/счет _________________________________________________________________________________________.</w:t>
      </w:r>
    </w:p>
    <w:p w:rsidR="00D217EC" w:rsidRPr="00E722C8" w:rsidRDefault="00D217EC" w:rsidP="00D217EC">
      <w:pPr>
        <w:pStyle w:val="ConsPlusNonformat"/>
        <w:rPr>
          <w:rFonts w:ascii="Times New Roman" w:hAnsi="Times New Roman" w:cs="Times New Roman"/>
          <w:sz w:val="24"/>
          <w:szCs w:val="28"/>
        </w:rPr>
      </w:pPr>
      <w:r w:rsidRPr="00E722C8">
        <w:rPr>
          <w:rFonts w:ascii="Times New Roman" w:hAnsi="Times New Roman" w:cs="Times New Roman"/>
          <w:sz w:val="24"/>
          <w:szCs w:val="28"/>
        </w:rPr>
        <w:t>БИК ________________________; кор</w:t>
      </w:r>
      <w:r>
        <w:rPr>
          <w:rFonts w:ascii="Times New Roman" w:hAnsi="Times New Roman" w:cs="Times New Roman"/>
          <w:sz w:val="24"/>
          <w:szCs w:val="28"/>
        </w:rPr>
        <w:t>р</w:t>
      </w:r>
      <w:r w:rsidRPr="00E722C8">
        <w:rPr>
          <w:rFonts w:ascii="Times New Roman" w:hAnsi="Times New Roman" w:cs="Times New Roman"/>
          <w:sz w:val="24"/>
          <w:szCs w:val="28"/>
        </w:rPr>
        <w:t>. счет ____________</w:t>
      </w:r>
      <w:r>
        <w:rPr>
          <w:rFonts w:ascii="Times New Roman" w:hAnsi="Times New Roman" w:cs="Times New Roman"/>
          <w:sz w:val="24"/>
          <w:szCs w:val="28"/>
        </w:rPr>
        <w:t>_______________________________</w:t>
      </w:r>
      <w:r w:rsidRPr="00E722C8">
        <w:rPr>
          <w:rFonts w:ascii="Times New Roman" w:hAnsi="Times New Roman" w:cs="Times New Roman"/>
          <w:sz w:val="24"/>
          <w:szCs w:val="28"/>
        </w:rPr>
        <w:t>___________________________________________.</w:t>
      </w:r>
    </w:p>
    <w:p w:rsidR="00D217EC" w:rsidRPr="00E722C8" w:rsidRDefault="00D217EC" w:rsidP="00D217EC">
      <w:pPr>
        <w:pStyle w:val="ConsPlusNonformat"/>
        <w:rPr>
          <w:rFonts w:ascii="Times New Roman" w:hAnsi="Times New Roman" w:cs="Times New Roman"/>
          <w:sz w:val="24"/>
          <w:szCs w:val="28"/>
        </w:rPr>
      </w:pPr>
      <w:r w:rsidRPr="00E722C8">
        <w:rPr>
          <w:rFonts w:ascii="Times New Roman" w:hAnsi="Times New Roman" w:cs="Times New Roman"/>
          <w:sz w:val="24"/>
          <w:szCs w:val="28"/>
        </w:rPr>
        <w:t>Код и наименование основного вида деятельности по ОКВЭД:  ______________________________________________________________________.</w:t>
      </w:r>
    </w:p>
    <w:p w:rsidR="00D217EC" w:rsidRPr="00E722C8" w:rsidRDefault="00D217EC" w:rsidP="00D217EC">
      <w:pPr>
        <w:pStyle w:val="ConsPlusNormal"/>
        <w:jc w:val="both"/>
        <w:rPr>
          <w:rFonts w:ascii="Times New Roman" w:hAnsi="Times New Roman" w:cs="Times New Roman"/>
          <w:sz w:val="24"/>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1276"/>
        <w:gridCol w:w="2267"/>
        <w:gridCol w:w="1985"/>
        <w:gridCol w:w="1559"/>
        <w:gridCol w:w="908"/>
        <w:gridCol w:w="1134"/>
        <w:gridCol w:w="1958"/>
        <w:gridCol w:w="1954"/>
      </w:tblGrid>
      <w:tr w:rsidR="00D217EC" w:rsidRPr="00E722C8" w:rsidTr="00BB44C8">
        <w:trPr>
          <w:trHeight w:val="75"/>
        </w:trPr>
        <w:tc>
          <w:tcPr>
            <w:tcW w:w="426" w:type="dxa"/>
            <w:vMerge w:val="restart"/>
          </w:tcPr>
          <w:p w:rsidR="00D217EC" w:rsidRPr="00E722C8" w:rsidRDefault="00D217EC" w:rsidP="00BB44C8">
            <w:pPr>
              <w:pStyle w:val="ConsPlusNormal"/>
              <w:ind w:left="-108" w:right="-135"/>
              <w:jc w:val="center"/>
              <w:rPr>
                <w:rFonts w:ascii="Times New Roman" w:hAnsi="Times New Roman" w:cs="Times New Roman"/>
                <w:sz w:val="24"/>
                <w:szCs w:val="24"/>
              </w:rPr>
            </w:pPr>
            <w:r w:rsidRPr="00E722C8">
              <w:rPr>
                <w:rFonts w:ascii="Times New Roman" w:hAnsi="Times New Roman" w:cs="Times New Roman"/>
                <w:sz w:val="24"/>
                <w:szCs w:val="24"/>
              </w:rPr>
              <w:t xml:space="preserve">№ </w:t>
            </w:r>
            <w:proofErr w:type="spellStart"/>
            <w:proofErr w:type="gramStart"/>
            <w:r w:rsidRPr="00E722C8">
              <w:rPr>
                <w:rFonts w:ascii="Times New Roman" w:hAnsi="Times New Roman" w:cs="Times New Roman"/>
                <w:sz w:val="24"/>
                <w:szCs w:val="24"/>
              </w:rPr>
              <w:t>п</w:t>
            </w:r>
            <w:proofErr w:type="spellEnd"/>
            <w:proofErr w:type="gramEnd"/>
            <w:r w:rsidRPr="00E722C8">
              <w:rPr>
                <w:rFonts w:ascii="Times New Roman" w:hAnsi="Times New Roman" w:cs="Times New Roman"/>
                <w:sz w:val="24"/>
                <w:szCs w:val="24"/>
              </w:rPr>
              <w:t>/</w:t>
            </w:r>
            <w:proofErr w:type="spellStart"/>
            <w:r w:rsidRPr="00E722C8">
              <w:rPr>
                <w:rFonts w:ascii="Times New Roman" w:hAnsi="Times New Roman" w:cs="Times New Roman"/>
                <w:sz w:val="24"/>
                <w:szCs w:val="24"/>
              </w:rPr>
              <w:t>п</w:t>
            </w:r>
            <w:proofErr w:type="spellEnd"/>
          </w:p>
        </w:tc>
        <w:tc>
          <w:tcPr>
            <w:tcW w:w="1701" w:type="dxa"/>
            <w:vMerge w:val="restart"/>
          </w:tcPr>
          <w:p w:rsidR="00D217EC" w:rsidRPr="00E722C8" w:rsidRDefault="00D217EC" w:rsidP="00BB44C8">
            <w:pPr>
              <w:pStyle w:val="ConsPlusNormal"/>
              <w:ind w:left="-108" w:right="-135"/>
              <w:jc w:val="center"/>
              <w:rPr>
                <w:rFonts w:ascii="Times New Roman" w:hAnsi="Times New Roman" w:cs="Times New Roman"/>
                <w:sz w:val="24"/>
                <w:szCs w:val="24"/>
              </w:rPr>
            </w:pPr>
            <w:r w:rsidRPr="00E722C8">
              <w:rPr>
                <w:rFonts w:ascii="Times New Roman" w:hAnsi="Times New Roman" w:cs="Times New Roman"/>
                <w:sz w:val="24"/>
                <w:szCs w:val="24"/>
              </w:rPr>
              <w:t>Наименование оборудования</w:t>
            </w:r>
          </w:p>
        </w:tc>
        <w:tc>
          <w:tcPr>
            <w:tcW w:w="1276" w:type="dxa"/>
            <w:vMerge w:val="restart"/>
          </w:tcPr>
          <w:p w:rsidR="00D217EC" w:rsidRPr="00E722C8" w:rsidRDefault="00D217EC" w:rsidP="00BB44C8">
            <w:pPr>
              <w:pStyle w:val="ConsPlusNormal"/>
              <w:ind w:left="-108" w:right="-135"/>
              <w:jc w:val="center"/>
              <w:rPr>
                <w:rFonts w:ascii="Times New Roman" w:hAnsi="Times New Roman" w:cs="Times New Roman"/>
                <w:sz w:val="24"/>
                <w:szCs w:val="24"/>
              </w:rPr>
            </w:pPr>
            <w:r w:rsidRPr="00E722C8">
              <w:rPr>
                <w:rFonts w:ascii="Times New Roman" w:hAnsi="Times New Roman" w:cs="Times New Roman"/>
                <w:sz w:val="24"/>
                <w:szCs w:val="24"/>
              </w:rPr>
              <w:t>Количество (ед.)</w:t>
            </w:r>
          </w:p>
        </w:tc>
        <w:tc>
          <w:tcPr>
            <w:tcW w:w="2267" w:type="dxa"/>
            <w:vMerge w:val="restart"/>
          </w:tcPr>
          <w:p w:rsidR="00D217EC" w:rsidRPr="00E722C8" w:rsidRDefault="00D217EC" w:rsidP="00BB44C8">
            <w:pPr>
              <w:pStyle w:val="ConsPlusNormal"/>
              <w:ind w:left="-108" w:right="-135"/>
              <w:jc w:val="center"/>
              <w:rPr>
                <w:rFonts w:ascii="Times New Roman" w:hAnsi="Times New Roman" w:cs="Times New Roman"/>
                <w:sz w:val="24"/>
                <w:szCs w:val="24"/>
              </w:rPr>
            </w:pPr>
            <w:r w:rsidRPr="00E722C8">
              <w:rPr>
                <w:rFonts w:ascii="Times New Roman" w:hAnsi="Times New Roman" w:cs="Times New Roman"/>
                <w:sz w:val="24"/>
                <w:szCs w:val="24"/>
              </w:rPr>
              <w:t>Дата и номер договора (контракта) купли-продажи на приобретение в собственность оборудования</w:t>
            </w:r>
          </w:p>
        </w:tc>
        <w:tc>
          <w:tcPr>
            <w:tcW w:w="1985" w:type="dxa"/>
            <w:vMerge w:val="restart"/>
          </w:tcPr>
          <w:p w:rsidR="00D217EC" w:rsidRPr="00E722C8" w:rsidRDefault="00D217EC" w:rsidP="00BB44C8">
            <w:pPr>
              <w:pStyle w:val="ConsPlusNormal"/>
              <w:ind w:left="-108" w:right="-135"/>
              <w:jc w:val="center"/>
              <w:rPr>
                <w:rFonts w:ascii="Times New Roman" w:hAnsi="Times New Roman" w:cs="Times New Roman"/>
                <w:sz w:val="24"/>
                <w:szCs w:val="24"/>
              </w:rPr>
            </w:pPr>
            <w:r w:rsidRPr="00E722C8">
              <w:rPr>
                <w:rFonts w:ascii="Times New Roman" w:hAnsi="Times New Roman" w:cs="Times New Roman"/>
                <w:sz w:val="24"/>
                <w:szCs w:val="24"/>
              </w:rPr>
              <w:t>Стоимость оборудования по договору (контракту) купли-продажи (без учета НДС) (рублей)</w:t>
            </w:r>
          </w:p>
        </w:tc>
        <w:tc>
          <w:tcPr>
            <w:tcW w:w="5559" w:type="dxa"/>
            <w:gridSpan w:val="4"/>
          </w:tcPr>
          <w:p w:rsidR="00D217EC" w:rsidRPr="00E722C8" w:rsidRDefault="00D217EC" w:rsidP="00BB44C8">
            <w:pPr>
              <w:pStyle w:val="ConsPlusNormal"/>
              <w:ind w:left="-108" w:right="-135"/>
              <w:jc w:val="center"/>
              <w:rPr>
                <w:rFonts w:ascii="Times New Roman" w:hAnsi="Times New Roman" w:cs="Times New Roman"/>
                <w:sz w:val="24"/>
                <w:szCs w:val="24"/>
              </w:rPr>
            </w:pPr>
            <w:r w:rsidRPr="00E722C8">
              <w:rPr>
                <w:rFonts w:ascii="Times New Roman" w:hAnsi="Times New Roman" w:cs="Times New Roman"/>
                <w:sz w:val="24"/>
                <w:szCs w:val="24"/>
              </w:rPr>
              <w:t>Платежные (расчетные) документы, подтверждающие фактическую оплату оборудования*</w:t>
            </w:r>
          </w:p>
        </w:tc>
        <w:tc>
          <w:tcPr>
            <w:tcW w:w="1954" w:type="dxa"/>
            <w:vMerge w:val="restart"/>
          </w:tcPr>
          <w:p w:rsidR="00D217EC" w:rsidRPr="00E722C8" w:rsidRDefault="00D217EC" w:rsidP="00BB44C8">
            <w:pPr>
              <w:pStyle w:val="ConsPlusNormal"/>
              <w:ind w:left="-108" w:right="-52"/>
              <w:jc w:val="center"/>
              <w:rPr>
                <w:rFonts w:ascii="Times New Roman" w:hAnsi="Times New Roman" w:cs="Times New Roman"/>
                <w:sz w:val="24"/>
                <w:szCs w:val="24"/>
              </w:rPr>
            </w:pPr>
            <w:proofErr w:type="gramStart"/>
            <w:r w:rsidRPr="00E722C8">
              <w:rPr>
                <w:rFonts w:ascii="Times New Roman" w:hAnsi="Times New Roman" w:cs="Times New Roman"/>
                <w:sz w:val="24"/>
                <w:szCs w:val="24"/>
              </w:rPr>
              <w:t xml:space="preserve">Размер субсидии на оборудование (ИТОГО по </w:t>
            </w:r>
            <w:proofErr w:type="gramEnd"/>
          </w:p>
          <w:p w:rsidR="00D217EC" w:rsidRPr="00E722C8" w:rsidRDefault="00D217EC" w:rsidP="00BB44C8">
            <w:pPr>
              <w:pStyle w:val="ConsPlusNormal"/>
              <w:ind w:left="-108" w:right="-52"/>
              <w:jc w:val="center"/>
              <w:rPr>
                <w:rFonts w:ascii="Times New Roman" w:hAnsi="Times New Roman" w:cs="Times New Roman"/>
                <w:sz w:val="24"/>
                <w:szCs w:val="24"/>
              </w:rPr>
            </w:pPr>
            <w:hyperlink w:anchor="Par1241" w:tooltip="Ссылка на текущий документ" w:history="1">
              <w:r w:rsidRPr="00E722C8">
                <w:rPr>
                  <w:rFonts w:ascii="Times New Roman" w:hAnsi="Times New Roman" w:cs="Times New Roman"/>
                  <w:sz w:val="24"/>
                  <w:szCs w:val="24"/>
                </w:rPr>
                <w:t xml:space="preserve">графе </w:t>
              </w:r>
            </w:hyperlink>
            <w:r w:rsidRPr="00E722C8">
              <w:rPr>
                <w:rFonts w:ascii="Times New Roman" w:hAnsi="Times New Roman" w:cs="Times New Roman"/>
                <w:sz w:val="24"/>
                <w:szCs w:val="24"/>
              </w:rPr>
              <w:t xml:space="preserve">9 </w:t>
            </w:r>
            <w:proofErr w:type="spellStart"/>
            <w:r w:rsidRPr="00E722C8">
              <w:rPr>
                <w:rFonts w:ascii="Times New Roman" w:hAnsi="Times New Roman" w:cs="Times New Roman"/>
                <w:sz w:val="24"/>
                <w:szCs w:val="24"/>
              </w:rPr>
              <w:t>x</w:t>
            </w:r>
            <w:proofErr w:type="spellEnd"/>
            <w:r w:rsidRPr="00E722C8">
              <w:rPr>
                <w:rFonts w:ascii="Times New Roman" w:hAnsi="Times New Roman" w:cs="Times New Roman"/>
                <w:sz w:val="24"/>
                <w:szCs w:val="24"/>
              </w:rPr>
              <w:t xml:space="preserve"> 50%)</w:t>
            </w:r>
          </w:p>
          <w:p w:rsidR="00D217EC" w:rsidRPr="00E722C8" w:rsidRDefault="00D217EC" w:rsidP="00BB44C8">
            <w:pPr>
              <w:pStyle w:val="ConsPlusNormal"/>
              <w:ind w:left="-108" w:right="-52"/>
              <w:jc w:val="center"/>
              <w:rPr>
                <w:rFonts w:ascii="Times New Roman" w:hAnsi="Times New Roman" w:cs="Times New Roman"/>
                <w:sz w:val="24"/>
                <w:szCs w:val="24"/>
              </w:rPr>
            </w:pPr>
            <w:r w:rsidRPr="00E722C8">
              <w:rPr>
                <w:rFonts w:ascii="Times New Roman" w:hAnsi="Times New Roman" w:cs="Times New Roman"/>
                <w:sz w:val="24"/>
                <w:szCs w:val="24"/>
              </w:rPr>
              <w:t>(не более 10 млн. рублей) (рублей)</w:t>
            </w:r>
          </w:p>
        </w:tc>
      </w:tr>
      <w:tr w:rsidR="00D217EC" w:rsidRPr="00E722C8" w:rsidTr="00BB44C8">
        <w:trPr>
          <w:trHeight w:val="70"/>
        </w:trPr>
        <w:tc>
          <w:tcPr>
            <w:tcW w:w="426" w:type="dxa"/>
            <w:vMerge/>
          </w:tcPr>
          <w:p w:rsidR="00D217EC" w:rsidRPr="00E722C8" w:rsidRDefault="00D217EC" w:rsidP="00BB44C8">
            <w:pPr>
              <w:pStyle w:val="ConsPlusNormal"/>
              <w:ind w:left="-108" w:right="-135"/>
              <w:jc w:val="both"/>
              <w:rPr>
                <w:rFonts w:ascii="Times New Roman" w:hAnsi="Times New Roman" w:cs="Times New Roman"/>
                <w:sz w:val="24"/>
                <w:szCs w:val="24"/>
              </w:rPr>
            </w:pPr>
          </w:p>
        </w:tc>
        <w:tc>
          <w:tcPr>
            <w:tcW w:w="1701" w:type="dxa"/>
            <w:vMerge/>
          </w:tcPr>
          <w:p w:rsidR="00D217EC" w:rsidRPr="00E722C8" w:rsidRDefault="00D217EC" w:rsidP="00BB44C8">
            <w:pPr>
              <w:pStyle w:val="ConsPlusNormal"/>
              <w:ind w:left="-108" w:right="-135"/>
              <w:jc w:val="both"/>
              <w:rPr>
                <w:rFonts w:ascii="Times New Roman" w:hAnsi="Times New Roman" w:cs="Times New Roman"/>
                <w:sz w:val="24"/>
                <w:szCs w:val="24"/>
              </w:rPr>
            </w:pPr>
          </w:p>
        </w:tc>
        <w:tc>
          <w:tcPr>
            <w:tcW w:w="1276" w:type="dxa"/>
            <w:vMerge/>
          </w:tcPr>
          <w:p w:rsidR="00D217EC" w:rsidRPr="00E722C8" w:rsidRDefault="00D217EC" w:rsidP="00BB44C8">
            <w:pPr>
              <w:pStyle w:val="ConsPlusNormal"/>
              <w:ind w:left="-108" w:right="-135"/>
              <w:jc w:val="both"/>
              <w:rPr>
                <w:rFonts w:ascii="Times New Roman" w:hAnsi="Times New Roman" w:cs="Times New Roman"/>
                <w:sz w:val="24"/>
                <w:szCs w:val="24"/>
              </w:rPr>
            </w:pPr>
          </w:p>
        </w:tc>
        <w:tc>
          <w:tcPr>
            <w:tcW w:w="2267" w:type="dxa"/>
            <w:vMerge/>
          </w:tcPr>
          <w:p w:rsidR="00D217EC" w:rsidRPr="00E722C8" w:rsidRDefault="00D217EC" w:rsidP="00BB44C8">
            <w:pPr>
              <w:pStyle w:val="ConsPlusNormal"/>
              <w:ind w:left="-108" w:right="-135"/>
              <w:jc w:val="both"/>
              <w:rPr>
                <w:rFonts w:ascii="Times New Roman" w:hAnsi="Times New Roman" w:cs="Times New Roman"/>
                <w:sz w:val="24"/>
                <w:szCs w:val="24"/>
              </w:rPr>
            </w:pPr>
          </w:p>
        </w:tc>
        <w:tc>
          <w:tcPr>
            <w:tcW w:w="1985" w:type="dxa"/>
            <w:vMerge/>
          </w:tcPr>
          <w:p w:rsidR="00D217EC" w:rsidRPr="00E722C8" w:rsidRDefault="00D217EC" w:rsidP="00BB44C8">
            <w:pPr>
              <w:pStyle w:val="ConsPlusNormal"/>
              <w:ind w:left="-108" w:right="-135"/>
              <w:jc w:val="both"/>
              <w:rPr>
                <w:rFonts w:ascii="Times New Roman" w:hAnsi="Times New Roman" w:cs="Times New Roman"/>
                <w:sz w:val="24"/>
                <w:szCs w:val="24"/>
              </w:rPr>
            </w:pPr>
          </w:p>
        </w:tc>
        <w:tc>
          <w:tcPr>
            <w:tcW w:w="1559" w:type="dxa"/>
          </w:tcPr>
          <w:p w:rsidR="00D217EC" w:rsidRPr="00E722C8" w:rsidRDefault="00D217EC" w:rsidP="00BB44C8">
            <w:pPr>
              <w:pStyle w:val="ConsPlusNormal"/>
              <w:ind w:left="-108" w:right="-135"/>
              <w:jc w:val="center"/>
              <w:rPr>
                <w:rFonts w:ascii="Times New Roman" w:hAnsi="Times New Roman" w:cs="Times New Roman"/>
                <w:sz w:val="24"/>
                <w:szCs w:val="24"/>
              </w:rPr>
            </w:pPr>
            <w:r w:rsidRPr="00E722C8">
              <w:rPr>
                <w:rFonts w:ascii="Times New Roman" w:hAnsi="Times New Roman" w:cs="Times New Roman"/>
                <w:sz w:val="24"/>
                <w:szCs w:val="24"/>
              </w:rPr>
              <w:t>наименование</w:t>
            </w:r>
          </w:p>
        </w:tc>
        <w:tc>
          <w:tcPr>
            <w:tcW w:w="908" w:type="dxa"/>
          </w:tcPr>
          <w:p w:rsidR="00D217EC" w:rsidRPr="00E722C8" w:rsidRDefault="00D217EC" w:rsidP="00BB44C8">
            <w:pPr>
              <w:pStyle w:val="ConsPlusNormal"/>
              <w:ind w:left="-108" w:right="-135"/>
              <w:jc w:val="center"/>
              <w:rPr>
                <w:rFonts w:ascii="Times New Roman" w:hAnsi="Times New Roman" w:cs="Times New Roman"/>
                <w:sz w:val="24"/>
                <w:szCs w:val="24"/>
              </w:rPr>
            </w:pPr>
            <w:r w:rsidRPr="00E722C8">
              <w:rPr>
                <w:rFonts w:ascii="Times New Roman" w:hAnsi="Times New Roman" w:cs="Times New Roman"/>
                <w:sz w:val="24"/>
                <w:szCs w:val="24"/>
              </w:rPr>
              <w:t>дата и номер</w:t>
            </w:r>
          </w:p>
        </w:tc>
        <w:tc>
          <w:tcPr>
            <w:tcW w:w="1134" w:type="dxa"/>
          </w:tcPr>
          <w:p w:rsidR="00D217EC" w:rsidRPr="00E722C8" w:rsidRDefault="00D217EC" w:rsidP="00BB44C8">
            <w:pPr>
              <w:pStyle w:val="ConsPlusNormal"/>
              <w:ind w:left="-108" w:right="-135"/>
              <w:jc w:val="center"/>
              <w:rPr>
                <w:rFonts w:ascii="Times New Roman" w:hAnsi="Times New Roman" w:cs="Times New Roman"/>
                <w:sz w:val="24"/>
                <w:szCs w:val="24"/>
              </w:rPr>
            </w:pPr>
            <w:r w:rsidRPr="00E722C8">
              <w:rPr>
                <w:rFonts w:ascii="Times New Roman" w:hAnsi="Times New Roman" w:cs="Times New Roman"/>
                <w:sz w:val="24"/>
                <w:szCs w:val="24"/>
              </w:rPr>
              <w:t>сумма</w:t>
            </w:r>
          </w:p>
          <w:p w:rsidR="00D217EC" w:rsidRPr="00E722C8" w:rsidRDefault="00D217EC" w:rsidP="00BB44C8">
            <w:pPr>
              <w:pStyle w:val="ConsPlusNormal"/>
              <w:ind w:left="-108" w:right="-135"/>
              <w:jc w:val="center"/>
              <w:rPr>
                <w:rFonts w:ascii="Times New Roman" w:hAnsi="Times New Roman" w:cs="Times New Roman"/>
                <w:sz w:val="24"/>
                <w:szCs w:val="24"/>
              </w:rPr>
            </w:pPr>
            <w:r w:rsidRPr="00E722C8">
              <w:rPr>
                <w:rFonts w:ascii="Times New Roman" w:hAnsi="Times New Roman" w:cs="Times New Roman"/>
                <w:sz w:val="24"/>
                <w:szCs w:val="24"/>
              </w:rPr>
              <w:t>(без НДС) (рублей)</w:t>
            </w:r>
          </w:p>
        </w:tc>
        <w:tc>
          <w:tcPr>
            <w:tcW w:w="1958" w:type="dxa"/>
          </w:tcPr>
          <w:p w:rsidR="00D217EC" w:rsidRPr="00E722C8" w:rsidRDefault="00D217EC" w:rsidP="00BB44C8">
            <w:pPr>
              <w:pStyle w:val="ConsPlusNormal"/>
              <w:ind w:left="-108" w:right="-135"/>
              <w:jc w:val="center"/>
              <w:rPr>
                <w:rFonts w:ascii="Times New Roman" w:hAnsi="Times New Roman" w:cs="Times New Roman"/>
                <w:sz w:val="24"/>
                <w:szCs w:val="24"/>
              </w:rPr>
            </w:pPr>
            <w:r w:rsidRPr="00E722C8">
              <w:rPr>
                <w:rFonts w:ascii="Times New Roman" w:hAnsi="Times New Roman" w:cs="Times New Roman"/>
                <w:sz w:val="24"/>
                <w:szCs w:val="24"/>
              </w:rPr>
              <w:t>итого по оборудованию</w:t>
            </w:r>
          </w:p>
          <w:p w:rsidR="00D217EC" w:rsidRPr="00E722C8" w:rsidRDefault="00D217EC" w:rsidP="00BB44C8">
            <w:pPr>
              <w:pStyle w:val="ConsPlusNormal"/>
              <w:ind w:left="-108" w:right="-135"/>
              <w:jc w:val="center"/>
              <w:rPr>
                <w:rFonts w:ascii="Times New Roman" w:hAnsi="Times New Roman" w:cs="Times New Roman"/>
                <w:sz w:val="24"/>
                <w:szCs w:val="24"/>
              </w:rPr>
            </w:pPr>
            <w:r w:rsidRPr="00E722C8">
              <w:rPr>
                <w:rFonts w:ascii="Times New Roman" w:hAnsi="Times New Roman" w:cs="Times New Roman"/>
                <w:sz w:val="24"/>
                <w:szCs w:val="24"/>
              </w:rPr>
              <w:t>(без НДС) (рублей)</w:t>
            </w:r>
          </w:p>
        </w:tc>
        <w:tc>
          <w:tcPr>
            <w:tcW w:w="1954" w:type="dxa"/>
            <w:vMerge/>
          </w:tcPr>
          <w:p w:rsidR="00D217EC" w:rsidRPr="00E722C8" w:rsidRDefault="00D217EC" w:rsidP="00BB44C8">
            <w:pPr>
              <w:pStyle w:val="ConsPlusNormal"/>
              <w:ind w:left="-108" w:right="-135"/>
              <w:jc w:val="both"/>
              <w:rPr>
                <w:rFonts w:ascii="Times New Roman" w:hAnsi="Times New Roman" w:cs="Times New Roman"/>
                <w:sz w:val="24"/>
                <w:szCs w:val="24"/>
              </w:rPr>
            </w:pPr>
          </w:p>
        </w:tc>
      </w:tr>
      <w:tr w:rsidR="00D217EC" w:rsidRPr="00E722C8" w:rsidTr="00BB44C8">
        <w:trPr>
          <w:trHeight w:val="20"/>
        </w:trPr>
        <w:tc>
          <w:tcPr>
            <w:tcW w:w="426" w:type="dxa"/>
          </w:tcPr>
          <w:p w:rsidR="00D217EC" w:rsidRPr="00E722C8" w:rsidRDefault="00D217EC" w:rsidP="00BB44C8">
            <w:pPr>
              <w:pStyle w:val="ConsPlusNormal"/>
              <w:jc w:val="center"/>
              <w:rPr>
                <w:rFonts w:ascii="Times New Roman" w:hAnsi="Times New Roman" w:cs="Times New Roman"/>
                <w:szCs w:val="24"/>
              </w:rPr>
            </w:pPr>
            <w:r w:rsidRPr="00E722C8">
              <w:rPr>
                <w:rFonts w:ascii="Times New Roman" w:hAnsi="Times New Roman" w:cs="Times New Roman"/>
                <w:szCs w:val="24"/>
              </w:rPr>
              <w:t>1</w:t>
            </w:r>
          </w:p>
        </w:tc>
        <w:tc>
          <w:tcPr>
            <w:tcW w:w="1701" w:type="dxa"/>
          </w:tcPr>
          <w:p w:rsidR="00D217EC" w:rsidRPr="00E722C8" w:rsidRDefault="00D217EC" w:rsidP="00BB44C8">
            <w:pPr>
              <w:pStyle w:val="ConsPlusNormal"/>
              <w:jc w:val="center"/>
              <w:rPr>
                <w:rFonts w:ascii="Times New Roman" w:hAnsi="Times New Roman" w:cs="Times New Roman"/>
                <w:szCs w:val="24"/>
              </w:rPr>
            </w:pPr>
            <w:r w:rsidRPr="00E722C8">
              <w:rPr>
                <w:rFonts w:ascii="Times New Roman" w:hAnsi="Times New Roman" w:cs="Times New Roman"/>
                <w:szCs w:val="24"/>
              </w:rPr>
              <w:t>2</w:t>
            </w:r>
          </w:p>
        </w:tc>
        <w:tc>
          <w:tcPr>
            <w:tcW w:w="1276" w:type="dxa"/>
          </w:tcPr>
          <w:p w:rsidR="00D217EC" w:rsidRPr="00E722C8" w:rsidRDefault="00D217EC" w:rsidP="00BB44C8">
            <w:pPr>
              <w:pStyle w:val="ConsPlusNormal"/>
              <w:jc w:val="center"/>
              <w:rPr>
                <w:rFonts w:ascii="Times New Roman" w:hAnsi="Times New Roman" w:cs="Times New Roman"/>
                <w:szCs w:val="24"/>
              </w:rPr>
            </w:pPr>
            <w:r w:rsidRPr="00E722C8">
              <w:rPr>
                <w:rFonts w:ascii="Times New Roman" w:hAnsi="Times New Roman" w:cs="Times New Roman"/>
                <w:szCs w:val="24"/>
              </w:rPr>
              <w:t>3</w:t>
            </w:r>
          </w:p>
        </w:tc>
        <w:tc>
          <w:tcPr>
            <w:tcW w:w="2267" w:type="dxa"/>
          </w:tcPr>
          <w:p w:rsidR="00D217EC" w:rsidRPr="00E722C8" w:rsidRDefault="00D217EC" w:rsidP="00BB44C8">
            <w:pPr>
              <w:pStyle w:val="ConsPlusNormal"/>
              <w:jc w:val="center"/>
              <w:rPr>
                <w:rFonts w:ascii="Times New Roman" w:hAnsi="Times New Roman" w:cs="Times New Roman"/>
                <w:szCs w:val="24"/>
              </w:rPr>
            </w:pPr>
            <w:r w:rsidRPr="00E722C8">
              <w:rPr>
                <w:rFonts w:ascii="Times New Roman" w:hAnsi="Times New Roman" w:cs="Times New Roman"/>
                <w:szCs w:val="24"/>
              </w:rPr>
              <w:t>4</w:t>
            </w:r>
          </w:p>
        </w:tc>
        <w:tc>
          <w:tcPr>
            <w:tcW w:w="1985" w:type="dxa"/>
          </w:tcPr>
          <w:p w:rsidR="00D217EC" w:rsidRPr="00E722C8" w:rsidRDefault="00D217EC" w:rsidP="00BB44C8">
            <w:pPr>
              <w:pStyle w:val="ConsPlusNormal"/>
              <w:jc w:val="center"/>
              <w:rPr>
                <w:rFonts w:ascii="Times New Roman" w:hAnsi="Times New Roman" w:cs="Times New Roman"/>
                <w:szCs w:val="24"/>
              </w:rPr>
            </w:pPr>
            <w:r w:rsidRPr="00E722C8">
              <w:rPr>
                <w:rFonts w:ascii="Times New Roman" w:hAnsi="Times New Roman" w:cs="Times New Roman"/>
                <w:szCs w:val="24"/>
              </w:rPr>
              <w:t>5</w:t>
            </w:r>
          </w:p>
        </w:tc>
        <w:tc>
          <w:tcPr>
            <w:tcW w:w="1559" w:type="dxa"/>
          </w:tcPr>
          <w:p w:rsidR="00D217EC" w:rsidRPr="00E722C8" w:rsidRDefault="00D217EC" w:rsidP="00BB44C8">
            <w:pPr>
              <w:pStyle w:val="ConsPlusNormal"/>
              <w:jc w:val="center"/>
              <w:rPr>
                <w:rFonts w:ascii="Times New Roman" w:hAnsi="Times New Roman" w:cs="Times New Roman"/>
                <w:szCs w:val="24"/>
              </w:rPr>
            </w:pPr>
            <w:r w:rsidRPr="00E722C8">
              <w:rPr>
                <w:rFonts w:ascii="Times New Roman" w:hAnsi="Times New Roman" w:cs="Times New Roman"/>
                <w:szCs w:val="24"/>
              </w:rPr>
              <w:t>6</w:t>
            </w:r>
          </w:p>
        </w:tc>
        <w:tc>
          <w:tcPr>
            <w:tcW w:w="908" w:type="dxa"/>
          </w:tcPr>
          <w:p w:rsidR="00D217EC" w:rsidRPr="00E722C8" w:rsidRDefault="00D217EC" w:rsidP="00BB44C8">
            <w:pPr>
              <w:pStyle w:val="ConsPlusNormal"/>
              <w:jc w:val="center"/>
              <w:rPr>
                <w:rFonts w:ascii="Times New Roman" w:hAnsi="Times New Roman" w:cs="Times New Roman"/>
                <w:szCs w:val="24"/>
              </w:rPr>
            </w:pPr>
            <w:r w:rsidRPr="00E722C8">
              <w:rPr>
                <w:rFonts w:ascii="Times New Roman" w:hAnsi="Times New Roman" w:cs="Times New Roman"/>
                <w:szCs w:val="24"/>
              </w:rPr>
              <w:t>7</w:t>
            </w:r>
          </w:p>
        </w:tc>
        <w:tc>
          <w:tcPr>
            <w:tcW w:w="1134" w:type="dxa"/>
          </w:tcPr>
          <w:p w:rsidR="00D217EC" w:rsidRPr="00E722C8" w:rsidRDefault="00D217EC" w:rsidP="00BB44C8">
            <w:pPr>
              <w:pStyle w:val="ConsPlusNormal"/>
              <w:jc w:val="center"/>
              <w:rPr>
                <w:rFonts w:ascii="Times New Roman" w:hAnsi="Times New Roman" w:cs="Times New Roman"/>
                <w:szCs w:val="24"/>
              </w:rPr>
            </w:pPr>
            <w:r w:rsidRPr="00E722C8">
              <w:rPr>
                <w:rFonts w:ascii="Times New Roman" w:hAnsi="Times New Roman" w:cs="Times New Roman"/>
                <w:szCs w:val="24"/>
              </w:rPr>
              <w:t>8</w:t>
            </w:r>
          </w:p>
        </w:tc>
        <w:tc>
          <w:tcPr>
            <w:tcW w:w="1958" w:type="dxa"/>
          </w:tcPr>
          <w:p w:rsidR="00D217EC" w:rsidRPr="00E722C8" w:rsidRDefault="00D217EC" w:rsidP="00BB44C8">
            <w:pPr>
              <w:pStyle w:val="ConsPlusNormal"/>
              <w:jc w:val="center"/>
              <w:rPr>
                <w:rFonts w:ascii="Times New Roman" w:hAnsi="Times New Roman" w:cs="Times New Roman"/>
                <w:szCs w:val="24"/>
              </w:rPr>
            </w:pPr>
            <w:r w:rsidRPr="00E722C8">
              <w:rPr>
                <w:rFonts w:ascii="Times New Roman" w:hAnsi="Times New Roman" w:cs="Times New Roman"/>
                <w:szCs w:val="24"/>
              </w:rPr>
              <w:t>9</w:t>
            </w:r>
          </w:p>
        </w:tc>
        <w:tc>
          <w:tcPr>
            <w:tcW w:w="1954" w:type="dxa"/>
          </w:tcPr>
          <w:p w:rsidR="00D217EC" w:rsidRPr="00E722C8" w:rsidRDefault="00D217EC" w:rsidP="00BB44C8">
            <w:pPr>
              <w:pStyle w:val="ConsPlusNormal"/>
              <w:jc w:val="center"/>
              <w:rPr>
                <w:rFonts w:ascii="Times New Roman" w:hAnsi="Times New Roman" w:cs="Times New Roman"/>
                <w:szCs w:val="24"/>
              </w:rPr>
            </w:pPr>
            <w:r w:rsidRPr="00E722C8">
              <w:rPr>
                <w:rFonts w:ascii="Times New Roman" w:hAnsi="Times New Roman" w:cs="Times New Roman"/>
                <w:szCs w:val="24"/>
              </w:rPr>
              <w:t>10</w:t>
            </w:r>
          </w:p>
        </w:tc>
      </w:tr>
      <w:tr w:rsidR="00D217EC" w:rsidRPr="00E722C8" w:rsidTr="00BB44C8">
        <w:trPr>
          <w:trHeight w:val="20"/>
        </w:trPr>
        <w:tc>
          <w:tcPr>
            <w:tcW w:w="426" w:type="dxa"/>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1.</w:t>
            </w:r>
          </w:p>
        </w:tc>
        <w:tc>
          <w:tcPr>
            <w:tcW w:w="1701" w:type="dxa"/>
          </w:tcPr>
          <w:p w:rsidR="00D217EC" w:rsidRPr="00E722C8" w:rsidRDefault="00D217EC" w:rsidP="00BB44C8">
            <w:pPr>
              <w:pStyle w:val="ConsPlusNormal"/>
              <w:jc w:val="both"/>
              <w:rPr>
                <w:rFonts w:ascii="Times New Roman" w:hAnsi="Times New Roman" w:cs="Times New Roman"/>
                <w:sz w:val="24"/>
                <w:szCs w:val="24"/>
              </w:rPr>
            </w:pPr>
          </w:p>
        </w:tc>
        <w:tc>
          <w:tcPr>
            <w:tcW w:w="1276" w:type="dxa"/>
          </w:tcPr>
          <w:p w:rsidR="00D217EC" w:rsidRPr="00E722C8" w:rsidRDefault="00D217EC" w:rsidP="00BB44C8">
            <w:pPr>
              <w:pStyle w:val="ConsPlusNormal"/>
              <w:jc w:val="both"/>
              <w:rPr>
                <w:rFonts w:ascii="Times New Roman" w:hAnsi="Times New Roman" w:cs="Times New Roman"/>
                <w:sz w:val="24"/>
                <w:szCs w:val="24"/>
              </w:rPr>
            </w:pPr>
          </w:p>
        </w:tc>
        <w:tc>
          <w:tcPr>
            <w:tcW w:w="2267" w:type="dxa"/>
          </w:tcPr>
          <w:p w:rsidR="00D217EC" w:rsidRPr="00E722C8" w:rsidRDefault="00D217EC" w:rsidP="00BB44C8">
            <w:pPr>
              <w:pStyle w:val="ConsPlusNormal"/>
              <w:jc w:val="both"/>
              <w:rPr>
                <w:rFonts w:ascii="Times New Roman" w:hAnsi="Times New Roman" w:cs="Times New Roman"/>
                <w:sz w:val="24"/>
                <w:szCs w:val="24"/>
              </w:rPr>
            </w:pPr>
          </w:p>
        </w:tc>
        <w:tc>
          <w:tcPr>
            <w:tcW w:w="1985" w:type="dxa"/>
          </w:tcPr>
          <w:p w:rsidR="00D217EC" w:rsidRPr="00E722C8" w:rsidRDefault="00D217EC" w:rsidP="00BB44C8">
            <w:pPr>
              <w:pStyle w:val="ConsPlusNormal"/>
              <w:jc w:val="both"/>
              <w:rPr>
                <w:rFonts w:ascii="Times New Roman" w:hAnsi="Times New Roman" w:cs="Times New Roman"/>
                <w:sz w:val="24"/>
                <w:szCs w:val="24"/>
              </w:rPr>
            </w:pPr>
          </w:p>
        </w:tc>
        <w:tc>
          <w:tcPr>
            <w:tcW w:w="1559" w:type="dxa"/>
          </w:tcPr>
          <w:p w:rsidR="00D217EC" w:rsidRPr="00E722C8" w:rsidRDefault="00D217EC" w:rsidP="00BB44C8">
            <w:pPr>
              <w:pStyle w:val="ConsPlusNormal"/>
              <w:jc w:val="center"/>
              <w:rPr>
                <w:rFonts w:ascii="Times New Roman" w:hAnsi="Times New Roman" w:cs="Times New Roman"/>
                <w:sz w:val="24"/>
                <w:szCs w:val="24"/>
              </w:rPr>
            </w:pPr>
          </w:p>
        </w:tc>
        <w:tc>
          <w:tcPr>
            <w:tcW w:w="908" w:type="dxa"/>
          </w:tcPr>
          <w:p w:rsidR="00D217EC" w:rsidRPr="00E722C8" w:rsidRDefault="00D217EC" w:rsidP="00BB44C8">
            <w:pPr>
              <w:pStyle w:val="ConsPlusNormal"/>
              <w:jc w:val="center"/>
              <w:rPr>
                <w:rFonts w:ascii="Times New Roman" w:hAnsi="Times New Roman" w:cs="Times New Roman"/>
                <w:sz w:val="24"/>
                <w:szCs w:val="24"/>
              </w:rPr>
            </w:pPr>
          </w:p>
        </w:tc>
        <w:tc>
          <w:tcPr>
            <w:tcW w:w="1134" w:type="dxa"/>
          </w:tcPr>
          <w:p w:rsidR="00D217EC" w:rsidRPr="00E722C8" w:rsidRDefault="00D217EC" w:rsidP="00BB44C8">
            <w:pPr>
              <w:pStyle w:val="ConsPlusNormal"/>
              <w:jc w:val="center"/>
              <w:rPr>
                <w:rFonts w:ascii="Times New Roman" w:hAnsi="Times New Roman" w:cs="Times New Roman"/>
                <w:sz w:val="24"/>
                <w:szCs w:val="24"/>
              </w:rPr>
            </w:pPr>
          </w:p>
        </w:tc>
        <w:tc>
          <w:tcPr>
            <w:tcW w:w="1958" w:type="dxa"/>
          </w:tcPr>
          <w:p w:rsidR="00D217EC" w:rsidRPr="00E722C8" w:rsidRDefault="00D217EC" w:rsidP="00BB44C8">
            <w:pPr>
              <w:pStyle w:val="ConsPlusNormal"/>
              <w:jc w:val="center"/>
              <w:rPr>
                <w:rFonts w:ascii="Times New Roman" w:hAnsi="Times New Roman" w:cs="Times New Roman"/>
                <w:sz w:val="24"/>
                <w:szCs w:val="24"/>
              </w:rPr>
            </w:pPr>
          </w:p>
        </w:tc>
        <w:tc>
          <w:tcPr>
            <w:tcW w:w="1954" w:type="dxa"/>
            <w:vMerge w:val="restart"/>
          </w:tcPr>
          <w:p w:rsidR="00D217EC" w:rsidRPr="00E722C8" w:rsidRDefault="00D217EC" w:rsidP="00BB44C8">
            <w:pPr>
              <w:pStyle w:val="ConsPlusNormal"/>
              <w:jc w:val="both"/>
              <w:rPr>
                <w:rFonts w:ascii="Times New Roman" w:hAnsi="Times New Roman" w:cs="Times New Roman"/>
                <w:sz w:val="24"/>
                <w:szCs w:val="24"/>
              </w:rPr>
            </w:pPr>
          </w:p>
        </w:tc>
      </w:tr>
      <w:tr w:rsidR="00D217EC" w:rsidRPr="00E722C8" w:rsidTr="00BB44C8">
        <w:trPr>
          <w:trHeight w:val="20"/>
        </w:trPr>
        <w:tc>
          <w:tcPr>
            <w:tcW w:w="426" w:type="dxa"/>
            <w:vMerge w:val="restart"/>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2.</w:t>
            </w:r>
          </w:p>
        </w:tc>
        <w:tc>
          <w:tcPr>
            <w:tcW w:w="1701" w:type="dxa"/>
            <w:vMerge w:val="restart"/>
          </w:tcPr>
          <w:p w:rsidR="00D217EC" w:rsidRPr="00E722C8" w:rsidRDefault="00D217EC" w:rsidP="00BB44C8">
            <w:pPr>
              <w:pStyle w:val="ConsPlusNormal"/>
              <w:jc w:val="both"/>
              <w:rPr>
                <w:rFonts w:ascii="Times New Roman" w:hAnsi="Times New Roman" w:cs="Times New Roman"/>
                <w:sz w:val="24"/>
                <w:szCs w:val="24"/>
              </w:rPr>
            </w:pPr>
          </w:p>
        </w:tc>
        <w:tc>
          <w:tcPr>
            <w:tcW w:w="1276" w:type="dxa"/>
            <w:vMerge w:val="restart"/>
          </w:tcPr>
          <w:p w:rsidR="00D217EC" w:rsidRPr="00E722C8" w:rsidRDefault="00D217EC" w:rsidP="00BB44C8">
            <w:pPr>
              <w:pStyle w:val="ConsPlusNormal"/>
              <w:jc w:val="both"/>
              <w:rPr>
                <w:rFonts w:ascii="Times New Roman" w:hAnsi="Times New Roman" w:cs="Times New Roman"/>
                <w:sz w:val="24"/>
                <w:szCs w:val="24"/>
              </w:rPr>
            </w:pPr>
          </w:p>
        </w:tc>
        <w:tc>
          <w:tcPr>
            <w:tcW w:w="2267" w:type="dxa"/>
            <w:vMerge w:val="restart"/>
          </w:tcPr>
          <w:p w:rsidR="00D217EC" w:rsidRPr="00E722C8" w:rsidRDefault="00D217EC" w:rsidP="00BB44C8">
            <w:pPr>
              <w:pStyle w:val="ConsPlusNormal"/>
              <w:jc w:val="both"/>
              <w:rPr>
                <w:rFonts w:ascii="Times New Roman" w:hAnsi="Times New Roman" w:cs="Times New Roman"/>
                <w:sz w:val="24"/>
                <w:szCs w:val="24"/>
              </w:rPr>
            </w:pPr>
          </w:p>
        </w:tc>
        <w:tc>
          <w:tcPr>
            <w:tcW w:w="1985" w:type="dxa"/>
            <w:vMerge w:val="restart"/>
          </w:tcPr>
          <w:p w:rsidR="00D217EC" w:rsidRPr="00E722C8" w:rsidRDefault="00D217EC" w:rsidP="00BB44C8">
            <w:pPr>
              <w:pStyle w:val="ConsPlusNormal"/>
              <w:jc w:val="both"/>
              <w:rPr>
                <w:rFonts w:ascii="Times New Roman" w:hAnsi="Times New Roman" w:cs="Times New Roman"/>
                <w:sz w:val="24"/>
                <w:szCs w:val="24"/>
              </w:rPr>
            </w:pPr>
          </w:p>
        </w:tc>
        <w:tc>
          <w:tcPr>
            <w:tcW w:w="1559" w:type="dxa"/>
          </w:tcPr>
          <w:p w:rsidR="00D217EC" w:rsidRPr="00E722C8" w:rsidRDefault="00D217EC" w:rsidP="00BB44C8">
            <w:pPr>
              <w:pStyle w:val="ConsPlusNormal"/>
              <w:jc w:val="center"/>
              <w:rPr>
                <w:rFonts w:ascii="Times New Roman" w:hAnsi="Times New Roman" w:cs="Times New Roman"/>
                <w:sz w:val="24"/>
                <w:szCs w:val="24"/>
              </w:rPr>
            </w:pPr>
          </w:p>
        </w:tc>
        <w:tc>
          <w:tcPr>
            <w:tcW w:w="908" w:type="dxa"/>
          </w:tcPr>
          <w:p w:rsidR="00D217EC" w:rsidRPr="00E722C8" w:rsidRDefault="00D217EC" w:rsidP="00BB44C8">
            <w:pPr>
              <w:pStyle w:val="ConsPlusNormal"/>
              <w:jc w:val="center"/>
              <w:rPr>
                <w:rFonts w:ascii="Times New Roman" w:hAnsi="Times New Roman" w:cs="Times New Roman"/>
                <w:sz w:val="24"/>
                <w:szCs w:val="24"/>
              </w:rPr>
            </w:pPr>
          </w:p>
        </w:tc>
        <w:tc>
          <w:tcPr>
            <w:tcW w:w="1134" w:type="dxa"/>
          </w:tcPr>
          <w:p w:rsidR="00D217EC" w:rsidRPr="00E722C8" w:rsidRDefault="00D217EC" w:rsidP="00BB44C8">
            <w:pPr>
              <w:pStyle w:val="ConsPlusNormal"/>
              <w:jc w:val="center"/>
              <w:rPr>
                <w:rFonts w:ascii="Times New Roman" w:hAnsi="Times New Roman" w:cs="Times New Roman"/>
                <w:sz w:val="24"/>
                <w:szCs w:val="24"/>
              </w:rPr>
            </w:pPr>
          </w:p>
        </w:tc>
        <w:tc>
          <w:tcPr>
            <w:tcW w:w="1958" w:type="dxa"/>
            <w:vMerge w:val="restart"/>
          </w:tcPr>
          <w:p w:rsidR="00D217EC" w:rsidRPr="00E722C8" w:rsidRDefault="00D217EC" w:rsidP="00BB44C8">
            <w:pPr>
              <w:pStyle w:val="ConsPlusNormal"/>
              <w:jc w:val="center"/>
              <w:rPr>
                <w:rFonts w:ascii="Times New Roman" w:hAnsi="Times New Roman" w:cs="Times New Roman"/>
                <w:sz w:val="24"/>
                <w:szCs w:val="24"/>
              </w:rPr>
            </w:pPr>
          </w:p>
        </w:tc>
        <w:tc>
          <w:tcPr>
            <w:tcW w:w="1954" w:type="dxa"/>
            <w:vMerge/>
          </w:tcPr>
          <w:p w:rsidR="00D217EC" w:rsidRPr="00E722C8" w:rsidRDefault="00D217EC" w:rsidP="00BB44C8">
            <w:pPr>
              <w:pStyle w:val="ConsPlusNormal"/>
              <w:jc w:val="both"/>
              <w:rPr>
                <w:rFonts w:ascii="Times New Roman" w:hAnsi="Times New Roman" w:cs="Times New Roman"/>
                <w:sz w:val="24"/>
                <w:szCs w:val="24"/>
              </w:rPr>
            </w:pPr>
          </w:p>
        </w:tc>
      </w:tr>
      <w:tr w:rsidR="00D217EC" w:rsidRPr="00E722C8" w:rsidTr="00BB44C8">
        <w:trPr>
          <w:trHeight w:val="79"/>
        </w:trPr>
        <w:tc>
          <w:tcPr>
            <w:tcW w:w="426" w:type="dxa"/>
            <w:vMerge/>
          </w:tcPr>
          <w:p w:rsidR="00D217EC" w:rsidRPr="00E722C8" w:rsidRDefault="00D217EC" w:rsidP="00BB44C8">
            <w:pPr>
              <w:pStyle w:val="ConsPlusNormal"/>
              <w:jc w:val="both"/>
              <w:rPr>
                <w:rFonts w:ascii="Times New Roman" w:hAnsi="Times New Roman" w:cs="Times New Roman"/>
                <w:sz w:val="24"/>
                <w:szCs w:val="24"/>
              </w:rPr>
            </w:pPr>
          </w:p>
        </w:tc>
        <w:tc>
          <w:tcPr>
            <w:tcW w:w="1701" w:type="dxa"/>
            <w:vMerge/>
          </w:tcPr>
          <w:p w:rsidR="00D217EC" w:rsidRPr="00E722C8" w:rsidRDefault="00D217EC" w:rsidP="00BB44C8">
            <w:pPr>
              <w:pStyle w:val="ConsPlusNormal"/>
              <w:jc w:val="both"/>
              <w:rPr>
                <w:rFonts w:ascii="Times New Roman" w:hAnsi="Times New Roman" w:cs="Times New Roman"/>
                <w:sz w:val="24"/>
                <w:szCs w:val="24"/>
              </w:rPr>
            </w:pPr>
          </w:p>
        </w:tc>
        <w:tc>
          <w:tcPr>
            <w:tcW w:w="1276" w:type="dxa"/>
            <w:vMerge/>
          </w:tcPr>
          <w:p w:rsidR="00D217EC" w:rsidRPr="00E722C8" w:rsidRDefault="00D217EC" w:rsidP="00BB44C8">
            <w:pPr>
              <w:pStyle w:val="ConsPlusNormal"/>
              <w:jc w:val="both"/>
              <w:rPr>
                <w:rFonts w:ascii="Times New Roman" w:hAnsi="Times New Roman" w:cs="Times New Roman"/>
                <w:sz w:val="24"/>
                <w:szCs w:val="24"/>
              </w:rPr>
            </w:pPr>
          </w:p>
        </w:tc>
        <w:tc>
          <w:tcPr>
            <w:tcW w:w="2267" w:type="dxa"/>
            <w:vMerge/>
          </w:tcPr>
          <w:p w:rsidR="00D217EC" w:rsidRPr="00E722C8" w:rsidRDefault="00D217EC" w:rsidP="00BB44C8">
            <w:pPr>
              <w:pStyle w:val="ConsPlusNormal"/>
              <w:jc w:val="both"/>
              <w:rPr>
                <w:rFonts w:ascii="Times New Roman" w:hAnsi="Times New Roman" w:cs="Times New Roman"/>
                <w:sz w:val="24"/>
                <w:szCs w:val="24"/>
              </w:rPr>
            </w:pPr>
          </w:p>
        </w:tc>
        <w:tc>
          <w:tcPr>
            <w:tcW w:w="1985" w:type="dxa"/>
            <w:vMerge/>
          </w:tcPr>
          <w:p w:rsidR="00D217EC" w:rsidRPr="00E722C8" w:rsidRDefault="00D217EC" w:rsidP="00BB44C8">
            <w:pPr>
              <w:pStyle w:val="ConsPlusNormal"/>
              <w:jc w:val="both"/>
              <w:rPr>
                <w:rFonts w:ascii="Times New Roman" w:hAnsi="Times New Roman" w:cs="Times New Roman"/>
                <w:sz w:val="24"/>
                <w:szCs w:val="24"/>
              </w:rPr>
            </w:pPr>
          </w:p>
        </w:tc>
        <w:tc>
          <w:tcPr>
            <w:tcW w:w="1559" w:type="dxa"/>
          </w:tcPr>
          <w:p w:rsidR="00D217EC" w:rsidRPr="00E722C8" w:rsidRDefault="00D217EC" w:rsidP="00BB44C8">
            <w:pPr>
              <w:pStyle w:val="ConsPlusNormal"/>
              <w:jc w:val="center"/>
              <w:rPr>
                <w:rFonts w:ascii="Times New Roman" w:hAnsi="Times New Roman" w:cs="Times New Roman"/>
                <w:sz w:val="24"/>
                <w:szCs w:val="24"/>
              </w:rPr>
            </w:pPr>
          </w:p>
        </w:tc>
        <w:tc>
          <w:tcPr>
            <w:tcW w:w="908" w:type="dxa"/>
          </w:tcPr>
          <w:p w:rsidR="00D217EC" w:rsidRPr="00E722C8" w:rsidRDefault="00D217EC" w:rsidP="00BB44C8">
            <w:pPr>
              <w:pStyle w:val="ConsPlusNormal"/>
              <w:jc w:val="center"/>
              <w:rPr>
                <w:rFonts w:ascii="Times New Roman" w:hAnsi="Times New Roman" w:cs="Times New Roman"/>
                <w:sz w:val="24"/>
                <w:szCs w:val="24"/>
              </w:rPr>
            </w:pPr>
          </w:p>
        </w:tc>
        <w:tc>
          <w:tcPr>
            <w:tcW w:w="1134" w:type="dxa"/>
          </w:tcPr>
          <w:p w:rsidR="00D217EC" w:rsidRPr="00E722C8" w:rsidRDefault="00D217EC" w:rsidP="00BB44C8">
            <w:pPr>
              <w:pStyle w:val="ConsPlusNormal"/>
              <w:jc w:val="center"/>
              <w:rPr>
                <w:rFonts w:ascii="Times New Roman" w:hAnsi="Times New Roman" w:cs="Times New Roman"/>
                <w:sz w:val="24"/>
                <w:szCs w:val="24"/>
              </w:rPr>
            </w:pPr>
          </w:p>
        </w:tc>
        <w:tc>
          <w:tcPr>
            <w:tcW w:w="1958" w:type="dxa"/>
            <w:vMerge/>
          </w:tcPr>
          <w:p w:rsidR="00D217EC" w:rsidRPr="00E722C8" w:rsidRDefault="00D217EC" w:rsidP="00BB44C8">
            <w:pPr>
              <w:pStyle w:val="ConsPlusNormal"/>
              <w:jc w:val="center"/>
              <w:rPr>
                <w:rFonts w:ascii="Times New Roman" w:hAnsi="Times New Roman" w:cs="Times New Roman"/>
                <w:sz w:val="24"/>
                <w:szCs w:val="24"/>
              </w:rPr>
            </w:pPr>
          </w:p>
        </w:tc>
        <w:tc>
          <w:tcPr>
            <w:tcW w:w="1954" w:type="dxa"/>
            <w:vMerge/>
          </w:tcPr>
          <w:p w:rsidR="00D217EC" w:rsidRPr="00E722C8" w:rsidRDefault="00D217EC" w:rsidP="00BB44C8">
            <w:pPr>
              <w:pStyle w:val="ConsPlusNormal"/>
              <w:jc w:val="both"/>
              <w:rPr>
                <w:rFonts w:ascii="Times New Roman" w:hAnsi="Times New Roman" w:cs="Times New Roman"/>
                <w:sz w:val="24"/>
                <w:szCs w:val="24"/>
              </w:rPr>
            </w:pPr>
          </w:p>
        </w:tc>
      </w:tr>
      <w:tr w:rsidR="00D217EC" w:rsidRPr="00E722C8" w:rsidTr="00BB44C8">
        <w:trPr>
          <w:trHeight w:val="20"/>
        </w:trPr>
        <w:tc>
          <w:tcPr>
            <w:tcW w:w="426" w:type="dxa"/>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w:t>
            </w:r>
          </w:p>
        </w:tc>
        <w:tc>
          <w:tcPr>
            <w:tcW w:w="1701" w:type="dxa"/>
          </w:tcPr>
          <w:p w:rsidR="00D217EC" w:rsidRPr="00E722C8" w:rsidRDefault="00D217EC" w:rsidP="00BB44C8">
            <w:pPr>
              <w:pStyle w:val="ConsPlusNormal"/>
              <w:jc w:val="both"/>
              <w:rPr>
                <w:rFonts w:ascii="Times New Roman" w:hAnsi="Times New Roman" w:cs="Times New Roman"/>
                <w:sz w:val="24"/>
                <w:szCs w:val="24"/>
              </w:rPr>
            </w:pPr>
          </w:p>
        </w:tc>
        <w:tc>
          <w:tcPr>
            <w:tcW w:w="1276" w:type="dxa"/>
          </w:tcPr>
          <w:p w:rsidR="00D217EC" w:rsidRPr="00E722C8" w:rsidRDefault="00D217EC" w:rsidP="00BB44C8">
            <w:pPr>
              <w:pStyle w:val="ConsPlusNormal"/>
              <w:jc w:val="both"/>
              <w:rPr>
                <w:rFonts w:ascii="Times New Roman" w:hAnsi="Times New Roman" w:cs="Times New Roman"/>
                <w:sz w:val="24"/>
                <w:szCs w:val="24"/>
              </w:rPr>
            </w:pPr>
          </w:p>
        </w:tc>
        <w:tc>
          <w:tcPr>
            <w:tcW w:w="2267" w:type="dxa"/>
          </w:tcPr>
          <w:p w:rsidR="00D217EC" w:rsidRPr="00E722C8" w:rsidRDefault="00D217EC" w:rsidP="00BB44C8">
            <w:pPr>
              <w:pStyle w:val="ConsPlusNormal"/>
              <w:jc w:val="both"/>
              <w:rPr>
                <w:rFonts w:ascii="Times New Roman" w:hAnsi="Times New Roman" w:cs="Times New Roman"/>
                <w:sz w:val="24"/>
                <w:szCs w:val="24"/>
              </w:rPr>
            </w:pPr>
          </w:p>
        </w:tc>
        <w:tc>
          <w:tcPr>
            <w:tcW w:w="1985" w:type="dxa"/>
          </w:tcPr>
          <w:p w:rsidR="00D217EC" w:rsidRPr="00E722C8" w:rsidRDefault="00D217EC" w:rsidP="00BB44C8">
            <w:pPr>
              <w:pStyle w:val="ConsPlusNormal"/>
              <w:jc w:val="both"/>
              <w:rPr>
                <w:rFonts w:ascii="Times New Roman" w:hAnsi="Times New Roman" w:cs="Times New Roman"/>
                <w:sz w:val="24"/>
                <w:szCs w:val="24"/>
              </w:rPr>
            </w:pPr>
          </w:p>
        </w:tc>
        <w:tc>
          <w:tcPr>
            <w:tcW w:w="1559" w:type="dxa"/>
          </w:tcPr>
          <w:p w:rsidR="00D217EC" w:rsidRPr="00E722C8" w:rsidRDefault="00D217EC" w:rsidP="00BB44C8">
            <w:pPr>
              <w:pStyle w:val="ConsPlusNormal"/>
              <w:jc w:val="center"/>
              <w:rPr>
                <w:rFonts w:ascii="Times New Roman" w:hAnsi="Times New Roman" w:cs="Times New Roman"/>
                <w:sz w:val="24"/>
                <w:szCs w:val="24"/>
              </w:rPr>
            </w:pPr>
          </w:p>
        </w:tc>
        <w:tc>
          <w:tcPr>
            <w:tcW w:w="908" w:type="dxa"/>
          </w:tcPr>
          <w:p w:rsidR="00D217EC" w:rsidRPr="00E722C8" w:rsidRDefault="00D217EC" w:rsidP="00BB44C8">
            <w:pPr>
              <w:pStyle w:val="ConsPlusNormal"/>
              <w:jc w:val="center"/>
              <w:rPr>
                <w:rFonts w:ascii="Times New Roman" w:hAnsi="Times New Roman" w:cs="Times New Roman"/>
                <w:sz w:val="24"/>
                <w:szCs w:val="24"/>
              </w:rPr>
            </w:pPr>
          </w:p>
        </w:tc>
        <w:tc>
          <w:tcPr>
            <w:tcW w:w="1134" w:type="dxa"/>
          </w:tcPr>
          <w:p w:rsidR="00D217EC" w:rsidRPr="00E722C8" w:rsidRDefault="00D217EC" w:rsidP="00BB44C8">
            <w:pPr>
              <w:pStyle w:val="ConsPlusNormal"/>
              <w:jc w:val="center"/>
              <w:rPr>
                <w:rFonts w:ascii="Times New Roman" w:hAnsi="Times New Roman" w:cs="Times New Roman"/>
                <w:sz w:val="24"/>
                <w:szCs w:val="24"/>
              </w:rPr>
            </w:pPr>
          </w:p>
        </w:tc>
        <w:tc>
          <w:tcPr>
            <w:tcW w:w="1958" w:type="dxa"/>
          </w:tcPr>
          <w:p w:rsidR="00D217EC" w:rsidRPr="00E722C8" w:rsidRDefault="00D217EC" w:rsidP="00BB44C8">
            <w:pPr>
              <w:pStyle w:val="ConsPlusNormal"/>
              <w:jc w:val="center"/>
              <w:rPr>
                <w:rFonts w:ascii="Times New Roman" w:hAnsi="Times New Roman" w:cs="Times New Roman"/>
                <w:sz w:val="24"/>
                <w:szCs w:val="24"/>
              </w:rPr>
            </w:pPr>
          </w:p>
        </w:tc>
        <w:tc>
          <w:tcPr>
            <w:tcW w:w="1954" w:type="dxa"/>
            <w:vMerge/>
          </w:tcPr>
          <w:p w:rsidR="00D217EC" w:rsidRPr="00E722C8" w:rsidRDefault="00D217EC" w:rsidP="00BB44C8">
            <w:pPr>
              <w:pStyle w:val="ConsPlusNormal"/>
              <w:jc w:val="both"/>
              <w:rPr>
                <w:rFonts w:ascii="Times New Roman" w:hAnsi="Times New Roman" w:cs="Times New Roman"/>
                <w:sz w:val="24"/>
                <w:szCs w:val="24"/>
              </w:rPr>
            </w:pPr>
          </w:p>
        </w:tc>
      </w:tr>
      <w:tr w:rsidR="00D217EC" w:rsidRPr="00E722C8" w:rsidTr="00BB44C8">
        <w:trPr>
          <w:trHeight w:val="20"/>
        </w:trPr>
        <w:tc>
          <w:tcPr>
            <w:tcW w:w="2127" w:type="dxa"/>
            <w:gridSpan w:val="2"/>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ИТОГО</w:t>
            </w:r>
          </w:p>
        </w:tc>
        <w:tc>
          <w:tcPr>
            <w:tcW w:w="1276" w:type="dxa"/>
          </w:tcPr>
          <w:p w:rsidR="00D217EC" w:rsidRPr="00E722C8" w:rsidRDefault="00D217EC" w:rsidP="00BB44C8">
            <w:pPr>
              <w:pStyle w:val="ConsPlusNormal"/>
              <w:jc w:val="both"/>
              <w:rPr>
                <w:rFonts w:ascii="Times New Roman" w:hAnsi="Times New Roman" w:cs="Times New Roman"/>
                <w:sz w:val="24"/>
                <w:szCs w:val="24"/>
              </w:rPr>
            </w:pPr>
          </w:p>
        </w:tc>
        <w:tc>
          <w:tcPr>
            <w:tcW w:w="2267"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w:t>
            </w:r>
          </w:p>
        </w:tc>
        <w:tc>
          <w:tcPr>
            <w:tcW w:w="1985" w:type="dxa"/>
          </w:tcPr>
          <w:p w:rsidR="00D217EC" w:rsidRPr="00E722C8" w:rsidRDefault="00D217EC" w:rsidP="00BB44C8">
            <w:pPr>
              <w:pStyle w:val="ConsPlusNormal"/>
              <w:rPr>
                <w:rFonts w:ascii="Times New Roman" w:hAnsi="Times New Roman" w:cs="Times New Roman"/>
                <w:sz w:val="24"/>
                <w:szCs w:val="24"/>
              </w:rPr>
            </w:pPr>
          </w:p>
        </w:tc>
        <w:tc>
          <w:tcPr>
            <w:tcW w:w="1559"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w:t>
            </w:r>
          </w:p>
        </w:tc>
        <w:tc>
          <w:tcPr>
            <w:tcW w:w="908"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w:t>
            </w:r>
          </w:p>
        </w:tc>
        <w:tc>
          <w:tcPr>
            <w:tcW w:w="1134" w:type="dxa"/>
          </w:tcPr>
          <w:p w:rsidR="00D217EC" w:rsidRPr="00E722C8" w:rsidRDefault="00D217EC" w:rsidP="00BB44C8">
            <w:pPr>
              <w:pStyle w:val="ConsPlusNormal"/>
              <w:jc w:val="center"/>
              <w:rPr>
                <w:rFonts w:ascii="Times New Roman" w:hAnsi="Times New Roman" w:cs="Times New Roman"/>
                <w:sz w:val="24"/>
                <w:szCs w:val="24"/>
              </w:rPr>
            </w:pPr>
          </w:p>
        </w:tc>
        <w:tc>
          <w:tcPr>
            <w:tcW w:w="1958" w:type="dxa"/>
          </w:tcPr>
          <w:p w:rsidR="00D217EC" w:rsidRPr="00E722C8" w:rsidRDefault="00D217EC" w:rsidP="00BB44C8">
            <w:pPr>
              <w:pStyle w:val="ConsPlusNormal"/>
              <w:jc w:val="center"/>
              <w:rPr>
                <w:rFonts w:ascii="Times New Roman" w:hAnsi="Times New Roman" w:cs="Times New Roman"/>
                <w:sz w:val="24"/>
                <w:szCs w:val="24"/>
              </w:rPr>
            </w:pPr>
          </w:p>
        </w:tc>
        <w:tc>
          <w:tcPr>
            <w:tcW w:w="1954" w:type="dxa"/>
          </w:tcPr>
          <w:p w:rsidR="00D217EC" w:rsidRPr="00E722C8" w:rsidRDefault="00D217EC" w:rsidP="00BB44C8">
            <w:pPr>
              <w:pStyle w:val="ConsPlusNormal"/>
              <w:jc w:val="both"/>
              <w:rPr>
                <w:rFonts w:ascii="Times New Roman" w:hAnsi="Times New Roman" w:cs="Times New Roman"/>
                <w:sz w:val="24"/>
                <w:szCs w:val="24"/>
              </w:rPr>
            </w:pPr>
          </w:p>
        </w:tc>
      </w:tr>
    </w:tbl>
    <w:p w:rsidR="00D217EC" w:rsidRPr="00E722C8" w:rsidRDefault="00D217EC" w:rsidP="00D217EC">
      <w:pPr>
        <w:pStyle w:val="ConsPlusNonformat"/>
        <w:rPr>
          <w:rFonts w:ascii="Times New Roman" w:hAnsi="Times New Roman" w:cs="Times New Roman"/>
          <w:sz w:val="12"/>
          <w:szCs w:val="24"/>
        </w:rPr>
      </w:pPr>
      <w:r w:rsidRPr="00E722C8">
        <w:rPr>
          <w:rFonts w:ascii="Times New Roman" w:hAnsi="Times New Roman" w:cs="Times New Roman"/>
          <w:sz w:val="12"/>
          <w:szCs w:val="24"/>
        </w:rPr>
        <w:t>____________________________________________</w:t>
      </w:r>
    </w:p>
    <w:p w:rsidR="00D217EC" w:rsidRPr="00E722C8" w:rsidRDefault="00D217EC" w:rsidP="00D217EC">
      <w:pPr>
        <w:pStyle w:val="ConsPlusNonformat"/>
        <w:ind w:firstLine="709"/>
        <w:jc w:val="both"/>
        <w:rPr>
          <w:rFonts w:ascii="Times New Roman" w:hAnsi="Times New Roman" w:cs="Times New Roman"/>
          <w:sz w:val="24"/>
          <w:szCs w:val="28"/>
        </w:rPr>
      </w:pPr>
      <w:r w:rsidRPr="00E722C8">
        <w:rPr>
          <w:rFonts w:ascii="Times New Roman" w:hAnsi="Times New Roman" w:cs="Times New Roman"/>
          <w:sz w:val="24"/>
          <w:szCs w:val="28"/>
        </w:rPr>
        <w:t>*</w:t>
      </w:r>
      <w:r>
        <w:rPr>
          <w:rFonts w:ascii="Times New Roman" w:hAnsi="Times New Roman" w:cs="Times New Roman"/>
          <w:sz w:val="24"/>
          <w:szCs w:val="28"/>
        </w:rPr>
        <w:t xml:space="preserve"> В случае</w:t>
      </w:r>
      <w:r w:rsidRPr="00E722C8">
        <w:rPr>
          <w:rFonts w:ascii="Times New Roman" w:hAnsi="Times New Roman" w:cs="Times New Roman"/>
          <w:sz w:val="24"/>
          <w:szCs w:val="28"/>
        </w:rPr>
        <w:t xml:space="preserve"> если оборудование оплачивается частями, необходимо указывать реквизиты и суммы по всем платежным (расчетным) документам.</w:t>
      </w:r>
    </w:p>
    <w:p w:rsidR="00D217EC" w:rsidRPr="00E722C8" w:rsidRDefault="00D217EC" w:rsidP="00D217EC">
      <w:pPr>
        <w:pStyle w:val="ConsPlusNonformat"/>
        <w:ind w:firstLine="567"/>
        <w:jc w:val="both"/>
        <w:rPr>
          <w:rFonts w:ascii="Times New Roman" w:hAnsi="Times New Roman" w:cs="Times New Roman"/>
          <w:sz w:val="10"/>
          <w:szCs w:val="28"/>
        </w:rPr>
      </w:pPr>
      <w:r w:rsidRPr="00E722C8">
        <w:rPr>
          <w:rFonts w:ascii="Times New Roman" w:hAnsi="Times New Roman" w:cs="Times New Roman"/>
          <w:sz w:val="28"/>
          <w:szCs w:val="28"/>
        </w:rPr>
        <w:t xml:space="preserve"> </w:t>
      </w:r>
    </w:p>
    <w:p w:rsidR="00D217EC" w:rsidRPr="00E722C8" w:rsidRDefault="00D217EC" w:rsidP="00D217EC">
      <w:pPr>
        <w:pStyle w:val="ConsPlusNonformat"/>
        <w:ind w:firstLine="567"/>
        <w:jc w:val="both"/>
        <w:rPr>
          <w:rFonts w:ascii="Times New Roman" w:hAnsi="Times New Roman" w:cs="Times New Roman"/>
          <w:sz w:val="28"/>
          <w:szCs w:val="28"/>
        </w:rPr>
      </w:pPr>
      <w:r w:rsidRPr="00E722C8">
        <w:rPr>
          <w:rFonts w:ascii="Times New Roman" w:hAnsi="Times New Roman" w:cs="Times New Roman"/>
          <w:sz w:val="28"/>
          <w:szCs w:val="28"/>
        </w:rPr>
        <w:lastRenderedPageBreak/>
        <w:t>Размер субсидии на оборудование,</w:t>
      </w:r>
      <w:r w:rsidRPr="00E722C8">
        <w:rPr>
          <w:rFonts w:ascii="Times New Roman" w:hAnsi="Times New Roman" w:cs="Times New Roman"/>
          <w:b/>
          <w:sz w:val="28"/>
          <w:szCs w:val="28"/>
        </w:rPr>
        <w:t xml:space="preserve"> </w:t>
      </w:r>
      <w:r w:rsidRPr="00E722C8">
        <w:rPr>
          <w:rFonts w:ascii="Times New Roman" w:hAnsi="Times New Roman" w:cs="Times New Roman"/>
          <w:sz w:val="28"/>
          <w:szCs w:val="28"/>
        </w:rPr>
        <w:t>рассчитанный в пределах сумм, подтверждающих целевое использование, и предельного размера субсидии на оборудование на одного субъекта малого и среднего предпринимательства</w:t>
      </w:r>
      <w:r>
        <w:rPr>
          <w:rFonts w:ascii="Times New Roman" w:hAnsi="Times New Roman" w:cs="Times New Roman"/>
          <w:sz w:val="28"/>
          <w:szCs w:val="28"/>
        </w:rPr>
        <w:t>,</w:t>
      </w:r>
      <w:r w:rsidRPr="00E722C8">
        <w:rPr>
          <w:rFonts w:ascii="Times New Roman" w:hAnsi="Times New Roman" w:cs="Times New Roman"/>
          <w:sz w:val="28"/>
          <w:szCs w:val="28"/>
        </w:rPr>
        <w:t xml:space="preserve"> _____________________ рублей ____ копеек.</w:t>
      </w:r>
    </w:p>
    <w:p w:rsidR="00D217EC" w:rsidRPr="00E722C8" w:rsidRDefault="00D217EC" w:rsidP="00D217EC">
      <w:pPr>
        <w:pStyle w:val="ConsPlusNonformat"/>
        <w:rPr>
          <w:rFonts w:ascii="Times New Roman" w:hAnsi="Times New Roman" w:cs="Times New Roman"/>
          <w:szCs w:val="28"/>
        </w:rPr>
      </w:pPr>
      <w:r w:rsidRPr="00E722C8">
        <w:rPr>
          <w:rFonts w:ascii="Times New Roman" w:hAnsi="Times New Roman" w:cs="Times New Roman"/>
          <w:szCs w:val="28"/>
        </w:rPr>
        <w:t xml:space="preserve">                    (графа 10)</w:t>
      </w:r>
    </w:p>
    <w:p w:rsidR="00D217EC" w:rsidRPr="00E722C8" w:rsidRDefault="00D217EC" w:rsidP="00D217EC">
      <w:pPr>
        <w:pStyle w:val="ConsPlusNonformat"/>
        <w:rPr>
          <w:rFonts w:ascii="Times New Roman" w:hAnsi="Times New Roman" w:cs="Times New Roman"/>
          <w:sz w:val="28"/>
        </w:rPr>
      </w:pPr>
    </w:p>
    <w:p w:rsidR="00D217EC" w:rsidRPr="00E722C8" w:rsidRDefault="00D217EC" w:rsidP="00D217EC">
      <w:pPr>
        <w:widowControl w:val="0"/>
        <w:autoSpaceDE w:val="0"/>
        <w:autoSpaceDN w:val="0"/>
        <w:adjustRightInd w:val="0"/>
        <w:rPr>
          <w:sz w:val="28"/>
          <w:szCs w:val="28"/>
        </w:rPr>
      </w:pPr>
      <w:r w:rsidRPr="00E722C8">
        <w:rPr>
          <w:sz w:val="28"/>
          <w:szCs w:val="28"/>
        </w:rPr>
        <w:t>_______________________________________                                        ___________________/____________________________/</w:t>
      </w:r>
    </w:p>
    <w:p w:rsidR="00D217EC" w:rsidRPr="00E722C8" w:rsidRDefault="00D217EC" w:rsidP="00D217EC">
      <w:pPr>
        <w:widowControl w:val="0"/>
        <w:autoSpaceDE w:val="0"/>
        <w:autoSpaceDN w:val="0"/>
        <w:adjustRightInd w:val="0"/>
        <w:rPr>
          <w:sz w:val="20"/>
          <w:szCs w:val="28"/>
        </w:rPr>
      </w:pPr>
      <w:r w:rsidRPr="00E722C8">
        <w:rPr>
          <w:sz w:val="20"/>
          <w:szCs w:val="28"/>
        </w:rPr>
        <w:t xml:space="preserve">             </w:t>
      </w:r>
      <w:proofErr w:type="gramStart"/>
      <w:r w:rsidRPr="00E722C8">
        <w:rPr>
          <w:sz w:val="20"/>
          <w:szCs w:val="28"/>
        </w:rPr>
        <w:t>(должность руководителя субъекта малого                                                                                                            (подпись)                                (расшифровка подписи)</w:t>
      </w:r>
      <w:proofErr w:type="gramEnd"/>
    </w:p>
    <w:p w:rsidR="00D217EC" w:rsidRPr="00E722C8" w:rsidRDefault="00D217EC" w:rsidP="00D217EC">
      <w:pPr>
        <w:widowControl w:val="0"/>
        <w:autoSpaceDE w:val="0"/>
        <w:autoSpaceDN w:val="0"/>
        <w:adjustRightInd w:val="0"/>
        <w:rPr>
          <w:sz w:val="28"/>
          <w:szCs w:val="28"/>
        </w:rPr>
      </w:pPr>
      <w:r w:rsidRPr="00E722C8">
        <w:rPr>
          <w:sz w:val="20"/>
          <w:szCs w:val="28"/>
        </w:rPr>
        <w:t xml:space="preserve">                     и среднего предпринимательства) </w:t>
      </w:r>
    </w:p>
    <w:p w:rsidR="00D217EC" w:rsidRPr="00E722C8" w:rsidRDefault="00D217EC" w:rsidP="00D217EC">
      <w:pPr>
        <w:widowControl w:val="0"/>
        <w:autoSpaceDE w:val="0"/>
        <w:autoSpaceDN w:val="0"/>
        <w:adjustRightInd w:val="0"/>
        <w:rPr>
          <w:sz w:val="28"/>
          <w:szCs w:val="28"/>
        </w:rPr>
      </w:pPr>
    </w:p>
    <w:p w:rsidR="00D217EC" w:rsidRPr="00E722C8" w:rsidRDefault="00D217EC" w:rsidP="00D217EC">
      <w:pPr>
        <w:widowControl w:val="0"/>
        <w:autoSpaceDE w:val="0"/>
        <w:autoSpaceDN w:val="0"/>
        <w:adjustRightInd w:val="0"/>
        <w:rPr>
          <w:sz w:val="28"/>
          <w:szCs w:val="28"/>
        </w:rPr>
      </w:pPr>
    </w:p>
    <w:p w:rsidR="00D217EC" w:rsidRPr="00E722C8" w:rsidRDefault="00D217EC" w:rsidP="00D217EC">
      <w:pPr>
        <w:widowControl w:val="0"/>
        <w:autoSpaceDE w:val="0"/>
        <w:autoSpaceDN w:val="0"/>
        <w:adjustRightInd w:val="0"/>
        <w:rPr>
          <w:sz w:val="28"/>
          <w:szCs w:val="28"/>
        </w:rPr>
      </w:pPr>
      <w:r w:rsidRPr="00E722C8">
        <w:rPr>
          <w:sz w:val="28"/>
          <w:szCs w:val="28"/>
        </w:rPr>
        <w:t>«___» ___________ 20___ г.</w:t>
      </w:r>
    </w:p>
    <w:p w:rsidR="00D217EC" w:rsidRPr="00E722C8" w:rsidRDefault="00D217EC" w:rsidP="00D217EC">
      <w:pPr>
        <w:widowControl w:val="0"/>
        <w:autoSpaceDE w:val="0"/>
        <w:autoSpaceDN w:val="0"/>
        <w:adjustRightInd w:val="0"/>
        <w:rPr>
          <w:sz w:val="28"/>
          <w:szCs w:val="28"/>
        </w:rPr>
      </w:pPr>
      <w:r w:rsidRPr="00E722C8">
        <w:rPr>
          <w:sz w:val="28"/>
          <w:szCs w:val="28"/>
        </w:rPr>
        <w:t>М.П.</w:t>
      </w:r>
    </w:p>
    <w:p w:rsidR="00D217EC" w:rsidRPr="00E722C8" w:rsidRDefault="00D217EC" w:rsidP="00D217EC">
      <w:pPr>
        <w:widowControl w:val="0"/>
        <w:autoSpaceDE w:val="0"/>
        <w:autoSpaceDN w:val="0"/>
        <w:adjustRightInd w:val="0"/>
        <w:rPr>
          <w:sz w:val="20"/>
          <w:szCs w:val="20"/>
        </w:rPr>
      </w:pPr>
    </w:p>
    <w:p w:rsidR="00D217EC" w:rsidRPr="00E722C8" w:rsidRDefault="00D217EC" w:rsidP="00D217EC">
      <w:pPr>
        <w:widowControl w:val="0"/>
        <w:tabs>
          <w:tab w:val="left" w:pos="1080"/>
        </w:tabs>
        <w:ind w:left="6096"/>
        <w:jc w:val="both"/>
        <w:rPr>
          <w:bCs/>
          <w:snapToGrid w:val="0"/>
          <w:sz w:val="28"/>
        </w:rPr>
        <w:sectPr w:rsidR="00D217EC" w:rsidRPr="00E722C8" w:rsidSect="00BB44C8">
          <w:pgSz w:w="16838" w:h="11906" w:orient="landscape"/>
          <w:pgMar w:top="1134" w:right="678" w:bottom="567" w:left="1134" w:header="567" w:footer="567" w:gutter="0"/>
          <w:cols w:space="720"/>
          <w:noEndnote/>
          <w:docGrid w:linePitch="299"/>
        </w:sectPr>
      </w:pPr>
    </w:p>
    <w:p w:rsidR="00D217EC" w:rsidRPr="00E722C8" w:rsidRDefault="00D217EC" w:rsidP="00D217EC">
      <w:pPr>
        <w:widowControl w:val="0"/>
        <w:tabs>
          <w:tab w:val="left" w:pos="1080"/>
        </w:tabs>
        <w:ind w:left="5670"/>
        <w:jc w:val="both"/>
        <w:rPr>
          <w:bCs/>
          <w:snapToGrid w:val="0"/>
          <w:sz w:val="28"/>
        </w:rPr>
      </w:pPr>
      <w:r w:rsidRPr="00E722C8">
        <w:rPr>
          <w:bCs/>
          <w:snapToGrid w:val="0"/>
          <w:sz w:val="28"/>
        </w:rPr>
        <w:lastRenderedPageBreak/>
        <w:t>Приложение № 6</w:t>
      </w:r>
    </w:p>
    <w:p w:rsidR="00D217EC" w:rsidRPr="00E722C8" w:rsidRDefault="00D217EC" w:rsidP="00D217EC">
      <w:pPr>
        <w:widowControl w:val="0"/>
        <w:tabs>
          <w:tab w:val="left" w:pos="1080"/>
        </w:tabs>
        <w:ind w:left="5670"/>
        <w:jc w:val="both"/>
        <w:rPr>
          <w:bCs/>
          <w:snapToGrid w:val="0"/>
          <w:sz w:val="28"/>
        </w:rPr>
      </w:pPr>
      <w:r w:rsidRPr="00E722C8">
        <w:rPr>
          <w:bCs/>
          <w:snapToGrid w:val="0"/>
          <w:sz w:val="28"/>
        </w:rPr>
        <w:t>к Положению 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D217EC" w:rsidRPr="00E722C8" w:rsidRDefault="00D217EC" w:rsidP="00D217EC">
      <w:pPr>
        <w:pStyle w:val="ConsPlusNormal"/>
        <w:ind w:left="6096"/>
        <w:jc w:val="right"/>
        <w:outlineLvl w:val="1"/>
        <w:rPr>
          <w:rFonts w:ascii="Times New Roman" w:hAnsi="Times New Roman" w:cs="Times New Roman"/>
          <w:b/>
          <w:sz w:val="28"/>
          <w:szCs w:val="28"/>
        </w:rPr>
      </w:pPr>
    </w:p>
    <w:p w:rsidR="00D217EC" w:rsidRPr="00E722C8" w:rsidRDefault="00D217EC" w:rsidP="00D217EC">
      <w:pPr>
        <w:pStyle w:val="ConsPlusNormal"/>
        <w:ind w:left="6096"/>
        <w:jc w:val="right"/>
        <w:outlineLvl w:val="1"/>
        <w:rPr>
          <w:rFonts w:ascii="Times New Roman" w:hAnsi="Times New Roman" w:cs="Times New Roman"/>
        </w:rPr>
      </w:pPr>
      <w:r w:rsidRPr="00E722C8">
        <w:rPr>
          <w:rFonts w:ascii="Times New Roman" w:hAnsi="Times New Roman" w:cs="Times New Roman"/>
          <w:sz w:val="28"/>
          <w:szCs w:val="28"/>
        </w:rPr>
        <w:t>Форма</w:t>
      </w:r>
    </w:p>
    <w:p w:rsidR="00D217EC" w:rsidRPr="00E722C8" w:rsidRDefault="00D217EC" w:rsidP="00D217EC">
      <w:pPr>
        <w:pStyle w:val="ConsPlusNonformat"/>
        <w:jc w:val="center"/>
        <w:rPr>
          <w:rFonts w:ascii="Times New Roman" w:hAnsi="Times New Roman" w:cs="Times New Roman"/>
          <w:sz w:val="28"/>
        </w:rPr>
      </w:pPr>
    </w:p>
    <w:p w:rsidR="00D217EC" w:rsidRPr="00E722C8" w:rsidRDefault="00D217EC" w:rsidP="00D217EC">
      <w:pPr>
        <w:pStyle w:val="ConsPlusNormal"/>
        <w:jc w:val="center"/>
        <w:outlineLvl w:val="1"/>
        <w:rPr>
          <w:rFonts w:ascii="Times New Roman" w:hAnsi="Times New Roman" w:cs="Times New Roman"/>
          <w:b/>
          <w:bCs/>
          <w:sz w:val="24"/>
        </w:rPr>
      </w:pPr>
      <w:r w:rsidRPr="00E722C8">
        <w:rPr>
          <w:rFonts w:ascii="Times New Roman" w:hAnsi="Times New Roman" w:cs="Times New Roman"/>
          <w:b/>
          <w:bCs/>
          <w:sz w:val="24"/>
        </w:rPr>
        <w:t>ТЕХНИКО-ЭКОНОМИЧЕСКОЕ ОБОСНОВАНИЕ</w:t>
      </w:r>
    </w:p>
    <w:p w:rsidR="00D217EC" w:rsidRPr="00E722C8" w:rsidRDefault="00D217EC" w:rsidP="00D217EC">
      <w:pPr>
        <w:pStyle w:val="ConsPlusNormal"/>
        <w:jc w:val="center"/>
        <w:rPr>
          <w:rFonts w:ascii="Times New Roman" w:hAnsi="Times New Roman" w:cs="Times New Roman"/>
          <w:b/>
          <w:bCs/>
          <w:sz w:val="24"/>
        </w:rPr>
      </w:pPr>
      <w:r w:rsidRPr="00E722C8">
        <w:rPr>
          <w:rFonts w:ascii="Times New Roman" w:hAnsi="Times New Roman" w:cs="Times New Roman"/>
          <w:b/>
          <w:bCs/>
          <w:sz w:val="24"/>
        </w:rPr>
        <w:t>приобретения оборудования в целях создания, и (или) развития,</w:t>
      </w:r>
    </w:p>
    <w:p w:rsidR="00D217EC" w:rsidRPr="00E722C8" w:rsidRDefault="00D217EC" w:rsidP="00D217EC">
      <w:pPr>
        <w:pStyle w:val="ConsPlusNormal"/>
        <w:jc w:val="center"/>
        <w:rPr>
          <w:rFonts w:ascii="Times New Roman" w:hAnsi="Times New Roman" w:cs="Times New Roman"/>
          <w:b/>
          <w:bCs/>
        </w:rPr>
      </w:pPr>
      <w:r w:rsidRPr="00E722C8">
        <w:rPr>
          <w:rFonts w:ascii="Times New Roman" w:hAnsi="Times New Roman" w:cs="Times New Roman"/>
          <w:b/>
          <w:bCs/>
          <w:sz w:val="24"/>
        </w:rPr>
        <w:t xml:space="preserve"> и (или) модернизации производства товаров</w:t>
      </w:r>
    </w:p>
    <w:p w:rsidR="00D217EC" w:rsidRPr="00E722C8" w:rsidRDefault="00D217EC" w:rsidP="00D217EC">
      <w:pPr>
        <w:pStyle w:val="ConsPlusNormal"/>
        <w:jc w:val="both"/>
        <w:rPr>
          <w:rFonts w:ascii="Times New Roman" w:hAnsi="Times New Roman" w:cs="Times New Roman"/>
        </w:rPr>
      </w:pPr>
    </w:p>
    <w:p w:rsidR="00D217EC" w:rsidRPr="00E722C8" w:rsidRDefault="00D217EC" w:rsidP="00D217EC">
      <w:pPr>
        <w:pStyle w:val="ConsPlusNormal"/>
        <w:jc w:val="center"/>
        <w:outlineLvl w:val="2"/>
        <w:rPr>
          <w:rFonts w:ascii="Times New Roman" w:hAnsi="Times New Roman" w:cs="Times New Roman"/>
          <w:b/>
          <w:sz w:val="24"/>
        </w:rPr>
      </w:pPr>
      <w:r w:rsidRPr="00E722C8">
        <w:rPr>
          <w:rFonts w:ascii="Times New Roman" w:hAnsi="Times New Roman" w:cs="Times New Roman"/>
          <w:b/>
          <w:sz w:val="24"/>
        </w:rPr>
        <w:t>1. Описание субъекта малого и среднего предпринимательства</w:t>
      </w:r>
    </w:p>
    <w:p w:rsidR="00D217EC" w:rsidRPr="00E722C8" w:rsidRDefault="00D217EC" w:rsidP="00D217EC">
      <w:pPr>
        <w:pStyle w:val="ConsPlusNormal"/>
        <w:jc w:val="both"/>
        <w:rPr>
          <w:rFonts w:ascii="Times New Roman" w:hAnsi="Times New Roman" w:cs="Times New Roman"/>
          <w:sz w:val="12"/>
        </w:rPr>
      </w:pPr>
    </w:p>
    <w:p w:rsidR="00D217EC" w:rsidRPr="00E722C8" w:rsidRDefault="00D217EC" w:rsidP="00D217EC">
      <w:pPr>
        <w:pStyle w:val="ConsPlusNormal"/>
        <w:ind w:firstLine="540"/>
        <w:jc w:val="both"/>
        <w:rPr>
          <w:rFonts w:ascii="Times New Roman" w:hAnsi="Times New Roman" w:cs="Times New Roman"/>
          <w:sz w:val="24"/>
        </w:rPr>
      </w:pPr>
      <w:r w:rsidRPr="00E722C8">
        <w:rPr>
          <w:rFonts w:ascii="Times New Roman" w:hAnsi="Times New Roman" w:cs="Times New Roman"/>
          <w:sz w:val="24"/>
        </w:rPr>
        <w:t>1.1. Месторасположение субъекта малого и среднего предпринимательства (юридический и фактический адрес), отраслевая принадлежность, форма собственности и организационно-правовая форма деятельности, должность, фамилия, имя, отчество руководителя.</w:t>
      </w:r>
    </w:p>
    <w:p w:rsidR="00D217EC" w:rsidRPr="00E722C8" w:rsidRDefault="00D217EC" w:rsidP="00D217EC">
      <w:pPr>
        <w:pStyle w:val="ConsPlusNormal"/>
        <w:ind w:firstLine="540"/>
        <w:jc w:val="both"/>
        <w:rPr>
          <w:rFonts w:ascii="Times New Roman" w:hAnsi="Times New Roman" w:cs="Times New Roman"/>
          <w:sz w:val="24"/>
        </w:rPr>
      </w:pPr>
      <w:r w:rsidRPr="00E722C8">
        <w:rPr>
          <w:rFonts w:ascii="Times New Roman" w:hAnsi="Times New Roman" w:cs="Times New Roman"/>
          <w:sz w:val="24"/>
        </w:rPr>
        <w:t>1.2. Общие и конкретные цели приобретения в собственность оборудования.</w:t>
      </w:r>
    </w:p>
    <w:p w:rsidR="00D217EC" w:rsidRPr="00E722C8" w:rsidRDefault="00D217EC" w:rsidP="00D217EC">
      <w:pPr>
        <w:pStyle w:val="ConsPlusNormal"/>
        <w:jc w:val="both"/>
        <w:rPr>
          <w:rFonts w:ascii="Times New Roman" w:hAnsi="Times New Roman" w:cs="Times New Roman"/>
          <w:sz w:val="18"/>
        </w:rPr>
      </w:pPr>
    </w:p>
    <w:p w:rsidR="00D217EC" w:rsidRPr="00E722C8" w:rsidRDefault="00D217EC" w:rsidP="00D217EC">
      <w:pPr>
        <w:pStyle w:val="ConsPlusNormal"/>
        <w:jc w:val="center"/>
        <w:outlineLvl w:val="2"/>
        <w:rPr>
          <w:rFonts w:ascii="Times New Roman" w:hAnsi="Times New Roman" w:cs="Times New Roman"/>
          <w:b/>
          <w:sz w:val="24"/>
        </w:rPr>
      </w:pPr>
      <w:r w:rsidRPr="00E722C8">
        <w:rPr>
          <w:rFonts w:ascii="Times New Roman" w:hAnsi="Times New Roman" w:cs="Times New Roman"/>
          <w:b/>
          <w:sz w:val="24"/>
        </w:rPr>
        <w:t>2. Описание отрасли</w:t>
      </w:r>
    </w:p>
    <w:p w:rsidR="00D217EC" w:rsidRPr="00E722C8" w:rsidRDefault="00D217EC" w:rsidP="00D217EC">
      <w:pPr>
        <w:pStyle w:val="ConsPlusNormal"/>
        <w:jc w:val="both"/>
        <w:rPr>
          <w:rFonts w:ascii="Times New Roman" w:hAnsi="Times New Roman" w:cs="Times New Roman"/>
          <w:sz w:val="12"/>
        </w:rPr>
      </w:pPr>
    </w:p>
    <w:p w:rsidR="00D217EC" w:rsidRPr="00E722C8" w:rsidRDefault="00D217EC" w:rsidP="00D217EC">
      <w:pPr>
        <w:pStyle w:val="ConsPlusNormal"/>
        <w:ind w:firstLine="540"/>
        <w:jc w:val="both"/>
        <w:rPr>
          <w:rFonts w:ascii="Times New Roman" w:hAnsi="Times New Roman" w:cs="Times New Roman"/>
          <w:sz w:val="24"/>
        </w:rPr>
      </w:pPr>
      <w:r w:rsidRPr="00E722C8">
        <w:rPr>
          <w:rFonts w:ascii="Times New Roman" w:hAnsi="Times New Roman" w:cs="Times New Roman"/>
          <w:sz w:val="24"/>
        </w:rPr>
        <w:t>2.1. Анализ текущего состояния и перспектив развития производства данного вида продукции в отрасли.</w:t>
      </w:r>
    </w:p>
    <w:p w:rsidR="00D217EC" w:rsidRPr="00E722C8" w:rsidRDefault="00D217EC" w:rsidP="00D217EC">
      <w:pPr>
        <w:pStyle w:val="ConsPlusNormal"/>
        <w:ind w:firstLine="540"/>
        <w:jc w:val="both"/>
        <w:rPr>
          <w:rFonts w:ascii="Times New Roman" w:hAnsi="Times New Roman" w:cs="Times New Roman"/>
          <w:sz w:val="24"/>
        </w:rPr>
      </w:pPr>
      <w:r w:rsidRPr="00E722C8">
        <w:rPr>
          <w:rFonts w:ascii="Times New Roman" w:hAnsi="Times New Roman" w:cs="Times New Roman"/>
          <w:sz w:val="24"/>
        </w:rPr>
        <w:t>2.2. Географическое расположение отраслевого рынка, характеристика потенциальных клиентов, их возможности и доли в общем объеме продаж, тенденции изменения.</w:t>
      </w:r>
    </w:p>
    <w:p w:rsidR="00D217EC" w:rsidRPr="00E722C8" w:rsidRDefault="00D217EC" w:rsidP="00D217EC">
      <w:pPr>
        <w:pStyle w:val="ConsPlusNormal"/>
        <w:jc w:val="both"/>
        <w:rPr>
          <w:rFonts w:ascii="Times New Roman" w:hAnsi="Times New Roman" w:cs="Times New Roman"/>
          <w:sz w:val="16"/>
        </w:rPr>
      </w:pPr>
    </w:p>
    <w:p w:rsidR="00D217EC" w:rsidRPr="00E722C8" w:rsidRDefault="00D217EC" w:rsidP="00D217EC">
      <w:pPr>
        <w:pStyle w:val="ConsPlusNormal"/>
        <w:jc w:val="center"/>
        <w:outlineLvl w:val="2"/>
        <w:rPr>
          <w:rFonts w:ascii="Times New Roman" w:hAnsi="Times New Roman" w:cs="Times New Roman"/>
          <w:b/>
          <w:sz w:val="24"/>
        </w:rPr>
      </w:pPr>
      <w:r w:rsidRPr="00E722C8">
        <w:rPr>
          <w:rFonts w:ascii="Times New Roman" w:hAnsi="Times New Roman" w:cs="Times New Roman"/>
          <w:b/>
          <w:sz w:val="24"/>
        </w:rPr>
        <w:t>3. Оценка рынков сбыта и конкурентов</w:t>
      </w:r>
    </w:p>
    <w:p w:rsidR="00D217EC" w:rsidRPr="00E722C8" w:rsidRDefault="00D217EC" w:rsidP="00D217EC">
      <w:pPr>
        <w:pStyle w:val="ConsPlusNormal"/>
        <w:jc w:val="both"/>
        <w:rPr>
          <w:rFonts w:ascii="Times New Roman" w:hAnsi="Times New Roman" w:cs="Times New Roman"/>
          <w:sz w:val="12"/>
        </w:rPr>
      </w:pPr>
    </w:p>
    <w:p w:rsidR="00D217EC" w:rsidRPr="00E722C8" w:rsidRDefault="00D217EC" w:rsidP="00D217EC">
      <w:pPr>
        <w:pStyle w:val="ConsPlusNormal"/>
        <w:ind w:firstLine="540"/>
        <w:jc w:val="both"/>
        <w:rPr>
          <w:rFonts w:ascii="Times New Roman" w:hAnsi="Times New Roman" w:cs="Times New Roman"/>
          <w:sz w:val="24"/>
        </w:rPr>
      </w:pPr>
      <w:r w:rsidRPr="00E722C8">
        <w:rPr>
          <w:rFonts w:ascii="Times New Roman" w:hAnsi="Times New Roman" w:cs="Times New Roman"/>
          <w:sz w:val="24"/>
        </w:rPr>
        <w:t>3.1. Основные потребители (покупатели), их географическое расположение, требования к качеству и послепродажному обслуживанию.</w:t>
      </w:r>
    </w:p>
    <w:p w:rsidR="00D217EC" w:rsidRPr="00E722C8" w:rsidRDefault="00D217EC" w:rsidP="00D217EC">
      <w:pPr>
        <w:pStyle w:val="ConsPlusNormal"/>
        <w:ind w:firstLine="540"/>
        <w:jc w:val="both"/>
        <w:rPr>
          <w:rFonts w:ascii="Times New Roman" w:hAnsi="Times New Roman" w:cs="Times New Roman"/>
          <w:sz w:val="24"/>
        </w:rPr>
      </w:pPr>
      <w:r w:rsidRPr="00E722C8">
        <w:rPr>
          <w:rFonts w:ascii="Times New Roman" w:hAnsi="Times New Roman" w:cs="Times New Roman"/>
          <w:sz w:val="24"/>
        </w:rPr>
        <w:t>3.2. Ближайшие планы по выходу на внешние рынки, экспортный потенциал.</w:t>
      </w:r>
    </w:p>
    <w:p w:rsidR="00D217EC" w:rsidRPr="00E722C8" w:rsidRDefault="00D217EC" w:rsidP="00D217EC">
      <w:pPr>
        <w:pStyle w:val="ConsPlusNormal"/>
        <w:ind w:firstLine="540"/>
        <w:jc w:val="both"/>
        <w:rPr>
          <w:rFonts w:ascii="Times New Roman" w:hAnsi="Times New Roman" w:cs="Times New Roman"/>
          <w:sz w:val="24"/>
        </w:rPr>
      </w:pPr>
      <w:r w:rsidRPr="00E722C8">
        <w:rPr>
          <w:rFonts w:ascii="Times New Roman" w:hAnsi="Times New Roman" w:cs="Times New Roman"/>
          <w:sz w:val="24"/>
        </w:rPr>
        <w:t>3.3. Стратегия сбыта и продвижения товара на новые рынки, ценовая политика, мероприятия по стимулированию сбыта.</w:t>
      </w:r>
    </w:p>
    <w:p w:rsidR="00D217EC" w:rsidRPr="00E722C8" w:rsidRDefault="00D217EC" w:rsidP="00D217EC">
      <w:pPr>
        <w:pStyle w:val="ConsPlusNormal"/>
        <w:ind w:firstLine="540"/>
        <w:jc w:val="both"/>
        <w:rPr>
          <w:rFonts w:ascii="Times New Roman" w:hAnsi="Times New Roman" w:cs="Times New Roman"/>
          <w:sz w:val="24"/>
        </w:rPr>
      </w:pPr>
      <w:r w:rsidRPr="00E722C8">
        <w:rPr>
          <w:rFonts w:ascii="Times New Roman" w:hAnsi="Times New Roman" w:cs="Times New Roman"/>
          <w:sz w:val="24"/>
        </w:rPr>
        <w:t>3.4. Конкурентные преимущества и недостатки товара.</w:t>
      </w:r>
    </w:p>
    <w:p w:rsidR="00D217EC" w:rsidRPr="00E722C8" w:rsidRDefault="00D217EC" w:rsidP="00D217EC">
      <w:pPr>
        <w:pStyle w:val="ConsPlusNormal"/>
        <w:jc w:val="both"/>
        <w:rPr>
          <w:rFonts w:ascii="Times New Roman" w:hAnsi="Times New Roman" w:cs="Times New Roman"/>
          <w:sz w:val="24"/>
        </w:rPr>
      </w:pPr>
    </w:p>
    <w:p w:rsidR="00D217EC" w:rsidRPr="00E722C8" w:rsidRDefault="00D217EC" w:rsidP="00D217EC">
      <w:pPr>
        <w:pStyle w:val="ConsPlusNormal"/>
        <w:jc w:val="center"/>
        <w:outlineLvl w:val="2"/>
        <w:rPr>
          <w:rFonts w:ascii="Times New Roman" w:hAnsi="Times New Roman" w:cs="Times New Roman"/>
          <w:b/>
          <w:sz w:val="24"/>
        </w:rPr>
      </w:pPr>
      <w:r w:rsidRPr="00E722C8">
        <w:rPr>
          <w:rFonts w:ascii="Times New Roman" w:hAnsi="Times New Roman" w:cs="Times New Roman"/>
          <w:b/>
          <w:sz w:val="24"/>
        </w:rPr>
        <w:t xml:space="preserve">4. </w:t>
      </w:r>
      <w:proofErr w:type="gramStart"/>
      <w:r w:rsidRPr="00E722C8">
        <w:rPr>
          <w:rFonts w:ascii="Times New Roman" w:hAnsi="Times New Roman" w:cs="Times New Roman"/>
          <w:b/>
          <w:sz w:val="24"/>
        </w:rPr>
        <w:t xml:space="preserve">План маркетинга (товар, цена, место </w:t>
      </w:r>
      <w:proofErr w:type="gramEnd"/>
    </w:p>
    <w:p w:rsidR="00D217EC" w:rsidRPr="00E722C8" w:rsidRDefault="00D217EC" w:rsidP="00D217EC">
      <w:pPr>
        <w:pStyle w:val="ConsPlusNormal"/>
        <w:jc w:val="center"/>
        <w:outlineLvl w:val="2"/>
        <w:rPr>
          <w:rFonts w:ascii="Times New Roman" w:hAnsi="Times New Roman" w:cs="Times New Roman"/>
          <w:b/>
          <w:sz w:val="24"/>
        </w:rPr>
      </w:pPr>
      <w:r w:rsidRPr="00E722C8">
        <w:rPr>
          <w:rFonts w:ascii="Times New Roman" w:hAnsi="Times New Roman" w:cs="Times New Roman"/>
          <w:b/>
          <w:sz w:val="24"/>
        </w:rPr>
        <w:t>(целевой рынок, целевые группы потребителей), продвижение)</w:t>
      </w:r>
    </w:p>
    <w:p w:rsidR="00D217EC" w:rsidRPr="00E722C8" w:rsidRDefault="00D217EC" w:rsidP="00D217EC">
      <w:pPr>
        <w:pStyle w:val="ConsPlusNormal"/>
        <w:jc w:val="both"/>
        <w:rPr>
          <w:rFonts w:ascii="Times New Roman" w:hAnsi="Times New Roman" w:cs="Times New Roman"/>
          <w:sz w:val="18"/>
        </w:rPr>
      </w:pPr>
    </w:p>
    <w:p w:rsidR="00D217EC" w:rsidRPr="00E722C8" w:rsidRDefault="00D217EC" w:rsidP="00D217EC">
      <w:pPr>
        <w:pStyle w:val="ConsPlusNormal"/>
        <w:jc w:val="center"/>
        <w:outlineLvl w:val="2"/>
        <w:rPr>
          <w:rFonts w:ascii="Times New Roman" w:hAnsi="Times New Roman" w:cs="Times New Roman"/>
          <w:b/>
          <w:sz w:val="24"/>
        </w:rPr>
      </w:pPr>
      <w:r w:rsidRPr="00E722C8">
        <w:rPr>
          <w:rFonts w:ascii="Times New Roman" w:hAnsi="Times New Roman" w:cs="Times New Roman"/>
          <w:b/>
          <w:sz w:val="24"/>
        </w:rPr>
        <w:t>5. План производства</w:t>
      </w:r>
    </w:p>
    <w:p w:rsidR="00D217EC" w:rsidRPr="00E722C8" w:rsidRDefault="00D217EC" w:rsidP="00D217EC">
      <w:pPr>
        <w:pStyle w:val="ConsPlusNormal"/>
        <w:jc w:val="both"/>
        <w:rPr>
          <w:rFonts w:ascii="Times New Roman" w:hAnsi="Times New Roman" w:cs="Times New Roman"/>
          <w:sz w:val="12"/>
        </w:rPr>
      </w:pPr>
    </w:p>
    <w:p w:rsidR="00D217EC" w:rsidRPr="00E722C8" w:rsidRDefault="00D217EC" w:rsidP="00D217EC">
      <w:pPr>
        <w:pStyle w:val="ConsPlusNormal"/>
        <w:ind w:firstLine="540"/>
        <w:jc w:val="both"/>
        <w:rPr>
          <w:rFonts w:ascii="Times New Roman" w:hAnsi="Times New Roman" w:cs="Times New Roman"/>
          <w:sz w:val="24"/>
        </w:rPr>
      </w:pPr>
      <w:r w:rsidRPr="00E722C8">
        <w:rPr>
          <w:rFonts w:ascii="Times New Roman" w:hAnsi="Times New Roman" w:cs="Times New Roman"/>
          <w:sz w:val="24"/>
        </w:rPr>
        <w:t xml:space="preserve">5.1. </w:t>
      </w:r>
      <w:proofErr w:type="gramStart"/>
      <w:r w:rsidRPr="00E722C8">
        <w:rPr>
          <w:rFonts w:ascii="Times New Roman" w:hAnsi="Times New Roman" w:cs="Times New Roman"/>
          <w:sz w:val="24"/>
        </w:rPr>
        <w:t xml:space="preserve">Перечень приобретенного (приобретаемого) оборудования (в соответствии с приложением к заявке на участие в конкурсе </w:t>
      </w:r>
      <w:r w:rsidRPr="00FD47AB">
        <w:rPr>
          <w:rFonts w:ascii="Times New Roman" w:hAnsi="Times New Roman" w:cs="Times New Roman"/>
          <w:bCs/>
          <w:sz w:val="24"/>
        </w:rPr>
        <w:t>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r w:rsidRPr="00E722C8">
        <w:rPr>
          <w:rFonts w:ascii="Times New Roman" w:hAnsi="Times New Roman" w:cs="Times New Roman"/>
          <w:sz w:val="24"/>
        </w:rPr>
        <w:t>) с приложением фотоматериалов приобретенного в собственность оборудования, где указан</w:t>
      </w:r>
      <w:r>
        <w:rPr>
          <w:rFonts w:ascii="Times New Roman" w:hAnsi="Times New Roman" w:cs="Times New Roman"/>
          <w:sz w:val="24"/>
        </w:rPr>
        <w:t>ы</w:t>
      </w:r>
      <w:r w:rsidRPr="00E722C8">
        <w:rPr>
          <w:rFonts w:ascii="Times New Roman" w:hAnsi="Times New Roman" w:cs="Times New Roman"/>
          <w:sz w:val="24"/>
        </w:rPr>
        <w:t xml:space="preserve"> инвентарный номер (если оборудование введено в эксплуатацию) или заводской номер</w:t>
      </w:r>
      <w:proofErr w:type="gramEnd"/>
      <w:r w:rsidRPr="00E722C8">
        <w:rPr>
          <w:rFonts w:ascii="Times New Roman" w:hAnsi="Times New Roman" w:cs="Times New Roman"/>
          <w:sz w:val="24"/>
        </w:rPr>
        <w:t xml:space="preserve"> и год выпуска, в случае его наличия (если оборудование передано в монтаж).</w:t>
      </w:r>
    </w:p>
    <w:p w:rsidR="00D217EC" w:rsidRPr="00E722C8" w:rsidRDefault="00D217EC" w:rsidP="00D217EC">
      <w:pPr>
        <w:pStyle w:val="ConsPlusNormal"/>
        <w:ind w:firstLine="540"/>
        <w:jc w:val="both"/>
        <w:rPr>
          <w:rFonts w:ascii="Times New Roman" w:hAnsi="Times New Roman" w:cs="Times New Roman"/>
          <w:sz w:val="24"/>
        </w:rPr>
      </w:pPr>
      <w:r w:rsidRPr="00E722C8">
        <w:rPr>
          <w:rFonts w:ascii="Times New Roman" w:hAnsi="Times New Roman" w:cs="Times New Roman"/>
          <w:sz w:val="24"/>
        </w:rPr>
        <w:t>5.2. Основные требования к организации производственного процесса.</w:t>
      </w:r>
    </w:p>
    <w:p w:rsidR="00D217EC" w:rsidRPr="00E722C8" w:rsidRDefault="00D217EC" w:rsidP="00D217EC">
      <w:pPr>
        <w:pStyle w:val="ConsPlusNormal"/>
        <w:ind w:firstLine="540"/>
        <w:jc w:val="both"/>
        <w:rPr>
          <w:rFonts w:ascii="Times New Roman" w:hAnsi="Times New Roman" w:cs="Times New Roman"/>
          <w:sz w:val="24"/>
        </w:rPr>
      </w:pPr>
      <w:r w:rsidRPr="00E722C8">
        <w:rPr>
          <w:rFonts w:ascii="Times New Roman" w:hAnsi="Times New Roman" w:cs="Times New Roman"/>
          <w:sz w:val="24"/>
        </w:rPr>
        <w:t>5.3. Принятая технология, осуществляемые нововведения.</w:t>
      </w:r>
    </w:p>
    <w:p w:rsidR="00D217EC" w:rsidRPr="00E722C8" w:rsidRDefault="00D217EC" w:rsidP="00D217EC">
      <w:pPr>
        <w:pStyle w:val="ConsPlusNormal"/>
        <w:jc w:val="both"/>
        <w:rPr>
          <w:rFonts w:ascii="Times New Roman" w:hAnsi="Times New Roman" w:cs="Times New Roman"/>
          <w:sz w:val="24"/>
        </w:rPr>
      </w:pPr>
    </w:p>
    <w:p w:rsidR="00D217EC" w:rsidRPr="00E722C8" w:rsidRDefault="00D217EC" w:rsidP="00D217EC">
      <w:pPr>
        <w:pStyle w:val="ConsPlusNormal"/>
        <w:jc w:val="center"/>
        <w:outlineLvl w:val="2"/>
        <w:rPr>
          <w:rFonts w:ascii="Times New Roman" w:hAnsi="Times New Roman" w:cs="Times New Roman"/>
          <w:b/>
          <w:sz w:val="24"/>
        </w:rPr>
      </w:pPr>
      <w:r w:rsidRPr="00E722C8">
        <w:rPr>
          <w:rFonts w:ascii="Times New Roman" w:hAnsi="Times New Roman" w:cs="Times New Roman"/>
          <w:b/>
          <w:sz w:val="24"/>
        </w:rPr>
        <w:t>6. Организационный план</w:t>
      </w:r>
    </w:p>
    <w:p w:rsidR="00D217EC" w:rsidRPr="00E722C8" w:rsidRDefault="00D217EC" w:rsidP="00D217EC">
      <w:pPr>
        <w:pStyle w:val="ConsPlusNormal"/>
        <w:jc w:val="both"/>
        <w:rPr>
          <w:rFonts w:ascii="Times New Roman" w:hAnsi="Times New Roman" w:cs="Times New Roman"/>
          <w:b/>
          <w:sz w:val="12"/>
        </w:rPr>
      </w:pPr>
    </w:p>
    <w:p w:rsidR="00D217EC" w:rsidRPr="00E722C8" w:rsidRDefault="00D217EC" w:rsidP="00D217EC">
      <w:pPr>
        <w:pStyle w:val="ConsPlusNormal"/>
        <w:ind w:firstLine="540"/>
        <w:jc w:val="both"/>
        <w:rPr>
          <w:rFonts w:ascii="Times New Roman" w:hAnsi="Times New Roman" w:cs="Times New Roman"/>
          <w:sz w:val="24"/>
        </w:rPr>
      </w:pPr>
      <w:r w:rsidRPr="00E722C8">
        <w:rPr>
          <w:rFonts w:ascii="Times New Roman" w:hAnsi="Times New Roman" w:cs="Times New Roman"/>
          <w:sz w:val="24"/>
        </w:rPr>
        <w:t>6.1. Форма собственности, сведения о партнерах и основных владельцах.</w:t>
      </w:r>
    </w:p>
    <w:p w:rsidR="00D217EC" w:rsidRPr="00E722C8" w:rsidRDefault="00D217EC" w:rsidP="00D217EC">
      <w:pPr>
        <w:pStyle w:val="ConsPlusNormal"/>
        <w:ind w:firstLine="540"/>
        <w:jc w:val="both"/>
        <w:rPr>
          <w:rFonts w:ascii="Times New Roman" w:hAnsi="Times New Roman" w:cs="Times New Roman"/>
          <w:sz w:val="24"/>
        </w:rPr>
      </w:pPr>
      <w:r w:rsidRPr="00E722C8">
        <w:rPr>
          <w:rFonts w:ascii="Times New Roman" w:hAnsi="Times New Roman" w:cs="Times New Roman"/>
          <w:sz w:val="24"/>
        </w:rPr>
        <w:t>6.2. Социальная эффективность инвестиционного проекта согласно форме:</w:t>
      </w:r>
    </w:p>
    <w:p w:rsidR="00D217EC" w:rsidRPr="00E722C8" w:rsidRDefault="00D217EC" w:rsidP="00D217EC">
      <w:pPr>
        <w:pStyle w:val="ConsPlusNormal"/>
        <w:jc w:val="center"/>
        <w:rPr>
          <w:rFonts w:ascii="Times New Roman" w:hAnsi="Times New Roman" w:cs="Times New Roman"/>
          <w:sz w:val="12"/>
        </w:rPr>
      </w:pPr>
    </w:p>
    <w:p w:rsidR="00D217EC" w:rsidRPr="00E722C8" w:rsidRDefault="00D217EC" w:rsidP="00D217EC">
      <w:pPr>
        <w:pStyle w:val="ConsPlusNormal"/>
        <w:jc w:val="center"/>
        <w:rPr>
          <w:rFonts w:ascii="Times New Roman" w:hAnsi="Times New Roman" w:cs="Times New Roman"/>
          <w:sz w:val="24"/>
        </w:rPr>
      </w:pPr>
      <w:r w:rsidRPr="00E722C8">
        <w:rPr>
          <w:rFonts w:ascii="Times New Roman" w:hAnsi="Times New Roman" w:cs="Times New Roman"/>
          <w:sz w:val="24"/>
        </w:rPr>
        <w:t>Социальная эффективность в результате приобретения оборудования</w:t>
      </w:r>
    </w:p>
    <w:p w:rsidR="00D217EC" w:rsidRPr="00E722C8" w:rsidRDefault="00D217EC" w:rsidP="00D217EC">
      <w:pPr>
        <w:pStyle w:val="ConsPlusNormal"/>
        <w:jc w:val="center"/>
        <w:rPr>
          <w:rFonts w:ascii="Times New Roman" w:hAnsi="Times New Roman" w:cs="Times New Roman"/>
          <w:b/>
          <w:sz w:val="16"/>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214"/>
        <w:gridCol w:w="1100"/>
        <w:gridCol w:w="1176"/>
        <w:gridCol w:w="990"/>
        <w:gridCol w:w="1378"/>
        <w:gridCol w:w="846"/>
        <w:gridCol w:w="1130"/>
      </w:tblGrid>
      <w:tr w:rsidR="00D217EC" w:rsidRPr="00E722C8" w:rsidTr="00BB44C8">
        <w:trPr>
          <w:trHeight w:val="20"/>
        </w:trPr>
        <w:tc>
          <w:tcPr>
            <w:tcW w:w="426" w:type="dxa"/>
          </w:tcPr>
          <w:p w:rsidR="00D217EC" w:rsidRPr="00E722C8" w:rsidRDefault="00D217EC" w:rsidP="00BB44C8">
            <w:pPr>
              <w:widowControl w:val="0"/>
              <w:ind w:left="-142"/>
              <w:jc w:val="center"/>
            </w:pPr>
            <w:r w:rsidRPr="00E722C8">
              <w:t xml:space="preserve">№ </w:t>
            </w:r>
            <w:proofErr w:type="spellStart"/>
            <w:proofErr w:type="gramStart"/>
            <w:r w:rsidRPr="00E722C8">
              <w:t>п</w:t>
            </w:r>
            <w:proofErr w:type="spellEnd"/>
            <w:proofErr w:type="gramEnd"/>
            <w:r w:rsidRPr="00E722C8">
              <w:t>/</w:t>
            </w:r>
            <w:proofErr w:type="spellStart"/>
            <w:r w:rsidRPr="00E722C8">
              <w:t>п</w:t>
            </w:r>
            <w:proofErr w:type="spellEnd"/>
          </w:p>
        </w:tc>
        <w:tc>
          <w:tcPr>
            <w:tcW w:w="3214"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Наименование показателя</w:t>
            </w:r>
          </w:p>
        </w:tc>
        <w:tc>
          <w:tcPr>
            <w:tcW w:w="1100"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 xml:space="preserve">20__ год (третий год, </w:t>
            </w:r>
            <w:proofErr w:type="spellStart"/>
            <w:proofErr w:type="gramStart"/>
            <w:r w:rsidRPr="00E722C8">
              <w:rPr>
                <w:rFonts w:ascii="Times New Roman" w:hAnsi="Times New Roman" w:cs="Times New Roman"/>
              </w:rPr>
              <w:t>предшест-вующий</w:t>
            </w:r>
            <w:proofErr w:type="spellEnd"/>
            <w:proofErr w:type="gramEnd"/>
            <w:r w:rsidRPr="00E722C8">
              <w:rPr>
                <w:rFonts w:ascii="Times New Roman" w:hAnsi="Times New Roman" w:cs="Times New Roman"/>
              </w:rPr>
              <w:t xml:space="preserve"> году подачи заявки), факт</w:t>
            </w:r>
          </w:p>
        </w:tc>
        <w:tc>
          <w:tcPr>
            <w:tcW w:w="1176"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 xml:space="preserve">20__ год (второй год, </w:t>
            </w:r>
            <w:proofErr w:type="spellStart"/>
            <w:proofErr w:type="gramStart"/>
            <w:r w:rsidRPr="00E722C8">
              <w:rPr>
                <w:rFonts w:ascii="Times New Roman" w:hAnsi="Times New Roman" w:cs="Times New Roman"/>
              </w:rPr>
              <w:t>предшест-вующий</w:t>
            </w:r>
            <w:proofErr w:type="spellEnd"/>
            <w:proofErr w:type="gramEnd"/>
            <w:r w:rsidRPr="00E722C8">
              <w:rPr>
                <w:rFonts w:ascii="Times New Roman" w:hAnsi="Times New Roman" w:cs="Times New Roman"/>
              </w:rPr>
              <w:t xml:space="preserve"> году подачи заявки), факт</w:t>
            </w:r>
          </w:p>
        </w:tc>
        <w:tc>
          <w:tcPr>
            <w:tcW w:w="990" w:type="dxa"/>
          </w:tcPr>
          <w:p w:rsidR="00D217EC" w:rsidRPr="00E722C8" w:rsidRDefault="00D217EC" w:rsidP="00BB44C8">
            <w:pPr>
              <w:pStyle w:val="ConsPlusNormal"/>
              <w:ind w:left="-62" w:right="-67"/>
              <w:jc w:val="center"/>
              <w:rPr>
                <w:rFonts w:ascii="Times New Roman" w:hAnsi="Times New Roman" w:cs="Times New Roman"/>
              </w:rPr>
            </w:pPr>
            <w:r w:rsidRPr="00E722C8">
              <w:rPr>
                <w:rFonts w:ascii="Times New Roman" w:hAnsi="Times New Roman" w:cs="Times New Roman"/>
              </w:rPr>
              <w:t xml:space="preserve">20__ год (год, </w:t>
            </w:r>
            <w:proofErr w:type="spellStart"/>
            <w:proofErr w:type="gramStart"/>
            <w:r w:rsidRPr="00E722C8">
              <w:rPr>
                <w:rFonts w:ascii="Times New Roman" w:hAnsi="Times New Roman" w:cs="Times New Roman"/>
              </w:rPr>
              <w:t>предшест-вующий</w:t>
            </w:r>
            <w:proofErr w:type="spellEnd"/>
            <w:proofErr w:type="gramEnd"/>
            <w:r w:rsidRPr="00E722C8">
              <w:rPr>
                <w:rFonts w:ascii="Times New Roman" w:hAnsi="Times New Roman" w:cs="Times New Roman"/>
              </w:rPr>
              <w:t xml:space="preserve"> году подачи заявки), факт</w:t>
            </w:r>
          </w:p>
        </w:tc>
        <w:tc>
          <w:tcPr>
            <w:tcW w:w="1378" w:type="dxa"/>
          </w:tcPr>
          <w:p w:rsidR="00D217EC" w:rsidRPr="00E722C8" w:rsidRDefault="00D217EC" w:rsidP="00BB44C8">
            <w:pPr>
              <w:pStyle w:val="ConsPlusNormal"/>
              <w:ind w:left="-62" w:right="-62"/>
              <w:jc w:val="center"/>
              <w:rPr>
                <w:rFonts w:ascii="Times New Roman" w:hAnsi="Times New Roman" w:cs="Times New Roman"/>
              </w:rPr>
            </w:pPr>
            <w:r w:rsidRPr="00E722C8">
              <w:rPr>
                <w:rFonts w:ascii="Times New Roman" w:hAnsi="Times New Roman" w:cs="Times New Roman"/>
              </w:rPr>
              <w:t>за период с 01.01.20__ по последний полный месяц года, в котором подана заявка (</w:t>
            </w:r>
            <w:proofErr w:type="spellStart"/>
            <w:proofErr w:type="gramStart"/>
            <w:r w:rsidRPr="00E722C8">
              <w:rPr>
                <w:rFonts w:ascii="Times New Roman" w:hAnsi="Times New Roman" w:cs="Times New Roman"/>
              </w:rPr>
              <w:t>включи-тельно</w:t>
            </w:r>
            <w:proofErr w:type="spellEnd"/>
            <w:proofErr w:type="gramEnd"/>
            <w:r w:rsidRPr="00E722C8">
              <w:rPr>
                <w:rFonts w:ascii="Times New Roman" w:hAnsi="Times New Roman" w:cs="Times New Roman"/>
              </w:rPr>
              <w:t>), факт</w:t>
            </w:r>
          </w:p>
        </w:tc>
        <w:tc>
          <w:tcPr>
            <w:tcW w:w="846" w:type="dxa"/>
          </w:tcPr>
          <w:p w:rsidR="00D217EC" w:rsidRPr="00E722C8" w:rsidRDefault="00D217EC" w:rsidP="00BB44C8">
            <w:pPr>
              <w:pStyle w:val="ConsPlusNormal"/>
              <w:ind w:left="-58" w:right="-66"/>
              <w:jc w:val="center"/>
              <w:rPr>
                <w:rFonts w:ascii="Times New Roman" w:hAnsi="Times New Roman" w:cs="Times New Roman"/>
              </w:rPr>
            </w:pPr>
            <w:r w:rsidRPr="00E722C8">
              <w:rPr>
                <w:rFonts w:ascii="Times New Roman" w:hAnsi="Times New Roman" w:cs="Times New Roman"/>
              </w:rPr>
              <w:t>20__ год (год, в котором подана заявка), оценка</w:t>
            </w:r>
          </w:p>
        </w:tc>
        <w:tc>
          <w:tcPr>
            <w:tcW w:w="1130" w:type="dxa"/>
          </w:tcPr>
          <w:p w:rsidR="00D217EC" w:rsidRPr="00E722C8" w:rsidRDefault="00D217EC" w:rsidP="00BB44C8">
            <w:pPr>
              <w:pStyle w:val="ConsPlusNormal"/>
              <w:ind w:left="-62" w:right="-63"/>
              <w:jc w:val="center"/>
              <w:rPr>
                <w:rFonts w:ascii="Times New Roman" w:hAnsi="Times New Roman" w:cs="Times New Roman"/>
              </w:rPr>
            </w:pPr>
            <w:r w:rsidRPr="00E722C8">
              <w:rPr>
                <w:rFonts w:ascii="Times New Roman" w:hAnsi="Times New Roman" w:cs="Times New Roman"/>
              </w:rPr>
              <w:t>20__ год (год, следующий за годом, в котором подана заявка),</w:t>
            </w:r>
          </w:p>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план</w:t>
            </w:r>
          </w:p>
        </w:tc>
      </w:tr>
      <w:tr w:rsidR="00D217EC" w:rsidRPr="00E722C8" w:rsidTr="00BB44C8">
        <w:trPr>
          <w:trHeight w:val="20"/>
        </w:trPr>
        <w:tc>
          <w:tcPr>
            <w:tcW w:w="426"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1</w:t>
            </w:r>
          </w:p>
        </w:tc>
        <w:tc>
          <w:tcPr>
            <w:tcW w:w="3214"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2</w:t>
            </w:r>
          </w:p>
        </w:tc>
        <w:tc>
          <w:tcPr>
            <w:tcW w:w="1100" w:type="dxa"/>
          </w:tcPr>
          <w:p w:rsidR="00D217EC" w:rsidRPr="00E722C8" w:rsidRDefault="00D217EC" w:rsidP="00BB44C8">
            <w:pPr>
              <w:pStyle w:val="ConsPlusNormal"/>
              <w:ind w:left="-141" w:firstLine="141"/>
              <w:jc w:val="center"/>
              <w:rPr>
                <w:rFonts w:ascii="Times New Roman" w:hAnsi="Times New Roman" w:cs="Times New Roman"/>
              </w:rPr>
            </w:pPr>
            <w:r w:rsidRPr="00E722C8">
              <w:rPr>
                <w:rFonts w:ascii="Times New Roman" w:hAnsi="Times New Roman" w:cs="Times New Roman"/>
              </w:rPr>
              <w:t>4</w:t>
            </w:r>
          </w:p>
        </w:tc>
        <w:tc>
          <w:tcPr>
            <w:tcW w:w="1176"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5</w:t>
            </w:r>
          </w:p>
        </w:tc>
        <w:tc>
          <w:tcPr>
            <w:tcW w:w="990"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6</w:t>
            </w:r>
          </w:p>
        </w:tc>
        <w:tc>
          <w:tcPr>
            <w:tcW w:w="1378"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7</w:t>
            </w:r>
          </w:p>
        </w:tc>
        <w:tc>
          <w:tcPr>
            <w:tcW w:w="846"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8</w:t>
            </w:r>
          </w:p>
        </w:tc>
        <w:tc>
          <w:tcPr>
            <w:tcW w:w="1130"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9</w:t>
            </w:r>
          </w:p>
        </w:tc>
      </w:tr>
      <w:tr w:rsidR="00D217EC" w:rsidRPr="00E722C8" w:rsidTr="00BB44C8">
        <w:trPr>
          <w:trHeight w:val="20"/>
        </w:trPr>
        <w:tc>
          <w:tcPr>
            <w:tcW w:w="426" w:type="dxa"/>
          </w:tcPr>
          <w:p w:rsidR="00D217EC" w:rsidRPr="00E722C8" w:rsidRDefault="00D217EC" w:rsidP="00BB44C8">
            <w:pPr>
              <w:widowControl w:val="0"/>
            </w:pPr>
            <w:r w:rsidRPr="00E722C8">
              <w:t>1.</w:t>
            </w:r>
          </w:p>
        </w:tc>
        <w:tc>
          <w:tcPr>
            <w:tcW w:w="3214" w:type="dxa"/>
          </w:tcPr>
          <w:p w:rsidR="00D217EC" w:rsidRPr="00E722C8" w:rsidRDefault="00D217EC" w:rsidP="00BB44C8">
            <w:pPr>
              <w:pStyle w:val="ConsPlusNormal"/>
              <w:jc w:val="both"/>
              <w:rPr>
                <w:rFonts w:ascii="Times New Roman" w:hAnsi="Times New Roman" w:cs="Times New Roman"/>
              </w:rPr>
            </w:pPr>
            <w:r w:rsidRPr="00E722C8">
              <w:rPr>
                <w:rFonts w:ascii="Times New Roman" w:hAnsi="Times New Roman" w:cs="Times New Roman"/>
              </w:rPr>
              <w:t>Среднесписочная численность работников организации (за исключением внешних совместителей и работников, выполняющих работы по договорам гражданско-правового характера), человек, всего,</w:t>
            </w:r>
          </w:p>
          <w:p w:rsidR="00D217EC" w:rsidRPr="00E722C8" w:rsidRDefault="00D217EC" w:rsidP="00BB44C8">
            <w:pPr>
              <w:pStyle w:val="ConsPlusNormal"/>
              <w:jc w:val="both"/>
              <w:rPr>
                <w:rFonts w:ascii="Times New Roman" w:hAnsi="Times New Roman" w:cs="Times New Roman"/>
              </w:rPr>
            </w:pPr>
            <w:r w:rsidRPr="00E722C8">
              <w:rPr>
                <w:rFonts w:ascii="Times New Roman" w:hAnsi="Times New Roman" w:cs="Times New Roman"/>
              </w:rPr>
              <w:t>в том числе</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лиц, вышедших из мест лишения свободы</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зарегистрированных безработных</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неполных семей</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женщин с детьми до 7 лет</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людей пенсионного возраста</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работников под угрозой массового увольнения</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жителей моногородов</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военных, уволенных в запас</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молодежи до 30 лет</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79"/>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инвалидов</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79"/>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беженцев</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2.</w:t>
            </w:r>
          </w:p>
        </w:tc>
        <w:tc>
          <w:tcPr>
            <w:tcW w:w="3214" w:type="dxa"/>
          </w:tcPr>
          <w:p w:rsidR="00D217EC" w:rsidRPr="00E722C8" w:rsidRDefault="00D217EC" w:rsidP="00BB44C8">
            <w:pPr>
              <w:pStyle w:val="ConsPlusNormal"/>
              <w:jc w:val="both"/>
              <w:rPr>
                <w:rFonts w:ascii="Times New Roman" w:hAnsi="Times New Roman" w:cs="Times New Roman"/>
              </w:rPr>
            </w:pPr>
            <w:r w:rsidRPr="00E722C8">
              <w:rPr>
                <w:rFonts w:ascii="Times New Roman" w:hAnsi="Times New Roman" w:cs="Times New Roman"/>
              </w:rPr>
              <w:t>Планируемое количество создаваемых новых рабочих мест в результате приобретения в собственность оборудования, человек, всего,</w:t>
            </w:r>
          </w:p>
          <w:p w:rsidR="00D217EC" w:rsidRPr="00E722C8" w:rsidRDefault="00D217EC" w:rsidP="00BB44C8">
            <w:pPr>
              <w:pStyle w:val="ConsPlusNormal"/>
              <w:jc w:val="both"/>
              <w:rPr>
                <w:rFonts w:ascii="Times New Roman" w:hAnsi="Times New Roman" w:cs="Times New Roman"/>
              </w:rPr>
            </w:pPr>
            <w:r w:rsidRPr="00E722C8">
              <w:rPr>
                <w:rFonts w:ascii="Times New Roman" w:hAnsi="Times New Roman" w:cs="Times New Roman"/>
              </w:rPr>
              <w:t>в том числе</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pStyle w:val="ConsPlusNormal"/>
              <w:jc w:val="center"/>
              <w:rPr>
                <w:rFonts w:ascii="Times New Roman" w:hAnsi="Times New Roman" w:cs="Times New Roman"/>
              </w:rPr>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лиц, вышедших из мест лишения свободы</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pPr>
            <w:r w:rsidRPr="00E722C8">
              <w:t>зарегистрированных безработных</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pStyle w:val="ConsPlusNormal"/>
              <w:rPr>
                <w:rFonts w:ascii="Times New Roman" w:hAnsi="Times New Roman" w:cs="Times New Roman"/>
              </w:rPr>
            </w:pPr>
            <w:r w:rsidRPr="00E722C8">
              <w:rPr>
                <w:rFonts w:ascii="Times New Roman" w:hAnsi="Times New Roman" w:cs="Times New Roman"/>
              </w:rPr>
              <w:t>неполных семей</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pStyle w:val="ConsPlusNormal"/>
              <w:rPr>
                <w:rFonts w:ascii="Times New Roman" w:hAnsi="Times New Roman" w:cs="Times New Roman"/>
              </w:rPr>
            </w:pPr>
            <w:r>
              <w:rPr>
                <w:rFonts w:ascii="Times New Roman" w:hAnsi="Times New Roman" w:cs="Times New Roman"/>
              </w:rPr>
              <w:t>женщин с детьми до 7 лет</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pStyle w:val="ConsPlusNormal"/>
              <w:rPr>
                <w:rFonts w:ascii="Times New Roman" w:hAnsi="Times New Roman" w:cs="Times New Roman"/>
              </w:rPr>
            </w:pPr>
            <w:r w:rsidRPr="00E722C8">
              <w:rPr>
                <w:rFonts w:ascii="Times New Roman" w:hAnsi="Times New Roman" w:cs="Times New Roman"/>
              </w:rPr>
              <w:t>людей пенсионного возраста</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78"/>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rPr>
                <w:iCs/>
                <w:sz w:val="20"/>
              </w:rPr>
            </w:pPr>
            <w:r w:rsidRPr="00E722C8">
              <w:rPr>
                <w:iCs/>
                <w:sz w:val="20"/>
              </w:rPr>
              <w:t>работников под угрозой массового увольнения</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жителей моногородов</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военных, уволенных в запас</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13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молодежи до 30 лет</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инвалидов</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lastRenderedPageBreak/>
              <w:t>1</w:t>
            </w:r>
          </w:p>
        </w:tc>
        <w:tc>
          <w:tcPr>
            <w:tcW w:w="3214"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2</w:t>
            </w:r>
          </w:p>
        </w:tc>
        <w:tc>
          <w:tcPr>
            <w:tcW w:w="1100" w:type="dxa"/>
          </w:tcPr>
          <w:p w:rsidR="00D217EC" w:rsidRPr="00E722C8" w:rsidRDefault="00D217EC" w:rsidP="00BB44C8">
            <w:pPr>
              <w:pStyle w:val="ConsPlusNormal"/>
              <w:ind w:left="-141" w:firstLine="141"/>
              <w:jc w:val="center"/>
              <w:rPr>
                <w:rFonts w:ascii="Times New Roman" w:hAnsi="Times New Roman" w:cs="Times New Roman"/>
              </w:rPr>
            </w:pPr>
            <w:r w:rsidRPr="00E722C8">
              <w:rPr>
                <w:rFonts w:ascii="Times New Roman" w:hAnsi="Times New Roman" w:cs="Times New Roman"/>
              </w:rPr>
              <w:t>4</w:t>
            </w:r>
          </w:p>
        </w:tc>
        <w:tc>
          <w:tcPr>
            <w:tcW w:w="1176"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5</w:t>
            </w:r>
          </w:p>
        </w:tc>
        <w:tc>
          <w:tcPr>
            <w:tcW w:w="990"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6</w:t>
            </w:r>
          </w:p>
        </w:tc>
        <w:tc>
          <w:tcPr>
            <w:tcW w:w="1378"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7</w:t>
            </w:r>
          </w:p>
        </w:tc>
        <w:tc>
          <w:tcPr>
            <w:tcW w:w="846"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8</w:t>
            </w:r>
          </w:p>
        </w:tc>
        <w:tc>
          <w:tcPr>
            <w:tcW w:w="1130"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9</w:t>
            </w: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беженцев</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3.</w:t>
            </w:r>
          </w:p>
        </w:tc>
        <w:tc>
          <w:tcPr>
            <w:tcW w:w="3214" w:type="dxa"/>
          </w:tcPr>
          <w:p w:rsidR="00D217EC" w:rsidRPr="00E722C8" w:rsidRDefault="00D217EC" w:rsidP="00BB44C8">
            <w:pPr>
              <w:pStyle w:val="ConsPlusNormal"/>
              <w:jc w:val="both"/>
              <w:rPr>
                <w:rFonts w:ascii="Times New Roman" w:hAnsi="Times New Roman" w:cs="Times New Roman"/>
              </w:rPr>
            </w:pPr>
            <w:r w:rsidRPr="00E722C8">
              <w:rPr>
                <w:rFonts w:ascii="Times New Roman" w:hAnsi="Times New Roman" w:cs="Times New Roman"/>
              </w:rPr>
              <w:t>Планируемое количество сохраняемых рабочих мест в результате приобретения в собственность оборудования, человек, всего,</w:t>
            </w:r>
          </w:p>
          <w:p w:rsidR="00D217EC" w:rsidRPr="00E722C8" w:rsidRDefault="00D217EC" w:rsidP="00BB44C8">
            <w:pPr>
              <w:pStyle w:val="ConsPlusNormal"/>
              <w:jc w:val="both"/>
              <w:rPr>
                <w:rFonts w:ascii="Times New Roman" w:hAnsi="Times New Roman" w:cs="Times New Roman"/>
              </w:rPr>
            </w:pPr>
            <w:r w:rsidRPr="00E722C8">
              <w:rPr>
                <w:rFonts w:ascii="Times New Roman" w:hAnsi="Times New Roman" w:cs="Times New Roman"/>
              </w:rPr>
              <w:t>в том числе</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лиц, вышедших из мест лишения свободы</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зарегистрированных безработных</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неполных семей</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женщин с детьми до 7 лет</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людей пенсионного возраста</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работников под угрозой массового увольнения</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жителей моногородов</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военных, уволенных в запас</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молодежи до 30 лет</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инвалидов</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widowControl w:val="0"/>
            </w:pPr>
          </w:p>
        </w:tc>
        <w:tc>
          <w:tcPr>
            <w:tcW w:w="3214" w:type="dxa"/>
          </w:tcPr>
          <w:p w:rsidR="00D217EC" w:rsidRPr="00E722C8" w:rsidRDefault="00D217EC" w:rsidP="00BB44C8">
            <w:pPr>
              <w:widowControl w:val="0"/>
              <w:autoSpaceDE w:val="0"/>
              <w:autoSpaceDN w:val="0"/>
              <w:adjustRightInd w:val="0"/>
              <w:jc w:val="both"/>
              <w:rPr>
                <w:iCs/>
                <w:sz w:val="20"/>
              </w:rPr>
            </w:pPr>
            <w:r w:rsidRPr="00E722C8">
              <w:rPr>
                <w:iCs/>
                <w:sz w:val="20"/>
              </w:rPr>
              <w:t>беженцев</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4.</w:t>
            </w:r>
          </w:p>
        </w:tc>
        <w:tc>
          <w:tcPr>
            <w:tcW w:w="3214" w:type="dxa"/>
          </w:tcPr>
          <w:p w:rsidR="00D217EC" w:rsidRPr="00E722C8" w:rsidRDefault="00D217EC" w:rsidP="00BB44C8">
            <w:pPr>
              <w:pStyle w:val="ConsPlusNormal"/>
              <w:jc w:val="both"/>
              <w:rPr>
                <w:rFonts w:ascii="Times New Roman" w:hAnsi="Times New Roman" w:cs="Times New Roman"/>
              </w:rPr>
            </w:pPr>
            <w:r w:rsidRPr="00E722C8">
              <w:rPr>
                <w:rFonts w:ascii="Times New Roman" w:hAnsi="Times New Roman" w:cs="Times New Roman"/>
              </w:rPr>
              <w:t>Среднемесячная заработная плата по организации, рублей</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pStyle w:val="ConsPlusNormal"/>
              <w:ind w:left="-108" w:right="-108"/>
              <w:jc w:val="center"/>
              <w:rPr>
                <w:rFonts w:ascii="Times New Roman" w:hAnsi="Times New Roman" w:cs="Times New Roman"/>
              </w:rPr>
            </w:pPr>
            <w:r w:rsidRPr="00E722C8">
              <w:rPr>
                <w:rFonts w:ascii="Times New Roman" w:hAnsi="Times New Roman" w:cs="Times New Roman"/>
              </w:rPr>
              <w:t>4.1.</w:t>
            </w:r>
          </w:p>
        </w:tc>
        <w:tc>
          <w:tcPr>
            <w:tcW w:w="3214" w:type="dxa"/>
          </w:tcPr>
          <w:p w:rsidR="00D217EC" w:rsidRPr="00E722C8" w:rsidRDefault="00D217EC" w:rsidP="00BB44C8">
            <w:pPr>
              <w:pStyle w:val="ConsPlusNormal"/>
              <w:jc w:val="both"/>
              <w:rPr>
                <w:rFonts w:ascii="Times New Roman" w:hAnsi="Times New Roman" w:cs="Times New Roman"/>
              </w:rPr>
            </w:pPr>
            <w:r w:rsidRPr="00E722C8">
              <w:rPr>
                <w:rFonts w:ascii="Times New Roman" w:hAnsi="Times New Roman" w:cs="Times New Roman"/>
              </w:rPr>
              <w:t>Среднемесячная заработная плата по созданным новым рабочим местам в результате приобретения в собственность оборудования, рублей</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r w:rsidR="00D217EC" w:rsidRPr="00E722C8" w:rsidTr="00BB44C8">
        <w:trPr>
          <w:trHeight w:val="20"/>
        </w:trPr>
        <w:tc>
          <w:tcPr>
            <w:tcW w:w="426" w:type="dxa"/>
          </w:tcPr>
          <w:p w:rsidR="00D217EC" w:rsidRPr="00E722C8" w:rsidRDefault="00D217EC" w:rsidP="00BB44C8">
            <w:pPr>
              <w:pStyle w:val="ConsPlusNormal"/>
              <w:ind w:left="-108" w:right="-108"/>
              <w:jc w:val="center"/>
              <w:rPr>
                <w:rFonts w:ascii="Times New Roman" w:hAnsi="Times New Roman" w:cs="Times New Roman"/>
              </w:rPr>
            </w:pPr>
            <w:r w:rsidRPr="00E722C8">
              <w:rPr>
                <w:rFonts w:ascii="Times New Roman" w:hAnsi="Times New Roman" w:cs="Times New Roman"/>
              </w:rPr>
              <w:t>4.2.</w:t>
            </w:r>
          </w:p>
        </w:tc>
        <w:tc>
          <w:tcPr>
            <w:tcW w:w="3214" w:type="dxa"/>
          </w:tcPr>
          <w:p w:rsidR="00D217EC" w:rsidRPr="00E722C8" w:rsidRDefault="00D217EC" w:rsidP="00BB44C8">
            <w:pPr>
              <w:pStyle w:val="ConsPlusNormal"/>
              <w:jc w:val="both"/>
              <w:rPr>
                <w:rFonts w:ascii="Times New Roman" w:hAnsi="Times New Roman" w:cs="Times New Roman"/>
              </w:rPr>
            </w:pPr>
            <w:r w:rsidRPr="00E722C8">
              <w:rPr>
                <w:rFonts w:ascii="Times New Roman" w:hAnsi="Times New Roman" w:cs="Times New Roman"/>
              </w:rPr>
              <w:t>Среднемесячная заработная плата по сохраненным рабочим местам в результате приобретения в собственность оборудования, рублей</w:t>
            </w:r>
          </w:p>
        </w:tc>
        <w:tc>
          <w:tcPr>
            <w:tcW w:w="1100" w:type="dxa"/>
          </w:tcPr>
          <w:p w:rsidR="00D217EC" w:rsidRPr="00E722C8" w:rsidRDefault="00D217EC" w:rsidP="00BB44C8">
            <w:pPr>
              <w:widowControl w:val="0"/>
            </w:pPr>
          </w:p>
        </w:tc>
        <w:tc>
          <w:tcPr>
            <w:tcW w:w="1176" w:type="dxa"/>
          </w:tcPr>
          <w:p w:rsidR="00D217EC" w:rsidRPr="00E722C8" w:rsidRDefault="00D217EC" w:rsidP="00BB44C8">
            <w:pPr>
              <w:widowControl w:val="0"/>
            </w:pPr>
          </w:p>
        </w:tc>
        <w:tc>
          <w:tcPr>
            <w:tcW w:w="990" w:type="dxa"/>
          </w:tcPr>
          <w:p w:rsidR="00D217EC" w:rsidRPr="00E722C8" w:rsidRDefault="00D217EC" w:rsidP="00BB44C8">
            <w:pPr>
              <w:widowControl w:val="0"/>
            </w:pPr>
          </w:p>
        </w:tc>
        <w:tc>
          <w:tcPr>
            <w:tcW w:w="1378" w:type="dxa"/>
          </w:tcPr>
          <w:p w:rsidR="00D217EC" w:rsidRPr="00E722C8" w:rsidRDefault="00D217EC" w:rsidP="00BB44C8">
            <w:pPr>
              <w:widowControl w:val="0"/>
            </w:pPr>
          </w:p>
        </w:tc>
        <w:tc>
          <w:tcPr>
            <w:tcW w:w="846" w:type="dxa"/>
          </w:tcPr>
          <w:p w:rsidR="00D217EC" w:rsidRPr="00E722C8" w:rsidRDefault="00D217EC" w:rsidP="00BB44C8">
            <w:pPr>
              <w:widowControl w:val="0"/>
            </w:pPr>
          </w:p>
        </w:tc>
        <w:tc>
          <w:tcPr>
            <w:tcW w:w="1130" w:type="dxa"/>
          </w:tcPr>
          <w:p w:rsidR="00D217EC" w:rsidRPr="00E722C8" w:rsidRDefault="00D217EC" w:rsidP="00BB44C8">
            <w:pPr>
              <w:widowControl w:val="0"/>
            </w:pPr>
          </w:p>
        </w:tc>
      </w:tr>
    </w:tbl>
    <w:p w:rsidR="00D217EC" w:rsidRPr="00E722C8" w:rsidRDefault="00D217EC" w:rsidP="00D217EC">
      <w:pPr>
        <w:pStyle w:val="ConsPlusNormal"/>
        <w:jc w:val="center"/>
        <w:rPr>
          <w:rFonts w:ascii="Times New Roman" w:hAnsi="Times New Roman" w:cs="Times New Roman"/>
          <w:sz w:val="14"/>
          <w:szCs w:val="24"/>
        </w:rPr>
      </w:pPr>
    </w:p>
    <w:p w:rsidR="00D217EC" w:rsidRPr="00E722C8" w:rsidRDefault="00D217EC" w:rsidP="00D217EC">
      <w:pPr>
        <w:pStyle w:val="ConsPlusNormal"/>
        <w:jc w:val="center"/>
        <w:outlineLvl w:val="2"/>
        <w:rPr>
          <w:rFonts w:ascii="Times New Roman" w:hAnsi="Times New Roman" w:cs="Times New Roman"/>
          <w:b/>
          <w:sz w:val="24"/>
          <w:szCs w:val="24"/>
        </w:rPr>
      </w:pPr>
      <w:r w:rsidRPr="00E722C8">
        <w:rPr>
          <w:rFonts w:ascii="Times New Roman" w:hAnsi="Times New Roman" w:cs="Times New Roman"/>
          <w:b/>
          <w:sz w:val="24"/>
          <w:szCs w:val="24"/>
        </w:rPr>
        <w:t>7. Финансовый план</w:t>
      </w:r>
    </w:p>
    <w:p w:rsidR="00D217EC" w:rsidRPr="00E722C8" w:rsidRDefault="00D217EC" w:rsidP="00D217EC">
      <w:pPr>
        <w:pStyle w:val="ConsPlusNormal"/>
        <w:jc w:val="both"/>
        <w:rPr>
          <w:rFonts w:ascii="Times New Roman" w:hAnsi="Times New Roman" w:cs="Times New Roman"/>
          <w:szCs w:val="24"/>
        </w:rPr>
      </w:pPr>
    </w:p>
    <w:p w:rsidR="00D217EC" w:rsidRPr="00E722C8" w:rsidRDefault="00D217EC" w:rsidP="00D217EC">
      <w:pPr>
        <w:pStyle w:val="ConsPlusNormal"/>
        <w:ind w:firstLine="540"/>
        <w:jc w:val="both"/>
        <w:rPr>
          <w:rFonts w:ascii="Times New Roman" w:hAnsi="Times New Roman" w:cs="Times New Roman"/>
          <w:sz w:val="24"/>
          <w:szCs w:val="24"/>
        </w:rPr>
      </w:pPr>
      <w:r w:rsidRPr="00E722C8">
        <w:rPr>
          <w:rFonts w:ascii="Times New Roman" w:hAnsi="Times New Roman" w:cs="Times New Roman"/>
          <w:sz w:val="24"/>
          <w:szCs w:val="24"/>
        </w:rPr>
        <w:t>Основные финансово-экономические показатели деятельности субъекта малого и среднего предпринимательства:</w:t>
      </w:r>
    </w:p>
    <w:p w:rsidR="00D217EC" w:rsidRPr="00E722C8" w:rsidRDefault="00D217EC" w:rsidP="00D217EC">
      <w:pPr>
        <w:pStyle w:val="ConsPlusNormal"/>
        <w:ind w:firstLine="540"/>
        <w:jc w:val="both"/>
        <w:rPr>
          <w:rFonts w:ascii="Times New Roman" w:hAnsi="Times New Roman" w:cs="Times New Roman"/>
          <w:sz w:val="16"/>
          <w:szCs w:val="24"/>
        </w:rPr>
      </w:pP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3025"/>
        <w:gridCol w:w="1100"/>
        <w:gridCol w:w="1171"/>
        <w:gridCol w:w="989"/>
        <w:gridCol w:w="1367"/>
        <w:gridCol w:w="928"/>
        <w:gridCol w:w="1213"/>
      </w:tblGrid>
      <w:tr w:rsidR="00D217EC" w:rsidRPr="00E722C8" w:rsidTr="00BB44C8">
        <w:trPr>
          <w:trHeight w:val="20"/>
        </w:trPr>
        <w:tc>
          <w:tcPr>
            <w:tcW w:w="503"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 xml:space="preserve"> № </w:t>
            </w:r>
            <w:proofErr w:type="spellStart"/>
            <w:proofErr w:type="gramStart"/>
            <w:r w:rsidRPr="00E722C8">
              <w:rPr>
                <w:rFonts w:ascii="Times New Roman" w:hAnsi="Times New Roman" w:cs="Times New Roman"/>
              </w:rPr>
              <w:t>п</w:t>
            </w:r>
            <w:proofErr w:type="spellEnd"/>
            <w:proofErr w:type="gramEnd"/>
            <w:r w:rsidRPr="00E722C8">
              <w:rPr>
                <w:rFonts w:ascii="Times New Roman" w:hAnsi="Times New Roman" w:cs="Times New Roman"/>
              </w:rPr>
              <w:t>/</w:t>
            </w:r>
            <w:proofErr w:type="spellStart"/>
            <w:r w:rsidRPr="00E722C8">
              <w:rPr>
                <w:rFonts w:ascii="Times New Roman" w:hAnsi="Times New Roman" w:cs="Times New Roman"/>
              </w:rPr>
              <w:t>п</w:t>
            </w:r>
            <w:proofErr w:type="spellEnd"/>
          </w:p>
        </w:tc>
        <w:tc>
          <w:tcPr>
            <w:tcW w:w="3025"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Наименование показателя*</w:t>
            </w:r>
          </w:p>
        </w:tc>
        <w:tc>
          <w:tcPr>
            <w:tcW w:w="1100"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 xml:space="preserve">20__ год (третий год, </w:t>
            </w:r>
            <w:proofErr w:type="spellStart"/>
            <w:proofErr w:type="gramStart"/>
            <w:r w:rsidRPr="00E722C8">
              <w:rPr>
                <w:rFonts w:ascii="Times New Roman" w:hAnsi="Times New Roman" w:cs="Times New Roman"/>
              </w:rPr>
              <w:t>предшест-вующий</w:t>
            </w:r>
            <w:proofErr w:type="spellEnd"/>
            <w:proofErr w:type="gramEnd"/>
            <w:r w:rsidRPr="00E722C8">
              <w:rPr>
                <w:rFonts w:ascii="Times New Roman" w:hAnsi="Times New Roman" w:cs="Times New Roman"/>
              </w:rPr>
              <w:t xml:space="preserve"> году подачи заявки), факт</w:t>
            </w:r>
          </w:p>
        </w:tc>
        <w:tc>
          <w:tcPr>
            <w:tcW w:w="1171"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 xml:space="preserve">20__ год (второй год, </w:t>
            </w:r>
            <w:proofErr w:type="spellStart"/>
            <w:proofErr w:type="gramStart"/>
            <w:r w:rsidRPr="00E722C8">
              <w:rPr>
                <w:rFonts w:ascii="Times New Roman" w:hAnsi="Times New Roman" w:cs="Times New Roman"/>
              </w:rPr>
              <w:t>предшест-вующий</w:t>
            </w:r>
            <w:proofErr w:type="spellEnd"/>
            <w:proofErr w:type="gramEnd"/>
            <w:r w:rsidRPr="00E722C8">
              <w:rPr>
                <w:rFonts w:ascii="Times New Roman" w:hAnsi="Times New Roman" w:cs="Times New Roman"/>
              </w:rPr>
              <w:t xml:space="preserve"> году подачи заявки), факт</w:t>
            </w:r>
          </w:p>
        </w:tc>
        <w:tc>
          <w:tcPr>
            <w:tcW w:w="989" w:type="dxa"/>
          </w:tcPr>
          <w:p w:rsidR="00D217EC" w:rsidRPr="00E722C8" w:rsidRDefault="00D217EC" w:rsidP="00BB44C8">
            <w:pPr>
              <w:pStyle w:val="ConsPlusNormal"/>
              <w:ind w:left="-62" w:right="-62"/>
              <w:jc w:val="center"/>
              <w:rPr>
                <w:rFonts w:ascii="Times New Roman" w:hAnsi="Times New Roman" w:cs="Times New Roman"/>
              </w:rPr>
            </w:pPr>
            <w:r w:rsidRPr="00E722C8">
              <w:rPr>
                <w:rFonts w:ascii="Times New Roman" w:hAnsi="Times New Roman" w:cs="Times New Roman"/>
              </w:rPr>
              <w:t xml:space="preserve">20__ год (год, </w:t>
            </w:r>
            <w:proofErr w:type="spellStart"/>
            <w:proofErr w:type="gramStart"/>
            <w:r w:rsidRPr="00E722C8">
              <w:rPr>
                <w:rFonts w:ascii="Times New Roman" w:hAnsi="Times New Roman" w:cs="Times New Roman"/>
              </w:rPr>
              <w:t>предшест-вующий</w:t>
            </w:r>
            <w:proofErr w:type="spellEnd"/>
            <w:proofErr w:type="gramEnd"/>
            <w:r w:rsidRPr="00E722C8">
              <w:rPr>
                <w:rFonts w:ascii="Times New Roman" w:hAnsi="Times New Roman" w:cs="Times New Roman"/>
              </w:rPr>
              <w:t xml:space="preserve"> году подачи заявки), факт</w:t>
            </w:r>
          </w:p>
        </w:tc>
        <w:tc>
          <w:tcPr>
            <w:tcW w:w="1367" w:type="dxa"/>
          </w:tcPr>
          <w:p w:rsidR="00D217EC" w:rsidRPr="00E722C8" w:rsidRDefault="00D217EC" w:rsidP="00BB44C8">
            <w:pPr>
              <w:pStyle w:val="ConsPlusNormal"/>
              <w:ind w:left="-143" w:right="-123"/>
              <w:jc w:val="center"/>
              <w:rPr>
                <w:rFonts w:ascii="Times New Roman" w:hAnsi="Times New Roman" w:cs="Times New Roman"/>
              </w:rPr>
            </w:pPr>
            <w:r w:rsidRPr="00E722C8">
              <w:rPr>
                <w:rFonts w:ascii="Times New Roman" w:hAnsi="Times New Roman" w:cs="Times New Roman"/>
              </w:rPr>
              <w:t>за период с 01.01.20__ по последний полный месяц года, в котором подана заявка (</w:t>
            </w:r>
            <w:proofErr w:type="spellStart"/>
            <w:proofErr w:type="gramStart"/>
            <w:r w:rsidRPr="00E722C8">
              <w:rPr>
                <w:rFonts w:ascii="Times New Roman" w:hAnsi="Times New Roman" w:cs="Times New Roman"/>
              </w:rPr>
              <w:t>включи-тельно</w:t>
            </w:r>
            <w:proofErr w:type="spellEnd"/>
            <w:proofErr w:type="gramEnd"/>
            <w:r w:rsidRPr="00E722C8">
              <w:rPr>
                <w:rFonts w:ascii="Times New Roman" w:hAnsi="Times New Roman" w:cs="Times New Roman"/>
              </w:rPr>
              <w:t>), факт</w:t>
            </w:r>
          </w:p>
        </w:tc>
        <w:tc>
          <w:tcPr>
            <w:tcW w:w="928"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20__ год (год, в котором подана заявка), оценка</w:t>
            </w:r>
          </w:p>
        </w:tc>
        <w:tc>
          <w:tcPr>
            <w:tcW w:w="1213"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20__ год (год, следующий за годом, в котором подана заявка),</w:t>
            </w:r>
          </w:p>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план</w:t>
            </w:r>
          </w:p>
        </w:tc>
      </w:tr>
      <w:tr w:rsidR="00D217EC" w:rsidRPr="00E722C8" w:rsidTr="00BB44C8">
        <w:trPr>
          <w:trHeight w:val="79"/>
        </w:trPr>
        <w:tc>
          <w:tcPr>
            <w:tcW w:w="503"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1</w:t>
            </w:r>
          </w:p>
        </w:tc>
        <w:tc>
          <w:tcPr>
            <w:tcW w:w="3025"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2</w:t>
            </w:r>
          </w:p>
        </w:tc>
        <w:tc>
          <w:tcPr>
            <w:tcW w:w="1100" w:type="dxa"/>
          </w:tcPr>
          <w:p w:rsidR="00D217EC" w:rsidRPr="00E722C8" w:rsidRDefault="00D217EC" w:rsidP="00BB44C8">
            <w:pPr>
              <w:pStyle w:val="ConsPlusNormal"/>
              <w:ind w:left="-141" w:firstLine="141"/>
              <w:jc w:val="center"/>
              <w:rPr>
                <w:rFonts w:ascii="Times New Roman" w:hAnsi="Times New Roman" w:cs="Times New Roman"/>
              </w:rPr>
            </w:pPr>
            <w:r w:rsidRPr="00E722C8">
              <w:rPr>
                <w:rFonts w:ascii="Times New Roman" w:hAnsi="Times New Roman" w:cs="Times New Roman"/>
              </w:rPr>
              <w:t>4</w:t>
            </w:r>
          </w:p>
        </w:tc>
        <w:tc>
          <w:tcPr>
            <w:tcW w:w="1171"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5</w:t>
            </w:r>
          </w:p>
        </w:tc>
        <w:tc>
          <w:tcPr>
            <w:tcW w:w="989"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6</w:t>
            </w:r>
          </w:p>
        </w:tc>
        <w:tc>
          <w:tcPr>
            <w:tcW w:w="1367"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7</w:t>
            </w:r>
          </w:p>
        </w:tc>
        <w:tc>
          <w:tcPr>
            <w:tcW w:w="928"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8</w:t>
            </w:r>
          </w:p>
        </w:tc>
        <w:tc>
          <w:tcPr>
            <w:tcW w:w="1213"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9</w:t>
            </w:r>
          </w:p>
        </w:tc>
      </w:tr>
      <w:tr w:rsidR="00D217EC" w:rsidRPr="00E722C8" w:rsidTr="00BB44C8">
        <w:trPr>
          <w:trHeight w:val="20"/>
        </w:trPr>
        <w:tc>
          <w:tcPr>
            <w:tcW w:w="503"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1.</w:t>
            </w:r>
          </w:p>
        </w:tc>
        <w:tc>
          <w:tcPr>
            <w:tcW w:w="3025" w:type="dxa"/>
          </w:tcPr>
          <w:p w:rsidR="00D217EC" w:rsidRPr="00E722C8" w:rsidRDefault="00D217EC" w:rsidP="00BB44C8">
            <w:pPr>
              <w:pStyle w:val="ConsPlusNormal"/>
              <w:jc w:val="both"/>
              <w:rPr>
                <w:rFonts w:ascii="Times New Roman" w:hAnsi="Times New Roman" w:cs="Times New Roman"/>
              </w:rPr>
            </w:pPr>
            <w:r w:rsidRPr="00E722C8">
              <w:rPr>
                <w:rFonts w:ascii="Times New Roman" w:hAnsi="Times New Roman" w:cs="Times New Roman"/>
              </w:rPr>
              <w:t>Выручка от реализации товаров (работ, услуг) без учета налога на добавленную стоимость, акцизов, тыс. рублей</w:t>
            </w:r>
          </w:p>
        </w:tc>
        <w:tc>
          <w:tcPr>
            <w:tcW w:w="1100" w:type="dxa"/>
          </w:tcPr>
          <w:p w:rsidR="00D217EC" w:rsidRPr="00E722C8" w:rsidRDefault="00D217EC" w:rsidP="00BB44C8">
            <w:pPr>
              <w:widowControl w:val="0"/>
            </w:pPr>
          </w:p>
        </w:tc>
        <w:tc>
          <w:tcPr>
            <w:tcW w:w="1171" w:type="dxa"/>
          </w:tcPr>
          <w:p w:rsidR="00D217EC" w:rsidRPr="00E722C8" w:rsidRDefault="00D217EC" w:rsidP="00BB44C8">
            <w:pPr>
              <w:widowControl w:val="0"/>
            </w:pPr>
          </w:p>
        </w:tc>
        <w:tc>
          <w:tcPr>
            <w:tcW w:w="989" w:type="dxa"/>
          </w:tcPr>
          <w:p w:rsidR="00D217EC" w:rsidRPr="00E722C8" w:rsidRDefault="00D217EC" w:rsidP="00BB44C8">
            <w:pPr>
              <w:widowControl w:val="0"/>
            </w:pPr>
          </w:p>
        </w:tc>
        <w:tc>
          <w:tcPr>
            <w:tcW w:w="1367" w:type="dxa"/>
          </w:tcPr>
          <w:p w:rsidR="00D217EC" w:rsidRPr="00E722C8" w:rsidRDefault="00D217EC" w:rsidP="00BB44C8">
            <w:pPr>
              <w:widowControl w:val="0"/>
            </w:pPr>
          </w:p>
        </w:tc>
        <w:tc>
          <w:tcPr>
            <w:tcW w:w="928" w:type="dxa"/>
          </w:tcPr>
          <w:p w:rsidR="00D217EC" w:rsidRPr="00E722C8" w:rsidRDefault="00D217EC" w:rsidP="00BB44C8">
            <w:pPr>
              <w:widowControl w:val="0"/>
            </w:pPr>
          </w:p>
        </w:tc>
        <w:tc>
          <w:tcPr>
            <w:tcW w:w="1213" w:type="dxa"/>
          </w:tcPr>
          <w:p w:rsidR="00D217EC" w:rsidRPr="00E722C8" w:rsidRDefault="00D217EC" w:rsidP="00BB44C8">
            <w:pPr>
              <w:widowControl w:val="0"/>
            </w:pPr>
          </w:p>
        </w:tc>
      </w:tr>
      <w:tr w:rsidR="00D217EC" w:rsidRPr="00E722C8" w:rsidTr="00BB44C8">
        <w:trPr>
          <w:trHeight w:val="20"/>
        </w:trPr>
        <w:tc>
          <w:tcPr>
            <w:tcW w:w="503"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2.</w:t>
            </w:r>
          </w:p>
        </w:tc>
        <w:tc>
          <w:tcPr>
            <w:tcW w:w="3025" w:type="dxa"/>
          </w:tcPr>
          <w:p w:rsidR="00D217EC" w:rsidRPr="00E722C8" w:rsidRDefault="00D217EC" w:rsidP="00BB44C8">
            <w:pPr>
              <w:pStyle w:val="ConsPlusNormal"/>
              <w:jc w:val="both"/>
              <w:rPr>
                <w:rFonts w:ascii="Times New Roman" w:hAnsi="Times New Roman" w:cs="Times New Roman"/>
              </w:rPr>
            </w:pPr>
            <w:r w:rsidRPr="00E722C8">
              <w:rPr>
                <w:rFonts w:ascii="Times New Roman" w:hAnsi="Times New Roman" w:cs="Times New Roman"/>
              </w:rPr>
              <w:t>Объем экспорта продукции за пределы Российской Федерации, тыс. рублей</w:t>
            </w:r>
          </w:p>
        </w:tc>
        <w:tc>
          <w:tcPr>
            <w:tcW w:w="1100" w:type="dxa"/>
          </w:tcPr>
          <w:p w:rsidR="00D217EC" w:rsidRPr="00E722C8" w:rsidRDefault="00D217EC" w:rsidP="00BB44C8">
            <w:pPr>
              <w:widowControl w:val="0"/>
            </w:pPr>
          </w:p>
        </w:tc>
        <w:tc>
          <w:tcPr>
            <w:tcW w:w="1171" w:type="dxa"/>
          </w:tcPr>
          <w:p w:rsidR="00D217EC" w:rsidRPr="00E722C8" w:rsidRDefault="00D217EC" w:rsidP="00BB44C8">
            <w:pPr>
              <w:widowControl w:val="0"/>
            </w:pPr>
          </w:p>
        </w:tc>
        <w:tc>
          <w:tcPr>
            <w:tcW w:w="989" w:type="dxa"/>
          </w:tcPr>
          <w:p w:rsidR="00D217EC" w:rsidRPr="00E722C8" w:rsidRDefault="00D217EC" w:rsidP="00BB44C8">
            <w:pPr>
              <w:widowControl w:val="0"/>
            </w:pPr>
          </w:p>
        </w:tc>
        <w:tc>
          <w:tcPr>
            <w:tcW w:w="1367" w:type="dxa"/>
          </w:tcPr>
          <w:p w:rsidR="00D217EC" w:rsidRPr="00E722C8" w:rsidRDefault="00D217EC" w:rsidP="00BB44C8">
            <w:pPr>
              <w:widowControl w:val="0"/>
            </w:pPr>
          </w:p>
        </w:tc>
        <w:tc>
          <w:tcPr>
            <w:tcW w:w="928" w:type="dxa"/>
          </w:tcPr>
          <w:p w:rsidR="00D217EC" w:rsidRPr="00E722C8" w:rsidRDefault="00D217EC" w:rsidP="00BB44C8">
            <w:pPr>
              <w:widowControl w:val="0"/>
            </w:pPr>
          </w:p>
        </w:tc>
        <w:tc>
          <w:tcPr>
            <w:tcW w:w="1213" w:type="dxa"/>
          </w:tcPr>
          <w:p w:rsidR="00D217EC" w:rsidRPr="00E722C8" w:rsidRDefault="00D217EC" w:rsidP="00BB44C8">
            <w:pPr>
              <w:widowControl w:val="0"/>
            </w:pPr>
          </w:p>
        </w:tc>
      </w:tr>
      <w:tr w:rsidR="00D217EC" w:rsidRPr="00E722C8" w:rsidTr="00BB44C8">
        <w:trPr>
          <w:trHeight w:val="20"/>
        </w:trPr>
        <w:tc>
          <w:tcPr>
            <w:tcW w:w="503"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3.</w:t>
            </w:r>
          </w:p>
        </w:tc>
        <w:tc>
          <w:tcPr>
            <w:tcW w:w="3025" w:type="dxa"/>
          </w:tcPr>
          <w:p w:rsidR="00D217EC" w:rsidRPr="00E722C8" w:rsidRDefault="00D217EC" w:rsidP="00BB44C8">
            <w:pPr>
              <w:pStyle w:val="ConsPlusNormal"/>
              <w:jc w:val="both"/>
              <w:rPr>
                <w:rFonts w:ascii="Times New Roman" w:hAnsi="Times New Roman" w:cs="Times New Roman"/>
              </w:rPr>
            </w:pPr>
            <w:r w:rsidRPr="00E722C8">
              <w:rPr>
                <w:rFonts w:ascii="Times New Roman" w:hAnsi="Times New Roman" w:cs="Times New Roman"/>
              </w:rPr>
              <w:t>Доля объема экспорта в объеме отгруженной продукции, %</w:t>
            </w:r>
          </w:p>
        </w:tc>
        <w:tc>
          <w:tcPr>
            <w:tcW w:w="1100" w:type="dxa"/>
          </w:tcPr>
          <w:p w:rsidR="00D217EC" w:rsidRPr="00E722C8" w:rsidRDefault="00D217EC" w:rsidP="00BB44C8">
            <w:pPr>
              <w:widowControl w:val="0"/>
            </w:pPr>
          </w:p>
        </w:tc>
        <w:tc>
          <w:tcPr>
            <w:tcW w:w="1171" w:type="dxa"/>
          </w:tcPr>
          <w:p w:rsidR="00D217EC" w:rsidRPr="00E722C8" w:rsidRDefault="00D217EC" w:rsidP="00BB44C8">
            <w:pPr>
              <w:widowControl w:val="0"/>
            </w:pPr>
          </w:p>
        </w:tc>
        <w:tc>
          <w:tcPr>
            <w:tcW w:w="989" w:type="dxa"/>
          </w:tcPr>
          <w:p w:rsidR="00D217EC" w:rsidRPr="00E722C8" w:rsidRDefault="00D217EC" w:rsidP="00BB44C8">
            <w:pPr>
              <w:widowControl w:val="0"/>
            </w:pPr>
          </w:p>
        </w:tc>
        <w:tc>
          <w:tcPr>
            <w:tcW w:w="1367" w:type="dxa"/>
          </w:tcPr>
          <w:p w:rsidR="00D217EC" w:rsidRPr="00E722C8" w:rsidRDefault="00D217EC" w:rsidP="00BB44C8">
            <w:pPr>
              <w:widowControl w:val="0"/>
            </w:pPr>
          </w:p>
        </w:tc>
        <w:tc>
          <w:tcPr>
            <w:tcW w:w="928" w:type="dxa"/>
          </w:tcPr>
          <w:p w:rsidR="00D217EC" w:rsidRPr="00E722C8" w:rsidRDefault="00D217EC" w:rsidP="00BB44C8">
            <w:pPr>
              <w:widowControl w:val="0"/>
            </w:pPr>
          </w:p>
        </w:tc>
        <w:tc>
          <w:tcPr>
            <w:tcW w:w="1213" w:type="dxa"/>
          </w:tcPr>
          <w:p w:rsidR="00D217EC" w:rsidRPr="00E722C8" w:rsidRDefault="00D217EC" w:rsidP="00BB44C8">
            <w:pPr>
              <w:widowControl w:val="0"/>
            </w:pPr>
          </w:p>
        </w:tc>
      </w:tr>
      <w:tr w:rsidR="00D217EC" w:rsidRPr="00E722C8" w:rsidTr="00BB44C8">
        <w:trPr>
          <w:trHeight w:val="20"/>
        </w:trPr>
        <w:tc>
          <w:tcPr>
            <w:tcW w:w="503"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4.</w:t>
            </w:r>
          </w:p>
        </w:tc>
        <w:tc>
          <w:tcPr>
            <w:tcW w:w="3025" w:type="dxa"/>
          </w:tcPr>
          <w:p w:rsidR="00D217EC" w:rsidRPr="00E722C8" w:rsidRDefault="00D217EC" w:rsidP="00BB44C8">
            <w:pPr>
              <w:pStyle w:val="ConsPlusNormal"/>
              <w:jc w:val="both"/>
              <w:rPr>
                <w:rFonts w:ascii="Times New Roman" w:hAnsi="Times New Roman" w:cs="Times New Roman"/>
              </w:rPr>
            </w:pPr>
            <w:r w:rsidRPr="00E722C8">
              <w:rPr>
                <w:rFonts w:ascii="Times New Roman" w:hAnsi="Times New Roman" w:cs="Times New Roman"/>
              </w:rPr>
              <w:t>Страны, в которые экспортируются товары</w:t>
            </w:r>
          </w:p>
        </w:tc>
        <w:tc>
          <w:tcPr>
            <w:tcW w:w="1100" w:type="dxa"/>
          </w:tcPr>
          <w:p w:rsidR="00D217EC" w:rsidRPr="00E722C8" w:rsidRDefault="00D217EC" w:rsidP="00BB44C8">
            <w:pPr>
              <w:widowControl w:val="0"/>
            </w:pPr>
          </w:p>
        </w:tc>
        <w:tc>
          <w:tcPr>
            <w:tcW w:w="1171" w:type="dxa"/>
          </w:tcPr>
          <w:p w:rsidR="00D217EC" w:rsidRPr="00E722C8" w:rsidRDefault="00D217EC" w:rsidP="00BB44C8">
            <w:pPr>
              <w:widowControl w:val="0"/>
            </w:pPr>
          </w:p>
        </w:tc>
        <w:tc>
          <w:tcPr>
            <w:tcW w:w="989" w:type="dxa"/>
          </w:tcPr>
          <w:p w:rsidR="00D217EC" w:rsidRPr="00E722C8" w:rsidRDefault="00D217EC" w:rsidP="00BB44C8">
            <w:pPr>
              <w:widowControl w:val="0"/>
            </w:pPr>
          </w:p>
        </w:tc>
        <w:tc>
          <w:tcPr>
            <w:tcW w:w="1367" w:type="dxa"/>
          </w:tcPr>
          <w:p w:rsidR="00D217EC" w:rsidRPr="00E722C8" w:rsidRDefault="00D217EC" w:rsidP="00BB44C8">
            <w:pPr>
              <w:widowControl w:val="0"/>
            </w:pPr>
          </w:p>
        </w:tc>
        <w:tc>
          <w:tcPr>
            <w:tcW w:w="928" w:type="dxa"/>
          </w:tcPr>
          <w:p w:rsidR="00D217EC" w:rsidRPr="00E722C8" w:rsidRDefault="00D217EC" w:rsidP="00BB44C8">
            <w:pPr>
              <w:widowControl w:val="0"/>
            </w:pPr>
          </w:p>
        </w:tc>
        <w:tc>
          <w:tcPr>
            <w:tcW w:w="1213" w:type="dxa"/>
          </w:tcPr>
          <w:p w:rsidR="00D217EC" w:rsidRPr="00E722C8" w:rsidRDefault="00D217EC" w:rsidP="00BB44C8">
            <w:pPr>
              <w:widowControl w:val="0"/>
            </w:pPr>
          </w:p>
        </w:tc>
      </w:tr>
      <w:tr w:rsidR="00D217EC" w:rsidRPr="00E722C8" w:rsidTr="00BB44C8">
        <w:trPr>
          <w:trHeight w:val="20"/>
        </w:trPr>
        <w:tc>
          <w:tcPr>
            <w:tcW w:w="503"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lastRenderedPageBreak/>
              <w:t>1</w:t>
            </w:r>
          </w:p>
        </w:tc>
        <w:tc>
          <w:tcPr>
            <w:tcW w:w="3025"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2</w:t>
            </w:r>
          </w:p>
        </w:tc>
        <w:tc>
          <w:tcPr>
            <w:tcW w:w="1100" w:type="dxa"/>
          </w:tcPr>
          <w:p w:rsidR="00D217EC" w:rsidRPr="00E722C8" w:rsidRDefault="00D217EC" w:rsidP="00BB44C8">
            <w:pPr>
              <w:pStyle w:val="ConsPlusNormal"/>
              <w:ind w:left="-141" w:firstLine="141"/>
              <w:jc w:val="center"/>
              <w:rPr>
                <w:rFonts w:ascii="Times New Roman" w:hAnsi="Times New Roman" w:cs="Times New Roman"/>
              </w:rPr>
            </w:pPr>
            <w:r w:rsidRPr="00E722C8">
              <w:rPr>
                <w:rFonts w:ascii="Times New Roman" w:hAnsi="Times New Roman" w:cs="Times New Roman"/>
              </w:rPr>
              <w:t>4</w:t>
            </w:r>
          </w:p>
        </w:tc>
        <w:tc>
          <w:tcPr>
            <w:tcW w:w="1171"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5</w:t>
            </w:r>
          </w:p>
        </w:tc>
        <w:tc>
          <w:tcPr>
            <w:tcW w:w="989"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6</w:t>
            </w:r>
          </w:p>
        </w:tc>
        <w:tc>
          <w:tcPr>
            <w:tcW w:w="1367"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7</w:t>
            </w:r>
          </w:p>
        </w:tc>
        <w:tc>
          <w:tcPr>
            <w:tcW w:w="928"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8</w:t>
            </w:r>
          </w:p>
        </w:tc>
        <w:tc>
          <w:tcPr>
            <w:tcW w:w="1213"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9</w:t>
            </w:r>
          </w:p>
        </w:tc>
      </w:tr>
      <w:tr w:rsidR="00D217EC" w:rsidRPr="00E722C8" w:rsidTr="00BB44C8">
        <w:trPr>
          <w:trHeight w:val="20"/>
        </w:trPr>
        <w:tc>
          <w:tcPr>
            <w:tcW w:w="503"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5.</w:t>
            </w:r>
          </w:p>
        </w:tc>
        <w:tc>
          <w:tcPr>
            <w:tcW w:w="3025" w:type="dxa"/>
          </w:tcPr>
          <w:p w:rsidR="00D217EC" w:rsidRPr="00E722C8" w:rsidRDefault="00D217EC" w:rsidP="00BB44C8">
            <w:pPr>
              <w:pStyle w:val="ConsPlusNormal"/>
              <w:jc w:val="both"/>
              <w:rPr>
                <w:rFonts w:ascii="Times New Roman" w:hAnsi="Times New Roman" w:cs="Times New Roman"/>
              </w:rPr>
            </w:pPr>
            <w:r w:rsidRPr="00E722C8">
              <w:rPr>
                <w:rFonts w:ascii="Times New Roman" w:hAnsi="Times New Roman" w:cs="Times New Roman"/>
              </w:rPr>
              <w:t>Размер фактической полной или частичной платы за оборудование, тыс. рублей</w:t>
            </w:r>
          </w:p>
        </w:tc>
        <w:tc>
          <w:tcPr>
            <w:tcW w:w="1100" w:type="dxa"/>
          </w:tcPr>
          <w:p w:rsidR="00D217EC" w:rsidRPr="00E722C8" w:rsidRDefault="00D217EC" w:rsidP="00BB44C8">
            <w:pPr>
              <w:widowControl w:val="0"/>
            </w:pPr>
          </w:p>
        </w:tc>
        <w:tc>
          <w:tcPr>
            <w:tcW w:w="1171" w:type="dxa"/>
          </w:tcPr>
          <w:p w:rsidR="00D217EC" w:rsidRPr="00E722C8" w:rsidRDefault="00D217EC" w:rsidP="00BB44C8">
            <w:pPr>
              <w:widowControl w:val="0"/>
            </w:pPr>
          </w:p>
        </w:tc>
        <w:tc>
          <w:tcPr>
            <w:tcW w:w="989" w:type="dxa"/>
          </w:tcPr>
          <w:p w:rsidR="00D217EC" w:rsidRPr="00E722C8" w:rsidRDefault="00D217EC" w:rsidP="00BB44C8">
            <w:pPr>
              <w:widowControl w:val="0"/>
            </w:pPr>
          </w:p>
        </w:tc>
        <w:tc>
          <w:tcPr>
            <w:tcW w:w="1367" w:type="dxa"/>
          </w:tcPr>
          <w:p w:rsidR="00D217EC" w:rsidRPr="00E722C8" w:rsidRDefault="00D217EC" w:rsidP="00BB44C8">
            <w:pPr>
              <w:widowControl w:val="0"/>
            </w:pPr>
          </w:p>
        </w:tc>
        <w:tc>
          <w:tcPr>
            <w:tcW w:w="928" w:type="dxa"/>
          </w:tcPr>
          <w:p w:rsidR="00D217EC" w:rsidRPr="00E722C8" w:rsidRDefault="00D217EC" w:rsidP="00BB44C8">
            <w:pPr>
              <w:widowControl w:val="0"/>
            </w:pPr>
          </w:p>
        </w:tc>
        <w:tc>
          <w:tcPr>
            <w:tcW w:w="1213" w:type="dxa"/>
          </w:tcPr>
          <w:p w:rsidR="00D217EC" w:rsidRPr="00E722C8" w:rsidRDefault="00D217EC" w:rsidP="00BB44C8">
            <w:pPr>
              <w:widowControl w:val="0"/>
            </w:pPr>
          </w:p>
        </w:tc>
      </w:tr>
      <w:tr w:rsidR="00D217EC" w:rsidRPr="00E722C8" w:rsidTr="00BB44C8">
        <w:trPr>
          <w:trHeight w:val="20"/>
        </w:trPr>
        <w:tc>
          <w:tcPr>
            <w:tcW w:w="503"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6.</w:t>
            </w:r>
          </w:p>
        </w:tc>
        <w:tc>
          <w:tcPr>
            <w:tcW w:w="3025" w:type="dxa"/>
          </w:tcPr>
          <w:p w:rsidR="00D217EC" w:rsidRPr="00E722C8" w:rsidRDefault="00D217EC" w:rsidP="00BB44C8">
            <w:pPr>
              <w:pStyle w:val="ConsPlusNormal"/>
              <w:jc w:val="both"/>
              <w:rPr>
                <w:rFonts w:ascii="Times New Roman" w:hAnsi="Times New Roman" w:cs="Times New Roman"/>
              </w:rPr>
            </w:pPr>
            <w:r w:rsidRPr="00E722C8">
              <w:rPr>
                <w:rFonts w:ascii="Times New Roman" w:hAnsi="Times New Roman" w:cs="Times New Roman"/>
              </w:rPr>
              <w:t>Основные виды выпускаемой (планируемой к выпуску) продукции на приобретенном (приобретаемом) в собственность оборудовании</w:t>
            </w:r>
          </w:p>
        </w:tc>
        <w:tc>
          <w:tcPr>
            <w:tcW w:w="1100" w:type="dxa"/>
          </w:tcPr>
          <w:p w:rsidR="00D217EC" w:rsidRPr="00E722C8" w:rsidRDefault="00D217EC" w:rsidP="00BB44C8">
            <w:pPr>
              <w:widowControl w:val="0"/>
            </w:pPr>
          </w:p>
        </w:tc>
        <w:tc>
          <w:tcPr>
            <w:tcW w:w="1171" w:type="dxa"/>
          </w:tcPr>
          <w:p w:rsidR="00D217EC" w:rsidRPr="00E722C8" w:rsidRDefault="00D217EC" w:rsidP="00BB44C8">
            <w:pPr>
              <w:widowControl w:val="0"/>
            </w:pPr>
          </w:p>
        </w:tc>
        <w:tc>
          <w:tcPr>
            <w:tcW w:w="989" w:type="dxa"/>
          </w:tcPr>
          <w:p w:rsidR="00D217EC" w:rsidRPr="00E722C8" w:rsidRDefault="00D217EC" w:rsidP="00BB44C8">
            <w:pPr>
              <w:widowControl w:val="0"/>
            </w:pPr>
          </w:p>
        </w:tc>
        <w:tc>
          <w:tcPr>
            <w:tcW w:w="1367" w:type="dxa"/>
          </w:tcPr>
          <w:p w:rsidR="00D217EC" w:rsidRPr="00E722C8" w:rsidRDefault="00D217EC" w:rsidP="00BB44C8">
            <w:pPr>
              <w:widowControl w:val="0"/>
            </w:pPr>
          </w:p>
        </w:tc>
        <w:tc>
          <w:tcPr>
            <w:tcW w:w="928" w:type="dxa"/>
          </w:tcPr>
          <w:p w:rsidR="00D217EC" w:rsidRPr="00E722C8" w:rsidRDefault="00D217EC" w:rsidP="00BB44C8">
            <w:pPr>
              <w:widowControl w:val="0"/>
            </w:pPr>
          </w:p>
        </w:tc>
        <w:tc>
          <w:tcPr>
            <w:tcW w:w="1213" w:type="dxa"/>
          </w:tcPr>
          <w:p w:rsidR="00D217EC" w:rsidRPr="00E722C8" w:rsidRDefault="00D217EC" w:rsidP="00BB44C8">
            <w:pPr>
              <w:widowControl w:val="0"/>
            </w:pPr>
          </w:p>
        </w:tc>
      </w:tr>
      <w:tr w:rsidR="00D217EC" w:rsidRPr="00E722C8" w:rsidTr="00BB44C8">
        <w:trPr>
          <w:trHeight w:val="20"/>
        </w:trPr>
        <w:tc>
          <w:tcPr>
            <w:tcW w:w="503"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7.</w:t>
            </w:r>
          </w:p>
        </w:tc>
        <w:tc>
          <w:tcPr>
            <w:tcW w:w="3025" w:type="dxa"/>
          </w:tcPr>
          <w:p w:rsidR="00D217EC" w:rsidRPr="00E722C8" w:rsidRDefault="00D217EC" w:rsidP="00BB44C8">
            <w:pPr>
              <w:pStyle w:val="ConsPlusNormal"/>
              <w:jc w:val="both"/>
              <w:rPr>
                <w:rFonts w:ascii="Times New Roman" w:hAnsi="Times New Roman" w:cs="Times New Roman"/>
              </w:rPr>
            </w:pPr>
            <w:r w:rsidRPr="00E722C8">
              <w:rPr>
                <w:rFonts w:ascii="Times New Roman" w:hAnsi="Times New Roman" w:cs="Times New Roman"/>
              </w:rPr>
              <w:t>Объем платежей в бюджеты всех уровней Российской Федерации, тыс. рублей</w:t>
            </w:r>
          </w:p>
        </w:tc>
        <w:tc>
          <w:tcPr>
            <w:tcW w:w="1100" w:type="dxa"/>
          </w:tcPr>
          <w:p w:rsidR="00D217EC" w:rsidRPr="00E722C8" w:rsidRDefault="00D217EC" w:rsidP="00BB44C8">
            <w:pPr>
              <w:widowControl w:val="0"/>
            </w:pPr>
          </w:p>
        </w:tc>
        <w:tc>
          <w:tcPr>
            <w:tcW w:w="1171" w:type="dxa"/>
          </w:tcPr>
          <w:p w:rsidR="00D217EC" w:rsidRPr="00E722C8" w:rsidRDefault="00D217EC" w:rsidP="00BB44C8">
            <w:pPr>
              <w:widowControl w:val="0"/>
            </w:pPr>
          </w:p>
        </w:tc>
        <w:tc>
          <w:tcPr>
            <w:tcW w:w="989" w:type="dxa"/>
          </w:tcPr>
          <w:p w:rsidR="00D217EC" w:rsidRPr="00E722C8" w:rsidRDefault="00D217EC" w:rsidP="00BB44C8">
            <w:pPr>
              <w:widowControl w:val="0"/>
            </w:pPr>
          </w:p>
        </w:tc>
        <w:tc>
          <w:tcPr>
            <w:tcW w:w="1367" w:type="dxa"/>
          </w:tcPr>
          <w:p w:rsidR="00D217EC" w:rsidRPr="00E722C8" w:rsidRDefault="00D217EC" w:rsidP="00BB44C8">
            <w:pPr>
              <w:widowControl w:val="0"/>
            </w:pPr>
          </w:p>
        </w:tc>
        <w:tc>
          <w:tcPr>
            <w:tcW w:w="928" w:type="dxa"/>
          </w:tcPr>
          <w:p w:rsidR="00D217EC" w:rsidRPr="00E722C8" w:rsidRDefault="00D217EC" w:rsidP="00BB44C8">
            <w:pPr>
              <w:widowControl w:val="0"/>
            </w:pPr>
          </w:p>
        </w:tc>
        <w:tc>
          <w:tcPr>
            <w:tcW w:w="1213" w:type="dxa"/>
          </w:tcPr>
          <w:p w:rsidR="00D217EC" w:rsidRPr="00E722C8" w:rsidRDefault="00D217EC" w:rsidP="00BB44C8">
            <w:pPr>
              <w:widowControl w:val="0"/>
            </w:pPr>
          </w:p>
        </w:tc>
      </w:tr>
      <w:tr w:rsidR="00D217EC" w:rsidRPr="00E722C8" w:rsidTr="00BB44C8">
        <w:trPr>
          <w:trHeight w:val="20"/>
        </w:trPr>
        <w:tc>
          <w:tcPr>
            <w:tcW w:w="503"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8.</w:t>
            </w:r>
          </w:p>
        </w:tc>
        <w:tc>
          <w:tcPr>
            <w:tcW w:w="3025" w:type="dxa"/>
          </w:tcPr>
          <w:p w:rsidR="00D217EC" w:rsidRPr="00E722C8" w:rsidRDefault="00D217EC" w:rsidP="00BB44C8">
            <w:pPr>
              <w:pStyle w:val="ConsPlusNormal"/>
              <w:jc w:val="both"/>
              <w:rPr>
                <w:rFonts w:ascii="Times New Roman" w:hAnsi="Times New Roman" w:cs="Times New Roman"/>
              </w:rPr>
            </w:pPr>
            <w:r w:rsidRPr="00E722C8">
              <w:rPr>
                <w:rFonts w:ascii="Times New Roman" w:hAnsi="Times New Roman" w:cs="Times New Roman"/>
              </w:rPr>
              <w:t xml:space="preserve">Субсидии за счет средств областного бюджета, всего </w:t>
            </w:r>
            <w:hyperlink w:anchor="Par1183" w:tooltip="Ссылка на текущий документ" w:history="1">
              <w:r w:rsidRPr="00E722C8">
                <w:rPr>
                  <w:rFonts w:ascii="Times New Roman" w:hAnsi="Times New Roman" w:cs="Times New Roman"/>
                </w:rPr>
                <w:t>**</w:t>
              </w:r>
            </w:hyperlink>
          </w:p>
        </w:tc>
        <w:tc>
          <w:tcPr>
            <w:tcW w:w="1100" w:type="dxa"/>
          </w:tcPr>
          <w:p w:rsidR="00D217EC" w:rsidRPr="00E722C8" w:rsidRDefault="00D217EC" w:rsidP="00BB44C8">
            <w:pPr>
              <w:widowControl w:val="0"/>
            </w:pPr>
          </w:p>
        </w:tc>
        <w:tc>
          <w:tcPr>
            <w:tcW w:w="1171" w:type="dxa"/>
          </w:tcPr>
          <w:p w:rsidR="00D217EC" w:rsidRPr="00E722C8" w:rsidRDefault="00D217EC" w:rsidP="00BB44C8">
            <w:pPr>
              <w:widowControl w:val="0"/>
            </w:pPr>
          </w:p>
        </w:tc>
        <w:tc>
          <w:tcPr>
            <w:tcW w:w="989" w:type="dxa"/>
          </w:tcPr>
          <w:p w:rsidR="00D217EC" w:rsidRPr="00E722C8" w:rsidRDefault="00D217EC" w:rsidP="00BB44C8">
            <w:pPr>
              <w:widowControl w:val="0"/>
            </w:pPr>
          </w:p>
        </w:tc>
        <w:tc>
          <w:tcPr>
            <w:tcW w:w="1367" w:type="dxa"/>
          </w:tcPr>
          <w:p w:rsidR="00D217EC" w:rsidRPr="00E722C8" w:rsidRDefault="00D217EC" w:rsidP="00BB44C8">
            <w:pPr>
              <w:widowControl w:val="0"/>
            </w:pPr>
          </w:p>
        </w:tc>
        <w:tc>
          <w:tcPr>
            <w:tcW w:w="928" w:type="dxa"/>
          </w:tcPr>
          <w:p w:rsidR="00D217EC" w:rsidRPr="00E722C8" w:rsidRDefault="00D217EC" w:rsidP="00BB44C8">
            <w:pPr>
              <w:widowControl w:val="0"/>
            </w:pPr>
          </w:p>
        </w:tc>
        <w:tc>
          <w:tcPr>
            <w:tcW w:w="1213" w:type="dxa"/>
          </w:tcPr>
          <w:p w:rsidR="00D217EC" w:rsidRPr="00E722C8" w:rsidRDefault="00D217EC" w:rsidP="00BB44C8">
            <w:pPr>
              <w:widowControl w:val="0"/>
            </w:pPr>
          </w:p>
        </w:tc>
      </w:tr>
      <w:tr w:rsidR="00D217EC" w:rsidRPr="00E722C8" w:rsidTr="00BB44C8">
        <w:trPr>
          <w:trHeight w:val="20"/>
        </w:trPr>
        <w:tc>
          <w:tcPr>
            <w:tcW w:w="503" w:type="dxa"/>
          </w:tcPr>
          <w:p w:rsidR="00D217EC" w:rsidRPr="00E722C8" w:rsidRDefault="00D217EC" w:rsidP="00BB44C8">
            <w:pPr>
              <w:pStyle w:val="ConsPlusNormal"/>
              <w:jc w:val="center"/>
              <w:rPr>
                <w:rFonts w:ascii="Times New Roman" w:hAnsi="Times New Roman" w:cs="Times New Roman"/>
              </w:rPr>
            </w:pPr>
          </w:p>
        </w:tc>
        <w:tc>
          <w:tcPr>
            <w:tcW w:w="3025" w:type="dxa"/>
          </w:tcPr>
          <w:p w:rsidR="00D217EC" w:rsidRPr="00E722C8" w:rsidRDefault="00D217EC" w:rsidP="00BB44C8">
            <w:pPr>
              <w:pStyle w:val="ConsPlusNormal"/>
              <w:jc w:val="both"/>
              <w:rPr>
                <w:rFonts w:ascii="Times New Roman" w:hAnsi="Times New Roman" w:cs="Times New Roman"/>
              </w:rPr>
            </w:pPr>
            <w:r w:rsidRPr="00E722C8">
              <w:rPr>
                <w:rFonts w:ascii="Times New Roman" w:hAnsi="Times New Roman" w:cs="Times New Roman"/>
              </w:rPr>
              <w:t>в том числе субсидия на оборудование</w:t>
            </w:r>
          </w:p>
        </w:tc>
        <w:tc>
          <w:tcPr>
            <w:tcW w:w="1100" w:type="dxa"/>
          </w:tcPr>
          <w:p w:rsidR="00D217EC" w:rsidRPr="00E722C8" w:rsidRDefault="00D217EC" w:rsidP="00BB44C8">
            <w:pPr>
              <w:widowControl w:val="0"/>
            </w:pPr>
          </w:p>
        </w:tc>
        <w:tc>
          <w:tcPr>
            <w:tcW w:w="1171" w:type="dxa"/>
          </w:tcPr>
          <w:p w:rsidR="00D217EC" w:rsidRPr="00E722C8" w:rsidRDefault="00D217EC" w:rsidP="00BB44C8">
            <w:pPr>
              <w:widowControl w:val="0"/>
            </w:pPr>
          </w:p>
        </w:tc>
        <w:tc>
          <w:tcPr>
            <w:tcW w:w="989" w:type="dxa"/>
          </w:tcPr>
          <w:p w:rsidR="00D217EC" w:rsidRPr="00E722C8" w:rsidRDefault="00D217EC" w:rsidP="00BB44C8">
            <w:pPr>
              <w:widowControl w:val="0"/>
            </w:pPr>
          </w:p>
        </w:tc>
        <w:tc>
          <w:tcPr>
            <w:tcW w:w="1367" w:type="dxa"/>
          </w:tcPr>
          <w:p w:rsidR="00D217EC" w:rsidRPr="00E722C8" w:rsidRDefault="00D217EC" w:rsidP="00BB44C8">
            <w:pPr>
              <w:widowControl w:val="0"/>
            </w:pPr>
          </w:p>
        </w:tc>
        <w:tc>
          <w:tcPr>
            <w:tcW w:w="928" w:type="dxa"/>
          </w:tcPr>
          <w:p w:rsidR="00D217EC" w:rsidRPr="00E722C8" w:rsidRDefault="00D217EC" w:rsidP="00BB44C8">
            <w:pPr>
              <w:widowControl w:val="0"/>
            </w:pPr>
          </w:p>
        </w:tc>
        <w:tc>
          <w:tcPr>
            <w:tcW w:w="1213" w:type="dxa"/>
          </w:tcPr>
          <w:p w:rsidR="00D217EC" w:rsidRPr="00E722C8" w:rsidRDefault="00D217EC" w:rsidP="00BB44C8">
            <w:pPr>
              <w:widowControl w:val="0"/>
            </w:pPr>
          </w:p>
        </w:tc>
      </w:tr>
      <w:tr w:rsidR="00D217EC" w:rsidRPr="00E722C8" w:rsidTr="00BB44C8">
        <w:trPr>
          <w:trHeight w:val="20"/>
        </w:trPr>
        <w:tc>
          <w:tcPr>
            <w:tcW w:w="503"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9.</w:t>
            </w:r>
          </w:p>
        </w:tc>
        <w:tc>
          <w:tcPr>
            <w:tcW w:w="3025" w:type="dxa"/>
          </w:tcPr>
          <w:p w:rsidR="00D217EC" w:rsidRPr="00E722C8" w:rsidRDefault="00D217EC" w:rsidP="00BB44C8">
            <w:pPr>
              <w:pStyle w:val="ConsPlusNormal"/>
              <w:jc w:val="both"/>
              <w:rPr>
                <w:rFonts w:ascii="Times New Roman" w:hAnsi="Times New Roman" w:cs="Times New Roman"/>
              </w:rPr>
            </w:pPr>
            <w:r w:rsidRPr="00E722C8">
              <w:rPr>
                <w:rFonts w:ascii="Times New Roman" w:hAnsi="Times New Roman" w:cs="Times New Roman"/>
              </w:rPr>
              <w:t xml:space="preserve">Бюджетный эффект </w:t>
            </w:r>
          </w:p>
          <w:p w:rsidR="00D217EC" w:rsidRPr="00E722C8" w:rsidRDefault="00D217EC" w:rsidP="00BB44C8">
            <w:pPr>
              <w:pStyle w:val="ConsPlusNormal"/>
              <w:jc w:val="both"/>
              <w:rPr>
                <w:rFonts w:ascii="Times New Roman" w:hAnsi="Times New Roman" w:cs="Times New Roman"/>
              </w:rPr>
            </w:pPr>
            <w:r w:rsidRPr="00E722C8">
              <w:rPr>
                <w:rFonts w:ascii="Times New Roman" w:hAnsi="Times New Roman" w:cs="Times New Roman"/>
              </w:rPr>
              <w:t>(</w:t>
            </w:r>
            <w:hyperlink w:anchor="Par1156" w:tooltip="Ссылка на текущий документ" w:history="1">
              <w:r w:rsidRPr="00E722C8">
                <w:rPr>
                  <w:rFonts w:ascii="Times New Roman" w:hAnsi="Times New Roman" w:cs="Times New Roman"/>
                </w:rPr>
                <w:t>стр. 7</w:t>
              </w:r>
            </w:hyperlink>
            <w:r w:rsidRPr="00E722C8">
              <w:rPr>
                <w:rFonts w:ascii="Times New Roman" w:hAnsi="Times New Roman" w:cs="Times New Roman"/>
              </w:rPr>
              <w:t xml:space="preserve"> - </w:t>
            </w:r>
            <w:hyperlink w:anchor="Par1162" w:tooltip="Ссылка на текущий документ" w:history="1">
              <w:r w:rsidRPr="00E722C8">
                <w:rPr>
                  <w:rFonts w:ascii="Times New Roman" w:hAnsi="Times New Roman" w:cs="Times New Roman"/>
                </w:rPr>
                <w:t>стр. 8</w:t>
              </w:r>
            </w:hyperlink>
            <w:r w:rsidRPr="00E722C8">
              <w:rPr>
                <w:rFonts w:ascii="Times New Roman" w:hAnsi="Times New Roman" w:cs="Times New Roman"/>
              </w:rPr>
              <w:t>)</w:t>
            </w:r>
          </w:p>
        </w:tc>
        <w:tc>
          <w:tcPr>
            <w:tcW w:w="1100" w:type="dxa"/>
          </w:tcPr>
          <w:p w:rsidR="00D217EC" w:rsidRPr="00E722C8" w:rsidRDefault="00D217EC" w:rsidP="00BB44C8">
            <w:pPr>
              <w:widowControl w:val="0"/>
            </w:pPr>
          </w:p>
        </w:tc>
        <w:tc>
          <w:tcPr>
            <w:tcW w:w="1171" w:type="dxa"/>
          </w:tcPr>
          <w:p w:rsidR="00D217EC" w:rsidRPr="00E722C8" w:rsidRDefault="00D217EC" w:rsidP="00BB44C8">
            <w:pPr>
              <w:widowControl w:val="0"/>
            </w:pPr>
          </w:p>
        </w:tc>
        <w:tc>
          <w:tcPr>
            <w:tcW w:w="989" w:type="dxa"/>
          </w:tcPr>
          <w:p w:rsidR="00D217EC" w:rsidRPr="00E722C8" w:rsidRDefault="00D217EC" w:rsidP="00BB44C8">
            <w:pPr>
              <w:widowControl w:val="0"/>
            </w:pPr>
          </w:p>
        </w:tc>
        <w:tc>
          <w:tcPr>
            <w:tcW w:w="1367" w:type="dxa"/>
          </w:tcPr>
          <w:p w:rsidR="00D217EC" w:rsidRPr="00E722C8" w:rsidRDefault="00D217EC" w:rsidP="00BB44C8">
            <w:pPr>
              <w:widowControl w:val="0"/>
            </w:pPr>
          </w:p>
        </w:tc>
        <w:tc>
          <w:tcPr>
            <w:tcW w:w="928" w:type="dxa"/>
          </w:tcPr>
          <w:p w:rsidR="00D217EC" w:rsidRPr="00E722C8" w:rsidRDefault="00D217EC" w:rsidP="00BB44C8">
            <w:pPr>
              <w:widowControl w:val="0"/>
            </w:pPr>
          </w:p>
        </w:tc>
        <w:tc>
          <w:tcPr>
            <w:tcW w:w="1213" w:type="dxa"/>
          </w:tcPr>
          <w:p w:rsidR="00D217EC" w:rsidRPr="00E722C8" w:rsidRDefault="00D217EC" w:rsidP="00BB44C8">
            <w:pPr>
              <w:widowControl w:val="0"/>
            </w:pPr>
          </w:p>
        </w:tc>
      </w:tr>
      <w:tr w:rsidR="00D217EC" w:rsidRPr="00E722C8" w:rsidTr="00BB44C8">
        <w:trPr>
          <w:trHeight w:val="20"/>
        </w:trPr>
        <w:tc>
          <w:tcPr>
            <w:tcW w:w="503" w:type="dxa"/>
          </w:tcPr>
          <w:p w:rsidR="00D217EC" w:rsidRPr="00E722C8" w:rsidRDefault="00D217EC" w:rsidP="00BB44C8">
            <w:pPr>
              <w:pStyle w:val="ConsPlusNormal"/>
              <w:jc w:val="center"/>
              <w:rPr>
                <w:rFonts w:ascii="Times New Roman" w:hAnsi="Times New Roman" w:cs="Times New Roman"/>
              </w:rPr>
            </w:pPr>
            <w:r w:rsidRPr="00E722C8">
              <w:rPr>
                <w:rFonts w:ascii="Times New Roman" w:hAnsi="Times New Roman" w:cs="Times New Roman"/>
              </w:rPr>
              <w:t>10.</w:t>
            </w:r>
          </w:p>
        </w:tc>
        <w:tc>
          <w:tcPr>
            <w:tcW w:w="3025" w:type="dxa"/>
          </w:tcPr>
          <w:p w:rsidR="00D217EC" w:rsidRPr="00E722C8" w:rsidRDefault="00D217EC" w:rsidP="00BB44C8">
            <w:pPr>
              <w:pStyle w:val="ConsPlusNormal"/>
              <w:jc w:val="both"/>
              <w:rPr>
                <w:rFonts w:ascii="Times New Roman" w:hAnsi="Times New Roman" w:cs="Times New Roman"/>
              </w:rPr>
            </w:pPr>
            <w:r w:rsidRPr="00E722C8">
              <w:rPr>
                <w:rFonts w:ascii="Times New Roman" w:hAnsi="Times New Roman" w:cs="Times New Roman"/>
              </w:rPr>
              <w:t>Объем инвестиций в основной капитал, тыс. рублей</w:t>
            </w:r>
          </w:p>
        </w:tc>
        <w:tc>
          <w:tcPr>
            <w:tcW w:w="1100" w:type="dxa"/>
          </w:tcPr>
          <w:p w:rsidR="00D217EC" w:rsidRPr="00E722C8" w:rsidRDefault="00D217EC" w:rsidP="00BB44C8">
            <w:pPr>
              <w:widowControl w:val="0"/>
            </w:pPr>
          </w:p>
        </w:tc>
        <w:tc>
          <w:tcPr>
            <w:tcW w:w="1171" w:type="dxa"/>
          </w:tcPr>
          <w:p w:rsidR="00D217EC" w:rsidRPr="00E722C8" w:rsidRDefault="00D217EC" w:rsidP="00BB44C8">
            <w:pPr>
              <w:widowControl w:val="0"/>
            </w:pPr>
          </w:p>
        </w:tc>
        <w:tc>
          <w:tcPr>
            <w:tcW w:w="989" w:type="dxa"/>
          </w:tcPr>
          <w:p w:rsidR="00D217EC" w:rsidRPr="00E722C8" w:rsidRDefault="00D217EC" w:rsidP="00BB44C8">
            <w:pPr>
              <w:widowControl w:val="0"/>
            </w:pPr>
          </w:p>
        </w:tc>
        <w:tc>
          <w:tcPr>
            <w:tcW w:w="1367" w:type="dxa"/>
          </w:tcPr>
          <w:p w:rsidR="00D217EC" w:rsidRPr="00E722C8" w:rsidRDefault="00D217EC" w:rsidP="00BB44C8">
            <w:pPr>
              <w:widowControl w:val="0"/>
            </w:pPr>
          </w:p>
        </w:tc>
        <w:tc>
          <w:tcPr>
            <w:tcW w:w="928" w:type="dxa"/>
          </w:tcPr>
          <w:p w:rsidR="00D217EC" w:rsidRPr="00E722C8" w:rsidRDefault="00D217EC" w:rsidP="00BB44C8">
            <w:pPr>
              <w:widowControl w:val="0"/>
            </w:pPr>
          </w:p>
        </w:tc>
        <w:tc>
          <w:tcPr>
            <w:tcW w:w="1213" w:type="dxa"/>
          </w:tcPr>
          <w:p w:rsidR="00D217EC" w:rsidRPr="00E722C8" w:rsidRDefault="00D217EC" w:rsidP="00BB44C8">
            <w:pPr>
              <w:widowControl w:val="0"/>
            </w:pPr>
          </w:p>
        </w:tc>
      </w:tr>
    </w:tbl>
    <w:p w:rsidR="00D217EC" w:rsidRPr="00E722C8" w:rsidRDefault="00D217EC" w:rsidP="00D217EC">
      <w:pPr>
        <w:pStyle w:val="ConsPlusNonformat"/>
        <w:rPr>
          <w:rFonts w:ascii="Times New Roman" w:hAnsi="Times New Roman" w:cs="Times New Roman"/>
          <w:sz w:val="12"/>
          <w:szCs w:val="24"/>
        </w:rPr>
      </w:pPr>
      <w:r w:rsidRPr="00E722C8">
        <w:rPr>
          <w:rFonts w:ascii="Times New Roman" w:hAnsi="Times New Roman" w:cs="Times New Roman"/>
          <w:sz w:val="12"/>
          <w:szCs w:val="24"/>
        </w:rPr>
        <w:t>____________________________________________</w:t>
      </w:r>
    </w:p>
    <w:p w:rsidR="00D217EC" w:rsidRPr="00E722C8" w:rsidRDefault="00D217EC" w:rsidP="00D217EC">
      <w:pPr>
        <w:pStyle w:val="ConsPlusNormal"/>
        <w:ind w:firstLine="709"/>
        <w:rPr>
          <w:rFonts w:ascii="Times New Roman" w:hAnsi="Times New Roman" w:cs="Times New Roman"/>
        </w:rPr>
      </w:pPr>
      <w:r w:rsidRPr="00E722C8">
        <w:rPr>
          <w:rFonts w:ascii="Times New Roman" w:hAnsi="Times New Roman" w:cs="Times New Roman"/>
        </w:rPr>
        <w:t>* Заполнению подлежат все строки, в случае отсутствия информации ставится прочерк.</w:t>
      </w:r>
    </w:p>
    <w:p w:rsidR="00D217EC" w:rsidRPr="00E722C8" w:rsidRDefault="00D217EC" w:rsidP="00D217EC">
      <w:pPr>
        <w:pStyle w:val="ConsPlusNormal"/>
        <w:ind w:firstLine="709"/>
        <w:rPr>
          <w:rFonts w:ascii="Times New Roman" w:hAnsi="Times New Roman" w:cs="Times New Roman"/>
          <w:sz w:val="24"/>
          <w:szCs w:val="24"/>
        </w:rPr>
      </w:pPr>
      <w:r w:rsidRPr="00E722C8">
        <w:rPr>
          <w:rFonts w:ascii="Times New Roman" w:hAnsi="Times New Roman" w:cs="Times New Roman"/>
        </w:rPr>
        <w:t>** В случае получения государственной поддержки в форме субсидий за счет средств областного бюджета необходимо указать название получаемой субсидии и наименование органа исполнительной власти Смоленской области, предоставляющего субсидии.</w:t>
      </w:r>
    </w:p>
    <w:p w:rsidR="00D217EC" w:rsidRPr="00E722C8" w:rsidRDefault="00D217EC" w:rsidP="00D217EC">
      <w:pPr>
        <w:pStyle w:val="ConsPlusNormal"/>
        <w:jc w:val="center"/>
        <w:outlineLvl w:val="2"/>
        <w:rPr>
          <w:rFonts w:ascii="Times New Roman" w:hAnsi="Times New Roman" w:cs="Times New Roman"/>
          <w:b/>
          <w:sz w:val="24"/>
          <w:szCs w:val="24"/>
        </w:rPr>
      </w:pPr>
    </w:p>
    <w:p w:rsidR="00D217EC" w:rsidRPr="00E722C8" w:rsidRDefault="00D217EC" w:rsidP="00D217EC">
      <w:pPr>
        <w:pStyle w:val="ConsPlusNormal"/>
        <w:jc w:val="center"/>
        <w:outlineLvl w:val="2"/>
        <w:rPr>
          <w:rFonts w:ascii="Times New Roman" w:hAnsi="Times New Roman" w:cs="Times New Roman"/>
          <w:b/>
          <w:sz w:val="24"/>
          <w:szCs w:val="24"/>
        </w:rPr>
      </w:pPr>
      <w:r w:rsidRPr="00E722C8">
        <w:rPr>
          <w:rFonts w:ascii="Times New Roman" w:hAnsi="Times New Roman" w:cs="Times New Roman"/>
          <w:b/>
          <w:sz w:val="24"/>
          <w:szCs w:val="24"/>
        </w:rPr>
        <w:t>8. Заключение</w:t>
      </w:r>
    </w:p>
    <w:p w:rsidR="00D217EC" w:rsidRPr="00E722C8" w:rsidRDefault="00D217EC" w:rsidP="00D217EC">
      <w:pPr>
        <w:pStyle w:val="ConsPlusNormal"/>
        <w:jc w:val="both"/>
        <w:rPr>
          <w:rFonts w:ascii="Times New Roman" w:hAnsi="Times New Roman" w:cs="Times New Roman"/>
          <w:sz w:val="12"/>
          <w:szCs w:val="24"/>
        </w:rPr>
      </w:pPr>
    </w:p>
    <w:p w:rsidR="00D217EC" w:rsidRPr="00E722C8" w:rsidRDefault="00D217EC" w:rsidP="00D217EC">
      <w:pPr>
        <w:pStyle w:val="ConsPlusNormal"/>
        <w:ind w:firstLine="540"/>
        <w:jc w:val="both"/>
        <w:rPr>
          <w:rFonts w:ascii="Times New Roman" w:hAnsi="Times New Roman" w:cs="Times New Roman"/>
          <w:sz w:val="24"/>
        </w:rPr>
      </w:pPr>
      <w:r w:rsidRPr="00E722C8">
        <w:rPr>
          <w:rFonts w:ascii="Times New Roman" w:hAnsi="Times New Roman" w:cs="Times New Roman"/>
          <w:sz w:val="24"/>
        </w:rPr>
        <w:t>Результаты от приобретения оборудования в целях создания, и (или) развития, и (или) модернизации производства товаров.</w:t>
      </w:r>
    </w:p>
    <w:p w:rsidR="00D217EC" w:rsidRPr="00E722C8" w:rsidRDefault="00D217EC" w:rsidP="00D217EC">
      <w:pPr>
        <w:pStyle w:val="ConsPlusNormal"/>
        <w:jc w:val="both"/>
        <w:rPr>
          <w:rFonts w:ascii="Times New Roman" w:hAnsi="Times New Roman" w:cs="Times New Roman"/>
          <w:sz w:val="28"/>
          <w:szCs w:val="28"/>
        </w:rPr>
      </w:pPr>
    </w:p>
    <w:p w:rsidR="00D217EC" w:rsidRPr="00E722C8" w:rsidRDefault="00D217EC" w:rsidP="00D217EC">
      <w:pPr>
        <w:widowControl w:val="0"/>
        <w:autoSpaceDE w:val="0"/>
        <w:autoSpaceDN w:val="0"/>
        <w:adjustRightInd w:val="0"/>
        <w:rPr>
          <w:sz w:val="28"/>
          <w:szCs w:val="28"/>
        </w:rPr>
      </w:pPr>
      <w:r w:rsidRPr="00E722C8">
        <w:rPr>
          <w:sz w:val="28"/>
          <w:szCs w:val="28"/>
        </w:rPr>
        <w:t>_____________________________               _______________/____________________/</w:t>
      </w:r>
    </w:p>
    <w:p w:rsidR="00D217EC" w:rsidRPr="00E722C8" w:rsidRDefault="00D217EC" w:rsidP="00D217EC">
      <w:pPr>
        <w:widowControl w:val="0"/>
        <w:autoSpaceDE w:val="0"/>
        <w:autoSpaceDN w:val="0"/>
        <w:adjustRightInd w:val="0"/>
        <w:rPr>
          <w:sz w:val="20"/>
          <w:szCs w:val="20"/>
        </w:rPr>
      </w:pPr>
      <w:r w:rsidRPr="00E722C8">
        <w:rPr>
          <w:sz w:val="28"/>
          <w:szCs w:val="28"/>
        </w:rPr>
        <w:t xml:space="preserve"> </w:t>
      </w:r>
      <w:proofErr w:type="gramStart"/>
      <w:r w:rsidRPr="00E722C8">
        <w:rPr>
          <w:sz w:val="20"/>
          <w:szCs w:val="20"/>
        </w:rPr>
        <w:t>(должность руководителя субъекта малого                                        (подпись)                       (расшифровка подписи)</w:t>
      </w:r>
      <w:proofErr w:type="gramEnd"/>
    </w:p>
    <w:p w:rsidR="00D217EC" w:rsidRPr="00E722C8" w:rsidRDefault="00D217EC" w:rsidP="00D217EC">
      <w:pPr>
        <w:widowControl w:val="0"/>
        <w:autoSpaceDE w:val="0"/>
        <w:autoSpaceDN w:val="0"/>
        <w:adjustRightInd w:val="0"/>
        <w:rPr>
          <w:sz w:val="20"/>
          <w:szCs w:val="20"/>
        </w:rPr>
      </w:pPr>
      <w:r w:rsidRPr="00E722C8">
        <w:rPr>
          <w:sz w:val="20"/>
          <w:szCs w:val="20"/>
        </w:rPr>
        <w:t xml:space="preserve">       и среднего предпринимательства) </w:t>
      </w:r>
    </w:p>
    <w:p w:rsidR="00D217EC" w:rsidRPr="00E722C8" w:rsidRDefault="00D217EC" w:rsidP="00D217EC">
      <w:pPr>
        <w:widowControl w:val="0"/>
        <w:autoSpaceDE w:val="0"/>
        <w:autoSpaceDN w:val="0"/>
        <w:adjustRightInd w:val="0"/>
        <w:rPr>
          <w:sz w:val="28"/>
          <w:szCs w:val="28"/>
        </w:rPr>
      </w:pPr>
    </w:p>
    <w:p w:rsidR="00D217EC" w:rsidRPr="00E722C8" w:rsidRDefault="00D217EC" w:rsidP="00D217EC">
      <w:pPr>
        <w:widowControl w:val="0"/>
        <w:autoSpaceDE w:val="0"/>
        <w:autoSpaceDN w:val="0"/>
        <w:adjustRightInd w:val="0"/>
        <w:rPr>
          <w:sz w:val="28"/>
          <w:szCs w:val="28"/>
        </w:rPr>
      </w:pPr>
      <w:r w:rsidRPr="00E722C8">
        <w:rPr>
          <w:sz w:val="28"/>
          <w:szCs w:val="28"/>
        </w:rPr>
        <w:t>«___» ___________ 20__ г.</w:t>
      </w:r>
    </w:p>
    <w:p w:rsidR="00D217EC" w:rsidRPr="00E722C8" w:rsidRDefault="00D217EC" w:rsidP="00D217EC">
      <w:pPr>
        <w:pStyle w:val="ConsPlusNonformat"/>
        <w:rPr>
          <w:rFonts w:ascii="Times New Roman" w:hAnsi="Times New Roman" w:cs="Times New Roman"/>
          <w:sz w:val="24"/>
          <w:szCs w:val="24"/>
        </w:rPr>
      </w:pPr>
      <w:r w:rsidRPr="00E722C8">
        <w:rPr>
          <w:rFonts w:ascii="Times New Roman" w:hAnsi="Times New Roman" w:cs="Times New Roman"/>
          <w:sz w:val="28"/>
          <w:szCs w:val="28"/>
        </w:rPr>
        <w:t>М.П.</w:t>
      </w:r>
    </w:p>
    <w:p w:rsidR="00D217EC" w:rsidRPr="00E722C8" w:rsidRDefault="00D217EC" w:rsidP="00D217EC">
      <w:pPr>
        <w:widowControl w:val="0"/>
        <w:tabs>
          <w:tab w:val="left" w:pos="1080"/>
        </w:tabs>
        <w:ind w:left="5670"/>
        <w:jc w:val="both"/>
        <w:rPr>
          <w:bCs/>
          <w:snapToGrid w:val="0"/>
          <w:sz w:val="28"/>
        </w:rPr>
      </w:pPr>
      <w:r w:rsidRPr="00E722C8">
        <w:br w:type="page"/>
      </w:r>
      <w:r w:rsidRPr="00E722C8">
        <w:rPr>
          <w:bCs/>
          <w:snapToGrid w:val="0"/>
          <w:sz w:val="28"/>
        </w:rPr>
        <w:lastRenderedPageBreak/>
        <w:t>Приложение № 7</w:t>
      </w:r>
    </w:p>
    <w:p w:rsidR="00D217EC" w:rsidRPr="00E722C8" w:rsidRDefault="00D217EC" w:rsidP="00D217EC">
      <w:pPr>
        <w:widowControl w:val="0"/>
        <w:tabs>
          <w:tab w:val="left" w:pos="1080"/>
        </w:tabs>
        <w:ind w:left="5670"/>
        <w:jc w:val="both"/>
        <w:rPr>
          <w:bCs/>
          <w:snapToGrid w:val="0"/>
          <w:sz w:val="28"/>
        </w:rPr>
      </w:pPr>
      <w:r w:rsidRPr="00E722C8">
        <w:rPr>
          <w:bCs/>
          <w:snapToGrid w:val="0"/>
          <w:sz w:val="28"/>
        </w:rPr>
        <w:t>к Положению 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D217EC" w:rsidRPr="00E722C8" w:rsidRDefault="00D217EC" w:rsidP="00D217EC">
      <w:pPr>
        <w:widowControl w:val="0"/>
        <w:tabs>
          <w:tab w:val="left" w:pos="1080"/>
        </w:tabs>
        <w:ind w:left="5670"/>
        <w:jc w:val="both"/>
        <w:rPr>
          <w:sz w:val="20"/>
        </w:rPr>
      </w:pPr>
    </w:p>
    <w:p w:rsidR="00D217EC" w:rsidRPr="00E722C8" w:rsidRDefault="00D217EC" w:rsidP="00D217EC">
      <w:pPr>
        <w:autoSpaceDE w:val="0"/>
        <w:autoSpaceDN w:val="0"/>
        <w:adjustRightInd w:val="0"/>
        <w:ind w:left="6096"/>
        <w:jc w:val="right"/>
        <w:outlineLvl w:val="1"/>
        <w:rPr>
          <w:sz w:val="20"/>
          <w:szCs w:val="20"/>
        </w:rPr>
      </w:pPr>
      <w:r w:rsidRPr="00E722C8">
        <w:rPr>
          <w:sz w:val="28"/>
          <w:szCs w:val="28"/>
        </w:rPr>
        <w:t>Форма</w:t>
      </w:r>
    </w:p>
    <w:p w:rsidR="00D217EC" w:rsidRPr="00E722C8" w:rsidRDefault="00D217EC" w:rsidP="00D217EC">
      <w:pPr>
        <w:autoSpaceDE w:val="0"/>
        <w:autoSpaceDN w:val="0"/>
        <w:adjustRightInd w:val="0"/>
        <w:jc w:val="center"/>
        <w:rPr>
          <w:sz w:val="18"/>
          <w:szCs w:val="28"/>
        </w:rPr>
      </w:pPr>
    </w:p>
    <w:p w:rsidR="00D217EC" w:rsidRPr="00E722C8" w:rsidRDefault="00D217EC" w:rsidP="00D217EC">
      <w:pPr>
        <w:autoSpaceDE w:val="0"/>
        <w:autoSpaceDN w:val="0"/>
        <w:adjustRightInd w:val="0"/>
        <w:jc w:val="center"/>
        <w:rPr>
          <w:b/>
          <w:bCs/>
        </w:rPr>
      </w:pPr>
      <w:r w:rsidRPr="00E722C8">
        <w:rPr>
          <w:b/>
          <w:bCs/>
        </w:rPr>
        <w:t>СПРАВКА</w:t>
      </w:r>
    </w:p>
    <w:p w:rsidR="00D217EC" w:rsidRPr="00E722C8" w:rsidRDefault="00D217EC" w:rsidP="00D217EC">
      <w:pPr>
        <w:autoSpaceDE w:val="0"/>
        <w:autoSpaceDN w:val="0"/>
        <w:adjustRightInd w:val="0"/>
        <w:jc w:val="center"/>
        <w:rPr>
          <w:b/>
          <w:bCs/>
        </w:rPr>
      </w:pPr>
      <w:r w:rsidRPr="00E722C8">
        <w:rPr>
          <w:b/>
          <w:bCs/>
        </w:rPr>
        <w:t>об уплаченных налогах, сборах и других обязательных платежах</w:t>
      </w:r>
    </w:p>
    <w:p w:rsidR="00D217EC" w:rsidRPr="00E722C8" w:rsidRDefault="00D217EC" w:rsidP="00D217EC">
      <w:pPr>
        <w:autoSpaceDE w:val="0"/>
        <w:autoSpaceDN w:val="0"/>
        <w:adjustRightInd w:val="0"/>
        <w:jc w:val="center"/>
        <w:rPr>
          <w:b/>
          <w:bCs/>
        </w:rPr>
      </w:pPr>
      <w:r w:rsidRPr="00E722C8">
        <w:rPr>
          <w:b/>
          <w:bCs/>
        </w:rPr>
        <w:t xml:space="preserve">в бюджетную систему </w:t>
      </w:r>
      <w:r>
        <w:rPr>
          <w:b/>
          <w:bCs/>
        </w:rPr>
        <w:t>Р</w:t>
      </w:r>
      <w:r w:rsidRPr="00E722C8">
        <w:rPr>
          <w:b/>
          <w:bCs/>
        </w:rPr>
        <w:t>оссийской Федерации</w:t>
      </w:r>
    </w:p>
    <w:p w:rsidR="00D217EC" w:rsidRPr="00E722C8" w:rsidRDefault="00D217EC" w:rsidP="00D217EC">
      <w:pPr>
        <w:autoSpaceDE w:val="0"/>
        <w:autoSpaceDN w:val="0"/>
        <w:adjustRightInd w:val="0"/>
        <w:jc w:val="both"/>
        <w:rPr>
          <w:sz w:val="1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436"/>
        <w:gridCol w:w="3544"/>
        <w:gridCol w:w="1162"/>
        <w:gridCol w:w="1234"/>
        <w:gridCol w:w="1431"/>
      </w:tblGrid>
      <w:tr w:rsidR="00D217EC" w:rsidRPr="00E722C8" w:rsidTr="00BB44C8">
        <w:trPr>
          <w:trHeight w:val="20"/>
        </w:trPr>
        <w:tc>
          <w:tcPr>
            <w:tcW w:w="541" w:type="dxa"/>
            <w:vMerge w:val="restart"/>
          </w:tcPr>
          <w:p w:rsidR="00D217EC" w:rsidRPr="00E722C8" w:rsidRDefault="00D217EC" w:rsidP="00BB44C8">
            <w:pPr>
              <w:autoSpaceDE w:val="0"/>
              <w:autoSpaceDN w:val="0"/>
              <w:adjustRightInd w:val="0"/>
              <w:jc w:val="center"/>
            </w:pPr>
            <w:r w:rsidRPr="00E722C8">
              <w:t xml:space="preserve"> № </w:t>
            </w:r>
            <w:proofErr w:type="spellStart"/>
            <w:proofErr w:type="gramStart"/>
            <w:r w:rsidRPr="00E722C8">
              <w:t>п</w:t>
            </w:r>
            <w:proofErr w:type="spellEnd"/>
            <w:proofErr w:type="gramEnd"/>
            <w:r w:rsidRPr="00E722C8">
              <w:t>/</w:t>
            </w:r>
            <w:proofErr w:type="spellStart"/>
            <w:r w:rsidRPr="00E722C8">
              <w:t>п</w:t>
            </w:r>
            <w:proofErr w:type="spellEnd"/>
          </w:p>
        </w:tc>
        <w:tc>
          <w:tcPr>
            <w:tcW w:w="2436" w:type="dxa"/>
            <w:vMerge w:val="restart"/>
          </w:tcPr>
          <w:p w:rsidR="00D217EC" w:rsidRPr="00E722C8" w:rsidRDefault="00D217EC" w:rsidP="00BB44C8">
            <w:pPr>
              <w:autoSpaceDE w:val="0"/>
              <w:autoSpaceDN w:val="0"/>
              <w:adjustRightInd w:val="0"/>
              <w:jc w:val="center"/>
            </w:pPr>
            <w:r w:rsidRPr="00E722C8">
              <w:t>Наименование налогов, сборов и других обязательных платежей</w:t>
            </w:r>
          </w:p>
        </w:tc>
        <w:tc>
          <w:tcPr>
            <w:tcW w:w="3544" w:type="dxa"/>
            <w:vMerge w:val="restart"/>
          </w:tcPr>
          <w:p w:rsidR="00D217EC" w:rsidRPr="00E722C8" w:rsidRDefault="00D217EC" w:rsidP="00BB44C8">
            <w:pPr>
              <w:autoSpaceDE w:val="0"/>
              <w:autoSpaceDN w:val="0"/>
              <w:adjustRightInd w:val="0"/>
              <w:jc w:val="center"/>
            </w:pPr>
            <w:r w:rsidRPr="00E722C8">
              <w:t>Уплачено по соответствующим видам налогов, сборов и других обязательных платежей (рублей)</w:t>
            </w:r>
          </w:p>
        </w:tc>
        <w:tc>
          <w:tcPr>
            <w:tcW w:w="3827" w:type="dxa"/>
            <w:gridSpan w:val="3"/>
          </w:tcPr>
          <w:p w:rsidR="00D217EC" w:rsidRPr="00E722C8" w:rsidRDefault="00D217EC" w:rsidP="00BB44C8">
            <w:pPr>
              <w:autoSpaceDE w:val="0"/>
              <w:autoSpaceDN w:val="0"/>
              <w:adjustRightInd w:val="0"/>
              <w:jc w:val="center"/>
            </w:pPr>
            <w:r w:rsidRPr="00E722C8">
              <w:t>Платежное поручение</w:t>
            </w:r>
          </w:p>
        </w:tc>
      </w:tr>
      <w:tr w:rsidR="00D217EC" w:rsidRPr="00E722C8" w:rsidTr="00BB44C8">
        <w:trPr>
          <w:trHeight w:val="20"/>
        </w:trPr>
        <w:tc>
          <w:tcPr>
            <w:tcW w:w="541" w:type="dxa"/>
            <w:vMerge/>
          </w:tcPr>
          <w:p w:rsidR="00D217EC" w:rsidRPr="00E722C8" w:rsidRDefault="00D217EC" w:rsidP="00BB44C8">
            <w:pPr>
              <w:autoSpaceDE w:val="0"/>
              <w:autoSpaceDN w:val="0"/>
              <w:adjustRightInd w:val="0"/>
              <w:jc w:val="center"/>
            </w:pPr>
          </w:p>
        </w:tc>
        <w:tc>
          <w:tcPr>
            <w:tcW w:w="2436" w:type="dxa"/>
            <w:vMerge/>
          </w:tcPr>
          <w:p w:rsidR="00D217EC" w:rsidRPr="00E722C8" w:rsidRDefault="00D217EC" w:rsidP="00BB44C8">
            <w:pPr>
              <w:autoSpaceDE w:val="0"/>
              <w:autoSpaceDN w:val="0"/>
              <w:adjustRightInd w:val="0"/>
              <w:jc w:val="center"/>
            </w:pPr>
          </w:p>
        </w:tc>
        <w:tc>
          <w:tcPr>
            <w:tcW w:w="3544" w:type="dxa"/>
            <w:vMerge/>
          </w:tcPr>
          <w:p w:rsidR="00D217EC" w:rsidRPr="00E722C8" w:rsidRDefault="00D217EC" w:rsidP="00BB44C8">
            <w:pPr>
              <w:autoSpaceDE w:val="0"/>
              <w:autoSpaceDN w:val="0"/>
              <w:adjustRightInd w:val="0"/>
              <w:ind w:left="-141" w:firstLine="141"/>
              <w:jc w:val="center"/>
            </w:pPr>
          </w:p>
        </w:tc>
        <w:tc>
          <w:tcPr>
            <w:tcW w:w="1162" w:type="dxa"/>
          </w:tcPr>
          <w:p w:rsidR="00D217EC" w:rsidRPr="00E722C8" w:rsidRDefault="00D217EC" w:rsidP="00BB44C8">
            <w:pPr>
              <w:autoSpaceDE w:val="0"/>
              <w:autoSpaceDN w:val="0"/>
              <w:adjustRightInd w:val="0"/>
              <w:jc w:val="center"/>
            </w:pPr>
            <w:r w:rsidRPr="00E722C8">
              <w:t>номер</w:t>
            </w:r>
          </w:p>
        </w:tc>
        <w:tc>
          <w:tcPr>
            <w:tcW w:w="1234" w:type="dxa"/>
          </w:tcPr>
          <w:p w:rsidR="00D217EC" w:rsidRPr="00E722C8" w:rsidRDefault="00D217EC" w:rsidP="00BB44C8">
            <w:pPr>
              <w:autoSpaceDE w:val="0"/>
              <w:autoSpaceDN w:val="0"/>
              <w:adjustRightInd w:val="0"/>
              <w:jc w:val="center"/>
            </w:pPr>
            <w:r w:rsidRPr="00E722C8">
              <w:t>дата</w:t>
            </w:r>
          </w:p>
        </w:tc>
        <w:tc>
          <w:tcPr>
            <w:tcW w:w="1431" w:type="dxa"/>
          </w:tcPr>
          <w:p w:rsidR="00D217EC" w:rsidRPr="00E722C8" w:rsidRDefault="00D217EC" w:rsidP="00BB44C8">
            <w:pPr>
              <w:autoSpaceDE w:val="0"/>
              <w:autoSpaceDN w:val="0"/>
              <w:adjustRightInd w:val="0"/>
              <w:jc w:val="center"/>
            </w:pPr>
            <w:r w:rsidRPr="00E722C8">
              <w:t>сумма (рублей)</w:t>
            </w:r>
          </w:p>
        </w:tc>
      </w:tr>
      <w:tr w:rsidR="00D217EC" w:rsidRPr="00E722C8" w:rsidTr="00BB44C8">
        <w:trPr>
          <w:trHeight w:val="20"/>
        </w:trPr>
        <w:tc>
          <w:tcPr>
            <w:tcW w:w="10348" w:type="dxa"/>
            <w:gridSpan w:val="6"/>
          </w:tcPr>
          <w:p w:rsidR="00D217EC" w:rsidRPr="00E722C8" w:rsidRDefault="00D217EC" w:rsidP="00BB44C8">
            <w:pPr>
              <w:widowControl w:val="0"/>
            </w:pPr>
            <w:r w:rsidRPr="00E722C8">
              <w:t>I квартал</w:t>
            </w:r>
          </w:p>
        </w:tc>
      </w:tr>
      <w:tr w:rsidR="00D217EC" w:rsidRPr="00E722C8" w:rsidTr="00BB44C8">
        <w:trPr>
          <w:trHeight w:val="20"/>
        </w:trPr>
        <w:tc>
          <w:tcPr>
            <w:tcW w:w="541" w:type="dxa"/>
          </w:tcPr>
          <w:p w:rsidR="00D217EC" w:rsidRPr="00E722C8" w:rsidRDefault="00D217EC" w:rsidP="00BB44C8">
            <w:pPr>
              <w:autoSpaceDE w:val="0"/>
              <w:autoSpaceDN w:val="0"/>
              <w:adjustRightInd w:val="0"/>
              <w:jc w:val="center"/>
            </w:pPr>
          </w:p>
        </w:tc>
        <w:tc>
          <w:tcPr>
            <w:tcW w:w="2436" w:type="dxa"/>
          </w:tcPr>
          <w:p w:rsidR="00D217EC" w:rsidRPr="00E722C8" w:rsidRDefault="00D217EC" w:rsidP="00BB44C8">
            <w:pPr>
              <w:autoSpaceDE w:val="0"/>
              <w:autoSpaceDN w:val="0"/>
              <w:adjustRightInd w:val="0"/>
              <w:jc w:val="both"/>
            </w:pPr>
            <w:r w:rsidRPr="00E722C8">
              <w:t>...</w:t>
            </w:r>
          </w:p>
        </w:tc>
        <w:tc>
          <w:tcPr>
            <w:tcW w:w="3544" w:type="dxa"/>
          </w:tcPr>
          <w:p w:rsidR="00D217EC" w:rsidRPr="00E722C8" w:rsidRDefault="00D217EC" w:rsidP="00BB44C8">
            <w:pPr>
              <w:widowControl w:val="0"/>
            </w:pPr>
          </w:p>
        </w:tc>
        <w:tc>
          <w:tcPr>
            <w:tcW w:w="1162" w:type="dxa"/>
          </w:tcPr>
          <w:p w:rsidR="00D217EC" w:rsidRPr="00E722C8" w:rsidRDefault="00D217EC" w:rsidP="00BB44C8">
            <w:pPr>
              <w:widowControl w:val="0"/>
            </w:pPr>
          </w:p>
        </w:tc>
        <w:tc>
          <w:tcPr>
            <w:tcW w:w="1234" w:type="dxa"/>
          </w:tcPr>
          <w:p w:rsidR="00D217EC" w:rsidRPr="00E722C8" w:rsidRDefault="00D217EC" w:rsidP="00BB44C8">
            <w:pPr>
              <w:widowControl w:val="0"/>
            </w:pPr>
          </w:p>
        </w:tc>
        <w:tc>
          <w:tcPr>
            <w:tcW w:w="1431" w:type="dxa"/>
          </w:tcPr>
          <w:p w:rsidR="00D217EC" w:rsidRPr="00E722C8" w:rsidRDefault="00D217EC" w:rsidP="00BB44C8">
            <w:pPr>
              <w:widowControl w:val="0"/>
            </w:pPr>
          </w:p>
        </w:tc>
      </w:tr>
      <w:tr w:rsidR="00D217EC" w:rsidRPr="00E722C8" w:rsidTr="00BB44C8">
        <w:trPr>
          <w:trHeight w:val="20"/>
        </w:trPr>
        <w:tc>
          <w:tcPr>
            <w:tcW w:w="8917" w:type="dxa"/>
            <w:gridSpan w:val="5"/>
          </w:tcPr>
          <w:p w:rsidR="00D217EC" w:rsidRPr="00E722C8" w:rsidRDefault="00D217EC" w:rsidP="00BB44C8">
            <w:pPr>
              <w:widowControl w:val="0"/>
            </w:pPr>
            <w:r w:rsidRPr="00E722C8">
              <w:t>Итого за I квартал</w:t>
            </w:r>
          </w:p>
        </w:tc>
        <w:tc>
          <w:tcPr>
            <w:tcW w:w="1431" w:type="dxa"/>
          </w:tcPr>
          <w:p w:rsidR="00D217EC" w:rsidRPr="00E722C8" w:rsidRDefault="00D217EC" w:rsidP="00BB44C8">
            <w:pPr>
              <w:widowControl w:val="0"/>
            </w:pPr>
          </w:p>
        </w:tc>
      </w:tr>
      <w:tr w:rsidR="00D217EC" w:rsidRPr="00E722C8" w:rsidTr="00BB44C8">
        <w:trPr>
          <w:trHeight w:val="20"/>
        </w:trPr>
        <w:tc>
          <w:tcPr>
            <w:tcW w:w="10348" w:type="dxa"/>
            <w:gridSpan w:val="6"/>
          </w:tcPr>
          <w:p w:rsidR="00D217EC" w:rsidRPr="00E722C8" w:rsidRDefault="00D217EC" w:rsidP="00BB44C8">
            <w:pPr>
              <w:widowControl w:val="0"/>
            </w:pPr>
            <w:r w:rsidRPr="00E722C8">
              <w:t>II квартал</w:t>
            </w:r>
          </w:p>
        </w:tc>
      </w:tr>
      <w:tr w:rsidR="00D217EC" w:rsidRPr="00E722C8" w:rsidTr="00BB44C8">
        <w:trPr>
          <w:trHeight w:val="20"/>
        </w:trPr>
        <w:tc>
          <w:tcPr>
            <w:tcW w:w="541" w:type="dxa"/>
          </w:tcPr>
          <w:p w:rsidR="00D217EC" w:rsidRPr="00E722C8" w:rsidRDefault="00D217EC" w:rsidP="00BB44C8">
            <w:pPr>
              <w:autoSpaceDE w:val="0"/>
              <w:autoSpaceDN w:val="0"/>
              <w:adjustRightInd w:val="0"/>
              <w:jc w:val="center"/>
            </w:pPr>
          </w:p>
        </w:tc>
        <w:tc>
          <w:tcPr>
            <w:tcW w:w="2436" w:type="dxa"/>
          </w:tcPr>
          <w:p w:rsidR="00D217EC" w:rsidRPr="00E722C8" w:rsidRDefault="00D217EC" w:rsidP="00BB44C8">
            <w:pPr>
              <w:autoSpaceDE w:val="0"/>
              <w:autoSpaceDN w:val="0"/>
              <w:adjustRightInd w:val="0"/>
              <w:jc w:val="both"/>
            </w:pPr>
            <w:r w:rsidRPr="00E722C8">
              <w:t>...</w:t>
            </w:r>
          </w:p>
        </w:tc>
        <w:tc>
          <w:tcPr>
            <w:tcW w:w="3544" w:type="dxa"/>
          </w:tcPr>
          <w:p w:rsidR="00D217EC" w:rsidRPr="00E722C8" w:rsidRDefault="00D217EC" w:rsidP="00BB44C8">
            <w:pPr>
              <w:widowControl w:val="0"/>
            </w:pPr>
          </w:p>
        </w:tc>
        <w:tc>
          <w:tcPr>
            <w:tcW w:w="1162" w:type="dxa"/>
          </w:tcPr>
          <w:p w:rsidR="00D217EC" w:rsidRPr="00E722C8" w:rsidRDefault="00D217EC" w:rsidP="00BB44C8">
            <w:pPr>
              <w:widowControl w:val="0"/>
            </w:pPr>
          </w:p>
        </w:tc>
        <w:tc>
          <w:tcPr>
            <w:tcW w:w="1234" w:type="dxa"/>
          </w:tcPr>
          <w:p w:rsidR="00D217EC" w:rsidRPr="00E722C8" w:rsidRDefault="00D217EC" w:rsidP="00BB44C8">
            <w:pPr>
              <w:widowControl w:val="0"/>
            </w:pPr>
          </w:p>
        </w:tc>
        <w:tc>
          <w:tcPr>
            <w:tcW w:w="1431" w:type="dxa"/>
          </w:tcPr>
          <w:p w:rsidR="00D217EC" w:rsidRPr="00E722C8" w:rsidRDefault="00D217EC" w:rsidP="00BB44C8">
            <w:pPr>
              <w:widowControl w:val="0"/>
            </w:pPr>
          </w:p>
        </w:tc>
      </w:tr>
      <w:tr w:rsidR="00D217EC" w:rsidRPr="00E722C8" w:rsidTr="00BB44C8">
        <w:trPr>
          <w:trHeight w:val="20"/>
        </w:trPr>
        <w:tc>
          <w:tcPr>
            <w:tcW w:w="8917" w:type="dxa"/>
            <w:gridSpan w:val="5"/>
          </w:tcPr>
          <w:p w:rsidR="00D217EC" w:rsidRPr="00E722C8" w:rsidRDefault="00D217EC" w:rsidP="00BB44C8">
            <w:pPr>
              <w:widowControl w:val="0"/>
            </w:pPr>
            <w:r w:rsidRPr="00E722C8">
              <w:t>Итого за II квартал</w:t>
            </w:r>
          </w:p>
        </w:tc>
        <w:tc>
          <w:tcPr>
            <w:tcW w:w="1431" w:type="dxa"/>
          </w:tcPr>
          <w:p w:rsidR="00D217EC" w:rsidRPr="00E722C8" w:rsidRDefault="00D217EC" w:rsidP="00BB44C8">
            <w:pPr>
              <w:widowControl w:val="0"/>
            </w:pPr>
          </w:p>
        </w:tc>
      </w:tr>
      <w:tr w:rsidR="00D217EC" w:rsidRPr="00E722C8" w:rsidTr="00BB44C8">
        <w:trPr>
          <w:trHeight w:val="20"/>
        </w:trPr>
        <w:tc>
          <w:tcPr>
            <w:tcW w:w="10348" w:type="dxa"/>
            <w:gridSpan w:val="6"/>
          </w:tcPr>
          <w:p w:rsidR="00D217EC" w:rsidRPr="00E722C8" w:rsidRDefault="00D217EC" w:rsidP="00BB44C8">
            <w:pPr>
              <w:widowControl w:val="0"/>
            </w:pPr>
            <w:r w:rsidRPr="00E722C8">
              <w:t xml:space="preserve">III квартал </w:t>
            </w:r>
          </w:p>
        </w:tc>
      </w:tr>
      <w:tr w:rsidR="00D217EC" w:rsidRPr="00E722C8" w:rsidTr="00BB44C8">
        <w:trPr>
          <w:trHeight w:val="20"/>
        </w:trPr>
        <w:tc>
          <w:tcPr>
            <w:tcW w:w="541" w:type="dxa"/>
          </w:tcPr>
          <w:p w:rsidR="00D217EC" w:rsidRPr="00E722C8" w:rsidRDefault="00D217EC" w:rsidP="00BB44C8">
            <w:pPr>
              <w:autoSpaceDE w:val="0"/>
              <w:autoSpaceDN w:val="0"/>
              <w:adjustRightInd w:val="0"/>
              <w:jc w:val="center"/>
            </w:pPr>
          </w:p>
        </w:tc>
        <w:tc>
          <w:tcPr>
            <w:tcW w:w="2436" w:type="dxa"/>
          </w:tcPr>
          <w:p w:rsidR="00D217EC" w:rsidRPr="00E722C8" w:rsidRDefault="00D217EC" w:rsidP="00BB44C8">
            <w:pPr>
              <w:autoSpaceDE w:val="0"/>
              <w:autoSpaceDN w:val="0"/>
              <w:adjustRightInd w:val="0"/>
              <w:jc w:val="both"/>
            </w:pPr>
            <w:r w:rsidRPr="00E722C8">
              <w:t>...</w:t>
            </w:r>
          </w:p>
        </w:tc>
        <w:tc>
          <w:tcPr>
            <w:tcW w:w="3544" w:type="dxa"/>
          </w:tcPr>
          <w:p w:rsidR="00D217EC" w:rsidRPr="00E722C8" w:rsidRDefault="00D217EC" w:rsidP="00BB44C8">
            <w:pPr>
              <w:widowControl w:val="0"/>
            </w:pPr>
          </w:p>
        </w:tc>
        <w:tc>
          <w:tcPr>
            <w:tcW w:w="1162" w:type="dxa"/>
          </w:tcPr>
          <w:p w:rsidR="00D217EC" w:rsidRPr="00E722C8" w:rsidRDefault="00D217EC" w:rsidP="00BB44C8">
            <w:pPr>
              <w:widowControl w:val="0"/>
            </w:pPr>
          </w:p>
        </w:tc>
        <w:tc>
          <w:tcPr>
            <w:tcW w:w="1234" w:type="dxa"/>
          </w:tcPr>
          <w:p w:rsidR="00D217EC" w:rsidRPr="00E722C8" w:rsidRDefault="00D217EC" w:rsidP="00BB44C8">
            <w:pPr>
              <w:widowControl w:val="0"/>
            </w:pPr>
          </w:p>
        </w:tc>
        <w:tc>
          <w:tcPr>
            <w:tcW w:w="1431" w:type="dxa"/>
          </w:tcPr>
          <w:p w:rsidR="00D217EC" w:rsidRPr="00E722C8" w:rsidRDefault="00D217EC" w:rsidP="00BB44C8">
            <w:pPr>
              <w:widowControl w:val="0"/>
            </w:pPr>
          </w:p>
        </w:tc>
      </w:tr>
      <w:tr w:rsidR="00D217EC" w:rsidRPr="00E722C8" w:rsidTr="00BB44C8">
        <w:trPr>
          <w:trHeight w:val="20"/>
        </w:trPr>
        <w:tc>
          <w:tcPr>
            <w:tcW w:w="8917" w:type="dxa"/>
            <w:gridSpan w:val="5"/>
          </w:tcPr>
          <w:p w:rsidR="00D217EC" w:rsidRPr="00E722C8" w:rsidRDefault="00D217EC" w:rsidP="00BB44C8">
            <w:pPr>
              <w:widowControl w:val="0"/>
            </w:pPr>
            <w:r w:rsidRPr="00E722C8">
              <w:t>Итого за III квартал</w:t>
            </w:r>
          </w:p>
        </w:tc>
        <w:tc>
          <w:tcPr>
            <w:tcW w:w="1431" w:type="dxa"/>
          </w:tcPr>
          <w:p w:rsidR="00D217EC" w:rsidRPr="00E722C8" w:rsidRDefault="00D217EC" w:rsidP="00BB44C8">
            <w:pPr>
              <w:widowControl w:val="0"/>
            </w:pPr>
          </w:p>
        </w:tc>
      </w:tr>
      <w:tr w:rsidR="00D217EC" w:rsidRPr="00E722C8" w:rsidTr="00BB44C8">
        <w:trPr>
          <w:trHeight w:val="20"/>
        </w:trPr>
        <w:tc>
          <w:tcPr>
            <w:tcW w:w="10348" w:type="dxa"/>
            <w:gridSpan w:val="6"/>
          </w:tcPr>
          <w:p w:rsidR="00D217EC" w:rsidRPr="00E722C8" w:rsidRDefault="00D217EC" w:rsidP="00BB44C8">
            <w:pPr>
              <w:widowControl w:val="0"/>
            </w:pPr>
            <w:r w:rsidRPr="00E722C8">
              <w:t>IV квартал</w:t>
            </w:r>
          </w:p>
        </w:tc>
      </w:tr>
      <w:tr w:rsidR="00D217EC" w:rsidRPr="00E722C8" w:rsidTr="00BB44C8">
        <w:trPr>
          <w:trHeight w:val="20"/>
        </w:trPr>
        <w:tc>
          <w:tcPr>
            <w:tcW w:w="541" w:type="dxa"/>
          </w:tcPr>
          <w:p w:rsidR="00D217EC" w:rsidRPr="00E722C8" w:rsidRDefault="00D217EC" w:rsidP="00BB44C8">
            <w:pPr>
              <w:autoSpaceDE w:val="0"/>
              <w:autoSpaceDN w:val="0"/>
              <w:adjustRightInd w:val="0"/>
              <w:jc w:val="center"/>
            </w:pPr>
          </w:p>
        </w:tc>
        <w:tc>
          <w:tcPr>
            <w:tcW w:w="2436" w:type="dxa"/>
          </w:tcPr>
          <w:p w:rsidR="00D217EC" w:rsidRPr="00E722C8" w:rsidRDefault="00D217EC" w:rsidP="00BB44C8">
            <w:pPr>
              <w:autoSpaceDE w:val="0"/>
              <w:autoSpaceDN w:val="0"/>
              <w:adjustRightInd w:val="0"/>
              <w:jc w:val="both"/>
            </w:pPr>
            <w:r w:rsidRPr="00E722C8">
              <w:t>...</w:t>
            </w:r>
          </w:p>
        </w:tc>
        <w:tc>
          <w:tcPr>
            <w:tcW w:w="3544" w:type="dxa"/>
          </w:tcPr>
          <w:p w:rsidR="00D217EC" w:rsidRPr="00E722C8" w:rsidRDefault="00D217EC" w:rsidP="00BB44C8">
            <w:pPr>
              <w:widowControl w:val="0"/>
            </w:pPr>
          </w:p>
        </w:tc>
        <w:tc>
          <w:tcPr>
            <w:tcW w:w="1162" w:type="dxa"/>
          </w:tcPr>
          <w:p w:rsidR="00D217EC" w:rsidRPr="00E722C8" w:rsidRDefault="00D217EC" w:rsidP="00BB44C8">
            <w:pPr>
              <w:widowControl w:val="0"/>
            </w:pPr>
          </w:p>
        </w:tc>
        <w:tc>
          <w:tcPr>
            <w:tcW w:w="1234" w:type="dxa"/>
          </w:tcPr>
          <w:p w:rsidR="00D217EC" w:rsidRPr="00E722C8" w:rsidRDefault="00D217EC" w:rsidP="00BB44C8">
            <w:pPr>
              <w:widowControl w:val="0"/>
            </w:pPr>
          </w:p>
        </w:tc>
        <w:tc>
          <w:tcPr>
            <w:tcW w:w="1431" w:type="dxa"/>
          </w:tcPr>
          <w:p w:rsidR="00D217EC" w:rsidRPr="00E722C8" w:rsidRDefault="00D217EC" w:rsidP="00BB44C8">
            <w:pPr>
              <w:widowControl w:val="0"/>
            </w:pPr>
          </w:p>
        </w:tc>
      </w:tr>
      <w:tr w:rsidR="00D217EC" w:rsidRPr="00E722C8" w:rsidTr="00BB44C8">
        <w:trPr>
          <w:trHeight w:val="20"/>
        </w:trPr>
        <w:tc>
          <w:tcPr>
            <w:tcW w:w="8917" w:type="dxa"/>
            <w:gridSpan w:val="5"/>
          </w:tcPr>
          <w:p w:rsidR="00D217EC" w:rsidRPr="00E722C8" w:rsidRDefault="00D217EC" w:rsidP="00BB44C8">
            <w:pPr>
              <w:widowControl w:val="0"/>
            </w:pPr>
            <w:r w:rsidRPr="00E722C8">
              <w:t>Итого за IV квартал</w:t>
            </w:r>
          </w:p>
        </w:tc>
        <w:tc>
          <w:tcPr>
            <w:tcW w:w="1431" w:type="dxa"/>
          </w:tcPr>
          <w:p w:rsidR="00D217EC" w:rsidRPr="00E722C8" w:rsidRDefault="00D217EC" w:rsidP="00BB44C8">
            <w:pPr>
              <w:widowControl w:val="0"/>
            </w:pPr>
          </w:p>
        </w:tc>
      </w:tr>
      <w:tr w:rsidR="00D217EC" w:rsidRPr="00E722C8" w:rsidTr="00BB44C8">
        <w:trPr>
          <w:trHeight w:val="20"/>
        </w:trPr>
        <w:tc>
          <w:tcPr>
            <w:tcW w:w="8917" w:type="dxa"/>
            <w:gridSpan w:val="5"/>
          </w:tcPr>
          <w:p w:rsidR="00D217EC" w:rsidRPr="00E722C8" w:rsidRDefault="00D217EC" w:rsidP="00BB44C8">
            <w:pPr>
              <w:widowControl w:val="0"/>
            </w:pPr>
            <w:r w:rsidRPr="00E722C8">
              <w:rPr>
                <w:b/>
              </w:rPr>
              <w:t>Всего</w:t>
            </w:r>
          </w:p>
        </w:tc>
        <w:tc>
          <w:tcPr>
            <w:tcW w:w="1431" w:type="dxa"/>
          </w:tcPr>
          <w:p w:rsidR="00D217EC" w:rsidRPr="00E722C8" w:rsidRDefault="00D217EC" w:rsidP="00BB44C8">
            <w:pPr>
              <w:widowControl w:val="0"/>
            </w:pPr>
          </w:p>
        </w:tc>
      </w:tr>
    </w:tbl>
    <w:p w:rsidR="00D217EC" w:rsidRPr="00E722C8" w:rsidRDefault="00D217EC" w:rsidP="00D217EC">
      <w:pPr>
        <w:autoSpaceDE w:val="0"/>
        <w:autoSpaceDN w:val="0"/>
        <w:adjustRightInd w:val="0"/>
        <w:jc w:val="both"/>
        <w:rPr>
          <w:sz w:val="16"/>
        </w:rPr>
      </w:pPr>
    </w:p>
    <w:p w:rsidR="00D217EC" w:rsidRPr="00E722C8" w:rsidRDefault="00D217EC" w:rsidP="00D217EC">
      <w:pPr>
        <w:autoSpaceDE w:val="0"/>
        <w:autoSpaceDN w:val="0"/>
        <w:adjustRightInd w:val="0"/>
        <w:jc w:val="center"/>
        <w:outlineLvl w:val="2"/>
        <w:rPr>
          <w:b/>
        </w:rPr>
      </w:pPr>
      <w:r w:rsidRPr="00E722C8">
        <w:rPr>
          <w:b/>
        </w:rPr>
        <w:t>Информация о принятом налоговым органом решении о зачете (возврате)</w:t>
      </w:r>
    </w:p>
    <w:p w:rsidR="00D217EC" w:rsidRPr="00E722C8" w:rsidRDefault="00D217EC" w:rsidP="00D217EC">
      <w:pPr>
        <w:autoSpaceDE w:val="0"/>
        <w:autoSpaceDN w:val="0"/>
        <w:adjustRightInd w:val="0"/>
        <w:jc w:val="both"/>
        <w:rPr>
          <w:sz w:val="1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5129"/>
        <w:gridCol w:w="1265"/>
        <w:gridCol w:w="1234"/>
        <w:gridCol w:w="2179"/>
      </w:tblGrid>
      <w:tr w:rsidR="00D217EC" w:rsidRPr="00E722C8" w:rsidTr="00BB44C8">
        <w:trPr>
          <w:trHeight w:val="20"/>
        </w:trPr>
        <w:tc>
          <w:tcPr>
            <w:tcW w:w="541" w:type="dxa"/>
            <w:vMerge w:val="restart"/>
          </w:tcPr>
          <w:p w:rsidR="00D217EC" w:rsidRPr="00E722C8" w:rsidRDefault="00D217EC" w:rsidP="00BB44C8">
            <w:pPr>
              <w:autoSpaceDE w:val="0"/>
              <w:autoSpaceDN w:val="0"/>
              <w:adjustRightInd w:val="0"/>
              <w:jc w:val="center"/>
            </w:pPr>
            <w:r w:rsidRPr="00E722C8">
              <w:t xml:space="preserve">№ </w:t>
            </w:r>
            <w:proofErr w:type="spellStart"/>
            <w:proofErr w:type="gramStart"/>
            <w:r w:rsidRPr="00E722C8">
              <w:t>п</w:t>
            </w:r>
            <w:proofErr w:type="spellEnd"/>
            <w:proofErr w:type="gramEnd"/>
            <w:r w:rsidRPr="00E722C8">
              <w:t>/</w:t>
            </w:r>
            <w:proofErr w:type="spellStart"/>
            <w:r w:rsidRPr="00E722C8">
              <w:t>п</w:t>
            </w:r>
            <w:proofErr w:type="spellEnd"/>
          </w:p>
        </w:tc>
        <w:tc>
          <w:tcPr>
            <w:tcW w:w="5129" w:type="dxa"/>
            <w:vMerge w:val="restart"/>
          </w:tcPr>
          <w:p w:rsidR="00D217EC" w:rsidRPr="00E722C8" w:rsidRDefault="00D217EC" w:rsidP="00BB44C8">
            <w:pPr>
              <w:autoSpaceDE w:val="0"/>
              <w:autoSpaceDN w:val="0"/>
              <w:adjustRightInd w:val="0"/>
              <w:jc w:val="center"/>
            </w:pPr>
            <w:r w:rsidRPr="00E722C8">
              <w:t>Наименование налогов, сборов</w:t>
            </w:r>
          </w:p>
        </w:tc>
        <w:tc>
          <w:tcPr>
            <w:tcW w:w="4678" w:type="dxa"/>
            <w:gridSpan w:val="3"/>
          </w:tcPr>
          <w:p w:rsidR="00D217EC" w:rsidRPr="00E722C8" w:rsidRDefault="00D217EC" w:rsidP="00BB44C8">
            <w:pPr>
              <w:autoSpaceDE w:val="0"/>
              <w:autoSpaceDN w:val="0"/>
              <w:adjustRightInd w:val="0"/>
              <w:jc w:val="center"/>
            </w:pPr>
            <w:r w:rsidRPr="00E722C8">
              <w:t>Извещение о принятом налоговым органом решении о зачете (возврате)</w:t>
            </w:r>
          </w:p>
        </w:tc>
      </w:tr>
      <w:tr w:rsidR="00D217EC" w:rsidRPr="00E722C8" w:rsidTr="00BB44C8">
        <w:trPr>
          <w:trHeight w:val="20"/>
        </w:trPr>
        <w:tc>
          <w:tcPr>
            <w:tcW w:w="541" w:type="dxa"/>
            <w:vMerge/>
          </w:tcPr>
          <w:p w:rsidR="00D217EC" w:rsidRPr="00E722C8" w:rsidRDefault="00D217EC" w:rsidP="00BB44C8">
            <w:pPr>
              <w:autoSpaceDE w:val="0"/>
              <w:autoSpaceDN w:val="0"/>
              <w:adjustRightInd w:val="0"/>
              <w:jc w:val="center"/>
            </w:pPr>
          </w:p>
        </w:tc>
        <w:tc>
          <w:tcPr>
            <w:tcW w:w="5129" w:type="dxa"/>
            <w:vMerge/>
          </w:tcPr>
          <w:p w:rsidR="00D217EC" w:rsidRPr="00E722C8" w:rsidRDefault="00D217EC" w:rsidP="00BB44C8">
            <w:pPr>
              <w:autoSpaceDE w:val="0"/>
              <w:autoSpaceDN w:val="0"/>
              <w:adjustRightInd w:val="0"/>
              <w:jc w:val="center"/>
            </w:pPr>
          </w:p>
        </w:tc>
        <w:tc>
          <w:tcPr>
            <w:tcW w:w="1265" w:type="dxa"/>
          </w:tcPr>
          <w:p w:rsidR="00D217EC" w:rsidRPr="00E722C8" w:rsidRDefault="00D217EC" w:rsidP="00BB44C8">
            <w:pPr>
              <w:autoSpaceDE w:val="0"/>
              <w:autoSpaceDN w:val="0"/>
              <w:adjustRightInd w:val="0"/>
              <w:jc w:val="center"/>
            </w:pPr>
            <w:r w:rsidRPr="00E722C8">
              <w:t>номер</w:t>
            </w:r>
          </w:p>
        </w:tc>
        <w:tc>
          <w:tcPr>
            <w:tcW w:w="1234" w:type="dxa"/>
          </w:tcPr>
          <w:p w:rsidR="00D217EC" w:rsidRPr="00E722C8" w:rsidRDefault="00D217EC" w:rsidP="00BB44C8">
            <w:pPr>
              <w:autoSpaceDE w:val="0"/>
              <w:autoSpaceDN w:val="0"/>
              <w:adjustRightInd w:val="0"/>
              <w:jc w:val="center"/>
            </w:pPr>
            <w:r w:rsidRPr="00E722C8">
              <w:t>дата</w:t>
            </w:r>
          </w:p>
        </w:tc>
        <w:tc>
          <w:tcPr>
            <w:tcW w:w="2179" w:type="dxa"/>
          </w:tcPr>
          <w:p w:rsidR="00D217EC" w:rsidRPr="00E722C8" w:rsidRDefault="00D217EC" w:rsidP="00BB44C8">
            <w:pPr>
              <w:autoSpaceDE w:val="0"/>
              <w:autoSpaceDN w:val="0"/>
              <w:adjustRightInd w:val="0"/>
              <w:jc w:val="center"/>
            </w:pPr>
            <w:r w:rsidRPr="00E722C8">
              <w:t>сумма (рублей)</w:t>
            </w:r>
          </w:p>
        </w:tc>
      </w:tr>
      <w:tr w:rsidR="00D217EC" w:rsidRPr="00E722C8" w:rsidTr="00BB44C8">
        <w:trPr>
          <w:trHeight w:val="20"/>
        </w:trPr>
        <w:tc>
          <w:tcPr>
            <w:tcW w:w="10348" w:type="dxa"/>
            <w:gridSpan w:val="5"/>
          </w:tcPr>
          <w:p w:rsidR="00D217EC" w:rsidRPr="00E722C8" w:rsidRDefault="00D217EC" w:rsidP="00BB44C8">
            <w:pPr>
              <w:autoSpaceDE w:val="0"/>
              <w:autoSpaceDN w:val="0"/>
              <w:adjustRightInd w:val="0"/>
            </w:pPr>
            <w:r w:rsidRPr="00E722C8">
              <w:t>Информация о проведенном зачете:</w:t>
            </w:r>
          </w:p>
        </w:tc>
      </w:tr>
      <w:tr w:rsidR="00D217EC" w:rsidRPr="00E722C8" w:rsidTr="00BB44C8">
        <w:trPr>
          <w:trHeight w:val="20"/>
        </w:trPr>
        <w:tc>
          <w:tcPr>
            <w:tcW w:w="541" w:type="dxa"/>
          </w:tcPr>
          <w:p w:rsidR="00D217EC" w:rsidRPr="00E722C8" w:rsidRDefault="00D217EC" w:rsidP="00BB44C8">
            <w:pPr>
              <w:autoSpaceDE w:val="0"/>
              <w:autoSpaceDN w:val="0"/>
              <w:adjustRightInd w:val="0"/>
              <w:jc w:val="center"/>
            </w:pPr>
          </w:p>
        </w:tc>
        <w:tc>
          <w:tcPr>
            <w:tcW w:w="5129" w:type="dxa"/>
          </w:tcPr>
          <w:p w:rsidR="00D217EC" w:rsidRPr="00E722C8" w:rsidRDefault="00D217EC" w:rsidP="00BB44C8">
            <w:pPr>
              <w:autoSpaceDE w:val="0"/>
              <w:autoSpaceDN w:val="0"/>
              <w:adjustRightInd w:val="0"/>
            </w:pPr>
            <w:r w:rsidRPr="00E722C8">
              <w:t>...</w:t>
            </w:r>
          </w:p>
        </w:tc>
        <w:tc>
          <w:tcPr>
            <w:tcW w:w="1265" w:type="dxa"/>
          </w:tcPr>
          <w:p w:rsidR="00D217EC" w:rsidRPr="00E722C8" w:rsidRDefault="00D217EC" w:rsidP="00BB44C8">
            <w:pPr>
              <w:autoSpaceDE w:val="0"/>
              <w:autoSpaceDN w:val="0"/>
              <w:adjustRightInd w:val="0"/>
              <w:jc w:val="center"/>
            </w:pPr>
          </w:p>
        </w:tc>
        <w:tc>
          <w:tcPr>
            <w:tcW w:w="1234" w:type="dxa"/>
          </w:tcPr>
          <w:p w:rsidR="00D217EC" w:rsidRPr="00E722C8" w:rsidRDefault="00D217EC" w:rsidP="00BB44C8">
            <w:pPr>
              <w:autoSpaceDE w:val="0"/>
              <w:autoSpaceDN w:val="0"/>
              <w:adjustRightInd w:val="0"/>
              <w:jc w:val="center"/>
            </w:pPr>
          </w:p>
        </w:tc>
        <w:tc>
          <w:tcPr>
            <w:tcW w:w="2179" w:type="dxa"/>
          </w:tcPr>
          <w:p w:rsidR="00D217EC" w:rsidRPr="00E722C8" w:rsidRDefault="00D217EC" w:rsidP="00BB44C8">
            <w:pPr>
              <w:autoSpaceDE w:val="0"/>
              <w:autoSpaceDN w:val="0"/>
              <w:adjustRightInd w:val="0"/>
              <w:jc w:val="center"/>
            </w:pPr>
          </w:p>
        </w:tc>
      </w:tr>
      <w:tr w:rsidR="00D217EC" w:rsidRPr="00E722C8" w:rsidTr="00BB44C8">
        <w:trPr>
          <w:trHeight w:val="20"/>
        </w:trPr>
        <w:tc>
          <w:tcPr>
            <w:tcW w:w="10348" w:type="dxa"/>
            <w:gridSpan w:val="5"/>
          </w:tcPr>
          <w:p w:rsidR="00D217EC" w:rsidRPr="00E722C8" w:rsidRDefault="00D217EC" w:rsidP="00BB44C8">
            <w:pPr>
              <w:autoSpaceDE w:val="0"/>
              <w:autoSpaceDN w:val="0"/>
              <w:adjustRightInd w:val="0"/>
            </w:pPr>
            <w:r w:rsidRPr="00E722C8">
              <w:t>Информация о проведенном возврате:</w:t>
            </w:r>
          </w:p>
        </w:tc>
      </w:tr>
      <w:tr w:rsidR="00D217EC" w:rsidRPr="00E722C8" w:rsidTr="00BB44C8">
        <w:trPr>
          <w:trHeight w:val="335"/>
        </w:trPr>
        <w:tc>
          <w:tcPr>
            <w:tcW w:w="541" w:type="dxa"/>
          </w:tcPr>
          <w:p w:rsidR="00D217EC" w:rsidRPr="00E722C8" w:rsidRDefault="00D217EC" w:rsidP="00BB44C8">
            <w:pPr>
              <w:autoSpaceDE w:val="0"/>
              <w:autoSpaceDN w:val="0"/>
              <w:adjustRightInd w:val="0"/>
              <w:jc w:val="center"/>
            </w:pPr>
          </w:p>
        </w:tc>
        <w:tc>
          <w:tcPr>
            <w:tcW w:w="5129" w:type="dxa"/>
          </w:tcPr>
          <w:p w:rsidR="00D217EC" w:rsidRPr="00E722C8" w:rsidRDefault="00D217EC" w:rsidP="00BB44C8">
            <w:pPr>
              <w:autoSpaceDE w:val="0"/>
              <w:autoSpaceDN w:val="0"/>
              <w:adjustRightInd w:val="0"/>
            </w:pPr>
            <w:r w:rsidRPr="00E722C8">
              <w:t>...</w:t>
            </w:r>
          </w:p>
        </w:tc>
        <w:tc>
          <w:tcPr>
            <w:tcW w:w="1265" w:type="dxa"/>
          </w:tcPr>
          <w:p w:rsidR="00D217EC" w:rsidRPr="00E722C8" w:rsidRDefault="00D217EC" w:rsidP="00BB44C8">
            <w:pPr>
              <w:autoSpaceDE w:val="0"/>
              <w:autoSpaceDN w:val="0"/>
              <w:adjustRightInd w:val="0"/>
              <w:jc w:val="center"/>
            </w:pPr>
          </w:p>
        </w:tc>
        <w:tc>
          <w:tcPr>
            <w:tcW w:w="1234" w:type="dxa"/>
          </w:tcPr>
          <w:p w:rsidR="00D217EC" w:rsidRPr="00E722C8" w:rsidRDefault="00D217EC" w:rsidP="00BB44C8">
            <w:pPr>
              <w:autoSpaceDE w:val="0"/>
              <w:autoSpaceDN w:val="0"/>
              <w:adjustRightInd w:val="0"/>
              <w:jc w:val="center"/>
            </w:pPr>
          </w:p>
        </w:tc>
        <w:tc>
          <w:tcPr>
            <w:tcW w:w="2179" w:type="dxa"/>
          </w:tcPr>
          <w:p w:rsidR="00D217EC" w:rsidRPr="00E722C8" w:rsidRDefault="00D217EC" w:rsidP="00BB44C8">
            <w:pPr>
              <w:autoSpaceDE w:val="0"/>
              <w:autoSpaceDN w:val="0"/>
              <w:adjustRightInd w:val="0"/>
              <w:jc w:val="center"/>
            </w:pPr>
          </w:p>
        </w:tc>
      </w:tr>
      <w:tr w:rsidR="00D217EC" w:rsidRPr="00E722C8" w:rsidTr="00BB44C8">
        <w:trPr>
          <w:trHeight w:val="20"/>
        </w:trPr>
        <w:tc>
          <w:tcPr>
            <w:tcW w:w="8169" w:type="dxa"/>
            <w:gridSpan w:val="4"/>
          </w:tcPr>
          <w:p w:rsidR="00D217EC" w:rsidRPr="00E722C8" w:rsidRDefault="00D217EC" w:rsidP="00BB44C8">
            <w:pPr>
              <w:autoSpaceDE w:val="0"/>
              <w:autoSpaceDN w:val="0"/>
              <w:adjustRightInd w:val="0"/>
            </w:pPr>
            <w:r w:rsidRPr="00E722C8">
              <w:t>Итого уплачено налогов, сборов и других обязательных платежей (с учетом решений о возврате)</w:t>
            </w:r>
          </w:p>
        </w:tc>
        <w:tc>
          <w:tcPr>
            <w:tcW w:w="2179" w:type="dxa"/>
          </w:tcPr>
          <w:p w:rsidR="00D217EC" w:rsidRPr="00E722C8" w:rsidRDefault="00D217EC" w:rsidP="00BB44C8">
            <w:pPr>
              <w:autoSpaceDE w:val="0"/>
              <w:autoSpaceDN w:val="0"/>
              <w:adjustRightInd w:val="0"/>
              <w:jc w:val="center"/>
            </w:pPr>
          </w:p>
        </w:tc>
      </w:tr>
    </w:tbl>
    <w:p w:rsidR="00D217EC" w:rsidRPr="00E722C8" w:rsidRDefault="00D217EC" w:rsidP="00D217EC">
      <w:pPr>
        <w:widowControl w:val="0"/>
        <w:autoSpaceDE w:val="0"/>
        <w:autoSpaceDN w:val="0"/>
        <w:adjustRightInd w:val="0"/>
        <w:rPr>
          <w:sz w:val="16"/>
          <w:szCs w:val="28"/>
        </w:rPr>
      </w:pPr>
    </w:p>
    <w:p w:rsidR="00D217EC" w:rsidRPr="00E722C8" w:rsidRDefault="00D217EC" w:rsidP="00D217EC">
      <w:pPr>
        <w:widowControl w:val="0"/>
        <w:autoSpaceDE w:val="0"/>
        <w:autoSpaceDN w:val="0"/>
        <w:adjustRightInd w:val="0"/>
        <w:rPr>
          <w:sz w:val="28"/>
          <w:szCs w:val="28"/>
        </w:rPr>
      </w:pPr>
      <w:r w:rsidRPr="00E722C8">
        <w:rPr>
          <w:sz w:val="28"/>
          <w:szCs w:val="28"/>
        </w:rPr>
        <w:t>_____________________________               _______________/____________________/</w:t>
      </w:r>
    </w:p>
    <w:p w:rsidR="00D217EC" w:rsidRPr="00E722C8" w:rsidRDefault="00D217EC" w:rsidP="00D217EC">
      <w:pPr>
        <w:widowControl w:val="0"/>
        <w:autoSpaceDE w:val="0"/>
        <w:autoSpaceDN w:val="0"/>
        <w:adjustRightInd w:val="0"/>
        <w:rPr>
          <w:sz w:val="20"/>
          <w:szCs w:val="20"/>
        </w:rPr>
      </w:pPr>
      <w:r w:rsidRPr="00E722C8">
        <w:rPr>
          <w:sz w:val="28"/>
          <w:szCs w:val="28"/>
        </w:rPr>
        <w:t xml:space="preserve"> </w:t>
      </w:r>
      <w:proofErr w:type="gramStart"/>
      <w:r w:rsidRPr="00E722C8">
        <w:rPr>
          <w:sz w:val="20"/>
          <w:szCs w:val="20"/>
        </w:rPr>
        <w:t>(должность руководителя субъекта малого                                        (подпись)                       (расшифровка подписи)</w:t>
      </w:r>
      <w:proofErr w:type="gramEnd"/>
    </w:p>
    <w:p w:rsidR="00D217EC" w:rsidRPr="00E722C8" w:rsidRDefault="00D217EC" w:rsidP="00D217EC">
      <w:pPr>
        <w:widowControl w:val="0"/>
        <w:autoSpaceDE w:val="0"/>
        <w:autoSpaceDN w:val="0"/>
        <w:adjustRightInd w:val="0"/>
        <w:rPr>
          <w:sz w:val="20"/>
          <w:szCs w:val="20"/>
        </w:rPr>
      </w:pPr>
      <w:r w:rsidRPr="00E722C8">
        <w:rPr>
          <w:sz w:val="20"/>
          <w:szCs w:val="20"/>
        </w:rPr>
        <w:t xml:space="preserve">       и среднего предпринимательства) </w:t>
      </w:r>
    </w:p>
    <w:p w:rsidR="00D217EC" w:rsidRPr="00E722C8" w:rsidRDefault="00D217EC" w:rsidP="00D217EC">
      <w:pPr>
        <w:widowControl w:val="0"/>
        <w:autoSpaceDE w:val="0"/>
        <w:autoSpaceDN w:val="0"/>
        <w:adjustRightInd w:val="0"/>
        <w:rPr>
          <w:sz w:val="20"/>
          <w:szCs w:val="28"/>
        </w:rPr>
      </w:pPr>
    </w:p>
    <w:p w:rsidR="00D217EC" w:rsidRPr="00E722C8" w:rsidRDefault="00D217EC" w:rsidP="00D217EC">
      <w:pPr>
        <w:widowControl w:val="0"/>
        <w:autoSpaceDE w:val="0"/>
        <w:autoSpaceDN w:val="0"/>
        <w:adjustRightInd w:val="0"/>
        <w:rPr>
          <w:sz w:val="28"/>
          <w:szCs w:val="28"/>
        </w:rPr>
      </w:pPr>
      <w:r w:rsidRPr="00E722C8">
        <w:rPr>
          <w:sz w:val="28"/>
          <w:szCs w:val="28"/>
        </w:rPr>
        <w:t>«___» ___________ 20__ г.</w:t>
      </w:r>
    </w:p>
    <w:p w:rsidR="00D217EC" w:rsidRPr="00E722C8" w:rsidRDefault="00D217EC" w:rsidP="00D217EC">
      <w:pPr>
        <w:autoSpaceDE w:val="0"/>
        <w:autoSpaceDN w:val="0"/>
        <w:adjustRightInd w:val="0"/>
      </w:pPr>
      <w:r w:rsidRPr="00E722C8">
        <w:rPr>
          <w:sz w:val="28"/>
          <w:szCs w:val="28"/>
        </w:rPr>
        <w:t>М.П.</w:t>
      </w:r>
    </w:p>
    <w:p w:rsidR="00D217EC" w:rsidRPr="00E722C8" w:rsidRDefault="00D217EC" w:rsidP="00D217EC">
      <w:pPr>
        <w:widowControl w:val="0"/>
        <w:tabs>
          <w:tab w:val="left" w:pos="1080"/>
        </w:tabs>
        <w:ind w:left="5670"/>
        <w:jc w:val="both"/>
        <w:rPr>
          <w:bCs/>
          <w:snapToGrid w:val="0"/>
          <w:sz w:val="28"/>
        </w:rPr>
      </w:pPr>
      <w:r w:rsidRPr="00E722C8">
        <w:br w:type="page"/>
      </w:r>
      <w:r w:rsidRPr="00E722C8">
        <w:rPr>
          <w:bCs/>
          <w:snapToGrid w:val="0"/>
          <w:sz w:val="28"/>
        </w:rPr>
        <w:lastRenderedPageBreak/>
        <w:t>Приложение № 8</w:t>
      </w:r>
    </w:p>
    <w:p w:rsidR="00D217EC" w:rsidRPr="00E722C8" w:rsidRDefault="00D217EC" w:rsidP="00D217EC">
      <w:pPr>
        <w:widowControl w:val="0"/>
        <w:tabs>
          <w:tab w:val="left" w:pos="1080"/>
        </w:tabs>
        <w:ind w:left="5670"/>
        <w:jc w:val="both"/>
        <w:rPr>
          <w:bCs/>
          <w:snapToGrid w:val="0"/>
          <w:sz w:val="28"/>
        </w:rPr>
      </w:pPr>
      <w:r w:rsidRPr="00E722C8">
        <w:rPr>
          <w:bCs/>
          <w:snapToGrid w:val="0"/>
          <w:sz w:val="28"/>
        </w:rPr>
        <w:t>к Положению о порядке проведения конкурса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D217EC" w:rsidRPr="008B40EC" w:rsidRDefault="00D217EC" w:rsidP="00D217EC">
      <w:pPr>
        <w:pStyle w:val="ConsPlusNormal"/>
        <w:ind w:left="6096"/>
        <w:jc w:val="right"/>
        <w:outlineLvl w:val="1"/>
        <w:rPr>
          <w:rFonts w:ascii="Times New Roman" w:hAnsi="Times New Roman" w:cs="Times New Roman"/>
          <w:b/>
          <w:szCs w:val="28"/>
        </w:rPr>
      </w:pPr>
    </w:p>
    <w:p w:rsidR="00D217EC" w:rsidRPr="00E722C8" w:rsidRDefault="00D217EC" w:rsidP="00D217EC">
      <w:pPr>
        <w:pStyle w:val="ConsPlusNormal"/>
        <w:ind w:left="6096"/>
        <w:jc w:val="right"/>
        <w:outlineLvl w:val="1"/>
        <w:rPr>
          <w:rFonts w:ascii="Times New Roman" w:hAnsi="Times New Roman" w:cs="Times New Roman"/>
        </w:rPr>
      </w:pPr>
      <w:r w:rsidRPr="00E722C8">
        <w:rPr>
          <w:rFonts w:ascii="Times New Roman" w:hAnsi="Times New Roman" w:cs="Times New Roman"/>
          <w:sz w:val="28"/>
          <w:szCs w:val="28"/>
        </w:rPr>
        <w:t>Форма</w:t>
      </w:r>
    </w:p>
    <w:p w:rsidR="00D217EC" w:rsidRPr="008B40EC" w:rsidRDefault="00D217EC" w:rsidP="00D217EC">
      <w:pPr>
        <w:widowControl w:val="0"/>
        <w:tabs>
          <w:tab w:val="left" w:pos="1080"/>
        </w:tabs>
        <w:ind w:left="6096"/>
        <w:jc w:val="both"/>
        <w:rPr>
          <w:b/>
          <w:bCs/>
          <w:sz w:val="18"/>
        </w:rPr>
      </w:pPr>
    </w:p>
    <w:p w:rsidR="00D217EC" w:rsidRPr="00E722C8" w:rsidRDefault="00D217EC" w:rsidP="00D217EC">
      <w:pPr>
        <w:pStyle w:val="ConsPlusNormal"/>
        <w:jc w:val="center"/>
        <w:rPr>
          <w:rFonts w:ascii="Times New Roman" w:hAnsi="Times New Roman" w:cs="Times New Roman"/>
          <w:b/>
          <w:bCs/>
          <w:sz w:val="24"/>
        </w:rPr>
      </w:pPr>
      <w:r w:rsidRPr="00E722C8">
        <w:rPr>
          <w:rFonts w:ascii="Times New Roman" w:hAnsi="Times New Roman" w:cs="Times New Roman"/>
          <w:b/>
          <w:bCs/>
          <w:sz w:val="24"/>
        </w:rPr>
        <w:t xml:space="preserve">БАЛЛЬНАЯ ШКАЛА </w:t>
      </w:r>
    </w:p>
    <w:p w:rsidR="00D217EC" w:rsidRDefault="00D217EC" w:rsidP="00D217EC">
      <w:pPr>
        <w:pStyle w:val="ConsPlusNormal"/>
        <w:jc w:val="center"/>
        <w:rPr>
          <w:rFonts w:ascii="Times New Roman" w:hAnsi="Times New Roman" w:cs="Times New Roman"/>
          <w:b/>
          <w:bCs/>
          <w:sz w:val="24"/>
        </w:rPr>
      </w:pPr>
      <w:r w:rsidRPr="00E722C8">
        <w:rPr>
          <w:rFonts w:ascii="Times New Roman" w:hAnsi="Times New Roman" w:cs="Times New Roman"/>
          <w:b/>
          <w:bCs/>
          <w:sz w:val="24"/>
        </w:rPr>
        <w:t xml:space="preserve">критериев </w:t>
      </w:r>
      <w:r>
        <w:rPr>
          <w:rFonts w:ascii="Times New Roman" w:hAnsi="Times New Roman" w:cs="Times New Roman"/>
          <w:b/>
          <w:bCs/>
          <w:sz w:val="24"/>
        </w:rPr>
        <w:t xml:space="preserve">оценки субъектов малого и среднего предпринимательства, </w:t>
      </w:r>
    </w:p>
    <w:p w:rsidR="00D217EC" w:rsidRPr="00E722C8" w:rsidRDefault="00D217EC" w:rsidP="00D217EC">
      <w:pPr>
        <w:pStyle w:val="ConsPlusNormal"/>
        <w:jc w:val="center"/>
        <w:rPr>
          <w:rFonts w:ascii="Times New Roman" w:hAnsi="Times New Roman" w:cs="Times New Roman"/>
          <w:b/>
          <w:bCs/>
          <w:sz w:val="24"/>
        </w:rPr>
      </w:pPr>
      <w:r>
        <w:rPr>
          <w:rFonts w:ascii="Times New Roman" w:hAnsi="Times New Roman" w:cs="Times New Roman"/>
          <w:b/>
          <w:bCs/>
          <w:sz w:val="24"/>
        </w:rPr>
        <w:t xml:space="preserve">претендующих на получение </w:t>
      </w:r>
      <w:proofErr w:type="gramStart"/>
      <w:r>
        <w:rPr>
          <w:rFonts w:ascii="Times New Roman" w:hAnsi="Times New Roman" w:cs="Times New Roman"/>
          <w:b/>
          <w:bCs/>
          <w:sz w:val="24"/>
        </w:rPr>
        <w:t>субсидий</w:t>
      </w:r>
      <w:proofErr w:type="gramEnd"/>
      <w:r>
        <w:rPr>
          <w:rFonts w:ascii="Times New Roman" w:hAnsi="Times New Roman" w:cs="Times New Roman"/>
          <w:b/>
          <w:bCs/>
          <w:sz w:val="24"/>
        </w:rPr>
        <w:t xml:space="preserve"> на оборудование</w:t>
      </w:r>
      <w:r w:rsidRPr="00E722C8">
        <w:rPr>
          <w:rFonts w:ascii="Times New Roman" w:hAnsi="Times New Roman" w:cs="Times New Roman"/>
          <w:b/>
          <w:bCs/>
          <w:sz w:val="24"/>
        </w:rPr>
        <w:t xml:space="preserve"> </w:t>
      </w:r>
    </w:p>
    <w:p w:rsidR="00D217EC" w:rsidRPr="008B40EC" w:rsidRDefault="00D217EC" w:rsidP="00D217EC">
      <w:pPr>
        <w:pStyle w:val="ConsPlusNormal"/>
        <w:jc w:val="center"/>
        <w:rPr>
          <w:rFonts w:ascii="Times New Roman" w:hAnsi="Times New Roman" w:cs="Times New Roman"/>
        </w:rPr>
      </w:pPr>
    </w:p>
    <w:tbl>
      <w:tblPr>
        <w:tblW w:w="1024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426"/>
        <w:gridCol w:w="8505"/>
        <w:gridCol w:w="1317"/>
      </w:tblGrid>
      <w:tr w:rsidR="00D217EC" w:rsidRPr="00E722C8" w:rsidTr="00BB44C8">
        <w:tblPrEx>
          <w:tblCellMar>
            <w:top w:w="0" w:type="dxa"/>
            <w:bottom w:w="0" w:type="dxa"/>
          </w:tblCellMar>
        </w:tblPrEx>
        <w:trPr>
          <w:trHeight w:val="90"/>
          <w:tblCellSpacing w:w="5" w:type="nil"/>
        </w:trPr>
        <w:tc>
          <w:tcPr>
            <w:tcW w:w="426" w:type="dxa"/>
          </w:tcPr>
          <w:p w:rsidR="00D217EC" w:rsidRPr="00E722C8" w:rsidRDefault="00D217EC" w:rsidP="00BB44C8">
            <w:pPr>
              <w:pStyle w:val="ConsPlusNormal"/>
              <w:ind w:left="-62" w:right="-62"/>
              <w:jc w:val="center"/>
              <w:rPr>
                <w:rFonts w:ascii="Times New Roman" w:hAnsi="Times New Roman" w:cs="Times New Roman"/>
                <w:sz w:val="24"/>
                <w:szCs w:val="24"/>
              </w:rPr>
            </w:pPr>
            <w:r w:rsidRPr="00E722C8">
              <w:rPr>
                <w:rFonts w:ascii="Times New Roman" w:hAnsi="Times New Roman" w:cs="Times New Roman"/>
                <w:sz w:val="24"/>
                <w:szCs w:val="24"/>
              </w:rPr>
              <w:t xml:space="preserve">№ </w:t>
            </w:r>
            <w:proofErr w:type="spellStart"/>
            <w:proofErr w:type="gramStart"/>
            <w:r w:rsidRPr="00E722C8">
              <w:rPr>
                <w:rFonts w:ascii="Times New Roman" w:hAnsi="Times New Roman" w:cs="Times New Roman"/>
                <w:sz w:val="24"/>
                <w:szCs w:val="24"/>
              </w:rPr>
              <w:t>п</w:t>
            </w:r>
            <w:proofErr w:type="spellEnd"/>
            <w:proofErr w:type="gramEnd"/>
            <w:r w:rsidRPr="00E722C8">
              <w:rPr>
                <w:rFonts w:ascii="Times New Roman" w:hAnsi="Times New Roman" w:cs="Times New Roman"/>
                <w:sz w:val="24"/>
                <w:szCs w:val="24"/>
              </w:rPr>
              <w:t>/</w:t>
            </w:r>
            <w:proofErr w:type="spellStart"/>
            <w:r w:rsidRPr="00E722C8">
              <w:rPr>
                <w:rFonts w:ascii="Times New Roman" w:hAnsi="Times New Roman" w:cs="Times New Roman"/>
                <w:sz w:val="24"/>
                <w:szCs w:val="24"/>
              </w:rPr>
              <w:t>п</w:t>
            </w:r>
            <w:proofErr w:type="spellEnd"/>
          </w:p>
        </w:tc>
        <w:tc>
          <w:tcPr>
            <w:tcW w:w="8505"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Критерий оценки</w:t>
            </w:r>
          </w:p>
        </w:tc>
        <w:tc>
          <w:tcPr>
            <w:tcW w:w="1317" w:type="dxa"/>
          </w:tcPr>
          <w:p w:rsidR="00D217EC" w:rsidRPr="00E722C8" w:rsidRDefault="00D217EC" w:rsidP="00BB44C8">
            <w:pPr>
              <w:pStyle w:val="ConsPlusNormal"/>
              <w:ind w:left="-62" w:right="-54"/>
              <w:jc w:val="center"/>
              <w:rPr>
                <w:rFonts w:ascii="Times New Roman" w:hAnsi="Times New Roman" w:cs="Times New Roman"/>
                <w:sz w:val="24"/>
                <w:szCs w:val="24"/>
              </w:rPr>
            </w:pPr>
            <w:r w:rsidRPr="00E722C8">
              <w:rPr>
                <w:rFonts w:ascii="Times New Roman" w:hAnsi="Times New Roman" w:cs="Times New Roman"/>
                <w:sz w:val="24"/>
                <w:szCs w:val="24"/>
              </w:rPr>
              <w:t>Количество баллов</w:t>
            </w:r>
          </w:p>
        </w:tc>
      </w:tr>
      <w:tr w:rsidR="00D217EC" w:rsidRPr="00E722C8" w:rsidTr="00BB44C8">
        <w:tblPrEx>
          <w:tblCellMar>
            <w:top w:w="0" w:type="dxa"/>
            <w:bottom w:w="0" w:type="dxa"/>
          </w:tblCellMar>
        </w:tblPrEx>
        <w:trPr>
          <w:trHeight w:val="90"/>
          <w:tblCellSpacing w:w="5" w:type="nil"/>
        </w:trPr>
        <w:tc>
          <w:tcPr>
            <w:tcW w:w="426" w:type="dxa"/>
          </w:tcPr>
          <w:p w:rsidR="00D217EC" w:rsidRPr="00E722C8" w:rsidRDefault="00D217EC" w:rsidP="00BB44C8">
            <w:pPr>
              <w:pStyle w:val="ConsPlusNormal"/>
              <w:jc w:val="center"/>
              <w:rPr>
                <w:rFonts w:ascii="Times New Roman" w:hAnsi="Times New Roman" w:cs="Times New Roman"/>
                <w:szCs w:val="24"/>
              </w:rPr>
            </w:pPr>
            <w:r w:rsidRPr="00E722C8">
              <w:rPr>
                <w:rFonts w:ascii="Times New Roman" w:hAnsi="Times New Roman" w:cs="Times New Roman"/>
                <w:szCs w:val="24"/>
              </w:rPr>
              <w:t>1</w:t>
            </w:r>
          </w:p>
        </w:tc>
        <w:tc>
          <w:tcPr>
            <w:tcW w:w="8505" w:type="dxa"/>
          </w:tcPr>
          <w:p w:rsidR="00D217EC" w:rsidRPr="00E722C8" w:rsidRDefault="00D217EC" w:rsidP="00BB44C8">
            <w:pPr>
              <w:pStyle w:val="ConsPlusNormal"/>
              <w:jc w:val="center"/>
              <w:rPr>
                <w:rFonts w:ascii="Times New Roman" w:hAnsi="Times New Roman" w:cs="Times New Roman"/>
                <w:szCs w:val="24"/>
              </w:rPr>
            </w:pPr>
            <w:r w:rsidRPr="00E722C8">
              <w:rPr>
                <w:rFonts w:ascii="Times New Roman" w:hAnsi="Times New Roman" w:cs="Times New Roman"/>
                <w:szCs w:val="24"/>
              </w:rPr>
              <w:t>2</w:t>
            </w:r>
          </w:p>
        </w:tc>
        <w:tc>
          <w:tcPr>
            <w:tcW w:w="1317" w:type="dxa"/>
          </w:tcPr>
          <w:p w:rsidR="00D217EC" w:rsidRPr="00E722C8" w:rsidRDefault="00D217EC" w:rsidP="00BB44C8">
            <w:pPr>
              <w:pStyle w:val="ConsPlusNormal"/>
              <w:jc w:val="center"/>
              <w:rPr>
                <w:rFonts w:ascii="Times New Roman" w:hAnsi="Times New Roman" w:cs="Times New Roman"/>
                <w:szCs w:val="24"/>
              </w:rPr>
            </w:pPr>
            <w:r w:rsidRPr="00E722C8">
              <w:rPr>
                <w:rFonts w:ascii="Times New Roman" w:hAnsi="Times New Roman" w:cs="Times New Roman"/>
                <w:szCs w:val="24"/>
              </w:rPr>
              <w:t>3</w:t>
            </w:r>
          </w:p>
        </w:tc>
      </w:tr>
      <w:tr w:rsidR="00D217EC" w:rsidRPr="00E722C8" w:rsidTr="00BB44C8">
        <w:tblPrEx>
          <w:tblCellMar>
            <w:top w:w="0" w:type="dxa"/>
            <w:bottom w:w="0" w:type="dxa"/>
          </w:tblCellMar>
        </w:tblPrEx>
        <w:trPr>
          <w:trHeight w:val="6733"/>
          <w:tblCellSpacing w:w="5" w:type="nil"/>
        </w:trPr>
        <w:tc>
          <w:tcPr>
            <w:tcW w:w="426"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1.</w:t>
            </w:r>
          </w:p>
        </w:tc>
        <w:tc>
          <w:tcPr>
            <w:tcW w:w="8505" w:type="dxa"/>
          </w:tcPr>
          <w:p w:rsidR="00D217EC" w:rsidRPr="00E722C8" w:rsidRDefault="00D217EC" w:rsidP="00BB44C8">
            <w:pPr>
              <w:pStyle w:val="ConsPlusNormal"/>
              <w:jc w:val="both"/>
              <w:rPr>
                <w:rFonts w:ascii="Times New Roman" w:hAnsi="Times New Roman" w:cs="Times New Roman"/>
                <w:spacing w:val="-8"/>
                <w:sz w:val="24"/>
                <w:szCs w:val="24"/>
              </w:rPr>
            </w:pPr>
            <w:proofErr w:type="gramStart"/>
            <w:r w:rsidRPr="00E722C8">
              <w:rPr>
                <w:rFonts w:ascii="Times New Roman" w:hAnsi="Times New Roman" w:cs="Times New Roman"/>
                <w:spacing w:val="-8"/>
                <w:sz w:val="24"/>
                <w:szCs w:val="24"/>
              </w:rPr>
              <w:t xml:space="preserve">Субъект малого и среднего предпринимательства имеет основным видом экономической деятельности производство продукции (кроме услуг) по одному из подклассов (групп, подгрупп) </w:t>
            </w:r>
            <w:r w:rsidRPr="00E722C8">
              <w:rPr>
                <w:rFonts w:ascii="Times New Roman" w:hAnsi="Times New Roman" w:cs="Times New Roman"/>
                <w:sz w:val="24"/>
              </w:rPr>
              <w:t>следующих классификационных группировок видов экономической деятельности</w:t>
            </w:r>
            <w:r w:rsidRPr="00E722C8">
              <w:rPr>
                <w:rFonts w:ascii="Times New Roman" w:hAnsi="Times New Roman" w:cs="Times New Roman"/>
                <w:spacing w:val="-8"/>
                <w:sz w:val="24"/>
                <w:szCs w:val="24"/>
              </w:rPr>
              <w:t xml:space="preserve">, определенных Стратегией социально-экономического развития Смоленской области в качестве приоритетных (в соответствии с Общероссийским классификатором видов экономической деятельности </w:t>
            </w:r>
            <w:hyperlink r:id="rId66"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E722C8">
                <w:rPr>
                  <w:rFonts w:ascii="Times New Roman" w:hAnsi="Times New Roman" w:cs="Times New Roman"/>
                  <w:spacing w:val="-8"/>
                  <w:sz w:val="24"/>
                  <w:szCs w:val="24"/>
                </w:rPr>
                <w:t>ОК 029-2001</w:t>
              </w:r>
            </w:hyperlink>
            <w:r w:rsidRPr="00E722C8">
              <w:rPr>
                <w:rFonts w:ascii="Times New Roman" w:hAnsi="Times New Roman" w:cs="Times New Roman"/>
                <w:spacing w:val="-8"/>
                <w:sz w:val="24"/>
                <w:szCs w:val="24"/>
              </w:rPr>
              <w:t xml:space="preserve"> (КДЕС Ред. 1), </w:t>
            </w:r>
            <w:r>
              <w:rPr>
                <w:rFonts w:ascii="Times New Roman" w:hAnsi="Times New Roman" w:cs="Times New Roman"/>
                <w:spacing w:val="-8"/>
                <w:sz w:val="24"/>
                <w:szCs w:val="24"/>
              </w:rPr>
              <w:t>и (</w:t>
            </w:r>
            <w:r w:rsidRPr="00E722C8">
              <w:rPr>
                <w:rFonts w:ascii="Times New Roman" w:hAnsi="Times New Roman" w:cs="Times New Roman"/>
                <w:spacing w:val="-8"/>
                <w:sz w:val="24"/>
                <w:szCs w:val="24"/>
              </w:rPr>
              <w:t>или</w:t>
            </w:r>
            <w:r>
              <w:rPr>
                <w:rFonts w:ascii="Times New Roman" w:hAnsi="Times New Roman" w:cs="Times New Roman"/>
                <w:spacing w:val="-8"/>
                <w:sz w:val="24"/>
                <w:szCs w:val="24"/>
              </w:rPr>
              <w:t>)</w:t>
            </w:r>
            <w:r w:rsidRPr="00E722C8">
              <w:rPr>
                <w:rFonts w:ascii="Times New Roman" w:hAnsi="Times New Roman" w:cs="Times New Roman"/>
                <w:spacing w:val="-8"/>
                <w:sz w:val="24"/>
                <w:szCs w:val="24"/>
              </w:rPr>
              <w:t xml:space="preserve"> направленн</w:t>
            </w:r>
            <w:r>
              <w:rPr>
                <w:rFonts w:ascii="Times New Roman" w:hAnsi="Times New Roman" w:cs="Times New Roman"/>
                <w:spacing w:val="-8"/>
                <w:sz w:val="24"/>
                <w:szCs w:val="24"/>
              </w:rPr>
              <w:t>ых</w:t>
            </w:r>
            <w:r w:rsidRPr="00E722C8">
              <w:rPr>
                <w:rFonts w:ascii="Times New Roman" w:hAnsi="Times New Roman" w:cs="Times New Roman"/>
                <w:spacing w:val="-8"/>
                <w:sz w:val="24"/>
                <w:szCs w:val="24"/>
              </w:rPr>
              <w:t xml:space="preserve"> на производство импортозамещающей продукции: *</w:t>
            </w:r>
            <w:proofErr w:type="gramEnd"/>
          </w:p>
          <w:p w:rsidR="00D217EC" w:rsidRPr="00E722C8" w:rsidRDefault="00D217EC" w:rsidP="00BB44C8">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производство пищевых продуктов, включая напитки (класс 15 подраздела DA раздела D);</w:t>
            </w:r>
          </w:p>
          <w:p w:rsidR="00D217EC" w:rsidRPr="00E722C8" w:rsidRDefault="00D217EC" w:rsidP="00BB44C8">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текстильное и швейное производство (классы 17, 18 подраздела DB раздела D);</w:t>
            </w:r>
          </w:p>
          <w:p w:rsidR="00D217EC" w:rsidRPr="00E722C8" w:rsidRDefault="00D217EC" w:rsidP="00BB44C8">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обработка древесины и производство изделий из дерева (класс 20 подраздела DD раздела D);</w:t>
            </w:r>
          </w:p>
          <w:p w:rsidR="00D217EC" w:rsidRPr="00E722C8" w:rsidRDefault="00D217EC" w:rsidP="00BB44C8">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производство фармацевтической продукции (подкласс 24.4 подраздела D</w:t>
            </w:r>
            <w:r w:rsidRPr="00E722C8">
              <w:rPr>
                <w:rFonts w:ascii="Times New Roman" w:hAnsi="Times New Roman" w:cs="Times New Roman"/>
                <w:spacing w:val="-8"/>
                <w:sz w:val="24"/>
                <w:szCs w:val="24"/>
                <w:lang w:val="en-US"/>
              </w:rPr>
              <w:t>G</w:t>
            </w:r>
            <w:r w:rsidRPr="00E722C8">
              <w:rPr>
                <w:rFonts w:ascii="Times New Roman" w:hAnsi="Times New Roman" w:cs="Times New Roman"/>
                <w:spacing w:val="-8"/>
                <w:sz w:val="24"/>
                <w:szCs w:val="24"/>
              </w:rPr>
              <w:t xml:space="preserve"> раздела D);</w:t>
            </w:r>
          </w:p>
          <w:p w:rsidR="00D217EC" w:rsidRPr="00E722C8" w:rsidRDefault="00D217EC" w:rsidP="00BB44C8">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производство резиновых и пластмассовых изделий (класс 25 подраздела DH раздела D);</w:t>
            </w:r>
          </w:p>
          <w:p w:rsidR="00D217EC" w:rsidRPr="00E722C8" w:rsidRDefault="00D217EC" w:rsidP="00BB44C8">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производство прочих неметаллических минеральных продуктов (класс 26 подраздела DI раздела D);</w:t>
            </w:r>
          </w:p>
          <w:p w:rsidR="00D217EC" w:rsidRPr="00E722C8" w:rsidRDefault="00D217EC" w:rsidP="00BB44C8">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производство чугунных и стальных труб (подкласс 27.2 подраздела DJ раздела D);</w:t>
            </w:r>
          </w:p>
          <w:p w:rsidR="00D217EC" w:rsidRPr="00E722C8" w:rsidRDefault="00D217EC" w:rsidP="00BB44C8">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производство готовых металлических изделий (класс 28 подраздела DJ раздела D);</w:t>
            </w:r>
          </w:p>
          <w:p w:rsidR="00D217EC" w:rsidRPr="00E722C8" w:rsidRDefault="00D217EC" w:rsidP="00BB44C8">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xml:space="preserve">- производство машин и оборудования </w:t>
            </w:r>
            <w:hyperlink r:id="rId67"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E722C8">
                <w:rPr>
                  <w:rFonts w:ascii="Times New Roman" w:hAnsi="Times New Roman" w:cs="Times New Roman"/>
                  <w:spacing w:val="-8"/>
                  <w:sz w:val="24"/>
                  <w:szCs w:val="24"/>
                </w:rPr>
                <w:t>(класс 29 подраздела DK раздела D)</w:t>
              </w:r>
            </w:hyperlink>
            <w:r w:rsidRPr="00E722C8">
              <w:rPr>
                <w:rFonts w:ascii="Times New Roman" w:hAnsi="Times New Roman" w:cs="Times New Roman"/>
                <w:spacing w:val="-8"/>
                <w:sz w:val="24"/>
                <w:szCs w:val="24"/>
              </w:rPr>
              <w:t>;</w:t>
            </w:r>
          </w:p>
          <w:p w:rsidR="00D217EC" w:rsidRPr="00E722C8" w:rsidRDefault="00D217EC" w:rsidP="00BB44C8">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производство электрооборудования, электронного и оптического оборудования (классы 30, 31, 32, 33 подраздела DL раздела D);</w:t>
            </w:r>
          </w:p>
          <w:p w:rsidR="00D217EC" w:rsidRPr="00E722C8" w:rsidRDefault="00D217EC" w:rsidP="00BB44C8">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производство транспортных средств и оборудования (классы 34, 35 подраздела DM раздела D);</w:t>
            </w:r>
          </w:p>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pacing w:val="-8"/>
                <w:sz w:val="24"/>
                <w:szCs w:val="24"/>
              </w:rPr>
              <w:t xml:space="preserve">- производство игр и игрушек </w:t>
            </w:r>
            <w:hyperlink r:id="rId68"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E722C8">
                <w:rPr>
                  <w:rFonts w:ascii="Times New Roman" w:hAnsi="Times New Roman" w:cs="Times New Roman"/>
                  <w:spacing w:val="-8"/>
                  <w:sz w:val="24"/>
                  <w:szCs w:val="24"/>
                </w:rPr>
                <w:t>(подкласс 36.5 подраздела DM раздела D)</w:t>
              </w:r>
            </w:hyperlink>
          </w:p>
        </w:tc>
        <w:tc>
          <w:tcPr>
            <w:tcW w:w="1317"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10 баллов</w:t>
            </w:r>
          </w:p>
        </w:tc>
      </w:tr>
      <w:tr w:rsidR="00D217EC" w:rsidRPr="00E722C8" w:rsidTr="00BB44C8">
        <w:tblPrEx>
          <w:tblCellMar>
            <w:top w:w="0" w:type="dxa"/>
            <w:bottom w:w="0" w:type="dxa"/>
          </w:tblCellMar>
        </w:tblPrEx>
        <w:trPr>
          <w:trHeight w:val="90"/>
          <w:tblCellSpacing w:w="5" w:type="nil"/>
        </w:trPr>
        <w:tc>
          <w:tcPr>
            <w:tcW w:w="426"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2.</w:t>
            </w:r>
          </w:p>
        </w:tc>
        <w:tc>
          <w:tcPr>
            <w:tcW w:w="8505" w:type="dxa"/>
          </w:tcPr>
          <w:p w:rsidR="00D217EC" w:rsidRPr="00E722C8" w:rsidRDefault="00D217EC" w:rsidP="00BB44C8">
            <w:pPr>
              <w:pStyle w:val="ConsPlusNormal"/>
              <w:jc w:val="both"/>
              <w:rPr>
                <w:rFonts w:ascii="Times New Roman" w:hAnsi="Times New Roman" w:cs="Times New Roman"/>
                <w:spacing w:val="-8"/>
                <w:sz w:val="24"/>
                <w:szCs w:val="24"/>
              </w:rPr>
            </w:pPr>
            <w:r w:rsidRPr="00E722C8">
              <w:rPr>
                <w:rFonts w:ascii="Times New Roman" w:hAnsi="Times New Roman" w:cs="Times New Roman"/>
                <w:sz w:val="24"/>
                <w:szCs w:val="24"/>
              </w:rPr>
              <w:t>Среднесписочная численность работников за последний отчетный период</w:t>
            </w:r>
          </w:p>
        </w:tc>
        <w:tc>
          <w:tcPr>
            <w:tcW w:w="1317" w:type="dxa"/>
          </w:tcPr>
          <w:p w:rsidR="00D217EC" w:rsidRPr="00E722C8" w:rsidRDefault="00D217EC" w:rsidP="00BB44C8">
            <w:pPr>
              <w:pStyle w:val="ConsPlusNormal"/>
              <w:jc w:val="center"/>
              <w:rPr>
                <w:rFonts w:ascii="Times New Roman" w:hAnsi="Times New Roman" w:cs="Times New Roman"/>
                <w:sz w:val="24"/>
                <w:szCs w:val="24"/>
              </w:rPr>
            </w:pPr>
          </w:p>
        </w:tc>
      </w:tr>
      <w:tr w:rsidR="00D217EC" w:rsidRPr="00E722C8" w:rsidTr="00BB44C8">
        <w:tblPrEx>
          <w:tblCellMar>
            <w:top w:w="0" w:type="dxa"/>
            <w:bottom w:w="0" w:type="dxa"/>
          </w:tblCellMar>
        </w:tblPrEx>
        <w:trPr>
          <w:trHeight w:val="90"/>
          <w:tblCellSpacing w:w="5" w:type="nil"/>
        </w:trPr>
        <w:tc>
          <w:tcPr>
            <w:tcW w:w="426" w:type="dxa"/>
            <w:vMerge w:val="restart"/>
          </w:tcPr>
          <w:p w:rsidR="00D217EC" w:rsidRPr="00E722C8" w:rsidRDefault="00D217EC" w:rsidP="00BB44C8">
            <w:pPr>
              <w:pStyle w:val="ConsPlusNormal"/>
              <w:snapToGrid w:val="0"/>
              <w:jc w:val="center"/>
              <w:rPr>
                <w:rFonts w:ascii="Times New Roman" w:hAnsi="Times New Roman" w:cs="Times New Roman"/>
                <w:sz w:val="24"/>
                <w:szCs w:val="24"/>
              </w:rPr>
            </w:pPr>
          </w:p>
        </w:tc>
        <w:tc>
          <w:tcPr>
            <w:tcW w:w="8505" w:type="dxa"/>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составляет:</w:t>
            </w:r>
          </w:p>
        </w:tc>
        <w:tc>
          <w:tcPr>
            <w:tcW w:w="1317" w:type="dxa"/>
          </w:tcPr>
          <w:p w:rsidR="00D217EC" w:rsidRPr="00E722C8" w:rsidRDefault="00D217EC" w:rsidP="00BB44C8">
            <w:pPr>
              <w:pStyle w:val="ConsPlusNormal"/>
              <w:jc w:val="center"/>
              <w:rPr>
                <w:rFonts w:ascii="Times New Roman" w:hAnsi="Times New Roman" w:cs="Times New Roman"/>
                <w:sz w:val="24"/>
                <w:szCs w:val="24"/>
              </w:rPr>
            </w:pPr>
          </w:p>
        </w:tc>
      </w:tr>
      <w:tr w:rsidR="00D217EC" w:rsidRPr="00E722C8" w:rsidTr="00BB44C8">
        <w:tblPrEx>
          <w:tblCellMar>
            <w:top w:w="0" w:type="dxa"/>
            <w:bottom w:w="0" w:type="dxa"/>
          </w:tblCellMar>
        </w:tblPrEx>
        <w:trPr>
          <w:trHeight w:val="90"/>
          <w:tblCellSpacing w:w="5" w:type="nil"/>
        </w:trPr>
        <w:tc>
          <w:tcPr>
            <w:tcW w:w="426" w:type="dxa"/>
            <w:vMerge/>
          </w:tcPr>
          <w:p w:rsidR="00D217EC" w:rsidRPr="00E722C8" w:rsidRDefault="00D217EC" w:rsidP="00BB44C8">
            <w:pPr>
              <w:pStyle w:val="ConsPlusNormal"/>
              <w:snapToGrid w:val="0"/>
              <w:jc w:val="center"/>
              <w:rPr>
                <w:rFonts w:ascii="Times New Roman" w:hAnsi="Times New Roman" w:cs="Times New Roman"/>
                <w:sz w:val="24"/>
                <w:szCs w:val="24"/>
              </w:rPr>
            </w:pPr>
          </w:p>
        </w:tc>
        <w:tc>
          <w:tcPr>
            <w:tcW w:w="8505" w:type="dxa"/>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более 100 человек</w:t>
            </w:r>
          </w:p>
        </w:tc>
        <w:tc>
          <w:tcPr>
            <w:tcW w:w="1317"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10 баллов</w:t>
            </w:r>
          </w:p>
        </w:tc>
      </w:tr>
      <w:tr w:rsidR="00D217EC" w:rsidRPr="00E722C8" w:rsidTr="00BB44C8">
        <w:tblPrEx>
          <w:tblCellMar>
            <w:top w:w="0" w:type="dxa"/>
            <w:bottom w:w="0" w:type="dxa"/>
          </w:tblCellMar>
        </w:tblPrEx>
        <w:trPr>
          <w:trHeight w:val="90"/>
          <w:tblCellSpacing w:w="5" w:type="nil"/>
        </w:trPr>
        <w:tc>
          <w:tcPr>
            <w:tcW w:w="426" w:type="dxa"/>
            <w:vMerge/>
          </w:tcPr>
          <w:p w:rsidR="00D217EC" w:rsidRPr="00E722C8" w:rsidRDefault="00D217EC" w:rsidP="00BB44C8">
            <w:pPr>
              <w:pStyle w:val="ConsPlusNormal"/>
              <w:snapToGrid w:val="0"/>
              <w:jc w:val="center"/>
              <w:rPr>
                <w:rFonts w:ascii="Times New Roman" w:hAnsi="Times New Roman" w:cs="Times New Roman"/>
                <w:sz w:val="24"/>
                <w:szCs w:val="24"/>
              </w:rPr>
            </w:pPr>
          </w:p>
        </w:tc>
        <w:tc>
          <w:tcPr>
            <w:tcW w:w="8505" w:type="dxa"/>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от 51 до 100 человек включительно</w:t>
            </w:r>
          </w:p>
        </w:tc>
        <w:tc>
          <w:tcPr>
            <w:tcW w:w="1317"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8 баллов</w:t>
            </w:r>
          </w:p>
        </w:tc>
      </w:tr>
      <w:tr w:rsidR="00D217EC" w:rsidRPr="00E722C8" w:rsidTr="00BB44C8">
        <w:tblPrEx>
          <w:tblCellMar>
            <w:top w:w="0" w:type="dxa"/>
            <w:bottom w:w="0" w:type="dxa"/>
          </w:tblCellMar>
        </w:tblPrEx>
        <w:trPr>
          <w:trHeight w:val="89"/>
          <w:tblCellSpacing w:w="5" w:type="nil"/>
        </w:trPr>
        <w:tc>
          <w:tcPr>
            <w:tcW w:w="426" w:type="dxa"/>
            <w:vMerge/>
          </w:tcPr>
          <w:p w:rsidR="00D217EC" w:rsidRPr="00E722C8" w:rsidRDefault="00D217EC" w:rsidP="00BB44C8">
            <w:pPr>
              <w:pStyle w:val="ConsPlusNormal"/>
              <w:snapToGrid w:val="0"/>
              <w:jc w:val="center"/>
              <w:rPr>
                <w:rFonts w:ascii="Times New Roman" w:hAnsi="Times New Roman" w:cs="Times New Roman"/>
                <w:sz w:val="24"/>
                <w:szCs w:val="24"/>
              </w:rPr>
            </w:pPr>
          </w:p>
        </w:tc>
        <w:tc>
          <w:tcPr>
            <w:tcW w:w="8505" w:type="dxa"/>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от 10</w:t>
            </w:r>
            <w:r w:rsidRPr="00E722C8">
              <w:rPr>
                <w:rFonts w:ascii="Times New Roman" w:hAnsi="Times New Roman" w:cs="Times New Roman"/>
                <w:b/>
                <w:sz w:val="24"/>
                <w:szCs w:val="24"/>
              </w:rPr>
              <w:t xml:space="preserve"> </w:t>
            </w:r>
            <w:r w:rsidRPr="00E722C8">
              <w:rPr>
                <w:rFonts w:ascii="Times New Roman" w:hAnsi="Times New Roman" w:cs="Times New Roman"/>
                <w:sz w:val="24"/>
                <w:szCs w:val="24"/>
              </w:rPr>
              <w:t>до 50 человек включительно</w:t>
            </w:r>
          </w:p>
        </w:tc>
        <w:tc>
          <w:tcPr>
            <w:tcW w:w="1317"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6 баллов</w:t>
            </w:r>
          </w:p>
        </w:tc>
      </w:tr>
      <w:tr w:rsidR="00D217EC" w:rsidRPr="00E722C8" w:rsidTr="00BB44C8">
        <w:tblPrEx>
          <w:tblCellMar>
            <w:top w:w="0" w:type="dxa"/>
            <w:bottom w:w="0" w:type="dxa"/>
          </w:tblCellMar>
        </w:tblPrEx>
        <w:trPr>
          <w:trHeight w:val="89"/>
          <w:tblCellSpacing w:w="5" w:type="nil"/>
        </w:trPr>
        <w:tc>
          <w:tcPr>
            <w:tcW w:w="426" w:type="dxa"/>
          </w:tcPr>
          <w:p w:rsidR="00D217EC" w:rsidRPr="00E722C8" w:rsidRDefault="00D217EC" w:rsidP="00BB44C8">
            <w:pPr>
              <w:pStyle w:val="ConsPlusNormal"/>
              <w:jc w:val="center"/>
              <w:rPr>
                <w:rFonts w:ascii="Times New Roman" w:hAnsi="Times New Roman" w:cs="Times New Roman"/>
                <w:szCs w:val="24"/>
              </w:rPr>
            </w:pPr>
            <w:r w:rsidRPr="00E722C8">
              <w:rPr>
                <w:rFonts w:ascii="Times New Roman" w:hAnsi="Times New Roman" w:cs="Times New Roman"/>
                <w:szCs w:val="24"/>
              </w:rPr>
              <w:lastRenderedPageBreak/>
              <w:t>1</w:t>
            </w:r>
          </w:p>
        </w:tc>
        <w:tc>
          <w:tcPr>
            <w:tcW w:w="8505" w:type="dxa"/>
          </w:tcPr>
          <w:p w:rsidR="00D217EC" w:rsidRPr="00E722C8" w:rsidRDefault="00D217EC" w:rsidP="00BB44C8">
            <w:pPr>
              <w:pStyle w:val="ConsPlusNormal"/>
              <w:jc w:val="center"/>
              <w:rPr>
                <w:rFonts w:ascii="Times New Roman" w:hAnsi="Times New Roman" w:cs="Times New Roman"/>
                <w:szCs w:val="24"/>
              </w:rPr>
            </w:pPr>
            <w:r w:rsidRPr="00E722C8">
              <w:rPr>
                <w:rFonts w:ascii="Times New Roman" w:hAnsi="Times New Roman" w:cs="Times New Roman"/>
                <w:szCs w:val="24"/>
              </w:rPr>
              <w:t>2</w:t>
            </w:r>
          </w:p>
        </w:tc>
        <w:tc>
          <w:tcPr>
            <w:tcW w:w="1317" w:type="dxa"/>
          </w:tcPr>
          <w:p w:rsidR="00D217EC" w:rsidRPr="00E722C8" w:rsidRDefault="00D217EC" w:rsidP="00BB44C8">
            <w:pPr>
              <w:pStyle w:val="ConsPlusNormal"/>
              <w:jc w:val="center"/>
              <w:rPr>
                <w:rFonts w:ascii="Times New Roman" w:hAnsi="Times New Roman" w:cs="Times New Roman"/>
                <w:szCs w:val="24"/>
              </w:rPr>
            </w:pPr>
            <w:r w:rsidRPr="00E722C8">
              <w:rPr>
                <w:rFonts w:ascii="Times New Roman" w:hAnsi="Times New Roman" w:cs="Times New Roman"/>
                <w:szCs w:val="24"/>
              </w:rPr>
              <w:t>3</w:t>
            </w:r>
          </w:p>
        </w:tc>
      </w:tr>
      <w:tr w:rsidR="00D217EC" w:rsidRPr="00E722C8" w:rsidTr="00BB44C8">
        <w:tblPrEx>
          <w:tblCellMar>
            <w:top w:w="0" w:type="dxa"/>
            <w:bottom w:w="0" w:type="dxa"/>
          </w:tblCellMar>
        </w:tblPrEx>
        <w:trPr>
          <w:trHeight w:val="112"/>
          <w:tblCellSpacing w:w="5" w:type="nil"/>
        </w:trPr>
        <w:tc>
          <w:tcPr>
            <w:tcW w:w="426" w:type="dxa"/>
            <w:vMerge w:val="restart"/>
          </w:tcPr>
          <w:p w:rsidR="00D217EC" w:rsidRPr="00E722C8" w:rsidRDefault="00D217EC" w:rsidP="00BB44C8">
            <w:pPr>
              <w:pStyle w:val="ConsPlusNormal"/>
              <w:snapToGrid w:val="0"/>
              <w:jc w:val="center"/>
              <w:rPr>
                <w:rFonts w:ascii="Times New Roman" w:hAnsi="Times New Roman" w:cs="Times New Roman"/>
                <w:sz w:val="24"/>
                <w:szCs w:val="24"/>
              </w:rPr>
            </w:pPr>
            <w:r w:rsidRPr="00E722C8">
              <w:rPr>
                <w:rFonts w:ascii="Times New Roman" w:hAnsi="Times New Roman" w:cs="Times New Roman"/>
                <w:sz w:val="24"/>
                <w:szCs w:val="24"/>
              </w:rPr>
              <w:t>3.</w:t>
            </w:r>
          </w:p>
        </w:tc>
        <w:tc>
          <w:tcPr>
            <w:tcW w:w="8505" w:type="dxa"/>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Показатель среднемесячной производительности труда субъекта малого и среднего предпринимательства **:</w:t>
            </w:r>
          </w:p>
        </w:tc>
        <w:tc>
          <w:tcPr>
            <w:tcW w:w="1317" w:type="dxa"/>
          </w:tcPr>
          <w:p w:rsidR="00D217EC" w:rsidRPr="00E722C8" w:rsidRDefault="00D217EC" w:rsidP="00BB44C8">
            <w:pPr>
              <w:pStyle w:val="ConsPlusNormal"/>
              <w:jc w:val="center"/>
              <w:rPr>
                <w:rFonts w:ascii="Times New Roman" w:hAnsi="Times New Roman" w:cs="Times New Roman"/>
                <w:sz w:val="24"/>
                <w:szCs w:val="24"/>
              </w:rPr>
            </w:pPr>
          </w:p>
        </w:tc>
      </w:tr>
      <w:tr w:rsidR="00D217EC" w:rsidRPr="00E722C8" w:rsidTr="00BB44C8">
        <w:tblPrEx>
          <w:tblCellMar>
            <w:top w:w="0" w:type="dxa"/>
            <w:bottom w:w="0" w:type="dxa"/>
          </w:tblCellMar>
        </w:tblPrEx>
        <w:trPr>
          <w:trHeight w:val="89"/>
          <w:tblCellSpacing w:w="5" w:type="nil"/>
        </w:trPr>
        <w:tc>
          <w:tcPr>
            <w:tcW w:w="426" w:type="dxa"/>
            <w:vMerge/>
          </w:tcPr>
          <w:p w:rsidR="00D217EC" w:rsidRPr="00E722C8" w:rsidRDefault="00D217EC" w:rsidP="00BB44C8">
            <w:pPr>
              <w:pStyle w:val="ConsPlusNormal"/>
              <w:snapToGrid w:val="0"/>
              <w:jc w:val="center"/>
              <w:rPr>
                <w:rFonts w:ascii="Times New Roman" w:hAnsi="Times New Roman" w:cs="Times New Roman"/>
                <w:sz w:val="24"/>
                <w:szCs w:val="24"/>
              </w:rPr>
            </w:pPr>
          </w:p>
        </w:tc>
        <w:tc>
          <w:tcPr>
            <w:tcW w:w="8505" w:type="dxa"/>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превышает средний показатель производительности труда по субъектам малого и среднего предпринимательства, допущенным к участию в конкурсе, более чем на 50 процентов</w:t>
            </w:r>
          </w:p>
        </w:tc>
        <w:tc>
          <w:tcPr>
            <w:tcW w:w="1317"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10 баллов</w:t>
            </w:r>
          </w:p>
        </w:tc>
      </w:tr>
      <w:tr w:rsidR="00D217EC" w:rsidRPr="00E722C8" w:rsidTr="00BB44C8">
        <w:tblPrEx>
          <w:tblCellMar>
            <w:top w:w="0" w:type="dxa"/>
            <w:bottom w:w="0" w:type="dxa"/>
          </w:tblCellMar>
        </w:tblPrEx>
        <w:trPr>
          <w:trHeight w:val="89"/>
          <w:tblCellSpacing w:w="5" w:type="nil"/>
        </w:trPr>
        <w:tc>
          <w:tcPr>
            <w:tcW w:w="426" w:type="dxa"/>
            <w:vMerge/>
          </w:tcPr>
          <w:p w:rsidR="00D217EC" w:rsidRPr="00E722C8" w:rsidRDefault="00D217EC" w:rsidP="00BB44C8">
            <w:pPr>
              <w:pStyle w:val="ConsPlusNormal"/>
              <w:snapToGrid w:val="0"/>
              <w:jc w:val="center"/>
              <w:rPr>
                <w:rFonts w:ascii="Times New Roman" w:hAnsi="Times New Roman" w:cs="Times New Roman"/>
                <w:sz w:val="24"/>
                <w:szCs w:val="24"/>
              </w:rPr>
            </w:pPr>
          </w:p>
        </w:tc>
        <w:tc>
          <w:tcPr>
            <w:tcW w:w="8505" w:type="dxa"/>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равен или превышает средний показатель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317"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7 баллов</w:t>
            </w:r>
          </w:p>
        </w:tc>
      </w:tr>
      <w:tr w:rsidR="00D217EC" w:rsidRPr="00E722C8" w:rsidTr="00BB44C8">
        <w:tblPrEx>
          <w:tblCellMar>
            <w:top w:w="0" w:type="dxa"/>
            <w:bottom w:w="0" w:type="dxa"/>
          </w:tblCellMar>
        </w:tblPrEx>
        <w:trPr>
          <w:trHeight w:val="89"/>
          <w:tblCellSpacing w:w="5" w:type="nil"/>
        </w:trPr>
        <w:tc>
          <w:tcPr>
            <w:tcW w:w="426" w:type="dxa"/>
            <w:vMerge/>
          </w:tcPr>
          <w:p w:rsidR="00D217EC" w:rsidRPr="00E722C8" w:rsidRDefault="00D217EC" w:rsidP="00BB44C8">
            <w:pPr>
              <w:pStyle w:val="ConsPlusNormal"/>
              <w:snapToGrid w:val="0"/>
              <w:jc w:val="center"/>
              <w:rPr>
                <w:rFonts w:ascii="Times New Roman" w:hAnsi="Times New Roman" w:cs="Times New Roman"/>
                <w:sz w:val="24"/>
                <w:szCs w:val="24"/>
              </w:rPr>
            </w:pPr>
          </w:p>
        </w:tc>
        <w:tc>
          <w:tcPr>
            <w:tcW w:w="8505" w:type="dxa"/>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ниже среднего показателя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317"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5 баллов</w:t>
            </w:r>
          </w:p>
        </w:tc>
      </w:tr>
      <w:tr w:rsidR="00D217EC" w:rsidRPr="00E722C8" w:rsidTr="00BB44C8">
        <w:tblPrEx>
          <w:tblCellMar>
            <w:top w:w="0" w:type="dxa"/>
            <w:bottom w:w="0" w:type="dxa"/>
          </w:tblCellMar>
        </w:tblPrEx>
        <w:trPr>
          <w:trHeight w:val="199"/>
          <w:tblCellSpacing w:w="5" w:type="nil"/>
        </w:trPr>
        <w:tc>
          <w:tcPr>
            <w:tcW w:w="426" w:type="dxa"/>
            <w:vMerge/>
          </w:tcPr>
          <w:p w:rsidR="00D217EC" w:rsidRPr="00E722C8" w:rsidRDefault="00D217EC" w:rsidP="00BB44C8">
            <w:pPr>
              <w:pStyle w:val="ConsPlusNormal"/>
              <w:snapToGrid w:val="0"/>
              <w:jc w:val="center"/>
              <w:rPr>
                <w:rFonts w:ascii="Times New Roman" w:hAnsi="Times New Roman" w:cs="Times New Roman"/>
                <w:sz w:val="24"/>
                <w:szCs w:val="24"/>
              </w:rPr>
            </w:pPr>
          </w:p>
        </w:tc>
        <w:tc>
          <w:tcPr>
            <w:tcW w:w="8505" w:type="dxa"/>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ниже среднего показателя производительности труда по субъектам малого и среднего предпринимательства, допущенным к участию в конкурсе, более чем на 50 процентов</w:t>
            </w:r>
          </w:p>
        </w:tc>
        <w:tc>
          <w:tcPr>
            <w:tcW w:w="1317"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1 балл</w:t>
            </w:r>
          </w:p>
        </w:tc>
      </w:tr>
      <w:tr w:rsidR="00D217EC" w:rsidRPr="00E722C8" w:rsidTr="00BB44C8">
        <w:tblPrEx>
          <w:tblCellMar>
            <w:top w:w="0" w:type="dxa"/>
            <w:bottom w:w="0" w:type="dxa"/>
          </w:tblCellMar>
        </w:tblPrEx>
        <w:trPr>
          <w:trHeight w:val="89"/>
          <w:tblCellSpacing w:w="5" w:type="nil"/>
        </w:trPr>
        <w:tc>
          <w:tcPr>
            <w:tcW w:w="426" w:type="dxa"/>
            <w:vMerge w:val="restart"/>
          </w:tcPr>
          <w:p w:rsidR="00D217EC" w:rsidRPr="00E722C8" w:rsidRDefault="00D217EC" w:rsidP="00BB44C8">
            <w:pPr>
              <w:pStyle w:val="ConsPlusNormal"/>
              <w:snapToGrid w:val="0"/>
              <w:jc w:val="center"/>
              <w:rPr>
                <w:rFonts w:ascii="Times New Roman" w:hAnsi="Times New Roman" w:cs="Times New Roman"/>
                <w:sz w:val="24"/>
                <w:szCs w:val="24"/>
              </w:rPr>
            </w:pPr>
            <w:r w:rsidRPr="00E722C8">
              <w:rPr>
                <w:rFonts w:ascii="Times New Roman" w:hAnsi="Times New Roman" w:cs="Times New Roman"/>
                <w:sz w:val="24"/>
                <w:szCs w:val="24"/>
              </w:rPr>
              <w:t>4.</w:t>
            </w:r>
          </w:p>
        </w:tc>
        <w:tc>
          <w:tcPr>
            <w:tcW w:w="8505" w:type="dxa"/>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xml:space="preserve">Размер среднемесячной величины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w:t>
            </w:r>
            <w:hyperlink w:anchor="Par1442" w:tooltip="Ссылка на текущий документ" w:history="1">
              <w:r w:rsidRPr="00E722C8">
                <w:rPr>
                  <w:rFonts w:ascii="Times New Roman" w:hAnsi="Times New Roman" w:cs="Times New Roman"/>
                  <w:sz w:val="24"/>
                  <w:szCs w:val="24"/>
                </w:rPr>
                <w:t>***</w:t>
              </w:r>
            </w:hyperlink>
            <w:r w:rsidRPr="00E722C8">
              <w:rPr>
                <w:rFonts w:ascii="Times New Roman" w:hAnsi="Times New Roman" w:cs="Times New Roman"/>
                <w:sz w:val="24"/>
                <w:szCs w:val="24"/>
              </w:rPr>
              <w:t xml:space="preserve">: </w:t>
            </w:r>
          </w:p>
        </w:tc>
        <w:tc>
          <w:tcPr>
            <w:tcW w:w="1317" w:type="dxa"/>
          </w:tcPr>
          <w:p w:rsidR="00D217EC" w:rsidRPr="00E722C8" w:rsidRDefault="00D217EC" w:rsidP="00BB44C8">
            <w:pPr>
              <w:pStyle w:val="ConsPlusNormal"/>
              <w:jc w:val="center"/>
              <w:rPr>
                <w:rFonts w:ascii="Times New Roman" w:hAnsi="Times New Roman" w:cs="Times New Roman"/>
                <w:sz w:val="24"/>
                <w:szCs w:val="24"/>
              </w:rPr>
            </w:pPr>
          </w:p>
        </w:tc>
      </w:tr>
      <w:tr w:rsidR="00D217EC" w:rsidRPr="00E722C8" w:rsidTr="00BB44C8">
        <w:tblPrEx>
          <w:tblCellMar>
            <w:top w:w="0" w:type="dxa"/>
            <w:bottom w:w="0" w:type="dxa"/>
          </w:tblCellMar>
        </w:tblPrEx>
        <w:trPr>
          <w:trHeight w:val="89"/>
          <w:tblCellSpacing w:w="5" w:type="nil"/>
        </w:trPr>
        <w:tc>
          <w:tcPr>
            <w:tcW w:w="426" w:type="dxa"/>
            <w:vMerge/>
          </w:tcPr>
          <w:p w:rsidR="00D217EC" w:rsidRPr="00E722C8" w:rsidRDefault="00D217EC" w:rsidP="00BB44C8">
            <w:pPr>
              <w:pStyle w:val="ConsPlusNormal"/>
              <w:snapToGrid w:val="0"/>
              <w:jc w:val="center"/>
              <w:rPr>
                <w:rFonts w:ascii="Times New Roman" w:hAnsi="Times New Roman" w:cs="Times New Roman"/>
                <w:sz w:val="24"/>
                <w:szCs w:val="24"/>
              </w:rPr>
            </w:pPr>
          </w:p>
        </w:tc>
        <w:tc>
          <w:tcPr>
            <w:tcW w:w="8505" w:type="dxa"/>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
        </w:tc>
        <w:tc>
          <w:tcPr>
            <w:tcW w:w="1317"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10 баллов</w:t>
            </w:r>
          </w:p>
        </w:tc>
      </w:tr>
      <w:tr w:rsidR="00D217EC" w:rsidRPr="00E722C8" w:rsidTr="00BB44C8">
        <w:tblPrEx>
          <w:tblCellMar>
            <w:top w:w="0" w:type="dxa"/>
            <w:bottom w:w="0" w:type="dxa"/>
          </w:tblCellMar>
        </w:tblPrEx>
        <w:trPr>
          <w:trHeight w:val="89"/>
          <w:tblCellSpacing w:w="5" w:type="nil"/>
        </w:trPr>
        <w:tc>
          <w:tcPr>
            <w:tcW w:w="426" w:type="dxa"/>
            <w:vMerge/>
          </w:tcPr>
          <w:p w:rsidR="00D217EC" w:rsidRPr="00E722C8" w:rsidRDefault="00D217EC" w:rsidP="00BB44C8">
            <w:pPr>
              <w:pStyle w:val="ConsPlusNormal"/>
              <w:snapToGrid w:val="0"/>
              <w:jc w:val="center"/>
              <w:rPr>
                <w:rFonts w:ascii="Times New Roman" w:hAnsi="Times New Roman" w:cs="Times New Roman"/>
                <w:sz w:val="24"/>
                <w:szCs w:val="24"/>
              </w:rPr>
            </w:pPr>
          </w:p>
        </w:tc>
        <w:tc>
          <w:tcPr>
            <w:tcW w:w="8505" w:type="dxa"/>
          </w:tcPr>
          <w:p w:rsidR="00D217EC" w:rsidRPr="00E722C8" w:rsidRDefault="00D217EC" w:rsidP="00BB44C8">
            <w:pPr>
              <w:pStyle w:val="ConsPlusNormal"/>
              <w:jc w:val="both"/>
              <w:rPr>
                <w:rFonts w:ascii="Times New Roman" w:hAnsi="Times New Roman" w:cs="Times New Roman"/>
                <w:sz w:val="24"/>
                <w:szCs w:val="24"/>
              </w:rPr>
            </w:pPr>
            <w:proofErr w:type="gramStart"/>
            <w:r w:rsidRPr="00E722C8">
              <w:rPr>
                <w:rFonts w:ascii="Times New Roman" w:hAnsi="Times New Roman" w:cs="Times New Roman"/>
                <w:sz w:val="24"/>
                <w:szCs w:val="24"/>
              </w:rPr>
              <w:t>- равен или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roofErr w:type="gramEnd"/>
          </w:p>
        </w:tc>
        <w:tc>
          <w:tcPr>
            <w:tcW w:w="1317"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7 баллов</w:t>
            </w:r>
          </w:p>
        </w:tc>
      </w:tr>
      <w:tr w:rsidR="00D217EC" w:rsidRPr="00E722C8" w:rsidTr="00BB44C8">
        <w:tblPrEx>
          <w:tblCellMar>
            <w:top w:w="0" w:type="dxa"/>
            <w:bottom w:w="0" w:type="dxa"/>
          </w:tblCellMar>
        </w:tblPrEx>
        <w:trPr>
          <w:trHeight w:val="89"/>
          <w:tblCellSpacing w:w="5" w:type="nil"/>
        </w:trPr>
        <w:tc>
          <w:tcPr>
            <w:tcW w:w="426" w:type="dxa"/>
            <w:vMerge/>
          </w:tcPr>
          <w:p w:rsidR="00D217EC" w:rsidRPr="00E722C8" w:rsidRDefault="00D217EC" w:rsidP="00BB44C8">
            <w:pPr>
              <w:pStyle w:val="ConsPlusNormal"/>
              <w:snapToGrid w:val="0"/>
              <w:jc w:val="center"/>
              <w:rPr>
                <w:rFonts w:ascii="Times New Roman" w:hAnsi="Times New Roman" w:cs="Times New Roman"/>
                <w:sz w:val="24"/>
                <w:szCs w:val="24"/>
              </w:rPr>
            </w:pPr>
          </w:p>
        </w:tc>
        <w:tc>
          <w:tcPr>
            <w:tcW w:w="8505" w:type="dxa"/>
          </w:tcPr>
          <w:p w:rsidR="00D217EC" w:rsidRPr="00E722C8" w:rsidRDefault="00D217EC" w:rsidP="00BB44C8">
            <w:pPr>
              <w:pStyle w:val="ConsPlusNormal"/>
              <w:jc w:val="both"/>
              <w:rPr>
                <w:rFonts w:ascii="Times New Roman" w:hAnsi="Times New Roman" w:cs="Times New Roman"/>
                <w:sz w:val="24"/>
                <w:szCs w:val="24"/>
              </w:rPr>
            </w:pPr>
            <w:proofErr w:type="gramStart"/>
            <w:r w:rsidRPr="00E722C8">
              <w:rPr>
                <w:rFonts w:ascii="Times New Roman" w:hAnsi="Times New Roman" w:cs="Times New Roman"/>
                <w:sz w:val="24"/>
                <w:szCs w:val="24"/>
              </w:rPr>
              <w:t xml:space="preserve">- </w:t>
            </w:r>
            <w:r w:rsidRPr="00E722C8">
              <w:rPr>
                <w:rFonts w:ascii="Times New Roman" w:hAnsi="Times New Roman" w:cs="Times New Roman"/>
                <w:spacing w:val="-4"/>
                <w:sz w:val="24"/>
                <w:szCs w:val="24"/>
              </w:rPr>
              <w:t>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roofErr w:type="gramEnd"/>
          </w:p>
        </w:tc>
        <w:tc>
          <w:tcPr>
            <w:tcW w:w="1317"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5 баллов</w:t>
            </w:r>
          </w:p>
        </w:tc>
      </w:tr>
      <w:tr w:rsidR="00D217EC" w:rsidRPr="00E722C8" w:rsidTr="00BB44C8">
        <w:tblPrEx>
          <w:tblCellMar>
            <w:top w:w="0" w:type="dxa"/>
            <w:bottom w:w="0" w:type="dxa"/>
          </w:tblCellMar>
        </w:tblPrEx>
        <w:trPr>
          <w:trHeight w:val="89"/>
          <w:tblCellSpacing w:w="5" w:type="nil"/>
        </w:trPr>
        <w:tc>
          <w:tcPr>
            <w:tcW w:w="426" w:type="dxa"/>
            <w:vMerge/>
          </w:tcPr>
          <w:p w:rsidR="00D217EC" w:rsidRPr="00E722C8" w:rsidRDefault="00D217EC" w:rsidP="00BB44C8">
            <w:pPr>
              <w:pStyle w:val="ConsPlusNormal"/>
              <w:snapToGrid w:val="0"/>
              <w:jc w:val="center"/>
              <w:rPr>
                <w:rFonts w:ascii="Times New Roman" w:hAnsi="Times New Roman" w:cs="Times New Roman"/>
                <w:sz w:val="24"/>
                <w:szCs w:val="24"/>
              </w:rPr>
            </w:pPr>
          </w:p>
        </w:tc>
        <w:tc>
          <w:tcPr>
            <w:tcW w:w="8505" w:type="dxa"/>
          </w:tcPr>
          <w:p w:rsidR="00D217EC" w:rsidRPr="00E722C8" w:rsidRDefault="00D217EC" w:rsidP="00BB44C8">
            <w:pPr>
              <w:pStyle w:val="ConsPlusNormal"/>
              <w:jc w:val="both"/>
              <w:rPr>
                <w:rFonts w:ascii="Times New Roman" w:hAnsi="Times New Roman" w:cs="Times New Roman"/>
                <w:spacing w:val="-4"/>
                <w:sz w:val="24"/>
                <w:szCs w:val="24"/>
              </w:rPr>
            </w:pPr>
            <w:proofErr w:type="gramStart"/>
            <w:r w:rsidRPr="00E722C8">
              <w:rPr>
                <w:rFonts w:ascii="Times New Roman" w:hAnsi="Times New Roman" w:cs="Times New Roman"/>
                <w:spacing w:val="-4"/>
                <w:sz w:val="24"/>
                <w:szCs w:val="24"/>
              </w:rPr>
              <w:t>-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roofErr w:type="gramEnd"/>
          </w:p>
        </w:tc>
        <w:tc>
          <w:tcPr>
            <w:tcW w:w="1317"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1 балл</w:t>
            </w:r>
          </w:p>
        </w:tc>
      </w:tr>
      <w:tr w:rsidR="00D217EC" w:rsidRPr="00E722C8" w:rsidTr="00BB44C8">
        <w:tblPrEx>
          <w:tblCellMar>
            <w:top w:w="0" w:type="dxa"/>
            <w:bottom w:w="0" w:type="dxa"/>
          </w:tblCellMar>
        </w:tblPrEx>
        <w:trPr>
          <w:trHeight w:val="89"/>
          <w:tblCellSpacing w:w="5" w:type="nil"/>
        </w:trPr>
        <w:tc>
          <w:tcPr>
            <w:tcW w:w="426" w:type="dxa"/>
          </w:tcPr>
          <w:p w:rsidR="00D217EC" w:rsidRPr="00E722C8" w:rsidRDefault="00D217EC" w:rsidP="00BB44C8">
            <w:pPr>
              <w:pStyle w:val="ConsPlusNormal"/>
              <w:jc w:val="both"/>
              <w:rPr>
                <w:rFonts w:ascii="Times New Roman" w:hAnsi="Times New Roman" w:cs="Times New Roman"/>
                <w:sz w:val="24"/>
                <w:szCs w:val="24"/>
              </w:rPr>
            </w:pPr>
            <w:r w:rsidRPr="00E722C8">
              <w:rPr>
                <w:rFonts w:ascii="Times New Roman" w:hAnsi="Times New Roman" w:cs="Times New Roman"/>
                <w:sz w:val="24"/>
                <w:szCs w:val="24"/>
              </w:rPr>
              <w:t>5.</w:t>
            </w:r>
          </w:p>
        </w:tc>
        <w:tc>
          <w:tcPr>
            <w:tcW w:w="8505" w:type="dxa"/>
          </w:tcPr>
          <w:p w:rsidR="00D217EC" w:rsidRPr="00E722C8" w:rsidRDefault="00D217EC" w:rsidP="00BB44C8">
            <w:pPr>
              <w:pStyle w:val="ConsPlusNormal"/>
              <w:jc w:val="both"/>
              <w:rPr>
                <w:rFonts w:ascii="Times New Roman" w:hAnsi="Times New Roman" w:cs="Times New Roman"/>
                <w:spacing w:val="-4"/>
                <w:sz w:val="24"/>
                <w:szCs w:val="24"/>
              </w:rPr>
            </w:pPr>
            <w:r w:rsidRPr="00E722C8">
              <w:rPr>
                <w:rFonts w:ascii="Times New Roman" w:hAnsi="Times New Roman" w:cs="Times New Roman"/>
                <w:spacing w:val="-4"/>
                <w:sz w:val="24"/>
                <w:szCs w:val="24"/>
              </w:rPr>
              <w:t xml:space="preserve">Субъект малого и среднего предпринимательства осуществляет свою деятельность, эксплуатирует (или планирует эксплуатировать) приобретенное оборудование   на    территории    моногорода   пгт.   </w:t>
            </w:r>
            <w:proofErr w:type="gramStart"/>
            <w:r w:rsidRPr="00E722C8">
              <w:rPr>
                <w:rFonts w:ascii="Times New Roman" w:hAnsi="Times New Roman" w:cs="Times New Roman"/>
                <w:spacing w:val="-4"/>
                <w:sz w:val="24"/>
                <w:szCs w:val="24"/>
              </w:rPr>
              <w:t>Верхнеднепровский</w:t>
            </w:r>
            <w:proofErr w:type="gramEnd"/>
            <w:r w:rsidRPr="00E722C8">
              <w:rPr>
                <w:rFonts w:ascii="Times New Roman" w:hAnsi="Times New Roman" w:cs="Times New Roman"/>
                <w:spacing w:val="-4"/>
                <w:sz w:val="24"/>
                <w:szCs w:val="24"/>
              </w:rPr>
              <w:t xml:space="preserve"> или на территории следующих муниципальных районов с уровнем регистрируемой безработицы свыше 2,0 по состоянию на 01.07.2015: </w:t>
            </w:r>
            <w:proofErr w:type="spellStart"/>
            <w:r w:rsidRPr="00E722C8">
              <w:rPr>
                <w:rFonts w:ascii="Times New Roman" w:hAnsi="Times New Roman" w:cs="Times New Roman"/>
                <w:spacing w:val="-4"/>
                <w:sz w:val="24"/>
                <w:szCs w:val="24"/>
              </w:rPr>
              <w:t>Кардымовский</w:t>
            </w:r>
            <w:proofErr w:type="spellEnd"/>
            <w:r w:rsidRPr="00E722C8">
              <w:rPr>
                <w:rFonts w:ascii="Times New Roman" w:hAnsi="Times New Roman" w:cs="Times New Roman"/>
                <w:spacing w:val="-4"/>
                <w:sz w:val="24"/>
                <w:szCs w:val="24"/>
              </w:rPr>
              <w:t xml:space="preserve">, </w:t>
            </w:r>
            <w:proofErr w:type="spellStart"/>
            <w:r w:rsidRPr="00E722C8">
              <w:rPr>
                <w:rFonts w:ascii="Times New Roman" w:hAnsi="Times New Roman" w:cs="Times New Roman"/>
                <w:spacing w:val="-4"/>
                <w:sz w:val="24"/>
                <w:szCs w:val="24"/>
              </w:rPr>
              <w:t>Угранский</w:t>
            </w:r>
            <w:proofErr w:type="spellEnd"/>
            <w:r w:rsidRPr="00E722C8">
              <w:rPr>
                <w:rFonts w:ascii="Times New Roman" w:hAnsi="Times New Roman" w:cs="Times New Roman"/>
                <w:spacing w:val="-4"/>
                <w:sz w:val="24"/>
                <w:szCs w:val="24"/>
              </w:rPr>
              <w:t xml:space="preserve">, </w:t>
            </w:r>
            <w:proofErr w:type="spellStart"/>
            <w:r w:rsidRPr="00E722C8">
              <w:rPr>
                <w:rFonts w:ascii="Times New Roman" w:hAnsi="Times New Roman" w:cs="Times New Roman"/>
                <w:spacing w:val="-4"/>
                <w:sz w:val="24"/>
                <w:szCs w:val="24"/>
              </w:rPr>
              <w:t>Сычевский</w:t>
            </w:r>
            <w:proofErr w:type="spellEnd"/>
            <w:r w:rsidRPr="00E722C8">
              <w:rPr>
                <w:rFonts w:ascii="Times New Roman" w:hAnsi="Times New Roman" w:cs="Times New Roman"/>
                <w:spacing w:val="-4"/>
                <w:sz w:val="24"/>
                <w:szCs w:val="24"/>
              </w:rPr>
              <w:t xml:space="preserve">, Дорогобужский, </w:t>
            </w:r>
            <w:proofErr w:type="spellStart"/>
            <w:r w:rsidRPr="00E722C8">
              <w:rPr>
                <w:rFonts w:ascii="Times New Roman" w:hAnsi="Times New Roman" w:cs="Times New Roman"/>
                <w:spacing w:val="-4"/>
                <w:sz w:val="24"/>
                <w:szCs w:val="24"/>
              </w:rPr>
              <w:t>Хиславичский</w:t>
            </w:r>
            <w:proofErr w:type="spellEnd"/>
            <w:r w:rsidRPr="00E722C8">
              <w:rPr>
                <w:rFonts w:ascii="Times New Roman" w:hAnsi="Times New Roman" w:cs="Times New Roman"/>
                <w:spacing w:val="-4"/>
                <w:sz w:val="24"/>
                <w:szCs w:val="24"/>
              </w:rPr>
              <w:t xml:space="preserve">, Холм-Жирковский, </w:t>
            </w:r>
            <w:proofErr w:type="spellStart"/>
            <w:r w:rsidRPr="00E722C8">
              <w:rPr>
                <w:rFonts w:ascii="Times New Roman" w:hAnsi="Times New Roman" w:cs="Times New Roman"/>
                <w:spacing w:val="-4"/>
                <w:sz w:val="24"/>
                <w:szCs w:val="24"/>
              </w:rPr>
              <w:t>Руднянский</w:t>
            </w:r>
            <w:proofErr w:type="spellEnd"/>
            <w:r w:rsidRPr="00E722C8">
              <w:rPr>
                <w:rFonts w:ascii="Times New Roman" w:hAnsi="Times New Roman" w:cs="Times New Roman"/>
                <w:spacing w:val="-4"/>
                <w:sz w:val="24"/>
                <w:szCs w:val="24"/>
              </w:rPr>
              <w:t xml:space="preserve">, </w:t>
            </w:r>
            <w:proofErr w:type="spellStart"/>
            <w:r w:rsidRPr="00E722C8">
              <w:rPr>
                <w:rFonts w:ascii="Times New Roman" w:hAnsi="Times New Roman" w:cs="Times New Roman"/>
                <w:spacing w:val="-4"/>
                <w:sz w:val="24"/>
                <w:szCs w:val="24"/>
              </w:rPr>
              <w:t>Темкинский</w:t>
            </w:r>
            <w:proofErr w:type="spellEnd"/>
            <w:r w:rsidRPr="00E722C8">
              <w:rPr>
                <w:rFonts w:ascii="Times New Roman" w:hAnsi="Times New Roman" w:cs="Times New Roman"/>
                <w:spacing w:val="-4"/>
                <w:sz w:val="24"/>
                <w:szCs w:val="24"/>
              </w:rPr>
              <w:t xml:space="preserve">, </w:t>
            </w:r>
            <w:proofErr w:type="spellStart"/>
            <w:r w:rsidRPr="00E722C8">
              <w:rPr>
                <w:rFonts w:ascii="Times New Roman" w:hAnsi="Times New Roman" w:cs="Times New Roman"/>
                <w:spacing w:val="-4"/>
                <w:sz w:val="24"/>
                <w:szCs w:val="24"/>
              </w:rPr>
              <w:t>Монастырщинский</w:t>
            </w:r>
            <w:proofErr w:type="spellEnd"/>
            <w:r w:rsidRPr="00E722C8">
              <w:rPr>
                <w:rFonts w:ascii="Times New Roman" w:hAnsi="Times New Roman" w:cs="Times New Roman"/>
                <w:spacing w:val="-4"/>
                <w:sz w:val="24"/>
                <w:szCs w:val="24"/>
              </w:rPr>
              <w:t xml:space="preserve">, </w:t>
            </w:r>
            <w:proofErr w:type="spellStart"/>
            <w:r w:rsidRPr="00E722C8">
              <w:rPr>
                <w:rFonts w:ascii="Times New Roman" w:hAnsi="Times New Roman" w:cs="Times New Roman"/>
                <w:spacing w:val="-4"/>
                <w:sz w:val="24"/>
                <w:szCs w:val="24"/>
              </w:rPr>
              <w:t>Велижский</w:t>
            </w:r>
            <w:proofErr w:type="spellEnd"/>
            <w:r w:rsidRPr="00E722C8">
              <w:rPr>
                <w:rFonts w:ascii="Times New Roman" w:hAnsi="Times New Roman" w:cs="Times New Roman"/>
                <w:spacing w:val="-4"/>
                <w:sz w:val="24"/>
                <w:szCs w:val="24"/>
              </w:rPr>
              <w:t xml:space="preserve">, </w:t>
            </w:r>
            <w:proofErr w:type="spellStart"/>
            <w:r w:rsidRPr="00E722C8">
              <w:rPr>
                <w:rFonts w:ascii="Times New Roman" w:hAnsi="Times New Roman" w:cs="Times New Roman"/>
                <w:spacing w:val="-4"/>
                <w:sz w:val="24"/>
                <w:szCs w:val="24"/>
              </w:rPr>
              <w:t>Ельнинский</w:t>
            </w:r>
            <w:proofErr w:type="spellEnd"/>
            <w:r w:rsidRPr="00E722C8">
              <w:rPr>
                <w:rFonts w:ascii="Times New Roman" w:hAnsi="Times New Roman" w:cs="Times New Roman"/>
                <w:spacing w:val="-4"/>
                <w:sz w:val="24"/>
                <w:szCs w:val="24"/>
              </w:rPr>
              <w:t xml:space="preserve">, Шумячский, Демидовский, </w:t>
            </w:r>
            <w:proofErr w:type="spellStart"/>
            <w:r w:rsidRPr="00E722C8">
              <w:rPr>
                <w:rFonts w:ascii="Times New Roman" w:hAnsi="Times New Roman" w:cs="Times New Roman"/>
                <w:spacing w:val="-4"/>
                <w:sz w:val="24"/>
                <w:szCs w:val="24"/>
              </w:rPr>
              <w:t>Глинковский</w:t>
            </w:r>
            <w:proofErr w:type="spellEnd"/>
            <w:r w:rsidRPr="00E722C8">
              <w:rPr>
                <w:rFonts w:ascii="Times New Roman" w:hAnsi="Times New Roman" w:cs="Times New Roman"/>
                <w:spacing w:val="-4"/>
                <w:sz w:val="24"/>
                <w:szCs w:val="24"/>
              </w:rPr>
              <w:t xml:space="preserve">, </w:t>
            </w:r>
            <w:proofErr w:type="spellStart"/>
            <w:r w:rsidRPr="00E722C8">
              <w:rPr>
                <w:rFonts w:ascii="Times New Roman" w:hAnsi="Times New Roman" w:cs="Times New Roman"/>
                <w:spacing w:val="-4"/>
                <w:sz w:val="24"/>
                <w:szCs w:val="24"/>
              </w:rPr>
              <w:t>Ершичский</w:t>
            </w:r>
            <w:proofErr w:type="spellEnd"/>
          </w:p>
        </w:tc>
        <w:tc>
          <w:tcPr>
            <w:tcW w:w="1317" w:type="dxa"/>
          </w:tcPr>
          <w:p w:rsidR="00D217EC" w:rsidRPr="00E722C8" w:rsidRDefault="00D217EC" w:rsidP="00BB44C8">
            <w:pPr>
              <w:pStyle w:val="ConsPlusNormal"/>
              <w:jc w:val="center"/>
              <w:rPr>
                <w:rFonts w:ascii="Times New Roman" w:hAnsi="Times New Roman" w:cs="Times New Roman"/>
                <w:sz w:val="24"/>
                <w:szCs w:val="24"/>
              </w:rPr>
            </w:pPr>
            <w:r w:rsidRPr="00E722C8">
              <w:rPr>
                <w:rFonts w:ascii="Times New Roman" w:hAnsi="Times New Roman" w:cs="Times New Roman"/>
                <w:sz w:val="24"/>
                <w:szCs w:val="24"/>
              </w:rPr>
              <w:t>5 баллов</w:t>
            </w:r>
          </w:p>
        </w:tc>
      </w:tr>
    </w:tbl>
    <w:p w:rsidR="00D217EC" w:rsidRPr="00E722C8" w:rsidRDefault="00D217EC" w:rsidP="00D217EC">
      <w:pPr>
        <w:pStyle w:val="ConsPlusNonformat"/>
        <w:rPr>
          <w:rFonts w:ascii="Times New Roman" w:hAnsi="Times New Roman" w:cs="Times New Roman"/>
          <w:sz w:val="12"/>
          <w:szCs w:val="24"/>
        </w:rPr>
      </w:pPr>
      <w:r w:rsidRPr="00E722C8">
        <w:rPr>
          <w:rFonts w:ascii="Times New Roman" w:hAnsi="Times New Roman" w:cs="Times New Roman"/>
          <w:sz w:val="12"/>
          <w:szCs w:val="24"/>
        </w:rPr>
        <w:t>____________________________________________</w:t>
      </w:r>
    </w:p>
    <w:p w:rsidR="00D217EC" w:rsidRPr="00E722C8" w:rsidRDefault="00D217EC" w:rsidP="00D217EC">
      <w:pPr>
        <w:pStyle w:val="ConsPlusNormal"/>
        <w:ind w:firstLine="709"/>
        <w:jc w:val="both"/>
        <w:rPr>
          <w:rFonts w:ascii="Times New Roman" w:hAnsi="Times New Roman" w:cs="Times New Roman"/>
        </w:rPr>
      </w:pPr>
      <w:r w:rsidRPr="00E722C8">
        <w:rPr>
          <w:rFonts w:ascii="Times New Roman" w:hAnsi="Times New Roman" w:cs="Times New Roman"/>
        </w:rPr>
        <w:t>* Указанный вид экономической деятельности должен быть основным видом экономической деятельности:</w:t>
      </w:r>
    </w:p>
    <w:p w:rsidR="00D217EC" w:rsidRPr="00E722C8" w:rsidRDefault="00D217EC" w:rsidP="00D217EC">
      <w:pPr>
        <w:pStyle w:val="ConsPlusNormal"/>
        <w:ind w:firstLine="709"/>
        <w:jc w:val="both"/>
        <w:rPr>
          <w:rFonts w:ascii="Times New Roman" w:hAnsi="Times New Roman" w:cs="Times New Roman"/>
        </w:rPr>
      </w:pPr>
      <w:r w:rsidRPr="00E722C8">
        <w:rPr>
          <w:rFonts w:ascii="Times New Roman" w:hAnsi="Times New Roman" w:cs="Times New Roman"/>
        </w:rPr>
        <w:lastRenderedPageBreak/>
        <w:t>- для субъектов малого и среднего предпринимательства, зарегистрированных до 1 января года, в котором подается заявка, - начиная с даты не позднее 1 января года, в котором подается заявка;</w:t>
      </w:r>
    </w:p>
    <w:p w:rsidR="00D217EC" w:rsidRPr="00E722C8" w:rsidRDefault="00D217EC" w:rsidP="00D217EC">
      <w:pPr>
        <w:pStyle w:val="ConsPlusNormal"/>
        <w:ind w:firstLine="709"/>
        <w:jc w:val="both"/>
        <w:rPr>
          <w:rFonts w:ascii="Times New Roman" w:hAnsi="Times New Roman" w:cs="Times New Roman"/>
        </w:rPr>
      </w:pPr>
      <w:r w:rsidRPr="00E722C8">
        <w:rPr>
          <w:rFonts w:ascii="Times New Roman" w:hAnsi="Times New Roman" w:cs="Times New Roman"/>
        </w:rPr>
        <w:t xml:space="preserve">- для субъектов малого и среднего предпринимательства, зарегистрированных в году, в котором подается заявка, - начиная </w:t>
      </w:r>
      <w:proofErr w:type="gramStart"/>
      <w:r w:rsidRPr="00E722C8">
        <w:rPr>
          <w:rFonts w:ascii="Times New Roman" w:hAnsi="Times New Roman" w:cs="Times New Roman"/>
        </w:rPr>
        <w:t>с даты регистрации</w:t>
      </w:r>
      <w:proofErr w:type="gramEnd"/>
      <w:r w:rsidRPr="00E722C8">
        <w:rPr>
          <w:rFonts w:ascii="Times New Roman" w:hAnsi="Times New Roman" w:cs="Times New Roman"/>
        </w:rPr>
        <w:t>.</w:t>
      </w:r>
    </w:p>
    <w:p w:rsidR="00D217EC" w:rsidRPr="00E722C8" w:rsidRDefault="00D217EC" w:rsidP="00D217EC">
      <w:pPr>
        <w:pStyle w:val="ConsPlusNormal"/>
        <w:ind w:firstLine="709"/>
        <w:jc w:val="both"/>
        <w:rPr>
          <w:rFonts w:ascii="Times New Roman" w:hAnsi="Times New Roman" w:cs="Times New Roman"/>
        </w:rPr>
      </w:pPr>
      <w:r w:rsidRPr="00E722C8">
        <w:rPr>
          <w:rFonts w:ascii="Times New Roman" w:hAnsi="Times New Roman" w:cs="Times New Roman"/>
        </w:rPr>
        <w:t>** В целях настоящего Положения под среднемесячной производительностью труда на одного среднесписочного работника субъекта малого и среднего предпринимательства понимается отношение выручки от реализации товаров (работ, услуг) без учета НДС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D217EC" w:rsidRPr="00E722C8" w:rsidRDefault="00D217EC" w:rsidP="00D217EC">
      <w:pPr>
        <w:pStyle w:val="ConsPlusNormal"/>
        <w:ind w:firstLine="709"/>
        <w:jc w:val="both"/>
        <w:rPr>
          <w:rFonts w:ascii="Times New Roman" w:hAnsi="Times New Roman" w:cs="Times New Roman"/>
        </w:rPr>
      </w:pPr>
      <w:r w:rsidRPr="00E722C8">
        <w:rPr>
          <w:rFonts w:ascii="Times New Roman" w:hAnsi="Times New Roman" w:cs="Times New Roman"/>
        </w:rPr>
        <w:t xml:space="preserve">*** В целях настоящего </w:t>
      </w:r>
      <w:proofErr w:type="gramStart"/>
      <w:r w:rsidRPr="00E722C8">
        <w:rPr>
          <w:rFonts w:ascii="Times New Roman" w:hAnsi="Times New Roman" w:cs="Times New Roman"/>
        </w:rPr>
        <w:t>Положения</w:t>
      </w:r>
      <w:proofErr w:type="gramEnd"/>
      <w:r w:rsidRPr="00E722C8">
        <w:rPr>
          <w:rFonts w:ascii="Times New Roman" w:hAnsi="Times New Roman" w:cs="Times New Roman"/>
        </w:rPr>
        <w:t xml:space="preserve"> под среднемесячной величиной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понимается отношение уплаченных субъектом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с учетом решений о возврате (при наличии)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D217EC" w:rsidRPr="00E722C8" w:rsidRDefault="00D217EC" w:rsidP="00D217EC">
      <w:pPr>
        <w:pStyle w:val="ConsPlusNormal"/>
        <w:ind w:firstLine="709"/>
        <w:jc w:val="both"/>
        <w:rPr>
          <w:rFonts w:ascii="Times New Roman" w:hAnsi="Times New Roman" w:cs="Times New Roman"/>
        </w:rPr>
      </w:pPr>
      <w:r w:rsidRPr="00E722C8">
        <w:rPr>
          <w:rFonts w:ascii="Times New Roman" w:hAnsi="Times New Roman" w:cs="Times New Roman"/>
        </w:rPr>
        <w:t>Для организаций, имеющих филиалы, представительства, иные обособленные подразделения, выделенные на отдельный баланс и имеющие расчетный счет, на территории Смоленской области, величина уплаченных налогов, сборов и иных обязательных платежей во все уровни бюджетов бюджетной системы Российской Федерации рассчитывается с учетом уплаченных платежей филиалами, представительствами, иными обособленными подразделениями.</w:t>
      </w:r>
    </w:p>
    <w:p w:rsidR="00D217EC" w:rsidRPr="00E722C8" w:rsidRDefault="00D217EC" w:rsidP="00D217EC">
      <w:pPr>
        <w:pStyle w:val="ConsPlusNormal"/>
        <w:ind w:firstLine="709"/>
        <w:jc w:val="both"/>
        <w:rPr>
          <w:rFonts w:ascii="Times New Roman" w:hAnsi="Times New Roman" w:cs="Times New Roman"/>
        </w:rPr>
      </w:pPr>
      <w:r w:rsidRPr="00E722C8">
        <w:rPr>
          <w:rFonts w:ascii="Times New Roman" w:hAnsi="Times New Roman" w:cs="Times New Roman"/>
        </w:rPr>
        <w:t>Для субъектов малого и среднего предпринимательства, созданных в году, предшествующем году подачи заявки на участие в конкурсе, в расчетный период включается количество месяцев с месяца создания субъекта малого и среднего предпринимательства до 1 января года, следующего за годом создания субъекта малого и среднего предпринимательства.</w:t>
      </w:r>
    </w:p>
    <w:p w:rsidR="00D217EC" w:rsidRPr="00E722C8" w:rsidRDefault="00D217EC" w:rsidP="00D217EC">
      <w:pPr>
        <w:pStyle w:val="ConsPlusNormal"/>
        <w:ind w:firstLine="709"/>
        <w:jc w:val="both"/>
        <w:rPr>
          <w:rFonts w:ascii="Times New Roman" w:hAnsi="Times New Roman" w:cs="Times New Roman"/>
        </w:rPr>
      </w:pPr>
      <w:r w:rsidRPr="00E722C8">
        <w:rPr>
          <w:rFonts w:ascii="Times New Roman" w:hAnsi="Times New Roman" w:cs="Times New Roman"/>
        </w:rPr>
        <w:t xml:space="preserve">Для субъектов малого и среднего предпринимательства, созданных в году, в котором подается заявка на участие в конкурсе, в расчетный период включается количество месяцев с месяца создания субъекта малого и среднего предпринимательства по </w:t>
      </w:r>
      <w:proofErr w:type="gramStart"/>
      <w:r w:rsidRPr="00E722C8">
        <w:rPr>
          <w:rFonts w:ascii="Times New Roman" w:hAnsi="Times New Roman" w:cs="Times New Roman"/>
        </w:rPr>
        <w:t>последний полный месяц</w:t>
      </w:r>
      <w:proofErr w:type="gramEnd"/>
      <w:r w:rsidRPr="00E722C8">
        <w:rPr>
          <w:rFonts w:ascii="Times New Roman" w:hAnsi="Times New Roman" w:cs="Times New Roman"/>
        </w:rPr>
        <w:t xml:space="preserve"> текущего года, предшествующий месяцу подачи заявки. </w:t>
      </w:r>
    </w:p>
    <w:p w:rsidR="00D217EC" w:rsidRPr="00BE369D" w:rsidRDefault="00D217EC" w:rsidP="00D217EC">
      <w:pPr>
        <w:pStyle w:val="ConsPlusNormal"/>
        <w:ind w:firstLine="709"/>
        <w:jc w:val="both"/>
        <w:rPr>
          <w:rFonts w:ascii="Times New Roman" w:hAnsi="Times New Roman" w:cs="Times New Roman"/>
          <w:sz w:val="2"/>
          <w:szCs w:val="2"/>
        </w:rPr>
      </w:pPr>
      <w:r w:rsidRPr="00E722C8">
        <w:rPr>
          <w:rFonts w:ascii="Times New Roman" w:hAnsi="Times New Roman" w:cs="Times New Roman"/>
        </w:rPr>
        <w:t>Для субъектов малого и среднего предпринимательства, созданных ранее предшествующего году подачи заявки на участие в конкурсе году, в расчетный период включается двенадцать месяцев.</w:t>
      </w:r>
    </w:p>
    <w:p w:rsidR="009843B1" w:rsidRPr="007A036E" w:rsidRDefault="009843B1" w:rsidP="007A036E">
      <w:pPr>
        <w:spacing w:line="225" w:lineRule="atLeast"/>
        <w:jc w:val="both"/>
        <w:rPr>
          <w:color w:val="3D3D3D"/>
          <w:sz w:val="28"/>
          <w:szCs w:val="28"/>
        </w:rPr>
      </w:pPr>
    </w:p>
    <w:p w:rsidR="009843B1" w:rsidRPr="007A036E" w:rsidRDefault="009843B1" w:rsidP="007A036E">
      <w:pPr>
        <w:pStyle w:val="a3"/>
        <w:tabs>
          <w:tab w:val="left" w:pos="8445"/>
        </w:tabs>
        <w:ind w:firstLine="0"/>
        <w:rPr>
          <w:color w:val="3D3D3D"/>
          <w:szCs w:val="28"/>
          <w:lang w:val="ru-RU" w:eastAsia="ru-RU"/>
        </w:rPr>
      </w:pPr>
    </w:p>
    <w:p w:rsidR="009843B1" w:rsidRDefault="009843B1" w:rsidP="007A036E">
      <w:pPr>
        <w:pStyle w:val="a3"/>
        <w:tabs>
          <w:tab w:val="left" w:pos="8445"/>
        </w:tabs>
        <w:ind w:firstLine="0"/>
        <w:rPr>
          <w:b/>
          <w:color w:val="3D3D3D"/>
          <w:szCs w:val="28"/>
          <w:lang w:val="ru-RU" w:eastAsia="ru-RU"/>
        </w:rPr>
      </w:pPr>
    </w:p>
    <w:p w:rsidR="009843B1" w:rsidRDefault="009843B1" w:rsidP="009843B1">
      <w:pPr>
        <w:pStyle w:val="a3"/>
        <w:tabs>
          <w:tab w:val="left" w:pos="8445"/>
        </w:tabs>
        <w:ind w:firstLine="0"/>
        <w:jc w:val="left"/>
        <w:rPr>
          <w:b/>
          <w:color w:val="3D3D3D"/>
          <w:szCs w:val="28"/>
          <w:lang w:val="ru-RU" w:eastAsia="ru-RU"/>
        </w:rPr>
      </w:pPr>
    </w:p>
    <w:p w:rsidR="009843B1" w:rsidRDefault="009843B1" w:rsidP="009843B1">
      <w:pPr>
        <w:pStyle w:val="a3"/>
        <w:tabs>
          <w:tab w:val="left" w:pos="8445"/>
        </w:tabs>
        <w:ind w:firstLine="0"/>
        <w:jc w:val="left"/>
        <w:rPr>
          <w:b/>
          <w:color w:val="3D3D3D"/>
          <w:szCs w:val="28"/>
          <w:lang w:val="ru-RU" w:eastAsia="ru-RU"/>
        </w:rPr>
      </w:pPr>
    </w:p>
    <w:p w:rsidR="009843B1" w:rsidRDefault="009843B1" w:rsidP="009843B1">
      <w:pPr>
        <w:pStyle w:val="a3"/>
        <w:tabs>
          <w:tab w:val="left" w:pos="8445"/>
        </w:tabs>
        <w:ind w:firstLine="0"/>
        <w:jc w:val="left"/>
        <w:rPr>
          <w:b/>
          <w:color w:val="3D3D3D"/>
          <w:szCs w:val="28"/>
          <w:lang w:val="ru-RU" w:eastAsia="ru-RU"/>
        </w:rPr>
      </w:pPr>
    </w:p>
    <w:p w:rsidR="009843B1" w:rsidRDefault="009843B1" w:rsidP="009843B1">
      <w:pPr>
        <w:pStyle w:val="a3"/>
        <w:tabs>
          <w:tab w:val="left" w:pos="8445"/>
        </w:tabs>
        <w:ind w:firstLine="0"/>
        <w:jc w:val="left"/>
        <w:rPr>
          <w:b/>
          <w:color w:val="3D3D3D"/>
          <w:szCs w:val="28"/>
          <w:lang w:val="ru-RU" w:eastAsia="ru-RU"/>
        </w:rPr>
      </w:pPr>
    </w:p>
    <w:p w:rsidR="009843B1" w:rsidRDefault="009843B1" w:rsidP="009843B1">
      <w:pPr>
        <w:pStyle w:val="a3"/>
        <w:tabs>
          <w:tab w:val="left" w:pos="8445"/>
        </w:tabs>
        <w:ind w:firstLine="0"/>
        <w:jc w:val="left"/>
        <w:rPr>
          <w:b/>
          <w:color w:val="3D3D3D"/>
          <w:szCs w:val="28"/>
          <w:lang w:val="ru-RU" w:eastAsia="ru-RU"/>
        </w:rPr>
      </w:pPr>
    </w:p>
    <w:p w:rsidR="009843B1" w:rsidRDefault="009843B1" w:rsidP="009843B1">
      <w:pPr>
        <w:pStyle w:val="a3"/>
        <w:tabs>
          <w:tab w:val="left" w:pos="8445"/>
        </w:tabs>
        <w:ind w:firstLine="0"/>
        <w:jc w:val="left"/>
        <w:rPr>
          <w:b/>
          <w:color w:val="3D3D3D"/>
          <w:szCs w:val="28"/>
          <w:lang w:val="ru-RU" w:eastAsia="ru-RU"/>
        </w:rPr>
      </w:pPr>
    </w:p>
    <w:p w:rsidR="009843B1" w:rsidRDefault="009843B1" w:rsidP="009843B1">
      <w:pPr>
        <w:pStyle w:val="a3"/>
        <w:tabs>
          <w:tab w:val="left" w:pos="8445"/>
        </w:tabs>
        <w:ind w:firstLine="0"/>
        <w:jc w:val="left"/>
        <w:rPr>
          <w:b/>
          <w:color w:val="3D3D3D"/>
          <w:szCs w:val="28"/>
          <w:lang w:val="ru-RU" w:eastAsia="ru-RU"/>
        </w:rPr>
      </w:pPr>
    </w:p>
    <w:p w:rsidR="009843B1" w:rsidRDefault="009843B1" w:rsidP="009843B1">
      <w:pPr>
        <w:pStyle w:val="a3"/>
        <w:tabs>
          <w:tab w:val="left" w:pos="8445"/>
        </w:tabs>
        <w:ind w:firstLine="0"/>
        <w:jc w:val="left"/>
        <w:rPr>
          <w:b/>
          <w:color w:val="3D3D3D"/>
          <w:szCs w:val="28"/>
          <w:lang w:val="ru-RU" w:eastAsia="ru-RU"/>
        </w:rPr>
      </w:pPr>
    </w:p>
    <w:p w:rsidR="009843B1" w:rsidRDefault="009843B1" w:rsidP="009843B1">
      <w:pPr>
        <w:pStyle w:val="a3"/>
        <w:tabs>
          <w:tab w:val="left" w:pos="8445"/>
        </w:tabs>
        <w:ind w:firstLine="0"/>
        <w:jc w:val="left"/>
        <w:rPr>
          <w:b/>
          <w:color w:val="3D3D3D"/>
          <w:szCs w:val="28"/>
          <w:lang w:val="ru-RU" w:eastAsia="ru-RU"/>
        </w:rPr>
      </w:pPr>
    </w:p>
    <w:p w:rsidR="009843B1" w:rsidRDefault="009843B1" w:rsidP="009843B1">
      <w:pPr>
        <w:pStyle w:val="a3"/>
        <w:tabs>
          <w:tab w:val="left" w:pos="8445"/>
        </w:tabs>
        <w:ind w:firstLine="0"/>
        <w:jc w:val="left"/>
        <w:rPr>
          <w:b/>
          <w:color w:val="3D3D3D"/>
          <w:szCs w:val="28"/>
          <w:lang w:val="ru-RU" w:eastAsia="ru-RU"/>
        </w:rPr>
      </w:pPr>
    </w:p>
    <w:p w:rsidR="009843B1" w:rsidRDefault="009843B1" w:rsidP="009843B1">
      <w:pPr>
        <w:pStyle w:val="a3"/>
        <w:tabs>
          <w:tab w:val="left" w:pos="8445"/>
        </w:tabs>
        <w:ind w:firstLine="0"/>
        <w:jc w:val="left"/>
        <w:rPr>
          <w:b/>
          <w:color w:val="3D3D3D"/>
          <w:szCs w:val="28"/>
          <w:lang w:val="ru-RU" w:eastAsia="ru-RU"/>
        </w:rPr>
      </w:pPr>
    </w:p>
    <w:p w:rsidR="009843B1" w:rsidRDefault="009843B1" w:rsidP="009843B1">
      <w:pPr>
        <w:pStyle w:val="a3"/>
        <w:tabs>
          <w:tab w:val="left" w:pos="8445"/>
        </w:tabs>
        <w:ind w:firstLine="0"/>
        <w:jc w:val="left"/>
        <w:rPr>
          <w:b/>
          <w:color w:val="3D3D3D"/>
          <w:szCs w:val="28"/>
          <w:lang w:val="ru-RU" w:eastAsia="ru-RU"/>
        </w:rPr>
      </w:pPr>
    </w:p>
    <w:p w:rsidR="009843B1" w:rsidRDefault="009843B1" w:rsidP="009843B1">
      <w:pPr>
        <w:pStyle w:val="a3"/>
        <w:tabs>
          <w:tab w:val="left" w:pos="8445"/>
        </w:tabs>
        <w:ind w:firstLine="0"/>
        <w:jc w:val="left"/>
        <w:rPr>
          <w:b/>
          <w:color w:val="3D3D3D"/>
          <w:szCs w:val="28"/>
          <w:lang w:val="ru-RU" w:eastAsia="ru-RU"/>
        </w:rPr>
      </w:pPr>
    </w:p>
    <w:p w:rsidR="009843B1" w:rsidRDefault="009843B1" w:rsidP="009843B1">
      <w:pPr>
        <w:pStyle w:val="a3"/>
        <w:tabs>
          <w:tab w:val="left" w:pos="8445"/>
        </w:tabs>
        <w:ind w:firstLine="0"/>
        <w:jc w:val="left"/>
        <w:rPr>
          <w:b/>
          <w:color w:val="3D3D3D"/>
          <w:szCs w:val="28"/>
          <w:lang w:val="ru-RU" w:eastAsia="ru-RU"/>
        </w:rPr>
      </w:pPr>
    </w:p>
    <w:p w:rsidR="009843B1" w:rsidRDefault="009843B1" w:rsidP="009843B1">
      <w:pPr>
        <w:pStyle w:val="a3"/>
        <w:tabs>
          <w:tab w:val="left" w:pos="8445"/>
        </w:tabs>
        <w:ind w:firstLine="0"/>
        <w:jc w:val="left"/>
        <w:rPr>
          <w:b/>
          <w:color w:val="3D3D3D"/>
          <w:szCs w:val="28"/>
          <w:lang w:val="ru-RU" w:eastAsia="ru-RU"/>
        </w:rPr>
      </w:pPr>
    </w:p>
    <w:p w:rsidR="009843B1" w:rsidRDefault="009843B1" w:rsidP="009843B1">
      <w:pPr>
        <w:pStyle w:val="a3"/>
        <w:tabs>
          <w:tab w:val="left" w:pos="8445"/>
        </w:tabs>
        <w:ind w:firstLine="0"/>
        <w:jc w:val="left"/>
        <w:rPr>
          <w:b/>
          <w:color w:val="3D3D3D"/>
          <w:szCs w:val="28"/>
          <w:lang w:val="ru-RU" w:eastAsia="ru-RU"/>
        </w:rPr>
      </w:pPr>
    </w:p>
    <w:p w:rsidR="009843B1" w:rsidRDefault="009843B1" w:rsidP="009843B1">
      <w:pPr>
        <w:pStyle w:val="a3"/>
        <w:tabs>
          <w:tab w:val="left" w:pos="8445"/>
        </w:tabs>
        <w:ind w:firstLine="0"/>
        <w:jc w:val="left"/>
        <w:rPr>
          <w:b/>
          <w:color w:val="3D3D3D"/>
          <w:szCs w:val="28"/>
          <w:lang w:val="ru-RU" w:eastAsia="ru-RU"/>
        </w:rPr>
      </w:pPr>
    </w:p>
    <w:p w:rsidR="009843B1" w:rsidRDefault="009843B1" w:rsidP="009843B1">
      <w:pPr>
        <w:pStyle w:val="a3"/>
        <w:tabs>
          <w:tab w:val="left" w:pos="8445"/>
        </w:tabs>
        <w:ind w:firstLine="0"/>
        <w:jc w:val="left"/>
        <w:rPr>
          <w:b/>
          <w:color w:val="3D3D3D"/>
          <w:szCs w:val="28"/>
          <w:lang w:val="ru-RU" w:eastAsia="ru-RU"/>
        </w:rPr>
      </w:pPr>
    </w:p>
    <w:p w:rsidR="009843B1" w:rsidRDefault="009843B1" w:rsidP="009843B1">
      <w:pPr>
        <w:pStyle w:val="a3"/>
        <w:tabs>
          <w:tab w:val="left" w:pos="8445"/>
        </w:tabs>
        <w:ind w:firstLine="0"/>
        <w:jc w:val="left"/>
        <w:rPr>
          <w:b/>
          <w:color w:val="3D3D3D"/>
          <w:szCs w:val="28"/>
          <w:lang w:val="ru-RU" w:eastAsia="ru-RU"/>
        </w:rPr>
      </w:pPr>
    </w:p>
    <w:p w:rsidR="009843B1" w:rsidRDefault="009843B1" w:rsidP="009843B1">
      <w:pPr>
        <w:pStyle w:val="a3"/>
        <w:tabs>
          <w:tab w:val="left" w:pos="8445"/>
        </w:tabs>
        <w:ind w:firstLine="0"/>
        <w:jc w:val="left"/>
        <w:rPr>
          <w:b/>
          <w:color w:val="3D3D3D"/>
          <w:szCs w:val="28"/>
          <w:lang w:val="ru-RU" w:eastAsia="ru-RU"/>
        </w:rPr>
      </w:pPr>
    </w:p>
    <w:p w:rsidR="009843B1" w:rsidRDefault="009843B1" w:rsidP="009843B1">
      <w:pPr>
        <w:pStyle w:val="a3"/>
        <w:tabs>
          <w:tab w:val="left" w:pos="8445"/>
        </w:tabs>
        <w:ind w:firstLine="0"/>
        <w:jc w:val="left"/>
        <w:rPr>
          <w:b/>
          <w:spacing w:val="6"/>
          <w:szCs w:val="28"/>
          <w:lang w:val="ru-RU" w:eastAsia="ru-RU"/>
        </w:rPr>
      </w:pPr>
    </w:p>
    <w:p w:rsidR="009843B1" w:rsidRDefault="009843B1" w:rsidP="009843B1">
      <w:pPr>
        <w:pStyle w:val="a3"/>
        <w:rPr>
          <w:b/>
          <w:spacing w:val="6"/>
          <w:szCs w:val="28"/>
          <w:lang w:val="ru-RU" w:eastAsia="ru-RU"/>
        </w:rPr>
      </w:pPr>
      <w:r>
        <w:rPr>
          <w:b/>
          <w:spacing w:val="6"/>
          <w:szCs w:val="28"/>
          <w:lang w:val="ru-RU" w:eastAsia="ru-RU"/>
        </w:rPr>
        <w:t xml:space="preserve">                                                                                      Приложение 1</w:t>
      </w:r>
    </w:p>
    <w:p w:rsidR="009843B1" w:rsidRDefault="009843B1" w:rsidP="009843B1">
      <w:pPr>
        <w:pStyle w:val="a3"/>
        <w:ind w:firstLine="709"/>
        <w:jc w:val="right"/>
        <w:rPr>
          <w:b/>
          <w:spacing w:val="6"/>
          <w:szCs w:val="28"/>
          <w:lang w:val="ru-RU" w:eastAsia="ru-RU"/>
        </w:rPr>
      </w:pPr>
    </w:p>
    <w:p w:rsidR="009843B1" w:rsidRDefault="009843B1" w:rsidP="009843B1">
      <w:pPr>
        <w:spacing w:line="225" w:lineRule="atLeast"/>
        <w:rPr>
          <w:b/>
          <w:color w:val="3D3D3D"/>
          <w:sz w:val="28"/>
          <w:szCs w:val="28"/>
        </w:rPr>
      </w:pPr>
    </w:p>
    <w:p w:rsidR="009843B1" w:rsidRDefault="009843B1" w:rsidP="009843B1">
      <w:pPr>
        <w:spacing w:line="225" w:lineRule="atLeast"/>
        <w:rPr>
          <w:b/>
          <w:color w:val="3D3D3D"/>
          <w:sz w:val="28"/>
          <w:szCs w:val="28"/>
        </w:rPr>
      </w:pPr>
    </w:p>
    <w:p w:rsidR="009843B1" w:rsidRDefault="009843B1" w:rsidP="009843B1">
      <w:pPr>
        <w:rPr>
          <w:sz w:val="20"/>
          <w:szCs w:val="20"/>
        </w:rPr>
      </w:pPr>
    </w:p>
    <w:p w:rsidR="009843B1" w:rsidRDefault="009843B1" w:rsidP="009843B1">
      <w:pPr>
        <w:tabs>
          <w:tab w:val="left" w:pos="3180"/>
          <w:tab w:val="right" w:pos="10205"/>
        </w:tabs>
        <w:rPr>
          <w:b/>
          <w:color w:val="000000"/>
          <w:sz w:val="28"/>
          <w:szCs w:val="28"/>
        </w:rPr>
      </w:pPr>
      <w:r>
        <w:rPr>
          <w:b/>
          <w:spacing w:val="6"/>
          <w:sz w:val="28"/>
          <w:szCs w:val="28"/>
        </w:rPr>
        <w:tab/>
        <w:t xml:space="preserve">                                                                              </w:t>
      </w:r>
    </w:p>
    <w:p w:rsidR="009843B1" w:rsidRDefault="009843B1" w:rsidP="009843B1">
      <w:pPr>
        <w:ind w:firstLine="567"/>
        <w:rPr>
          <w:b/>
          <w:color w:val="000000"/>
          <w:sz w:val="28"/>
          <w:szCs w:val="28"/>
        </w:rPr>
      </w:pPr>
      <w:r>
        <w:rPr>
          <w:b/>
          <w:color w:val="000000"/>
          <w:sz w:val="28"/>
          <w:szCs w:val="28"/>
        </w:rPr>
        <w:t xml:space="preserve">                                                     КОНКУРС</w:t>
      </w:r>
    </w:p>
    <w:p w:rsidR="009843B1" w:rsidRDefault="009843B1" w:rsidP="009843B1">
      <w:pPr>
        <w:ind w:firstLine="567"/>
        <w:jc w:val="center"/>
        <w:rPr>
          <w:b/>
          <w:bCs/>
          <w:sz w:val="28"/>
          <w:szCs w:val="28"/>
          <w:lang/>
        </w:rPr>
      </w:pPr>
      <w:r>
        <w:rPr>
          <w:b/>
          <w:bCs/>
          <w:sz w:val="28"/>
          <w:szCs w:val="28"/>
          <w:lang/>
        </w:rPr>
        <w:t>на 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9843B1" w:rsidRDefault="009843B1" w:rsidP="009843B1">
      <w:pPr>
        <w:ind w:firstLine="709"/>
        <w:jc w:val="both"/>
        <w:rPr>
          <w:b/>
          <w:color w:val="000000"/>
          <w:sz w:val="28"/>
          <w:szCs w:val="28"/>
        </w:rPr>
      </w:pPr>
    </w:p>
    <w:p w:rsidR="009843B1" w:rsidRDefault="009843B1" w:rsidP="009843B1">
      <w:pPr>
        <w:pStyle w:val="a3"/>
        <w:ind w:firstLine="709"/>
        <w:rPr>
          <w:szCs w:val="28"/>
        </w:rPr>
      </w:pPr>
      <w:r>
        <w:rPr>
          <w:szCs w:val="28"/>
        </w:rPr>
        <w:t xml:space="preserve">Департамент инвестиционного развития Смоленской области сообщает о рассмотрении заявок на участие в 2015 году в конкурсе </w:t>
      </w:r>
      <w:r>
        <w:rPr>
          <w:bCs/>
          <w:szCs w:val="28"/>
        </w:rPr>
        <w:t>на 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Pr>
          <w:szCs w:val="28"/>
        </w:rPr>
        <w:t xml:space="preserve"> (далее – субсидии).</w:t>
      </w:r>
    </w:p>
    <w:p w:rsidR="009843B1" w:rsidRDefault="009843B1" w:rsidP="009843B1">
      <w:pPr>
        <w:pStyle w:val="a3"/>
        <w:ind w:firstLine="709"/>
        <w:rPr>
          <w:szCs w:val="28"/>
        </w:rPr>
      </w:pPr>
      <w:r>
        <w:rPr>
          <w:b/>
          <w:szCs w:val="28"/>
        </w:rPr>
        <w:t>Организатор конкурса:</w:t>
      </w:r>
      <w:r>
        <w:rPr>
          <w:szCs w:val="28"/>
        </w:rPr>
        <w:t xml:space="preserve"> Департамент инвестиционного развития Смоленской области.</w:t>
      </w:r>
    </w:p>
    <w:p w:rsidR="009843B1" w:rsidRDefault="009843B1" w:rsidP="009843B1">
      <w:pPr>
        <w:pStyle w:val="a3"/>
        <w:ind w:firstLine="709"/>
        <w:rPr>
          <w:szCs w:val="28"/>
        </w:rPr>
      </w:pPr>
      <w:r>
        <w:rPr>
          <w:b/>
          <w:szCs w:val="28"/>
        </w:rPr>
        <w:t>Почтовый адрес:</w:t>
      </w:r>
      <w:r>
        <w:rPr>
          <w:szCs w:val="28"/>
        </w:rPr>
        <w:t xml:space="preserve"> 214025, г. Смоленск, ул. Полтавская, д. 8 А</w:t>
      </w:r>
    </w:p>
    <w:p w:rsidR="009843B1" w:rsidRDefault="009843B1" w:rsidP="009843B1">
      <w:pPr>
        <w:pStyle w:val="a3"/>
        <w:ind w:firstLine="709"/>
        <w:rPr>
          <w:szCs w:val="28"/>
        </w:rPr>
      </w:pPr>
      <w:r>
        <w:rPr>
          <w:b/>
          <w:szCs w:val="28"/>
        </w:rPr>
        <w:t>Тел./факс:</w:t>
      </w:r>
      <w:r>
        <w:rPr>
          <w:szCs w:val="28"/>
        </w:rPr>
        <w:t xml:space="preserve"> (4812) 20-55-20.</w:t>
      </w:r>
    </w:p>
    <w:p w:rsidR="009843B1" w:rsidRDefault="009843B1" w:rsidP="009843B1">
      <w:pPr>
        <w:pStyle w:val="a3"/>
        <w:ind w:firstLine="709"/>
        <w:rPr>
          <w:szCs w:val="28"/>
        </w:rPr>
      </w:pPr>
      <w:r>
        <w:rPr>
          <w:b/>
          <w:bCs/>
          <w:szCs w:val="28"/>
        </w:rPr>
        <w:t>Место подачи заявок на участие в конкурсе:</w:t>
      </w:r>
      <w:r>
        <w:rPr>
          <w:szCs w:val="28"/>
        </w:rPr>
        <w:t xml:space="preserve"> отдел финансовой поддержки Департамента инвестиционного развития Смоленской области (ул. Полтавская, д. 8 А, </w:t>
      </w:r>
      <w:proofErr w:type="spellStart"/>
      <w:r>
        <w:rPr>
          <w:szCs w:val="28"/>
        </w:rPr>
        <w:t>каб</w:t>
      </w:r>
      <w:proofErr w:type="spellEnd"/>
      <w:r>
        <w:rPr>
          <w:szCs w:val="28"/>
        </w:rPr>
        <w:t>. 604, 6 этаж).</w:t>
      </w:r>
    </w:p>
    <w:p w:rsidR="009843B1" w:rsidRDefault="009843B1" w:rsidP="009843B1">
      <w:pPr>
        <w:pStyle w:val="a3"/>
        <w:ind w:firstLine="709"/>
        <w:rPr>
          <w:szCs w:val="28"/>
        </w:rPr>
      </w:pPr>
      <w:r>
        <w:rPr>
          <w:szCs w:val="28"/>
        </w:rPr>
        <w:t>тел.: (4812) 20-55-40, 20-55-35, 20-55-34, 20-55-36</w:t>
      </w:r>
    </w:p>
    <w:p w:rsidR="009843B1" w:rsidRDefault="009843B1" w:rsidP="009843B1">
      <w:pPr>
        <w:pStyle w:val="a3"/>
        <w:ind w:firstLine="709"/>
        <w:rPr>
          <w:szCs w:val="28"/>
        </w:rPr>
      </w:pPr>
      <w:r>
        <w:rPr>
          <w:szCs w:val="28"/>
        </w:rPr>
        <w:t>тел./факс: (4812) 20-55-39</w:t>
      </w:r>
    </w:p>
    <w:p w:rsidR="009843B1" w:rsidRDefault="009843B1" w:rsidP="009843B1">
      <w:pPr>
        <w:pStyle w:val="a3"/>
        <w:ind w:firstLine="709"/>
        <w:rPr>
          <w:szCs w:val="28"/>
        </w:rPr>
      </w:pPr>
      <w:hyperlink r:id="rId69" w:history="1">
        <w:r>
          <w:rPr>
            <w:rStyle w:val="a6"/>
            <w:rFonts w:eastAsia="Arial Unicode MS"/>
            <w:szCs w:val="28"/>
            <w:lang w:val="en-US"/>
          </w:rPr>
          <w:t>http</w:t>
        </w:r>
        <w:r>
          <w:rPr>
            <w:rStyle w:val="a6"/>
            <w:rFonts w:eastAsia="Arial Unicode MS"/>
            <w:szCs w:val="28"/>
          </w:rPr>
          <w:t>://</w:t>
        </w:r>
        <w:proofErr w:type="spellStart"/>
        <w:r>
          <w:rPr>
            <w:rStyle w:val="a6"/>
            <w:rFonts w:eastAsia="Arial Unicode MS"/>
            <w:szCs w:val="28"/>
            <w:lang w:val="en-US"/>
          </w:rPr>
          <w:t>dep</w:t>
        </w:r>
        <w:proofErr w:type="spellEnd"/>
        <w:r>
          <w:rPr>
            <w:rStyle w:val="a6"/>
            <w:rFonts w:eastAsia="Arial Unicode MS"/>
            <w:szCs w:val="28"/>
          </w:rPr>
          <w:t>.</w:t>
        </w:r>
        <w:proofErr w:type="spellStart"/>
        <w:r>
          <w:rPr>
            <w:rStyle w:val="a6"/>
            <w:rFonts w:eastAsia="Arial Unicode MS"/>
            <w:szCs w:val="28"/>
            <w:lang w:val="en-US"/>
          </w:rPr>
          <w:t>smolinvest</w:t>
        </w:r>
        <w:proofErr w:type="spellEnd"/>
        <w:r>
          <w:rPr>
            <w:rStyle w:val="a6"/>
            <w:rFonts w:eastAsia="Arial Unicode MS"/>
            <w:szCs w:val="28"/>
          </w:rPr>
          <w:t>.</w:t>
        </w:r>
        <w:r>
          <w:rPr>
            <w:rStyle w:val="a6"/>
            <w:rFonts w:eastAsia="Arial Unicode MS"/>
            <w:szCs w:val="28"/>
            <w:lang w:val="en-US"/>
          </w:rPr>
          <w:t>com</w:t>
        </w:r>
        <w:r>
          <w:rPr>
            <w:rStyle w:val="a6"/>
            <w:rFonts w:eastAsia="Arial Unicode MS"/>
            <w:szCs w:val="28"/>
          </w:rPr>
          <w:t>/</w:t>
        </w:r>
      </w:hyperlink>
    </w:p>
    <w:p w:rsidR="009843B1" w:rsidRDefault="009843B1" w:rsidP="009843B1">
      <w:pPr>
        <w:pStyle w:val="a3"/>
        <w:ind w:firstLine="709"/>
        <w:rPr>
          <w:szCs w:val="28"/>
          <w:lang w:val="en-US"/>
        </w:rPr>
      </w:pPr>
      <w:proofErr w:type="spellStart"/>
      <w:r>
        <w:rPr>
          <w:szCs w:val="28"/>
        </w:rPr>
        <w:t>Е</w:t>
      </w:r>
      <w:r>
        <w:rPr>
          <w:szCs w:val="28"/>
          <w:lang w:val="en-US"/>
        </w:rPr>
        <w:t>-mail</w:t>
      </w:r>
      <w:proofErr w:type="spellEnd"/>
      <w:r>
        <w:rPr>
          <w:szCs w:val="28"/>
          <w:lang w:val="en-US"/>
        </w:rPr>
        <w:t xml:space="preserve">: </w:t>
      </w:r>
      <w:hyperlink r:id="rId70" w:history="1">
        <w:r>
          <w:rPr>
            <w:rStyle w:val="a6"/>
            <w:rFonts w:eastAsia="Arial Unicode MS"/>
            <w:szCs w:val="28"/>
            <w:lang w:val="en-US"/>
          </w:rPr>
          <w:t>invest-smolensk@yandex.ru</w:t>
        </w:r>
      </w:hyperlink>
      <w:r>
        <w:rPr>
          <w:szCs w:val="28"/>
          <w:lang w:val="en-US"/>
        </w:rPr>
        <w:t xml:space="preserve"> </w:t>
      </w:r>
    </w:p>
    <w:p w:rsidR="009843B1" w:rsidRDefault="009843B1" w:rsidP="009843B1">
      <w:pPr>
        <w:pStyle w:val="a3"/>
        <w:ind w:firstLine="709"/>
        <w:rPr>
          <w:szCs w:val="28"/>
        </w:rPr>
      </w:pPr>
      <w:r>
        <w:rPr>
          <w:b/>
          <w:szCs w:val="28"/>
        </w:rPr>
        <w:t>Срок окончания приема заявок:</w:t>
      </w:r>
      <w:r>
        <w:rPr>
          <w:szCs w:val="28"/>
        </w:rPr>
        <w:t xml:space="preserve"> 17-00 30 октября 2015 года.</w:t>
      </w:r>
    </w:p>
    <w:p w:rsidR="009843B1" w:rsidRDefault="009843B1" w:rsidP="009843B1">
      <w:pPr>
        <w:pStyle w:val="ConsPlusNormal"/>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Субсидии предоставляются</w:t>
      </w:r>
      <w:r>
        <w:rPr>
          <w:rFonts w:ascii="Times New Roman" w:hAnsi="Times New Roman" w:cs="Times New Roman"/>
          <w:color w:val="000000"/>
          <w:sz w:val="28"/>
          <w:szCs w:val="28"/>
        </w:rPr>
        <w:t xml:space="preserve"> на возмещение части затрат на уплату первого взноса (аванса), но не более:</w:t>
      </w:r>
    </w:p>
    <w:p w:rsidR="009843B1" w:rsidRDefault="009843B1" w:rsidP="009843B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pacing w:val="2"/>
          <w:sz w:val="28"/>
          <w:szCs w:val="28"/>
        </w:rPr>
        <w:t>1) 90 процентов осуществленных затрат на уплату первого взноса (аванса) при заключении договора лизинга оборудования - для субъектов малого и среднего предпринимательства, имеющих основным видом экономической деятельности производство товаров (работ, услуг) по одному из подклассов (групп, подгрупп) ОКВЭД (от 06.11.2001 №</w:t>
      </w:r>
      <w:r>
        <w:rPr>
          <w:rFonts w:ascii="Times New Roman" w:hAnsi="Times New Roman" w:cs="Times New Roman"/>
          <w:color w:val="000000"/>
          <w:spacing w:val="2"/>
          <w:sz w:val="28"/>
          <w:szCs w:val="28"/>
          <w:lang w:val="en-GB"/>
        </w:rPr>
        <w:t> </w:t>
      </w:r>
      <w:r>
        <w:rPr>
          <w:rFonts w:ascii="Times New Roman" w:hAnsi="Times New Roman" w:cs="Times New Roman"/>
          <w:color w:val="000000"/>
          <w:spacing w:val="2"/>
          <w:sz w:val="28"/>
          <w:szCs w:val="28"/>
        </w:rPr>
        <w:t>454-ст): подраздел DD «Обработка древесины и производство изделий из дерева», группа 60.21 «Деятельность прочего сухопутного пассажирского транспорта, подчиняющегося расписанию» и группа</w:t>
      </w:r>
      <w:proofErr w:type="gramEnd"/>
      <w:r>
        <w:rPr>
          <w:rFonts w:ascii="Times New Roman" w:hAnsi="Times New Roman" w:cs="Times New Roman"/>
          <w:color w:val="000000"/>
          <w:spacing w:val="2"/>
          <w:sz w:val="28"/>
          <w:szCs w:val="28"/>
        </w:rPr>
        <w:t> 60.23 «Деятельность прочего сухопутного пассажирского транспорта,</w:t>
      </w:r>
      <w:r>
        <w:rPr>
          <w:rFonts w:ascii="Times New Roman" w:hAnsi="Times New Roman" w:cs="Times New Roman"/>
          <w:color w:val="000000"/>
          <w:sz w:val="28"/>
          <w:szCs w:val="28"/>
        </w:rPr>
        <w:t xml:space="preserve"> класс 90 «Удаление сточных вод, отходов и аналогичная деятельность». При этом </w:t>
      </w:r>
      <w:r>
        <w:rPr>
          <w:rFonts w:ascii="Times New Roman" w:hAnsi="Times New Roman" w:cs="Times New Roman"/>
          <w:color w:val="000000"/>
          <w:sz w:val="28"/>
          <w:szCs w:val="28"/>
        </w:rPr>
        <w:lastRenderedPageBreak/>
        <w:t xml:space="preserve">автотранспорт, приобретаемый субъектами малого и среднего предпринимательства, имеющими основной вид экономической деятельности по одной из групп (подгрупп) 60.21 или 60.23, должен быть оборудован газобаллонной аппаратурой, позволяющей использовать при перевозках пассажиров </w:t>
      </w:r>
      <w:proofErr w:type="spellStart"/>
      <w:r>
        <w:rPr>
          <w:rFonts w:ascii="Times New Roman" w:hAnsi="Times New Roman" w:cs="Times New Roman"/>
          <w:color w:val="000000"/>
          <w:sz w:val="28"/>
          <w:szCs w:val="28"/>
        </w:rPr>
        <w:t>экологичное</w:t>
      </w:r>
      <w:proofErr w:type="spellEnd"/>
      <w:r>
        <w:rPr>
          <w:rFonts w:ascii="Times New Roman" w:hAnsi="Times New Roman" w:cs="Times New Roman"/>
          <w:color w:val="000000"/>
          <w:sz w:val="28"/>
          <w:szCs w:val="28"/>
        </w:rPr>
        <w:t xml:space="preserve"> газовое топливо;</w:t>
      </w:r>
    </w:p>
    <w:p w:rsidR="009843B1" w:rsidRDefault="009843B1" w:rsidP="009843B1">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 50 процентов осуществленных затрат на уплату первого взноса (аванса) при заключении договора лизинга оборудования - для субъектов малого и среднего предпринимательства, имеющих основным видом экономической деятельности производство товаров (работ, услуг) по одной из групп (подгрупп) видов экономической деятельности, не вошедших в перечень видов экономической деятельности, указанных в предыдущем пункте и имеющих право участвовать в конкурсе в соответствии с нижеуказанными условиями</w:t>
      </w:r>
      <w:proofErr w:type="gramEnd"/>
      <w:r>
        <w:rPr>
          <w:rFonts w:ascii="Times New Roman" w:hAnsi="Times New Roman" w:cs="Times New Roman"/>
          <w:color w:val="000000"/>
          <w:sz w:val="28"/>
          <w:szCs w:val="28"/>
        </w:rPr>
        <w:t>.</w:t>
      </w:r>
    </w:p>
    <w:p w:rsidR="009843B1" w:rsidRDefault="009843B1" w:rsidP="009843B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Предельный размер субсидии на одного субъекта малого и среднего предпринимательства составляет 5 млн. рублей.</w:t>
      </w:r>
    </w:p>
    <w:p w:rsidR="009843B1" w:rsidRDefault="009843B1" w:rsidP="009843B1">
      <w:pPr>
        <w:pStyle w:val="a3"/>
        <w:ind w:firstLine="709"/>
        <w:rPr>
          <w:szCs w:val="28"/>
        </w:rPr>
      </w:pPr>
      <w:r>
        <w:rPr>
          <w:b/>
          <w:szCs w:val="28"/>
        </w:rPr>
        <w:t>К участию в конкурсе допускаются субъекты малого и среднего предпринимательства</w:t>
      </w:r>
      <w:r>
        <w:rPr>
          <w:szCs w:val="28"/>
        </w:rPr>
        <w:t>, соответствующие требованиям, установленным Федеральным законом «О развитии малого и среднего предпринимательства в Российской Федерации», а также:</w:t>
      </w:r>
    </w:p>
    <w:p w:rsidR="009843B1" w:rsidRDefault="009843B1" w:rsidP="009843B1">
      <w:pPr>
        <w:pStyle w:val="a3"/>
        <w:ind w:firstLine="709"/>
        <w:rPr>
          <w:szCs w:val="28"/>
        </w:rPr>
      </w:pPr>
      <w:r>
        <w:rPr>
          <w:szCs w:val="28"/>
        </w:rPr>
        <w:t>1. Представившие заявку с приложением необходимых документов.</w:t>
      </w:r>
    </w:p>
    <w:p w:rsidR="009843B1" w:rsidRDefault="009843B1" w:rsidP="009843B1">
      <w:pPr>
        <w:pStyle w:val="a3"/>
        <w:ind w:firstLine="709"/>
        <w:rPr>
          <w:szCs w:val="28"/>
        </w:rPr>
      </w:pPr>
      <w:r>
        <w:rPr>
          <w:szCs w:val="28"/>
        </w:rPr>
        <w:t>2. Занимающиеся добычей полезных ископаемых, относимых к категории общераспространенных в соответствии с распоряжением Министерства природных ресурсов Российской Федерации от 18.05.2006 № 25-р, Администрации Смоленской области от 18.05.2006 № 22/05р «Об утверждении перечня общераспространенных полезных ископаемых по Смоленской области», или имеющие основным видом экономической деятельности производство товаров (работ, услуг) по одному из подклассов (групп, подгрупп) следующих классификационных группировок видов экономической деятельности, включенных в ОКВЭД</w:t>
      </w:r>
      <w:r>
        <w:rPr>
          <w:szCs w:val="28"/>
          <w:lang w:val="ru-RU"/>
        </w:rPr>
        <w:t xml:space="preserve"> </w:t>
      </w:r>
      <w:r>
        <w:rPr>
          <w:color w:val="000000"/>
          <w:spacing w:val="2"/>
          <w:szCs w:val="28"/>
        </w:rPr>
        <w:t>(от 06.11.2001 №</w:t>
      </w:r>
      <w:r>
        <w:rPr>
          <w:color w:val="000000"/>
          <w:spacing w:val="2"/>
          <w:szCs w:val="28"/>
          <w:lang w:val="en-GB"/>
        </w:rPr>
        <w:t> </w:t>
      </w:r>
      <w:r>
        <w:rPr>
          <w:color w:val="000000"/>
          <w:spacing w:val="2"/>
          <w:szCs w:val="28"/>
        </w:rPr>
        <w:t>454-ст)</w:t>
      </w:r>
      <w:r>
        <w:rPr>
          <w:szCs w:val="28"/>
        </w:rPr>
        <w:t>:</w:t>
      </w:r>
    </w:p>
    <w:p w:rsidR="009843B1" w:rsidRDefault="009843B1" w:rsidP="009843B1">
      <w:pPr>
        <w:pStyle w:val="a3"/>
        <w:ind w:firstLine="709"/>
        <w:rPr>
          <w:szCs w:val="28"/>
        </w:rPr>
      </w:pPr>
      <w:r>
        <w:rPr>
          <w:szCs w:val="28"/>
        </w:rPr>
        <w:t>- раздел A «Сельское хозяйство, охота и лесное хозяйство» (классы 01, 02);</w:t>
      </w:r>
    </w:p>
    <w:p w:rsidR="009843B1" w:rsidRDefault="009843B1" w:rsidP="009843B1">
      <w:pPr>
        <w:pStyle w:val="a3"/>
        <w:ind w:firstLine="709"/>
        <w:rPr>
          <w:szCs w:val="28"/>
        </w:rPr>
      </w:pPr>
      <w:r>
        <w:rPr>
          <w:szCs w:val="28"/>
        </w:rPr>
        <w:t>- раздел B «Рыболовство, рыбоводство» (класс 05);</w:t>
      </w:r>
    </w:p>
    <w:p w:rsidR="009843B1" w:rsidRDefault="009843B1" w:rsidP="009843B1">
      <w:pPr>
        <w:pStyle w:val="a3"/>
        <w:ind w:firstLine="709"/>
        <w:rPr>
          <w:szCs w:val="28"/>
        </w:rPr>
      </w:pPr>
      <w:r>
        <w:rPr>
          <w:szCs w:val="28"/>
        </w:rPr>
        <w:t>- раздел D «Обрабатывающие производства» (классы 15, 17 - 22, 24 - 37);</w:t>
      </w:r>
    </w:p>
    <w:p w:rsidR="009843B1" w:rsidRDefault="009843B1" w:rsidP="009843B1">
      <w:pPr>
        <w:pStyle w:val="a3"/>
        <w:ind w:firstLine="709"/>
        <w:rPr>
          <w:szCs w:val="28"/>
        </w:rPr>
      </w:pPr>
      <w:r>
        <w:rPr>
          <w:szCs w:val="28"/>
        </w:rPr>
        <w:t>- раздел E «Производство и распределение электроэнергии, газа и воды» (классы 40, 41);</w:t>
      </w:r>
    </w:p>
    <w:p w:rsidR="009843B1" w:rsidRDefault="009843B1" w:rsidP="009843B1">
      <w:pPr>
        <w:pStyle w:val="a3"/>
        <w:ind w:firstLine="709"/>
        <w:rPr>
          <w:szCs w:val="28"/>
        </w:rPr>
      </w:pPr>
      <w:r>
        <w:rPr>
          <w:szCs w:val="28"/>
        </w:rPr>
        <w:t>- раздел F «Строительство» (класс 45);</w:t>
      </w:r>
    </w:p>
    <w:p w:rsidR="009843B1" w:rsidRDefault="009843B1" w:rsidP="009843B1">
      <w:pPr>
        <w:pStyle w:val="a3"/>
        <w:ind w:firstLine="709"/>
        <w:rPr>
          <w:szCs w:val="28"/>
        </w:rPr>
      </w:pPr>
      <w:r>
        <w:rPr>
          <w:szCs w:val="28"/>
        </w:rPr>
        <w:t>- раздел H «Гостиницы и рестораны» (класс 55);</w:t>
      </w:r>
    </w:p>
    <w:p w:rsidR="009843B1" w:rsidRDefault="009843B1" w:rsidP="009843B1">
      <w:pPr>
        <w:pStyle w:val="a3"/>
        <w:ind w:firstLine="709"/>
        <w:rPr>
          <w:szCs w:val="28"/>
        </w:rPr>
      </w:pPr>
      <w:r>
        <w:rPr>
          <w:szCs w:val="28"/>
        </w:rPr>
        <w:t>- раздел I «Транспорт и связь» (классы 60 - 64, за исключением подклассов 63.3 и 63.4 и группы 60.24);</w:t>
      </w:r>
    </w:p>
    <w:p w:rsidR="009843B1" w:rsidRDefault="009843B1" w:rsidP="009843B1">
      <w:pPr>
        <w:pStyle w:val="a3"/>
        <w:ind w:firstLine="709"/>
        <w:rPr>
          <w:szCs w:val="28"/>
        </w:rPr>
      </w:pPr>
      <w:r>
        <w:rPr>
          <w:szCs w:val="28"/>
        </w:rPr>
        <w:t>- раздел K «Операции с недвижимым имуществом, аренда и предоставление услуг» (подкласс 74.2);</w:t>
      </w:r>
    </w:p>
    <w:p w:rsidR="009843B1" w:rsidRDefault="009843B1" w:rsidP="009843B1">
      <w:pPr>
        <w:pStyle w:val="a3"/>
        <w:ind w:firstLine="709"/>
        <w:rPr>
          <w:szCs w:val="28"/>
        </w:rPr>
      </w:pPr>
      <w:r>
        <w:rPr>
          <w:szCs w:val="28"/>
        </w:rPr>
        <w:t>- раздел M «Образование» (класс 80);</w:t>
      </w:r>
    </w:p>
    <w:p w:rsidR="009843B1" w:rsidRDefault="009843B1" w:rsidP="009843B1">
      <w:pPr>
        <w:pStyle w:val="a3"/>
        <w:ind w:firstLine="709"/>
        <w:rPr>
          <w:szCs w:val="28"/>
        </w:rPr>
      </w:pPr>
      <w:r>
        <w:rPr>
          <w:szCs w:val="28"/>
        </w:rPr>
        <w:t>- раздел N «Здравоохранение и предоставление социальных услуг» (класс 85);</w:t>
      </w:r>
    </w:p>
    <w:p w:rsidR="009843B1" w:rsidRDefault="009843B1" w:rsidP="009843B1">
      <w:pPr>
        <w:pStyle w:val="a3"/>
        <w:ind w:firstLine="709"/>
        <w:rPr>
          <w:szCs w:val="28"/>
          <w:lang w:val="ru-RU"/>
        </w:rPr>
      </w:pPr>
      <w:r>
        <w:rPr>
          <w:szCs w:val="28"/>
        </w:rPr>
        <w:t>- раздел O «Предоставление прочих коммунальных, социальных и персональных услуг» (классы 90, 92)</w:t>
      </w:r>
      <w:r>
        <w:rPr>
          <w:szCs w:val="28"/>
          <w:lang w:val="ru-RU"/>
        </w:rPr>
        <w:t>.</w:t>
      </w:r>
    </w:p>
    <w:p w:rsidR="009843B1" w:rsidRDefault="009843B1" w:rsidP="009843B1">
      <w:pPr>
        <w:pStyle w:val="a3"/>
        <w:ind w:firstLine="709"/>
        <w:rPr>
          <w:szCs w:val="28"/>
        </w:rPr>
      </w:pPr>
      <w:r>
        <w:rPr>
          <w:szCs w:val="28"/>
        </w:rPr>
        <w:t>3. Имеющие среднесписочную численность работников 5 и более человек за первое полугодие или девять месяцев 2015 года.</w:t>
      </w:r>
    </w:p>
    <w:p w:rsidR="009843B1" w:rsidRDefault="009843B1" w:rsidP="009843B1">
      <w:pPr>
        <w:pStyle w:val="a3"/>
        <w:ind w:firstLine="709"/>
        <w:rPr>
          <w:szCs w:val="28"/>
        </w:rPr>
      </w:pPr>
      <w:r>
        <w:rPr>
          <w:szCs w:val="28"/>
        </w:rPr>
        <w:lastRenderedPageBreak/>
        <w:t>4. Не имеющие недоимки по уплате налогов в бюджетную систему Российской Федерации.</w:t>
      </w:r>
    </w:p>
    <w:p w:rsidR="009843B1" w:rsidRDefault="009843B1" w:rsidP="009843B1">
      <w:pPr>
        <w:pStyle w:val="a3"/>
        <w:ind w:firstLine="709"/>
        <w:rPr>
          <w:szCs w:val="28"/>
        </w:rPr>
      </w:pPr>
      <w:r>
        <w:rPr>
          <w:szCs w:val="28"/>
        </w:rPr>
        <w:t>5. Состоящие на учете в Федеральной службе по надзору в сфере природопользования и не имеющие задолженности по плате за негативное воздействие на окружающую среду.</w:t>
      </w:r>
    </w:p>
    <w:p w:rsidR="009843B1" w:rsidRDefault="009843B1" w:rsidP="009843B1">
      <w:pPr>
        <w:pStyle w:val="a3"/>
        <w:ind w:firstLine="709"/>
        <w:rPr>
          <w:szCs w:val="28"/>
        </w:rPr>
      </w:pPr>
      <w:r>
        <w:rPr>
          <w:szCs w:val="28"/>
        </w:rPr>
        <w:t>6. Заключившие не ранее 1 октября 201</w:t>
      </w:r>
      <w:r>
        <w:rPr>
          <w:szCs w:val="28"/>
          <w:lang w:val="ru-RU"/>
        </w:rPr>
        <w:t>4</w:t>
      </w:r>
      <w:r>
        <w:rPr>
          <w:szCs w:val="28"/>
        </w:rPr>
        <w:t xml:space="preserve"> года,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за исключением оборудования, предназначенного для осуществления субъектами малого и среднего предпринимательства оптовой и розничной торговой деятельности. Приобретенное оборудование должно быть новым или поступившим по импорту, относящимся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01.01.2002 № 1, в частности:</w:t>
      </w:r>
    </w:p>
    <w:p w:rsidR="009843B1" w:rsidRDefault="009843B1" w:rsidP="009843B1">
      <w:pPr>
        <w:pStyle w:val="a3"/>
        <w:ind w:firstLine="709"/>
        <w:rPr>
          <w:szCs w:val="28"/>
        </w:rPr>
      </w:pPr>
      <w:r>
        <w:rPr>
          <w:szCs w:val="28"/>
        </w:rPr>
        <w:t>- оборудование, устройства, механизмы, транспортные средства</w:t>
      </w:r>
      <w:r>
        <w:rPr>
          <w:szCs w:val="28"/>
          <w:lang w:val="ru-RU"/>
        </w:rPr>
        <w:t xml:space="preserve">                              </w:t>
      </w:r>
      <w:r>
        <w:rPr>
          <w:szCs w:val="28"/>
        </w:rPr>
        <w:t xml:space="preserve"> (за исключением воздушных судов и легковых автомобилей (категории транспортного средства «А» и «В» (тип транспортного средства «легковой»), станки, приборы, аппараты, агрегаты, установки, машины;</w:t>
      </w:r>
    </w:p>
    <w:p w:rsidR="009843B1" w:rsidRDefault="009843B1" w:rsidP="009843B1">
      <w:pPr>
        <w:pStyle w:val="a3"/>
        <w:ind w:firstLine="709"/>
        <w:rPr>
          <w:szCs w:val="28"/>
        </w:rPr>
      </w:pPr>
      <w:r>
        <w:rPr>
          <w:szCs w:val="28"/>
        </w:rPr>
        <w:t xml:space="preserve">- универсальные мобильные платформы: мобильная служба быта, мобильный </w:t>
      </w:r>
      <w:proofErr w:type="spellStart"/>
      <w:r>
        <w:rPr>
          <w:szCs w:val="28"/>
        </w:rPr>
        <w:t>шиномонтаж</w:t>
      </w:r>
      <w:proofErr w:type="spellEnd"/>
      <w:r>
        <w:rPr>
          <w:szCs w:val="28"/>
        </w:rP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9843B1" w:rsidRDefault="009843B1" w:rsidP="009843B1">
      <w:pPr>
        <w:pStyle w:val="a3"/>
        <w:ind w:firstLine="709"/>
        <w:rPr>
          <w:szCs w:val="28"/>
        </w:rPr>
      </w:pPr>
      <w:r>
        <w:rPr>
          <w:szCs w:val="28"/>
        </w:rP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9843B1" w:rsidRDefault="009843B1" w:rsidP="009843B1">
      <w:pPr>
        <w:pStyle w:val="a3"/>
        <w:ind w:firstLine="709"/>
        <w:rPr>
          <w:szCs w:val="28"/>
        </w:rPr>
      </w:pPr>
      <w:r>
        <w:rPr>
          <w:szCs w:val="28"/>
        </w:rPr>
        <w:t>Предметом лизинга не может быть морально устаревшее оборудование. Критерием оценки степени морального износа является год выпуска оборудования. Оборудование должно быть выпущено не ранее 1 января 2010 года.</w:t>
      </w:r>
    </w:p>
    <w:p w:rsidR="009843B1" w:rsidRDefault="009843B1" w:rsidP="009843B1">
      <w:pPr>
        <w:pStyle w:val="a3"/>
        <w:ind w:firstLine="709"/>
        <w:rPr>
          <w:szCs w:val="28"/>
        </w:rPr>
      </w:pPr>
      <w:r>
        <w:rPr>
          <w:szCs w:val="28"/>
        </w:rPr>
        <w:t>7. Осуществившие уплату первого взноса (аванса) по заключенным договорам лизинга оборудования и выступающие по указанным договорам в качестве лизингополучателей.</w:t>
      </w:r>
    </w:p>
    <w:p w:rsidR="009843B1" w:rsidRDefault="009843B1" w:rsidP="009843B1">
      <w:pPr>
        <w:pStyle w:val="a3"/>
        <w:ind w:firstLine="709"/>
        <w:rPr>
          <w:szCs w:val="28"/>
        </w:rPr>
      </w:pPr>
      <w:r>
        <w:rPr>
          <w:szCs w:val="28"/>
        </w:rPr>
        <w:t>8. Подписавшие акт приема-передачи оборудования с лизинговой компанией и (или) иной документ, подтверждающий факт передачи лизинговой компанией оборудования субъекту малого и среднего предпринимательства.</w:t>
      </w:r>
    </w:p>
    <w:p w:rsidR="009843B1" w:rsidRDefault="009843B1" w:rsidP="009843B1">
      <w:pPr>
        <w:pStyle w:val="a3"/>
        <w:ind w:firstLine="709"/>
        <w:rPr>
          <w:szCs w:val="28"/>
        </w:rPr>
      </w:pPr>
      <w:r>
        <w:rPr>
          <w:szCs w:val="28"/>
        </w:rPr>
        <w:t>9. Не являющиеся поставщиком оборудования и лизингополучателем одновременно.</w:t>
      </w:r>
    </w:p>
    <w:p w:rsidR="009843B1" w:rsidRDefault="009843B1" w:rsidP="009843B1">
      <w:pPr>
        <w:pStyle w:val="a3"/>
        <w:ind w:firstLine="709"/>
        <w:rPr>
          <w:szCs w:val="28"/>
        </w:rPr>
      </w:pPr>
      <w:r>
        <w:rPr>
          <w:szCs w:val="28"/>
        </w:rPr>
        <w:t>10. Не имеющие в выписке из Единого государственного реестра юридических лиц (индивидуальных предпринимателей) вида экономической деятельности, связанного с производством и (или) реализацией подакцизных товаров, а также добычей и (или) реализацией полезных ископаемых, за исключением общераспространенных полезных ископаемых.</w:t>
      </w:r>
    </w:p>
    <w:p w:rsidR="009843B1" w:rsidRDefault="009843B1" w:rsidP="009843B1">
      <w:pPr>
        <w:pStyle w:val="a3"/>
        <w:ind w:firstLine="709"/>
        <w:rPr>
          <w:szCs w:val="28"/>
        </w:rPr>
      </w:pPr>
      <w:r>
        <w:rPr>
          <w:szCs w:val="28"/>
        </w:rPr>
        <w:lastRenderedPageBreak/>
        <w:t>11. Зарегистрированные и осуществляющие свою деятельность на территории Смоленской области.</w:t>
      </w:r>
    </w:p>
    <w:p w:rsidR="009843B1" w:rsidRDefault="009843B1" w:rsidP="009843B1">
      <w:pPr>
        <w:pStyle w:val="a3"/>
        <w:ind w:firstLine="709"/>
        <w:rPr>
          <w:szCs w:val="28"/>
        </w:rPr>
      </w:pPr>
      <w:r>
        <w:rPr>
          <w:szCs w:val="28"/>
        </w:rPr>
        <w:t>12. Не находящиеся на момент подачи заявки в стадии реорганизации, ликвидации или в состоянии банкротства.</w:t>
      </w:r>
    </w:p>
    <w:p w:rsidR="009843B1" w:rsidRDefault="009843B1" w:rsidP="009843B1">
      <w:pPr>
        <w:pStyle w:val="a3"/>
        <w:ind w:firstLine="709"/>
        <w:rPr>
          <w:szCs w:val="28"/>
        </w:rPr>
      </w:pPr>
      <w:r>
        <w:rPr>
          <w:szCs w:val="28"/>
        </w:rPr>
        <w:t>13. Не осуществляющие виды экономической деятельности, указанные в областном законе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9843B1" w:rsidRDefault="009843B1" w:rsidP="009843B1">
      <w:pPr>
        <w:pStyle w:val="a3"/>
        <w:ind w:firstLine="709"/>
        <w:rPr>
          <w:szCs w:val="28"/>
        </w:rPr>
      </w:pPr>
      <w:r>
        <w:rPr>
          <w:szCs w:val="28"/>
        </w:rPr>
        <w:t>14.  В отношении которых отсутствуют сведения в реестре недобросовестных поставщиков.</w:t>
      </w:r>
    </w:p>
    <w:p w:rsidR="009843B1" w:rsidRDefault="009843B1" w:rsidP="009843B1">
      <w:pPr>
        <w:pStyle w:val="a3"/>
        <w:ind w:firstLine="709"/>
        <w:rPr>
          <w:szCs w:val="28"/>
        </w:rPr>
      </w:pPr>
      <w:r>
        <w:rPr>
          <w:b/>
          <w:szCs w:val="28"/>
        </w:rPr>
        <w:t>Информационные дни</w:t>
      </w:r>
      <w:r>
        <w:rPr>
          <w:szCs w:val="28"/>
        </w:rPr>
        <w:t xml:space="preserve"> по разъяснению конкурсной документации </w:t>
      </w:r>
      <w:r>
        <w:rPr>
          <w:szCs w:val="28"/>
          <w:lang w:val="ru-RU"/>
        </w:rPr>
        <w:t>субъектам малого и среднего предпринимательства</w:t>
      </w:r>
      <w:r>
        <w:rPr>
          <w:szCs w:val="28"/>
        </w:rPr>
        <w:t xml:space="preserve"> состоятся </w:t>
      </w:r>
      <w:r>
        <w:rPr>
          <w:szCs w:val="28"/>
          <w:lang w:val="ru-RU"/>
        </w:rPr>
        <w:t xml:space="preserve"> </w:t>
      </w:r>
      <w:r>
        <w:rPr>
          <w:szCs w:val="28"/>
        </w:rPr>
        <w:t>8, 15 и 22 октября 2015 года с 15-00 до 18-00 по адресу: г. Смоленск, ул. Полтавская, д. 8 А, кабинет 502.</w:t>
      </w:r>
    </w:p>
    <w:p w:rsidR="009843B1" w:rsidRDefault="009843B1" w:rsidP="009843B1">
      <w:pPr>
        <w:pStyle w:val="a3"/>
        <w:ind w:firstLine="709"/>
        <w:rPr>
          <w:spacing w:val="-6"/>
          <w:szCs w:val="28"/>
        </w:rPr>
      </w:pPr>
      <w:r>
        <w:rPr>
          <w:szCs w:val="28"/>
        </w:rPr>
        <w:t xml:space="preserve">Предварительная запись на информационный день осуществляется по телефону: </w:t>
      </w:r>
      <w:r>
        <w:rPr>
          <w:spacing w:val="-6"/>
          <w:szCs w:val="28"/>
        </w:rPr>
        <w:t>(4812) 20-55-20.</w:t>
      </w:r>
    </w:p>
    <w:p w:rsidR="009843B1" w:rsidRDefault="009843B1" w:rsidP="009843B1">
      <w:pPr>
        <w:ind w:firstLine="709"/>
        <w:jc w:val="both"/>
        <w:rPr>
          <w:color w:val="000000"/>
          <w:sz w:val="28"/>
          <w:szCs w:val="28"/>
        </w:rPr>
      </w:pPr>
      <w:r>
        <w:rPr>
          <w:color w:val="000000"/>
          <w:sz w:val="28"/>
          <w:szCs w:val="28"/>
        </w:rPr>
        <w:t xml:space="preserve">Информация и пакет конкурсной документации размещены на сайте организатора конкурса </w:t>
      </w:r>
      <w:hyperlink r:id="rId71" w:history="1">
        <w:r>
          <w:rPr>
            <w:rStyle w:val="a6"/>
            <w:rFonts w:eastAsia="Arial Unicode MS"/>
            <w:sz w:val="28"/>
            <w:szCs w:val="28"/>
            <w:lang w:val="en-US"/>
          </w:rPr>
          <w:t>http</w:t>
        </w:r>
        <w:r>
          <w:rPr>
            <w:rStyle w:val="a6"/>
            <w:rFonts w:eastAsia="Arial Unicode MS"/>
            <w:sz w:val="28"/>
            <w:szCs w:val="28"/>
          </w:rPr>
          <w:t>://</w:t>
        </w:r>
        <w:r>
          <w:rPr>
            <w:rStyle w:val="a6"/>
            <w:rFonts w:eastAsia="Arial Unicode MS"/>
            <w:sz w:val="28"/>
            <w:szCs w:val="28"/>
            <w:lang w:val="en-US"/>
          </w:rPr>
          <w:t>dep</w:t>
        </w:r>
        <w:r>
          <w:rPr>
            <w:rStyle w:val="a6"/>
            <w:rFonts w:eastAsia="Arial Unicode MS"/>
            <w:sz w:val="28"/>
            <w:szCs w:val="28"/>
          </w:rPr>
          <w:t>.</w:t>
        </w:r>
        <w:r>
          <w:rPr>
            <w:rStyle w:val="a6"/>
            <w:rFonts w:eastAsia="Arial Unicode MS"/>
            <w:sz w:val="28"/>
            <w:szCs w:val="28"/>
            <w:lang w:val="en-US"/>
          </w:rPr>
          <w:t>smolinvest</w:t>
        </w:r>
        <w:r>
          <w:rPr>
            <w:rStyle w:val="a6"/>
            <w:rFonts w:eastAsia="Arial Unicode MS"/>
            <w:sz w:val="28"/>
            <w:szCs w:val="28"/>
          </w:rPr>
          <w:t>.</w:t>
        </w:r>
        <w:r>
          <w:rPr>
            <w:rStyle w:val="a6"/>
            <w:rFonts w:eastAsia="Arial Unicode MS"/>
            <w:sz w:val="28"/>
            <w:szCs w:val="28"/>
            <w:lang w:val="en-US"/>
          </w:rPr>
          <w:t>com</w:t>
        </w:r>
        <w:r>
          <w:rPr>
            <w:rStyle w:val="a6"/>
            <w:rFonts w:eastAsia="Arial Unicode MS"/>
            <w:sz w:val="28"/>
            <w:szCs w:val="28"/>
          </w:rPr>
          <w:t>/</w:t>
        </w:r>
      </w:hyperlink>
      <w:r>
        <w:rPr>
          <w:rStyle w:val="a6"/>
          <w:rFonts w:eastAsia="Arial Unicode MS"/>
          <w:sz w:val="28"/>
          <w:szCs w:val="28"/>
        </w:rPr>
        <w:t xml:space="preserve"> в разделе «Поддержка бизнеса»</w:t>
      </w:r>
      <w:r>
        <w:rPr>
          <w:sz w:val="28"/>
          <w:szCs w:val="28"/>
        </w:rPr>
        <w:t xml:space="preserve">, </w:t>
      </w:r>
      <w:r>
        <w:rPr>
          <w:rFonts w:eastAsia="Calibri"/>
          <w:sz w:val="28"/>
          <w:szCs w:val="28"/>
          <w:lang w:eastAsia="en-US"/>
        </w:rPr>
        <w:t xml:space="preserve">на Инвестиционном портале Смоленской области </w:t>
      </w:r>
      <w:hyperlink r:id="rId72" w:history="1">
        <w:r>
          <w:rPr>
            <w:rStyle w:val="a6"/>
            <w:rFonts w:eastAsia="Arial Unicode MS"/>
            <w:sz w:val="28"/>
            <w:szCs w:val="28"/>
            <w:lang w:val="en-US"/>
          </w:rPr>
          <w:t>www</w:t>
        </w:r>
        <w:r>
          <w:rPr>
            <w:rStyle w:val="a6"/>
            <w:rFonts w:eastAsia="Arial Unicode MS"/>
            <w:sz w:val="28"/>
            <w:szCs w:val="28"/>
          </w:rPr>
          <w:t>.</w:t>
        </w:r>
        <w:r>
          <w:rPr>
            <w:rStyle w:val="a6"/>
            <w:rFonts w:eastAsia="Arial Unicode MS"/>
            <w:sz w:val="28"/>
            <w:szCs w:val="28"/>
            <w:lang w:val="en-US"/>
          </w:rPr>
          <w:t>smolinvest</w:t>
        </w:r>
        <w:r>
          <w:rPr>
            <w:rStyle w:val="a6"/>
            <w:rFonts w:eastAsia="Arial Unicode MS"/>
            <w:sz w:val="28"/>
            <w:szCs w:val="28"/>
          </w:rPr>
          <w:t>.</w:t>
        </w:r>
        <w:r>
          <w:rPr>
            <w:rStyle w:val="a6"/>
            <w:rFonts w:eastAsia="Arial Unicode MS"/>
            <w:sz w:val="28"/>
            <w:szCs w:val="28"/>
            <w:lang w:val="en-US"/>
          </w:rPr>
          <w:t>com</w:t>
        </w:r>
      </w:hyperlink>
      <w:r w:rsidRPr="009843B1">
        <w:rPr>
          <w:rFonts w:eastAsia="Calibri"/>
          <w:sz w:val="28"/>
          <w:szCs w:val="28"/>
          <w:lang w:eastAsia="en-US"/>
        </w:rPr>
        <w:t xml:space="preserve"> </w:t>
      </w:r>
      <w:r>
        <w:rPr>
          <w:color w:val="000000"/>
          <w:sz w:val="28"/>
          <w:szCs w:val="28"/>
        </w:rPr>
        <w:t>в разделе «</w:t>
      </w:r>
      <w:r>
        <w:rPr>
          <w:sz w:val="28"/>
          <w:szCs w:val="28"/>
        </w:rPr>
        <w:t>Конкурсы»,</w:t>
      </w:r>
      <w:r>
        <w:rPr>
          <w:color w:val="000000"/>
          <w:sz w:val="28"/>
          <w:szCs w:val="28"/>
        </w:rPr>
        <w:t xml:space="preserve">      а    также      на    сайте    Администрации    Смоленской    области </w:t>
      </w:r>
    </w:p>
    <w:p w:rsidR="009843B1" w:rsidRDefault="009843B1" w:rsidP="009843B1">
      <w:pPr>
        <w:jc w:val="both"/>
        <w:rPr>
          <w:color w:val="000000"/>
          <w:sz w:val="28"/>
          <w:szCs w:val="28"/>
        </w:rPr>
      </w:pPr>
      <w:hyperlink r:id="rId73" w:history="1">
        <w:r>
          <w:rPr>
            <w:rStyle w:val="a6"/>
            <w:rFonts w:eastAsia="Arial Unicode MS"/>
            <w:sz w:val="28"/>
            <w:szCs w:val="28"/>
          </w:rPr>
          <w:t>www.</w:t>
        </w:r>
        <w:r>
          <w:rPr>
            <w:rStyle w:val="a6"/>
            <w:rFonts w:eastAsia="Arial Unicode MS"/>
            <w:sz w:val="28"/>
            <w:szCs w:val="28"/>
            <w:lang w:val="en-US"/>
          </w:rPr>
          <w:t>admin</w:t>
        </w:r>
        <w:r>
          <w:rPr>
            <w:rStyle w:val="a6"/>
            <w:rFonts w:eastAsia="Arial Unicode MS"/>
            <w:sz w:val="28"/>
            <w:szCs w:val="28"/>
          </w:rPr>
          <w:t>-</w:t>
        </w:r>
        <w:r>
          <w:rPr>
            <w:rStyle w:val="a6"/>
            <w:rFonts w:eastAsia="Arial Unicode MS"/>
            <w:sz w:val="28"/>
            <w:szCs w:val="28"/>
            <w:lang w:val="en-US"/>
          </w:rPr>
          <w:t>smolensk</w:t>
        </w:r>
        <w:r>
          <w:rPr>
            <w:rStyle w:val="a6"/>
            <w:rFonts w:eastAsia="Arial Unicode MS"/>
            <w:sz w:val="28"/>
            <w:szCs w:val="28"/>
          </w:rPr>
          <w:t>.</w:t>
        </w:r>
        <w:r>
          <w:rPr>
            <w:rStyle w:val="a6"/>
            <w:rFonts w:eastAsia="Arial Unicode MS"/>
            <w:sz w:val="28"/>
            <w:szCs w:val="28"/>
            <w:lang w:val="en-US"/>
          </w:rPr>
          <w:t>ru</w:t>
        </w:r>
      </w:hyperlink>
      <w:r>
        <w:rPr>
          <w:color w:val="000000"/>
          <w:sz w:val="28"/>
          <w:szCs w:val="28"/>
        </w:rPr>
        <w:t xml:space="preserve"> в разделе «Конкурсы на предоставление субсидий»</w:t>
      </w:r>
      <w:r>
        <w:rPr>
          <w:sz w:val="28"/>
          <w:szCs w:val="28"/>
        </w:rPr>
        <w:t>.</w:t>
      </w:r>
    </w:p>
    <w:p w:rsidR="009843B1" w:rsidRDefault="009843B1" w:rsidP="009843B1">
      <w:pPr>
        <w:ind w:firstLine="567"/>
        <w:jc w:val="both"/>
        <w:rPr>
          <w:color w:val="000000"/>
          <w:sz w:val="28"/>
          <w:szCs w:val="28"/>
        </w:rPr>
      </w:pPr>
    </w:p>
    <w:p w:rsidR="009843B1" w:rsidRDefault="009843B1" w:rsidP="009843B1">
      <w:pPr>
        <w:pStyle w:val="a3"/>
        <w:ind w:firstLine="567"/>
        <w:rPr>
          <w:szCs w:val="28"/>
        </w:rPr>
      </w:pPr>
    </w:p>
    <w:p w:rsidR="009843B1" w:rsidRDefault="009843B1" w:rsidP="009843B1">
      <w:pPr>
        <w:pStyle w:val="a3"/>
        <w:rPr>
          <w:b/>
          <w:spacing w:val="-2"/>
          <w:szCs w:val="28"/>
        </w:rPr>
      </w:pPr>
    </w:p>
    <w:p w:rsidR="009843B1" w:rsidRDefault="009843B1" w:rsidP="009843B1">
      <w:pPr>
        <w:pStyle w:val="a3"/>
        <w:spacing w:line="232" w:lineRule="auto"/>
        <w:rPr>
          <w:b/>
          <w:spacing w:val="-2"/>
          <w:szCs w:val="28"/>
          <w:lang w:val="ru-RU"/>
        </w:rPr>
      </w:pPr>
    </w:p>
    <w:p w:rsidR="009843B1" w:rsidRDefault="009843B1" w:rsidP="009843B1">
      <w:pPr>
        <w:pStyle w:val="a3"/>
        <w:spacing w:line="232" w:lineRule="auto"/>
        <w:rPr>
          <w:b/>
          <w:spacing w:val="-2"/>
          <w:szCs w:val="28"/>
          <w:lang w:val="ru-RU"/>
        </w:rPr>
      </w:pPr>
    </w:p>
    <w:p w:rsidR="009843B1" w:rsidRDefault="009843B1" w:rsidP="009843B1">
      <w:pPr>
        <w:pStyle w:val="a3"/>
        <w:spacing w:line="232" w:lineRule="auto"/>
        <w:rPr>
          <w:b/>
          <w:spacing w:val="-2"/>
          <w:szCs w:val="28"/>
          <w:lang w:val="ru-RU"/>
        </w:rPr>
      </w:pPr>
    </w:p>
    <w:p w:rsidR="009843B1" w:rsidRDefault="009843B1" w:rsidP="009843B1">
      <w:pPr>
        <w:pStyle w:val="a3"/>
        <w:spacing w:line="232" w:lineRule="auto"/>
        <w:rPr>
          <w:b/>
          <w:spacing w:val="-2"/>
          <w:szCs w:val="28"/>
          <w:lang w:val="ru-RU"/>
        </w:rPr>
      </w:pPr>
    </w:p>
    <w:p w:rsidR="009843B1" w:rsidRDefault="009843B1" w:rsidP="009843B1">
      <w:pPr>
        <w:pStyle w:val="a3"/>
        <w:spacing w:line="232" w:lineRule="auto"/>
        <w:rPr>
          <w:b/>
          <w:spacing w:val="-2"/>
          <w:szCs w:val="28"/>
          <w:lang w:val="ru-RU"/>
        </w:rPr>
      </w:pPr>
    </w:p>
    <w:p w:rsidR="009843B1" w:rsidRDefault="009843B1" w:rsidP="009843B1">
      <w:pPr>
        <w:pStyle w:val="a3"/>
        <w:spacing w:line="232" w:lineRule="auto"/>
        <w:rPr>
          <w:b/>
          <w:spacing w:val="-2"/>
          <w:szCs w:val="28"/>
          <w:lang w:val="ru-RU"/>
        </w:rPr>
      </w:pPr>
    </w:p>
    <w:p w:rsidR="009843B1" w:rsidRDefault="009843B1" w:rsidP="009843B1">
      <w:pPr>
        <w:pStyle w:val="a3"/>
        <w:spacing w:line="232" w:lineRule="auto"/>
        <w:rPr>
          <w:b/>
          <w:spacing w:val="-2"/>
          <w:szCs w:val="28"/>
          <w:lang w:val="ru-RU"/>
        </w:rPr>
      </w:pPr>
    </w:p>
    <w:p w:rsidR="009843B1" w:rsidRDefault="009843B1" w:rsidP="009843B1">
      <w:pPr>
        <w:pStyle w:val="a3"/>
        <w:spacing w:line="232" w:lineRule="auto"/>
        <w:rPr>
          <w:b/>
          <w:spacing w:val="-2"/>
          <w:szCs w:val="28"/>
          <w:lang w:val="ru-RU"/>
        </w:rPr>
      </w:pPr>
    </w:p>
    <w:p w:rsidR="009843B1" w:rsidRDefault="009843B1" w:rsidP="009843B1">
      <w:pPr>
        <w:pStyle w:val="a3"/>
        <w:spacing w:line="232" w:lineRule="auto"/>
        <w:rPr>
          <w:b/>
          <w:spacing w:val="-2"/>
          <w:szCs w:val="28"/>
          <w:lang w:val="ru-RU"/>
        </w:rPr>
      </w:pPr>
    </w:p>
    <w:p w:rsidR="009843B1" w:rsidRDefault="009843B1" w:rsidP="009843B1">
      <w:pPr>
        <w:pStyle w:val="a3"/>
        <w:rPr>
          <w:color w:val="FFFFFF"/>
          <w:szCs w:val="28"/>
          <w:lang w:val="ru-RU"/>
        </w:rPr>
      </w:pPr>
    </w:p>
    <w:p w:rsidR="009843B1" w:rsidRDefault="009843B1" w:rsidP="009843B1">
      <w:pPr>
        <w:pStyle w:val="a3"/>
        <w:jc w:val="right"/>
        <w:rPr>
          <w:b/>
          <w:spacing w:val="6"/>
          <w:szCs w:val="28"/>
          <w:lang w:val="ru-RU" w:eastAsia="ru-RU"/>
        </w:rPr>
      </w:pPr>
      <w:r>
        <w:rPr>
          <w:b/>
          <w:spacing w:val="6"/>
          <w:szCs w:val="28"/>
          <w:lang w:val="ru-RU" w:eastAsia="ru-RU"/>
        </w:rPr>
        <w:t xml:space="preserve">                                              </w:t>
      </w:r>
    </w:p>
    <w:p w:rsidR="009843B1" w:rsidRDefault="009843B1" w:rsidP="009843B1">
      <w:pPr>
        <w:pStyle w:val="a3"/>
        <w:jc w:val="right"/>
        <w:rPr>
          <w:b/>
          <w:spacing w:val="6"/>
          <w:szCs w:val="28"/>
          <w:lang w:val="ru-RU" w:eastAsia="ru-RU"/>
        </w:rPr>
      </w:pPr>
    </w:p>
    <w:p w:rsidR="009843B1" w:rsidRDefault="009843B1" w:rsidP="009843B1">
      <w:pPr>
        <w:pStyle w:val="a3"/>
        <w:jc w:val="right"/>
        <w:rPr>
          <w:b/>
          <w:spacing w:val="6"/>
          <w:szCs w:val="28"/>
          <w:lang w:val="ru-RU" w:eastAsia="ru-RU"/>
        </w:rPr>
      </w:pPr>
    </w:p>
    <w:p w:rsidR="009843B1" w:rsidRDefault="009843B1" w:rsidP="009843B1">
      <w:pPr>
        <w:pStyle w:val="a3"/>
        <w:jc w:val="right"/>
        <w:rPr>
          <w:b/>
          <w:spacing w:val="6"/>
          <w:szCs w:val="28"/>
          <w:lang w:val="ru-RU" w:eastAsia="ru-RU"/>
        </w:rPr>
      </w:pPr>
      <w:r>
        <w:rPr>
          <w:b/>
          <w:spacing w:val="6"/>
          <w:szCs w:val="28"/>
          <w:lang w:val="ru-RU" w:eastAsia="ru-RU"/>
        </w:rPr>
        <w:t xml:space="preserve"> Приложение 2</w:t>
      </w:r>
    </w:p>
    <w:p w:rsidR="009843B1" w:rsidRDefault="009843B1" w:rsidP="009843B1">
      <w:pPr>
        <w:pStyle w:val="a3"/>
        <w:ind w:firstLine="709"/>
        <w:jc w:val="right"/>
        <w:rPr>
          <w:b/>
          <w:spacing w:val="6"/>
          <w:szCs w:val="28"/>
          <w:lang w:val="ru-RU" w:eastAsia="ru-RU"/>
        </w:rPr>
      </w:pPr>
    </w:p>
    <w:p w:rsidR="009843B1" w:rsidRDefault="009843B1" w:rsidP="009843B1">
      <w:pPr>
        <w:ind w:firstLine="709"/>
        <w:jc w:val="center"/>
        <w:rPr>
          <w:b/>
          <w:color w:val="000000"/>
          <w:sz w:val="28"/>
          <w:szCs w:val="28"/>
        </w:rPr>
      </w:pPr>
      <w:r>
        <w:rPr>
          <w:b/>
          <w:color w:val="000000"/>
          <w:sz w:val="28"/>
          <w:szCs w:val="28"/>
        </w:rPr>
        <w:t>КОНКУРС</w:t>
      </w:r>
    </w:p>
    <w:p w:rsidR="009843B1" w:rsidRDefault="009843B1" w:rsidP="009843B1">
      <w:pPr>
        <w:pStyle w:val="a3"/>
        <w:spacing w:line="232" w:lineRule="auto"/>
        <w:ind w:firstLine="709"/>
        <w:jc w:val="center"/>
        <w:rPr>
          <w:b/>
          <w:szCs w:val="28"/>
        </w:rPr>
      </w:pPr>
      <w:r>
        <w:rPr>
          <w:b/>
          <w:spacing w:val="-2"/>
          <w:szCs w:val="28"/>
        </w:rPr>
        <w:t>на</w:t>
      </w:r>
      <w:r>
        <w:rPr>
          <w:b/>
          <w:szCs w:val="28"/>
        </w:rPr>
        <w:t xml:space="preserve">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9843B1" w:rsidRDefault="009843B1" w:rsidP="009843B1">
      <w:pPr>
        <w:pStyle w:val="a3"/>
        <w:spacing w:line="232" w:lineRule="auto"/>
        <w:ind w:firstLine="709"/>
        <w:rPr>
          <w:szCs w:val="28"/>
        </w:rPr>
      </w:pPr>
    </w:p>
    <w:p w:rsidR="009843B1" w:rsidRDefault="009843B1" w:rsidP="009843B1">
      <w:pPr>
        <w:pStyle w:val="a3"/>
        <w:ind w:firstLine="709"/>
        <w:rPr>
          <w:szCs w:val="28"/>
        </w:rPr>
      </w:pPr>
      <w:r>
        <w:rPr>
          <w:szCs w:val="28"/>
        </w:rPr>
        <w:lastRenderedPageBreak/>
        <w:t>Департамент инвестиционного развития Смоленской области сообщает о рассмотрении заявок на участие в 2015 году в конкурсе на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(далее – субсидии на оборудование).</w:t>
      </w:r>
    </w:p>
    <w:p w:rsidR="009843B1" w:rsidRDefault="009843B1" w:rsidP="009843B1">
      <w:pPr>
        <w:pStyle w:val="a3"/>
        <w:ind w:firstLine="709"/>
        <w:rPr>
          <w:szCs w:val="28"/>
        </w:rPr>
      </w:pPr>
      <w:r>
        <w:rPr>
          <w:b/>
          <w:szCs w:val="28"/>
        </w:rPr>
        <w:t>Субсидии на оборудование</w:t>
      </w:r>
      <w:r>
        <w:rPr>
          <w:szCs w:val="28"/>
        </w:rPr>
        <w:t xml:space="preserve"> предоставляются субъектам малого и среднего предпринимательства в размере не более 50% </w:t>
      </w:r>
      <w:r>
        <w:rPr>
          <w:szCs w:val="28"/>
          <w:lang w:val="ru-RU"/>
        </w:rPr>
        <w:t xml:space="preserve"> </w:t>
      </w:r>
      <w:r>
        <w:rPr>
          <w:szCs w:val="28"/>
        </w:rPr>
        <w:t>от фактически произведенных затрат, но не более 10 млн. рублей на один субъект малого и среднего предпринимательства.</w:t>
      </w:r>
    </w:p>
    <w:p w:rsidR="009843B1" w:rsidRDefault="009843B1" w:rsidP="009843B1">
      <w:pPr>
        <w:pStyle w:val="a3"/>
        <w:ind w:firstLine="709"/>
        <w:rPr>
          <w:szCs w:val="28"/>
        </w:rPr>
      </w:pPr>
      <w:r>
        <w:rPr>
          <w:b/>
          <w:szCs w:val="28"/>
        </w:rPr>
        <w:t>Организатор конкурса:</w:t>
      </w:r>
      <w:r>
        <w:rPr>
          <w:szCs w:val="28"/>
        </w:rPr>
        <w:t xml:space="preserve"> Департамент инвестиционного развития Смоленской области.</w:t>
      </w:r>
    </w:p>
    <w:p w:rsidR="009843B1" w:rsidRDefault="009843B1" w:rsidP="009843B1">
      <w:pPr>
        <w:pStyle w:val="a3"/>
        <w:ind w:firstLine="709"/>
        <w:rPr>
          <w:szCs w:val="28"/>
        </w:rPr>
      </w:pPr>
      <w:r>
        <w:rPr>
          <w:szCs w:val="28"/>
        </w:rPr>
        <w:t>Почтовый адрес: 214025, г. Смоленск, ул. Полтавская, д. 8 А.</w:t>
      </w:r>
    </w:p>
    <w:p w:rsidR="009843B1" w:rsidRDefault="009843B1" w:rsidP="009843B1">
      <w:pPr>
        <w:pStyle w:val="a3"/>
        <w:ind w:firstLine="709"/>
        <w:rPr>
          <w:szCs w:val="28"/>
        </w:rPr>
      </w:pPr>
      <w:r>
        <w:rPr>
          <w:szCs w:val="28"/>
        </w:rPr>
        <w:t>Тел./факс: (4812) 20-55-20.</w:t>
      </w:r>
    </w:p>
    <w:p w:rsidR="009843B1" w:rsidRDefault="009843B1" w:rsidP="009843B1">
      <w:pPr>
        <w:pStyle w:val="a3"/>
        <w:ind w:firstLine="709"/>
        <w:rPr>
          <w:szCs w:val="28"/>
          <w:lang w:val="ru-RU"/>
        </w:rPr>
      </w:pPr>
      <w:r>
        <w:rPr>
          <w:b/>
          <w:bCs/>
          <w:szCs w:val="28"/>
        </w:rPr>
        <w:t>Место подачи заявок на участие в конкурсе:</w:t>
      </w:r>
      <w:r>
        <w:rPr>
          <w:szCs w:val="28"/>
        </w:rPr>
        <w:t xml:space="preserve"> отдел финансовой поддержки Департамента </w:t>
      </w:r>
      <w:r>
        <w:rPr>
          <w:szCs w:val="28"/>
          <w:lang w:val="ru-RU"/>
        </w:rPr>
        <w:t xml:space="preserve"> </w:t>
      </w:r>
      <w:r>
        <w:rPr>
          <w:szCs w:val="28"/>
        </w:rPr>
        <w:t xml:space="preserve">инвестиционного </w:t>
      </w:r>
      <w:r>
        <w:rPr>
          <w:szCs w:val="28"/>
          <w:lang w:val="ru-RU"/>
        </w:rPr>
        <w:t xml:space="preserve"> </w:t>
      </w:r>
      <w:r>
        <w:rPr>
          <w:szCs w:val="28"/>
        </w:rPr>
        <w:t xml:space="preserve">развития </w:t>
      </w:r>
      <w:r>
        <w:rPr>
          <w:szCs w:val="28"/>
          <w:lang w:val="ru-RU"/>
        </w:rPr>
        <w:t xml:space="preserve"> </w:t>
      </w:r>
      <w:r>
        <w:rPr>
          <w:szCs w:val="28"/>
        </w:rPr>
        <w:t>Смоленской</w:t>
      </w:r>
      <w:r>
        <w:rPr>
          <w:szCs w:val="28"/>
          <w:lang w:val="ru-RU"/>
        </w:rPr>
        <w:t xml:space="preserve"> </w:t>
      </w:r>
      <w:r>
        <w:rPr>
          <w:szCs w:val="28"/>
        </w:rPr>
        <w:t xml:space="preserve"> области</w:t>
      </w:r>
      <w:r>
        <w:rPr>
          <w:szCs w:val="28"/>
          <w:lang w:val="ru-RU"/>
        </w:rPr>
        <w:t xml:space="preserve"> </w:t>
      </w:r>
      <w:r>
        <w:rPr>
          <w:szCs w:val="28"/>
        </w:rPr>
        <w:t xml:space="preserve"> (ул. </w:t>
      </w:r>
      <w:r>
        <w:rPr>
          <w:szCs w:val="28"/>
          <w:lang w:val="ru-RU"/>
        </w:rPr>
        <w:t xml:space="preserve">  </w:t>
      </w:r>
      <w:r>
        <w:rPr>
          <w:szCs w:val="28"/>
        </w:rPr>
        <w:t xml:space="preserve">Полтавская, </w:t>
      </w:r>
    </w:p>
    <w:p w:rsidR="009843B1" w:rsidRDefault="009843B1" w:rsidP="009843B1">
      <w:pPr>
        <w:pStyle w:val="a3"/>
        <w:rPr>
          <w:szCs w:val="28"/>
        </w:rPr>
      </w:pPr>
      <w:r>
        <w:rPr>
          <w:szCs w:val="28"/>
        </w:rPr>
        <w:t xml:space="preserve">д. 8 А, </w:t>
      </w:r>
      <w:proofErr w:type="spellStart"/>
      <w:r>
        <w:rPr>
          <w:szCs w:val="28"/>
        </w:rPr>
        <w:t>каб</w:t>
      </w:r>
      <w:proofErr w:type="spellEnd"/>
      <w:r>
        <w:rPr>
          <w:szCs w:val="28"/>
        </w:rPr>
        <w:t>. 604, 6 этаж).</w:t>
      </w:r>
    </w:p>
    <w:p w:rsidR="009843B1" w:rsidRDefault="009843B1" w:rsidP="009843B1">
      <w:pPr>
        <w:pStyle w:val="a3"/>
        <w:ind w:firstLine="709"/>
        <w:rPr>
          <w:szCs w:val="28"/>
        </w:rPr>
      </w:pPr>
      <w:r>
        <w:rPr>
          <w:szCs w:val="28"/>
        </w:rPr>
        <w:t>тел.: (4812) 20-55-40, 20-55-35, 20-55-34, 20-55-36</w:t>
      </w:r>
    </w:p>
    <w:p w:rsidR="009843B1" w:rsidRDefault="009843B1" w:rsidP="009843B1">
      <w:pPr>
        <w:pStyle w:val="a3"/>
        <w:ind w:firstLine="709"/>
        <w:rPr>
          <w:szCs w:val="28"/>
        </w:rPr>
      </w:pPr>
      <w:r>
        <w:rPr>
          <w:szCs w:val="28"/>
        </w:rPr>
        <w:t>тел./факс: (4812) 20-55-39</w:t>
      </w:r>
    </w:p>
    <w:p w:rsidR="009843B1" w:rsidRDefault="009843B1" w:rsidP="009843B1">
      <w:pPr>
        <w:pStyle w:val="a3"/>
        <w:ind w:firstLine="709"/>
        <w:rPr>
          <w:szCs w:val="28"/>
        </w:rPr>
      </w:pPr>
      <w:hyperlink r:id="rId74" w:history="1">
        <w:r>
          <w:rPr>
            <w:rStyle w:val="a6"/>
            <w:rFonts w:eastAsia="Arial Unicode MS"/>
            <w:szCs w:val="28"/>
            <w:lang w:val="en-US"/>
          </w:rPr>
          <w:t>http</w:t>
        </w:r>
        <w:r>
          <w:rPr>
            <w:rStyle w:val="a6"/>
            <w:rFonts w:eastAsia="Arial Unicode MS"/>
            <w:szCs w:val="28"/>
          </w:rPr>
          <w:t>://</w:t>
        </w:r>
        <w:proofErr w:type="spellStart"/>
        <w:r>
          <w:rPr>
            <w:rStyle w:val="a6"/>
            <w:rFonts w:eastAsia="Arial Unicode MS"/>
            <w:szCs w:val="28"/>
            <w:lang w:val="en-US"/>
          </w:rPr>
          <w:t>dep</w:t>
        </w:r>
        <w:proofErr w:type="spellEnd"/>
        <w:r>
          <w:rPr>
            <w:rStyle w:val="a6"/>
            <w:rFonts w:eastAsia="Arial Unicode MS"/>
            <w:szCs w:val="28"/>
          </w:rPr>
          <w:t>.</w:t>
        </w:r>
        <w:proofErr w:type="spellStart"/>
        <w:r>
          <w:rPr>
            <w:rStyle w:val="a6"/>
            <w:rFonts w:eastAsia="Arial Unicode MS"/>
            <w:szCs w:val="28"/>
            <w:lang w:val="en-US"/>
          </w:rPr>
          <w:t>smolinvest</w:t>
        </w:r>
        <w:proofErr w:type="spellEnd"/>
        <w:r>
          <w:rPr>
            <w:rStyle w:val="a6"/>
            <w:rFonts w:eastAsia="Arial Unicode MS"/>
            <w:szCs w:val="28"/>
          </w:rPr>
          <w:t>.</w:t>
        </w:r>
        <w:r>
          <w:rPr>
            <w:rStyle w:val="a6"/>
            <w:rFonts w:eastAsia="Arial Unicode MS"/>
            <w:szCs w:val="28"/>
            <w:lang w:val="en-US"/>
          </w:rPr>
          <w:t>com</w:t>
        </w:r>
        <w:r>
          <w:rPr>
            <w:rStyle w:val="a6"/>
            <w:rFonts w:eastAsia="Arial Unicode MS"/>
            <w:szCs w:val="28"/>
          </w:rPr>
          <w:t>/</w:t>
        </w:r>
      </w:hyperlink>
    </w:p>
    <w:p w:rsidR="009843B1" w:rsidRDefault="009843B1" w:rsidP="009843B1">
      <w:pPr>
        <w:pStyle w:val="a3"/>
        <w:ind w:firstLine="709"/>
        <w:rPr>
          <w:szCs w:val="28"/>
        </w:rPr>
      </w:pPr>
      <w:proofErr w:type="spellStart"/>
      <w:r>
        <w:rPr>
          <w:szCs w:val="28"/>
        </w:rPr>
        <w:t>Е-</w:t>
      </w:r>
      <w:r>
        <w:rPr>
          <w:szCs w:val="28"/>
          <w:lang w:val="en-US"/>
        </w:rPr>
        <w:t>mail</w:t>
      </w:r>
      <w:proofErr w:type="spellEnd"/>
      <w:r>
        <w:rPr>
          <w:szCs w:val="28"/>
        </w:rPr>
        <w:t xml:space="preserve">: </w:t>
      </w:r>
      <w:hyperlink r:id="rId75" w:history="1">
        <w:r>
          <w:rPr>
            <w:rStyle w:val="a6"/>
            <w:rFonts w:eastAsia="Arial Unicode MS"/>
            <w:szCs w:val="28"/>
            <w:lang w:val="en-US"/>
          </w:rPr>
          <w:t>invest</w:t>
        </w:r>
        <w:r>
          <w:rPr>
            <w:rStyle w:val="a6"/>
            <w:rFonts w:eastAsia="Arial Unicode MS"/>
            <w:szCs w:val="28"/>
          </w:rPr>
          <w:t>-</w:t>
        </w:r>
        <w:r>
          <w:rPr>
            <w:rStyle w:val="a6"/>
            <w:rFonts w:eastAsia="Arial Unicode MS"/>
            <w:szCs w:val="28"/>
            <w:lang w:val="en-US"/>
          </w:rPr>
          <w:t>smolensk</w:t>
        </w:r>
        <w:r>
          <w:rPr>
            <w:rStyle w:val="a6"/>
            <w:rFonts w:eastAsia="Arial Unicode MS"/>
            <w:szCs w:val="28"/>
          </w:rPr>
          <w:t>@</w:t>
        </w:r>
        <w:r>
          <w:rPr>
            <w:rStyle w:val="a6"/>
            <w:rFonts w:eastAsia="Arial Unicode MS"/>
            <w:szCs w:val="28"/>
            <w:lang w:val="en-US"/>
          </w:rPr>
          <w:t>yandex</w:t>
        </w:r>
        <w:r>
          <w:rPr>
            <w:rStyle w:val="a6"/>
            <w:rFonts w:eastAsia="Arial Unicode MS"/>
            <w:szCs w:val="28"/>
          </w:rPr>
          <w:t>.</w:t>
        </w:r>
        <w:proofErr w:type="spellStart"/>
        <w:r>
          <w:rPr>
            <w:rStyle w:val="a6"/>
            <w:rFonts w:eastAsia="Arial Unicode MS"/>
            <w:szCs w:val="28"/>
            <w:lang w:val="en-US"/>
          </w:rPr>
          <w:t>ru</w:t>
        </w:r>
        <w:proofErr w:type="spellEnd"/>
      </w:hyperlink>
      <w:r>
        <w:rPr>
          <w:szCs w:val="28"/>
        </w:rPr>
        <w:t xml:space="preserve"> </w:t>
      </w:r>
    </w:p>
    <w:p w:rsidR="009843B1" w:rsidRDefault="009843B1" w:rsidP="009843B1">
      <w:pPr>
        <w:pStyle w:val="a3"/>
        <w:ind w:firstLine="709"/>
        <w:rPr>
          <w:szCs w:val="28"/>
        </w:rPr>
      </w:pPr>
      <w:r>
        <w:rPr>
          <w:b/>
          <w:szCs w:val="28"/>
        </w:rPr>
        <w:t>Срок окончания приема заявок:</w:t>
      </w:r>
      <w:r>
        <w:rPr>
          <w:szCs w:val="28"/>
        </w:rPr>
        <w:t xml:space="preserve"> 17-00 30 октября 2015 года.</w:t>
      </w:r>
    </w:p>
    <w:p w:rsidR="009843B1" w:rsidRDefault="009843B1" w:rsidP="009843B1">
      <w:pPr>
        <w:pStyle w:val="a3"/>
        <w:ind w:firstLine="709"/>
        <w:rPr>
          <w:szCs w:val="28"/>
        </w:rPr>
      </w:pPr>
      <w:r>
        <w:rPr>
          <w:b/>
          <w:szCs w:val="28"/>
        </w:rPr>
        <w:t>К участию в конкурсе допускаются субъекты малого и среднего предпринимательства</w:t>
      </w:r>
      <w:r>
        <w:rPr>
          <w:szCs w:val="28"/>
        </w:rPr>
        <w:t>, соответствующие требованиям, установленным Федеральным законом «О развитии малого и среднего предпринимательства в Российской Федерации», а также:</w:t>
      </w:r>
    </w:p>
    <w:p w:rsidR="009843B1" w:rsidRDefault="009843B1" w:rsidP="009843B1">
      <w:pPr>
        <w:pStyle w:val="a3"/>
        <w:ind w:firstLine="709"/>
        <w:rPr>
          <w:szCs w:val="28"/>
        </w:rPr>
      </w:pPr>
      <w:r>
        <w:rPr>
          <w:szCs w:val="28"/>
        </w:rPr>
        <w:t>- представившие заявку с приложением необходимых документов;</w:t>
      </w:r>
    </w:p>
    <w:p w:rsidR="009843B1" w:rsidRDefault="009843B1" w:rsidP="009843B1">
      <w:pPr>
        <w:pStyle w:val="a3"/>
        <w:ind w:firstLine="709"/>
        <w:rPr>
          <w:szCs w:val="28"/>
        </w:rPr>
      </w:pPr>
      <w:r>
        <w:rPr>
          <w:szCs w:val="28"/>
        </w:rPr>
        <w:t>- заключившие не ранее 1 июля 2014 года договор (договоры) купли-продажи на приобретение оборудования в целях создания, и (или) развития, и (или) модернизации производства товаров, включая затраты на монтаж оборудования (при наличии), за исключением оборудования, предназначенного для осуществления субъектами малого и среднего предпринимательства оптовой и розничной торговой деятельности. Приобретенное оборудование должно быть новым или поступившим по импорту и включено в подраздел 14 «Машины и оборудование» Общероссийского классификатора основных фондов, утвержденного постановлением Госстандарта России от 26.12.94 № 359.</w:t>
      </w:r>
    </w:p>
    <w:p w:rsidR="009843B1" w:rsidRDefault="009843B1" w:rsidP="009843B1">
      <w:pPr>
        <w:pStyle w:val="a3"/>
        <w:ind w:firstLine="709"/>
        <w:rPr>
          <w:szCs w:val="28"/>
        </w:rPr>
      </w:pPr>
      <w:r>
        <w:rPr>
          <w:szCs w:val="28"/>
        </w:rPr>
        <w:t>Оборудование, приобретенное субъектами малого и среднего предпринимательства, имеющими основной вид экономической деятельности производство продукции (кроме услуг) по одной из групп (подгрупп) раздела A «Сельское хозяйство, охота и лесное хозяйство» или раздела B «Рыболовство, рыбоводство» и хотя бы один из дополнительных видов экономической деятельности, относящихся к классу 15 подраздела DA «Производство пищевых продуктов, включая напитки, и табака» раздела D «Обрабатывающие производства», должно быть включено в класс 14 2925000 «Машины и оборудование для пищевой и табачной промышленности».</w:t>
      </w:r>
    </w:p>
    <w:p w:rsidR="009843B1" w:rsidRDefault="009843B1" w:rsidP="009843B1">
      <w:pPr>
        <w:pStyle w:val="a3"/>
        <w:ind w:firstLine="709"/>
        <w:rPr>
          <w:szCs w:val="28"/>
        </w:rPr>
      </w:pPr>
      <w:r>
        <w:rPr>
          <w:szCs w:val="28"/>
        </w:rPr>
        <w:lastRenderedPageBreak/>
        <w:t>Оборудование, приобретенное субъектами малого и среднего предпринимательства, имеющими основной вид экономической деятельности производство продукции (кроме услуг) по одной из групп (подгрупп) раздела A «Сельское хозяйство, охота и лесное хозяйство» и хотя бы один из дополнительных видов экономической деятельности, относящихся к подгруппе 01.11.2 «Выращивание картофеля, столовых корнеплодных и клубнеплодных культур с высоким содержанием крахмала или инулина» группы 01.11 «Выращивание зерновых, технических и прочих сельскохозяйственных культур, не включенных в другие группировки» и (или) подгруппе 01.12.1 «Овощеводство» группы 01.12 «Овощеводство; декоративное садоводство и производство продукции питомников» подкласса 01.1 «Растениеводство» класса 01 «Сельское хозяйство, охота и предоставление услуг в этих областях» раздела A «Сельское хозяйство, охота и лесное хозяйство», должно относиться к группировкам по кодам ОКОФ:</w:t>
      </w:r>
    </w:p>
    <w:p w:rsidR="009843B1" w:rsidRDefault="009843B1" w:rsidP="009843B1">
      <w:pPr>
        <w:pStyle w:val="a3"/>
        <w:ind w:firstLine="709"/>
        <w:rPr>
          <w:szCs w:val="28"/>
        </w:rPr>
      </w:pPr>
      <w:r>
        <w:rPr>
          <w:szCs w:val="28"/>
        </w:rPr>
        <w:t xml:space="preserve">14 2919020, 14 2919529, </w:t>
      </w:r>
      <w:hyperlink r:id="rId76" w:tooltip="&quot;ОК 013-94. Общероссийский классификатор основных фондов&quot; (утв. Постановлением Госстандарта РФ от 26.12.1994 N 359) (дата введения 01.01.1996) (ред. от 14.04.1998){КонсультантПлюс}" w:history="1">
        <w:r>
          <w:rPr>
            <w:rStyle w:val="a6"/>
            <w:szCs w:val="28"/>
          </w:rPr>
          <w:t>14 2921137</w:t>
        </w:r>
      </w:hyperlink>
      <w:r>
        <w:rPr>
          <w:szCs w:val="28"/>
        </w:rPr>
        <w:t>, 14 2921163, 14 2921221, 14 2921261, 14 2921279, 14 2921400, 14 2921401, 14 2921402, 14 2921403, 14 2921409, 14 2921410, 14 2921411, 14 2921412, 14 2921414, 14 2921415, 14 2921416, 14 2921419, 14 2921420, 14 2921421, 14 2921422, 14 2921424, 14 2921425, 14 2921429, 14 2921714, 14 2921722.</w:t>
      </w:r>
    </w:p>
    <w:p w:rsidR="009843B1" w:rsidRDefault="009843B1" w:rsidP="009843B1">
      <w:pPr>
        <w:pStyle w:val="a3"/>
        <w:ind w:firstLine="709"/>
        <w:rPr>
          <w:szCs w:val="28"/>
        </w:rPr>
      </w:pPr>
      <w:r>
        <w:rPr>
          <w:szCs w:val="28"/>
        </w:rPr>
        <w:t>Оборудование, приобретенное субъектами малого и среднего предпринимательства, имеющими основной вид экономической деятельности - вид 40.30.14 «Производство пара и горячей воды (тепловой энергии) котельными» подгруппы 40.30.1 «Производство пара и горячей воды (тепловой энергии)» группы 40.30 «Производство, передача и распределение пара и горячей воды (тепловой энергии)» подкласса 40.3 «Производство, передача и распределение пара и горячей воды (тепловой энергии)» класса 40 «Производство, передача и распределение электроэнергии, газа, пара и горячей воды» раздела E «Производство и распределение электроэнергии, газа и воды», должно быть включено в вид 14 2813121 «Котлы теплофикационные водогрейные производительностью до 11,63 МВт (10 Гкал/ч)» подкласса 14 2813010 «Котлы паровые водяные и другие парогенераторы, кроме котлов (бойлеров) для центрального отопления» класса 14 2813000 «Котлы паровые, кроме котлов (бойлеров) для центрального отопления»;</w:t>
      </w:r>
    </w:p>
    <w:p w:rsidR="009843B1" w:rsidRDefault="009843B1" w:rsidP="009843B1">
      <w:pPr>
        <w:pStyle w:val="a3"/>
        <w:ind w:firstLine="709"/>
        <w:rPr>
          <w:szCs w:val="28"/>
        </w:rPr>
      </w:pPr>
      <w:r>
        <w:rPr>
          <w:szCs w:val="28"/>
        </w:rPr>
        <w:t>- осуществившие на дату подачи заявки постановку оборудования на баланс;</w:t>
      </w:r>
    </w:p>
    <w:p w:rsidR="009843B1" w:rsidRDefault="009843B1" w:rsidP="009843B1">
      <w:pPr>
        <w:pStyle w:val="a3"/>
        <w:ind w:firstLine="709"/>
        <w:rPr>
          <w:szCs w:val="28"/>
        </w:rPr>
      </w:pPr>
      <w:r>
        <w:rPr>
          <w:szCs w:val="28"/>
        </w:rPr>
        <w:t>- имеющие среднесписочную численность работников за первое полугодие или девять месяцев 2015 года:</w:t>
      </w:r>
    </w:p>
    <w:p w:rsidR="009843B1" w:rsidRDefault="009843B1" w:rsidP="009843B1">
      <w:pPr>
        <w:pStyle w:val="a3"/>
        <w:numPr>
          <w:ilvl w:val="0"/>
          <w:numId w:val="7"/>
        </w:numPr>
        <w:ind w:left="0" w:firstLine="709"/>
        <w:rPr>
          <w:szCs w:val="28"/>
        </w:rPr>
      </w:pPr>
      <w:r>
        <w:rPr>
          <w:szCs w:val="28"/>
        </w:rPr>
        <w:t xml:space="preserve">20 и более человек - для субъектов малого и среднего предпринимательства, </w:t>
      </w:r>
      <w:r>
        <w:rPr>
          <w:szCs w:val="28"/>
          <w:lang w:val="ru-RU"/>
        </w:rPr>
        <w:t xml:space="preserve">    </w:t>
      </w:r>
      <w:r>
        <w:rPr>
          <w:szCs w:val="28"/>
        </w:rPr>
        <w:t>осуществляющих</w:t>
      </w:r>
      <w:r>
        <w:rPr>
          <w:szCs w:val="28"/>
          <w:lang w:val="ru-RU"/>
        </w:rPr>
        <w:t xml:space="preserve">     </w:t>
      </w:r>
      <w:r>
        <w:rPr>
          <w:szCs w:val="28"/>
        </w:rPr>
        <w:t xml:space="preserve"> свою </w:t>
      </w:r>
      <w:r>
        <w:rPr>
          <w:szCs w:val="28"/>
          <w:lang w:val="ru-RU"/>
        </w:rPr>
        <w:t xml:space="preserve">    </w:t>
      </w:r>
      <w:r>
        <w:rPr>
          <w:szCs w:val="28"/>
        </w:rPr>
        <w:t>деятельность</w:t>
      </w:r>
      <w:r>
        <w:rPr>
          <w:szCs w:val="28"/>
          <w:lang w:val="ru-RU"/>
        </w:rPr>
        <w:t xml:space="preserve">     </w:t>
      </w:r>
      <w:r>
        <w:rPr>
          <w:szCs w:val="28"/>
        </w:rPr>
        <w:t xml:space="preserve"> в </w:t>
      </w:r>
    </w:p>
    <w:p w:rsidR="009843B1" w:rsidRDefault="009843B1" w:rsidP="009843B1">
      <w:pPr>
        <w:pStyle w:val="a3"/>
        <w:ind w:firstLine="709"/>
        <w:rPr>
          <w:szCs w:val="28"/>
        </w:rPr>
      </w:pPr>
      <w:r>
        <w:rPr>
          <w:szCs w:val="28"/>
        </w:rPr>
        <w:t>г. Смоленске, Вяземском и Рославльском районах;</w:t>
      </w:r>
    </w:p>
    <w:p w:rsidR="009843B1" w:rsidRDefault="009843B1" w:rsidP="009843B1">
      <w:pPr>
        <w:pStyle w:val="a3"/>
        <w:numPr>
          <w:ilvl w:val="0"/>
          <w:numId w:val="7"/>
        </w:numPr>
        <w:ind w:left="0" w:firstLine="709"/>
        <w:rPr>
          <w:szCs w:val="28"/>
        </w:rPr>
      </w:pPr>
      <w:r>
        <w:rPr>
          <w:szCs w:val="28"/>
        </w:rPr>
        <w:t xml:space="preserve">15 и более человек - для субъектов малого и среднего предпринимательства, осуществляющих свою деятельность в </w:t>
      </w:r>
      <w:proofErr w:type="spellStart"/>
      <w:r>
        <w:rPr>
          <w:szCs w:val="28"/>
        </w:rPr>
        <w:t>Сафоновском</w:t>
      </w:r>
      <w:proofErr w:type="spellEnd"/>
      <w:r>
        <w:rPr>
          <w:szCs w:val="28"/>
        </w:rPr>
        <w:t xml:space="preserve">, </w:t>
      </w:r>
      <w:proofErr w:type="spellStart"/>
      <w:r>
        <w:rPr>
          <w:szCs w:val="28"/>
        </w:rPr>
        <w:t>Ярцевском</w:t>
      </w:r>
      <w:proofErr w:type="spellEnd"/>
      <w:r>
        <w:rPr>
          <w:szCs w:val="28"/>
        </w:rPr>
        <w:t xml:space="preserve">, Смоленском и </w:t>
      </w:r>
      <w:proofErr w:type="spellStart"/>
      <w:r>
        <w:rPr>
          <w:szCs w:val="28"/>
        </w:rPr>
        <w:t>Гагаринском</w:t>
      </w:r>
      <w:proofErr w:type="spellEnd"/>
      <w:r>
        <w:rPr>
          <w:szCs w:val="28"/>
        </w:rPr>
        <w:t xml:space="preserve"> районах; </w:t>
      </w:r>
    </w:p>
    <w:p w:rsidR="009843B1" w:rsidRDefault="009843B1" w:rsidP="009843B1">
      <w:pPr>
        <w:pStyle w:val="a3"/>
        <w:numPr>
          <w:ilvl w:val="0"/>
          <w:numId w:val="7"/>
        </w:numPr>
        <w:ind w:left="0" w:firstLine="709"/>
        <w:rPr>
          <w:szCs w:val="28"/>
        </w:rPr>
      </w:pPr>
      <w:r>
        <w:rPr>
          <w:szCs w:val="28"/>
        </w:rPr>
        <w:t xml:space="preserve">10 и более человек - для субъектов малого и среднего предпринимательства, </w:t>
      </w:r>
      <w:r>
        <w:rPr>
          <w:szCs w:val="28"/>
          <w:lang w:val="ru-RU"/>
        </w:rPr>
        <w:t xml:space="preserve">    </w:t>
      </w:r>
      <w:r>
        <w:rPr>
          <w:szCs w:val="28"/>
        </w:rPr>
        <w:t>осуществляющих</w:t>
      </w:r>
      <w:r>
        <w:rPr>
          <w:szCs w:val="28"/>
          <w:lang w:val="ru-RU"/>
        </w:rPr>
        <w:t xml:space="preserve">     </w:t>
      </w:r>
      <w:r>
        <w:rPr>
          <w:szCs w:val="28"/>
        </w:rPr>
        <w:t xml:space="preserve"> свою </w:t>
      </w:r>
      <w:r>
        <w:rPr>
          <w:szCs w:val="28"/>
          <w:lang w:val="ru-RU"/>
        </w:rPr>
        <w:t xml:space="preserve">     </w:t>
      </w:r>
      <w:r>
        <w:rPr>
          <w:szCs w:val="28"/>
        </w:rPr>
        <w:t>деятельность</w:t>
      </w:r>
      <w:r>
        <w:rPr>
          <w:szCs w:val="28"/>
          <w:lang w:val="ru-RU"/>
        </w:rPr>
        <w:t xml:space="preserve">    </w:t>
      </w:r>
      <w:r>
        <w:rPr>
          <w:szCs w:val="28"/>
        </w:rPr>
        <w:t xml:space="preserve"> в </w:t>
      </w:r>
    </w:p>
    <w:p w:rsidR="009843B1" w:rsidRDefault="009843B1" w:rsidP="009843B1">
      <w:pPr>
        <w:pStyle w:val="a3"/>
        <w:ind w:firstLine="709"/>
        <w:rPr>
          <w:szCs w:val="28"/>
        </w:rPr>
      </w:pPr>
      <w:r>
        <w:rPr>
          <w:szCs w:val="28"/>
        </w:rPr>
        <w:t xml:space="preserve">г. Десногорске и остальных 19 районах; </w:t>
      </w:r>
    </w:p>
    <w:p w:rsidR="009843B1" w:rsidRDefault="009843B1" w:rsidP="009843B1">
      <w:pPr>
        <w:pStyle w:val="a3"/>
        <w:ind w:firstLine="709"/>
        <w:rPr>
          <w:szCs w:val="28"/>
        </w:rPr>
      </w:pPr>
      <w:r>
        <w:rPr>
          <w:szCs w:val="28"/>
        </w:rPr>
        <w:t>- не имеющие недоимку по уплате налогов в бюджетную систему Российской Федерации;</w:t>
      </w:r>
    </w:p>
    <w:p w:rsidR="009843B1" w:rsidRDefault="009843B1" w:rsidP="009843B1">
      <w:pPr>
        <w:pStyle w:val="a3"/>
        <w:ind w:firstLine="709"/>
        <w:rPr>
          <w:szCs w:val="28"/>
        </w:rPr>
      </w:pPr>
      <w:r>
        <w:rPr>
          <w:szCs w:val="28"/>
        </w:rPr>
        <w:lastRenderedPageBreak/>
        <w:t>- состоящие на учете в Федеральной службе по надзору в сфере природопользования и не имеющие задолженности по плате за негативное воздействие на окружающую среду;</w:t>
      </w:r>
    </w:p>
    <w:p w:rsidR="009843B1" w:rsidRDefault="009843B1" w:rsidP="009843B1">
      <w:pPr>
        <w:pStyle w:val="a3"/>
        <w:ind w:firstLine="709"/>
        <w:rPr>
          <w:szCs w:val="28"/>
        </w:rPr>
      </w:pPr>
      <w:r>
        <w:rPr>
          <w:szCs w:val="28"/>
        </w:rPr>
        <w:t>- не имеющие в выписке из Единого государственного реестра юридических лиц (индивидуальных предпринимателей) вида экономической деятельности, связанного с производством и (или) реализацией подакцизных товаров, а также добычей и (или) реализацией полезных ископаемых, за исключением общераспространенных полезных ископаемых;</w:t>
      </w:r>
    </w:p>
    <w:p w:rsidR="009843B1" w:rsidRDefault="009843B1" w:rsidP="009843B1">
      <w:pPr>
        <w:pStyle w:val="a3"/>
        <w:ind w:firstLine="709"/>
        <w:rPr>
          <w:szCs w:val="28"/>
        </w:rPr>
      </w:pPr>
      <w:r>
        <w:rPr>
          <w:szCs w:val="28"/>
        </w:rPr>
        <w:t>- не использующие оборудование, поданное на участие в конкурсе, на производство (реализацию) подакцизных товаров;</w:t>
      </w:r>
    </w:p>
    <w:p w:rsidR="009843B1" w:rsidRDefault="009843B1" w:rsidP="009843B1">
      <w:pPr>
        <w:pStyle w:val="a3"/>
        <w:ind w:firstLine="709"/>
        <w:rPr>
          <w:szCs w:val="28"/>
        </w:rPr>
      </w:pPr>
      <w:r>
        <w:rPr>
          <w:szCs w:val="28"/>
        </w:rPr>
        <w:t>- зарегистрированные и осуществляющие свою деятельность на территории Смоленской области;</w:t>
      </w:r>
    </w:p>
    <w:p w:rsidR="009843B1" w:rsidRDefault="009843B1" w:rsidP="009843B1">
      <w:pPr>
        <w:pStyle w:val="a3"/>
        <w:ind w:firstLine="709"/>
        <w:rPr>
          <w:szCs w:val="28"/>
          <w:lang w:val="ru-RU"/>
        </w:rPr>
      </w:pPr>
      <w:r>
        <w:rPr>
          <w:szCs w:val="28"/>
        </w:rPr>
        <w:t>- занимающиеся добычей полезных ископаемых, относимых к категории общераспространенных в соответствии с распоряжением Министерства природных ресурсов Российской Федерации от 18.05.2006 № 25-р, Администрации Смоленской области от 18.05.2006 № 22/05р «Об утверждении перечня общераспространенных полезных ископаемых по Смоленской области», или имеющие основным видом экономической деятельности производство продукции (кроме услуг) по одному из подклассов (групп, подгрупп) следующих классификационных группировок видов экономической</w:t>
      </w:r>
      <w:r>
        <w:rPr>
          <w:szCs w:val="28"/>
          <w:lang w:val="ru-RU"/>
        </w:rPr>
        <w:t xml:space="preserve">  </w:t>
      </w:r>
      <w:r>
        <w:rPr>
          <w:szCs w:val="28"/>
        </w:rPr>
        <w:t xml:space="preserve"> деятельности, </w:t>
      </w:r>
      <w:r>
        <w:rPr>
          <w:szCs w:val="28"/>
          <w:lang w:val="ru-RU"/>
        </w:rPr>
        <w:t xml:space="preserve"> </w:t>
      </w:r>
      <w:r>
        <w:rPr>
          <w:szCs w:val="28"/>
        </w:rPr>
        <w:t xml:space="preserve">включенных </w:t>
      </w:r>
      <w:r>
        <w:rPr>
          <w:szCs w:val="28"/>
          <w:lang w:val="ru-RU"/>
        </w:rPr>
        <w:t xml:space="preserve">  </w:t>
      </w:r>
      <w:r>
        <w:rPr>
          <w:szCs w:val="28"/>
        </w:rPr>
        <w:t>ОКВЭД</w:t>
      </w:r>
      <w:r>
        <w:rPr>
          <w:szCs w:val="28"/>
          <w:lang w:val="ru-RU"/>
        </w:rPr>
        <w:t xml:space="preserve">  </w:t>
      </w:r>
      <w:r>
        <w:rPr>
          <w:szCs w:val="28"/>
        </w:rPr>
        <w:t xml:space="preserve"> (от 06.11.2001</w:t>
      </w:r>
      <w:r>
        <w:rPr>
          <w:szCs w:val="28"/>
          <w:lang w:val="ru-RU"/>
        </w:rPr>
        <w:t xml:space="preserve">  </w:t>
      </w:r>
      <w:r>
        <w:rPr>
          <w:szCs w:val="28"/>
        </w:rPr>
        <w:t xml:space="preserve"> № 454-ст): </w:t>
      </w:r>
    </w:p>
    <w:p w:rsidR="009843B1" w:rsidRDefault="009843B1" w:rsidP="009843B1">
      <w:pPr>
        <w:pStyle w:val="a3"/>
        <w:ind w:firstLine="709"/>
        <w:rPr>
          <w:szCs w:val="28"/>
        </w:rPr>
      </w:pPr>
      <w:r>
        <w:rPr>
          <w:szCs w:val="28"/>
        </w:rPr>
        <w:t>раздел A «Сельское хозяйство, охота и лесное хозяйство», раздел B «Рыболовство, рыбоводство», раздел D «Обрабатывающие производства», вид 40.30.14 «Производство пара и горячей воды (тепловой энергии) котельными» подгруппы 40.30.1 «Производство пара и горячей воды (тепловой энергии)» группы 40.30 «Производство, передача и распределение пара и горячей воды (тепловой энергии)» подкласса 40.3 «Производство, передача и распределение пара и горячей воды (тепловой энергии)» класса 40 «Производство, передача и распределение электроэнергии, газа, пара и горячей воды» раздела E «Производство и распределение электроэнергии, газа и воды».</w:t>
      </w:r>
    </w:p>
    <w:p w:rsidR="009843B1" w:rsidRDefault="009843B1" w:rsidP="009843B1">
      <w:pPr>
        <w:pStyle w:val="a3"/>
        <w:ind w:firstLine="709"/>
        <w:rPr>
          <w:szCs w:val="28"/>
        </w:rPr>
      </w:pPr>
      <w:r>
        <w:rPr>
          <w:szCs w:val="28"/>
        </w:rPr>
        <w:t>Организации, имеющие основной вид экономической деятельности производство продукции (кроме услуг) из раздела A «Сельское хозяйство, охота и лесное хозяйство» или раздела В «Рыболовство, рыбоводство», должны иметь хотя бы один из дополнительных видов экономической деятельности, относящихся к классу 15 подраздела DA «Производство пищевых продуктов, включая напитки, и табака» раздела D «Обрабатывающие производства», или вид деятельности, относящийся к подгруппе 01.11.2 «Выращивание картофеля, столовых корнеплодных и клубнеплодных культур с высоким содержанием крахмала или инулина» группы 01.11 «Выращивание зерновых, технических и прочих сельскохозяйственных культур, не включенных в другие группировки» и (или) подгруппе 01.12.1 «Овощеводство» группы 01.12 «Овощеводство; декоративное садоводство и производство продукции питомников» подкласса 01.1 «Растениеводство» класса 01 «Сельское хозяйство, охота и предоставление услуг в этих областях» раздела A «Сельское хозяйство, охота и лесное хозяйство»;</w:t>
      </w:r>
    </w:p>
    <w:p w:rsidR="009843B1" w:rsidRDefault="009843B1" w:rsidP="009843B1">
      <w:pPr>
        <w:pStyle w:val="a3"/>
        <w:ind w:firstLine="709"/>
        <w:rPr>
          <w:szCs w:val="28"/>
        </w:rPr>
      </w:pPr>
      <w:r>
        <w:rPr>
          <w:szCs w:val="28"/>
        </w:rPr>
        <w:t>- не находящиеся на момент подачи заявки в стадии реорганизации, ликвидации или в состоянии банкротства;</w:t>
      </w:r>
    </w:p>
    <w:p w:rsidR="009843B1" w:rsidRDefault="009843B1" w:rsidP="009843B1">
      <w:pPr>
        <w:pStyle w:val="a3"/>
        <w:ind w:firstLine="709"/>
        <w:rPr>
          <w:szCs w:val="28"/>
        </w:rPr>
      </w:pPr>
      <w:r>
        <w:rPr>
          <w:szCs w:val="28"/>
        </w:rPr>
        <w:lastRenderedPageBreak/>
        <w:t>- не осуществляющие виды экономической деятельности, указанные в областном законе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9843B1" w:rsidRDefault="009843B1" w:rsidP="009843B1">
      <w:pPr>
        <w:pStyle w:val="a3"/>
        <w:ind w:firstLine="709"/>
        <w:rPr>
          <w:szCs w:val="28"/>
        </w:rPr>
      </w:pPr>
      <w:r>
        <w:rPr>
          <w:szCs w:val="28"/>
        </w:rPr>
        <w:t>- в отношении которых отсутствуют сведения в реестре недобросовестных поставщиков.</w:t>
      </w:r>
    </w:p>
    <w:p w:rsidR="009843B1" w:rsidRDefault="009843B1" w:rsidP="009843B1">
      <w:pPr>
        <w:pStyle w:val="a3"/>
        <w:ind w:firstLine="709"/>
        <w:rPr>
          <w:szCs w:val="28"/>
        </w:rPr>
      </w:pPr>
      <w:r>
        <w:rPr>
          <w:b/>
          <w:szCs w:val="28"/>
        </w:rPr>
        <w:t>Информационные дни</w:t>
      </w:r>
      <w:r>
        <w:rPr>
          <w:szCs w:val="28"/>
        </w:rPr>
        <w:t xml:space="preserve"> по разъяснению конкурсной документации </w:t>
      </w:r>
      <w:r>
        <w:rPr>
          <w:szCs w:val="28"/>
          <w:lang w:val="ru-RU"/>
        </w:rPr>
        <w:t>субъектам малого и среднего предпринимательства</w:t>
      </w:r>
      <w:r>
        <w:rPr>
          <w:szCs w:val="28"/>
        </w:rPr>
        <w:t xml:space="preserve"> состоятся </w:t>
      </w:r>
      <w:r>
        <w:rPr>
          <w:szCs w:val="28"/>
          <w:lang w:val="ru-RU"/>
        </w:rPr>
        <w:t xml:space="preserve"> </w:t>
      </w:r>
      <w:r>
        <w:rPr>
          <w:szCs w:val="28"/>
        </w:rPr>
        <w:t>8, 15 и 22 октября 2015 года</w:t>
      </w:r>
      <w:r>
        <w:rPr>
          <w:szCs w:val="28"/>
          <w:lang w:val="ru-RU"/>
        </w:rPr>
        <w:t xml:space="preserve">           </w:t>
      </w:r>
      <w:r>
        <w:rPr>
          <w:szCs w:val="28"/>
        </w:rPr>
        <w:t xml:space="preserve"> с 15-00 до 18-00 по адресу: г. Смоленск, ул. Полтавская, д. 8 А, кабинет 502.</w:t>
      </w:r>
    </w:p>
    <w:p w:rsidR="009843B1" w:rsidRDefault="009843B1" w:rsidP="009843B1">
      <w:pPr>
        <w:pStyle w:val="a3"/>
        <w:ind w:firstLine="709"/>
        <w:rPr>
          <w:spacing w:val="-6"/>
          <w:szCs w:val="28"/>
        </w:rPr>
      </w:pPr>
      <w:r>
        <w:rPr>
          <w:szCs w:val="28"/>
        </w:rPr>
        <w:t xml:space="preserve">Предварительная запись на информационный день осуществляется по телефону: </w:t>
      </w:r>
      <w:r>
        <w:rPr>
          <w:spacing w:val="-6"/>
          <w:szCs w:val="28"/>
        </w:rPr>
        <w:t>(4812) 20-55-20.</w:t>
      </w:r>
    </w:p>
    <w:p w:rsidR="009843B1" w:rsidRDefault="009843B1" w:rsidP="009843B1">
      <w:pPr>
        <w:ind w:firstLine="709"/>
        <w:jc w:val="both"/>
        <w:rPr>
          <w:sz w:val="28"/>
          <w:szCs w:val="28"/>
          <w:lang/>
        </w:rPr>
      </w:pPr>
      <w:r>
        <w:rPr>
          <w:color w:val="000000"/>
          <w:sz w:val="28"/>
          <w:szCs w:val="28"/>
        </w:rPr>
        <w:t xml:space="preserve">Информация и пакет конкурсной документации размещены на сайте организатора конкурса </w:t>
      </w:r>
      <w:hyperlink r:id="rId77" w:history="1">
        <w:r>
          <w:rPr>
            <w:rStyle w:val="a6"/>
            <w:rFonts w:eastAsia="Arial Unicode MS"/>
            <w:sz w:val="28"/>
            <w:szCs w:val="28"/>
            <w:lang w:val="en-US"/>
          </w:rPr>
          <w:t>http</w:t>
        </w:r>
        <w:r>
          <w:rPr>
            <w:rStyle w:val="a6"/>
            <w:rFonts w:eastAsia="Arial Unicode MS"/>
            <w:sz w:val="28"/>
            <w:szCs w:val="28"/>
          </w:rPr>
          <w:t>://</w:t>
        </w:r>
        <w:r>
          <w:rPr>
            <w:rStyle w:val="a6"/>
            <w:rFonts w:eastAsia="Arial Unicode MS"/>
            <w:sz w:val="28"/>
            <w:szCs w:val="28"/>
            <w:lang w:val="en-US"/>
          </w:rPr>
          <w:t>dep</w:t>
        </w:r>
        <w:r>
          <w:rPr>
            <w:rStyle w:val="a6"/>
            <w:rFonts w:eastAsia="Arial Unicode MS"/>
            <w:sz w:val="28"/>
            <w:szCs w:val="28"/>
          </w:rPr>
          <w:t>.</w:t>
        </w:r>
        <w:r>
          <w:rPr>
            <w:rStyle w:val="a6"/>
            <w:rFonts w:eastAsia="Arial Unicode MS"/>
            <w:sz w:val="28"/>
            <w:szCs w:val="28"/>
            <w:lang w:val="en-US"/>
          </w:rPr>
          <w:t>smolinvest</w:t>
        </w:r>
        <w:r>
          <w:rPr>
            <w:rStyle w:val="a6"/>
            <w:rFonts w:eastAsia="Arial Unicode MS"/>
            <w:sz w:val="28"/>
            <w:szCs w:val="28"/>
          </w:rPr>
          <w:t>.</w:t>
        </w:r>
        <w:r>
          <w:rPr>
            <w:rStyle w:val="a6"/>
            <w:rFonts w:eastAsia="Arial Unicode MS"/>
            <w:sz w:val="28"/>
            <w:szCs w:val="28"/>
            <w:lang w:val="en-US"/>
          </w:rPr>
          <w:t>com</w:t>
        </w:r>
        <w:r>
          <w:rPr>
            <w:rStyle w:val="a6"/>
            <w:rFonts w:eastAsia="Arial Unicode MS"/>
            <w:sz w:val="28"/>
            <w:szCs w:val="28"/>
          </w:rPr>
          <w:t>/</w:t>
        </w:r>
      </w:hyperlink>
      <w:r>
        <w:rPr>
          <w:rStyle w:val="a6"/>
          <w:rFonts w:eastAsia="Arial Unicode MS"/>
          <w:sz w:val="28"/>
          <w:szCs w:val="28"/>
        </w:rPr>
        <w:t xml:space="preserve"> в разделе «Поддержка бизнеса»</w:t>
      </w:r>
      <w:r>
        <w:rPr>
          <w:sz w:val="28"/>
          <w:szCs w:val="28"/>
        </w:rPr>
        <w:t xml:space="preserve">, </w:t>
      </w:r>
      <w:r>
        <w:rPr>
          <w:rFonts w:eastAsia="Calibri"/>
          <w:sz w:val="28"/>
          <w:szCs w:val="28"/>
          <w:lang w:eastAsia="en-US"/>
        </w:rPr>
        <w:t xml:space="preserve">на Инвестиционном портале Смоленской области </w:t>
      </w:r>
      <w:hyperlink r:id="rId78" w:history="1">
        <w:r>
          <w:rPr>
            <w:rStyle w:val="a6"/>
            <w:rFonts w:eastAsia="Arial Unicode MS"/>
            <w:sz w:val="28"/>
            <w:szCs w:val="28"/>
            <w:lang w:val="en-US"/>
          </w:rPr>
          <w:t>www</w:t>
        </w:r>
        <w:r>
          <w:rPr>
            <w:rStyle w:val="a6"/>
            <w:rFonts w:eastAsia="Arial Unicode MS"/>
            <w:sz w:val="28"/>
            <w:szCs w:val="28"/>
          </w:rPr>
          <w:t>.</w:t>
        </w:r>
        <w:r>
          <w:rPr>
            <w:rStyle w:val="a6"/>
            <w:rFonts w:eastAsia="Arial Unicode MS"/>
            <w:sz w:val="28"/>
            <w:szCs w:val="28"/>
            <w:lang w:val="en-US"/>
          </w:rPr>
          <w:t>smolinvest</w:t>
        </w:r>
        <w:r>
          <w:rPr>
            <w:rStyle w:val="a6"/>
            <w:rFonts w:eastAsia="Arial Unicode MS"/>
            <w:sz w:val="28"/>
            <w:szCs w:val="28"/>
          </w:rPr>
          <w:t>.</w:t>
        </w:r>
        <w:r>
          <w:rPr>
            <w:rStyle w:val="a6"/>
            <w:rFonts w:eastAsia="Arial Unicode MS"/>
            <w:sz w:val="28"/>
            <w:szCs w:val="28"/>
            <w:lang w:val="en-US"/>
          </w:rPr>
          <w:t>com</w:t>
        </w:r>
      </w:hyperlink>
      <w:r w:rsidRPr="009843B1">
        <w:rPr>
          <w:rFonts w:eastAsia="Calibri"/>
          <w:sz w:val="28"/>
          <w:szCs w:val="28"/>
          <w:lang w:eastAsia="en-US"/>
        </w:rPr>
        <w:t xml:space="preserve"> </w:t>
      </w:r>
      <w:r>
        <w:rPr>
          <w:color w:val="000000"/>
          <w:sz w:val="28"/>
          <w:szCs w:val="28"/>
        </w:rPr>
        <w:t>в разделе «</w:t>
      </w:r>
      <w:r>
        <w:rPr>
          <w:sz w:val="28"/>
          <w:szCs w:val="28"/>
        </w:rPr>
        <w:t>Конкурсы»,</w:t>
      </w:r>
      <w:r>
        <w:rPr>
          <w:color w:val="000000"/>
          <w:sz w:val="28"/>
          <w:szCs w:val="28"/>
        </w:rPr>
        <w:t xml:space="preserve"> а также на сайте Администрации Смоленской области </w:t>
      </w:r>
      <w:hyperlink r:id="rId79" w:history="1">
        <w:r>
          <w:rPr>
            <w:rStyle w:val="a6"/>
            <w:rFonts w:eastAsia="Arial Unicode MS"/>
            <w:sz w:val="28"/>
            <w:szCs w:val="28"/>
          </w:rPr>
          <w:t>www.</w:t>
        </w:r>
        <w:r>
          <w:rPr>
            <w:rStyle w:val="a6"/>
            <w:rFonts w:eastAsia="Arial Unicode MS"/>
            <w:sz w:val="28"/>
            <w:szCs w:val="28"/>
            <w:lang w:val="en-US"/>
          </w:rPr>
          <w:t>admin</w:t>
        </w:r>
        <w:r>
          <w:rPr>
            <w:rStyle w:val="a6"/>
            <w:rFonts w:eastAsia="Arial Unicode MS"/>
            <w:sz w:val="28"/>
            <w:szCs w:val="28"/>
          </w:rPr>
          <w:t>-</w:t>
        </w:r>
        <w:r>
          <w:rPr>
            <w:rStyle w:val="a6"/>
            <w:rFonts w:eastAsia="Arial Unicode MS"/>
            <w:sz w:val="28"/>
            <w:szCs w:val="28"/>
            <w:lang w:val="en-US"/>
          </w:rPr>
          <w:t>smolensk</w:t>
        </w:r>
        <w:r>
          <w:rPr>
            <w:rStyle w:val="a6"/>
            <w:rFonts w:eastAsia="Arial Unicode MS"/>
            <w:sz w:val="28"/>
            <w:szCs w:val="28"/>
          </w:rPr>
          <w:t>.</w:t>
        </w:r>
        <w:r>
          <w:rPr>
            <w:rStyle w:val="a6"/>
            <w:rFonts w:eastAsia="Arial Unicode MS"/>
            <w:sz w:val="28"/>
            <w:szCs w:val="28"/>
            <w:lang w:val="en-US"/>
          </w:rPr>
          <w:t>ru</w:t>
        </w:r>
      </w:hyperlink>
      <w:r>
        <w:rPr>
          <w:color w:val="000000"/>
          <w:sz w:val="28"/>
          <w:szCs w:val="28"/>
        </w:rPr>
        <w:t xml:space="preserve"> в разделе «Конкурсы на предоставление субсидий»</w:t>
      </w:r>
      <w:r>
        <w:rPr>
          <w:sz w:val="28"/>
          <w:szCs w:val="28"/>
        </w:rPr>
        <w:t>.</w:t>
      </w:r>
    </w:p>
    <w:p w:rsidR="002322BC" w:rsidRDefault="002322BC" w:rsidP="009843B1">
      <w:pPr>
        <w:pStyle w:val="a3"/>
        <w:ind w:firstLine="720"/>
        <w:rPr>
          <w:szCs w:val="28"/>
        </w:rPr>
      </w:pPr>
    </w:p>
    <w:p w:rsidR="002322BC" w:rsidRPr="002322BC" w:rsidRDefault="002322BC" w:rsidP="002322BC">
      <w:pPr>
        <w:rPr>
          <w:lang/>
        </w:rPr>
      </w:pPr>
    </w:p>
    <w:p w:rsidR="002322BC" w:rsidRPr="002322BC" w:rsidRDefault="002322BC" w:rsidP="002322BC">
      <w:pPr>
        <w:rPr>
          <w:lang/>
        </w:rPr>
      </w:pPr>
    </w:p>
    <w:p w:rsidR="002322BC" w:rsidRPr="002322BC" w:rsidRDefault="002322BC" w:rsidP="002322BC">
      <w:pPr>
        <w:rPr>
          <w:lang/>
        </w:rPr>
      </w:pPr>
    </w:p>
    <w:p w:rsidR="002322BC" w:rsidRDefault="002322BC" w:rsidP="002322BC">
      <w:pPr>
        <w:rPr>
          <w:lang/>
        </w:rPr>
      </w:pPr>
    </w:p>
    <w:p w:rsidR="002322BC" w:rsidRPr="0019335D" w:rsidRDefault="002322BC" w:rsidP="002322BC">
      <w:pPr>
        <w:widowControl w:val="0"/>
        <w:tabs>
          <w:tab w:val="left" w:pos="1080"/>
        </w:tabs>
        <w:snapToGrid w:val="0"/>
        <w:ind w:left="6237" w:hanging="283"/>
        <w:contextualSpacing/>
        <w:rPr>
          <w:bCs/>
          <w:snapToGrid w:val="0"/>
          <w:color w:val="000000"/>
          <w:sz w:val="28"/>
          <w:szCs w:val="28"/>
        </w:rPr>
      </w:pPr>
      <w:r>
        <w:rPr>
          <w:lang/>
        </w:rPr>
        <w:tab/>
      </w:r>
      <w:r w:rsidRPr="0019335D">
        <w:rPr>
          <w:bCs/>
          <w:snapToGrid w:val="0"/>
          <w:color w:val="000000"/>
          <w:sz w:val="28"/>
          <w:szCs w:val="28"/>
        </w:rPr>
        <w:t>УТВЕРЖДЕНО</w:t>
      </w:r>
    </w:p>
    <w:p w:rsidR="002322BC" w:rsidRPr="0019335D" w:rsidRDefault="002322BC" w:rsidP="002322BC">
      <w:pPr>
        <w:widowControl w:val="0"/>
        <w:tabs>
          <w:tab w:val="left" w:pos="1080"/>
        </w:tabs>
        <w:snapToGrid w:val="0"/>
        <w:ind w:left="6237" w:hanging="283"/>
        <w:contextualSpacing/>
        <w:rPr>
          <w:bCs/>
          <w:snapToGrid w:val="0"/>
          <w:color w:val="000000"/>
          <w:sz w:val="28"/>
          <w:szCs w:val="28"/>
        </w:rPr>
      </w:pPr>
      <w:r w:rsidRPr="0019335D">
        <w:rPr>
          <w:bCs/>
          <w:snapToGrid w:val="0"/>
          <w:color w:val="000000"/>
          <w:sz w:val="28"/>
          <w:szCs w:val="28"/>
        </w:rPr>
        <w:t>постановлением Администрации</w:t>
      </w:r>
    </w:p>
    <w:p w:rsidR="002322BC" w:rsidRPr="0019335D" w:rsidRDefault="002322BC" w:rsidP="002322BC">
      <w:pPr>
        <w:widowControl w:val="0"/>
        <w:tabs>
          <w:tab w:val="left" w:pos="1080"/>
        </w:tabs>
        <w:snapToGrid w:val="0"/>
        <w:ind w:left="6237" w:hanging="283"/>
        <w:contextualSpacing/>
        <w:rPr>
          <w:bCs/>
          <w:snapToGrid w:val="0"/>
          <w:color w:val="000000"/>
          <w:sz w:val="28"/>
          <w:szCs w:val="28"/>
        </w:rPr>
      </w:pPr>
      <w:r w:rsidRPr="0019335D">
        <w:rPr>
          <w:bCs/>
          <w:snapToGrid w:val="0"/>
          <w:color w:val="000000"/>
          <w:sz w:val="28"/>
          <w:szCs w:val="28"/>
        </w:rPr>
        <w:t>Смоленской области</w:t>
      </w:r>
    </w:p>
    <w:p w:rsidR="002322BC" w:rsidRPr="0019335D" w:rsidRDefault="002322BC" w:rsidP="002322BC">
      <w:pPr>
        <w:widowControl w:val="0"/>
        <w:tabs>
          <w:tab w:val="left" w:pos="1080"/>
        </w:tabs>
        <w:snapToGrid w:val="0"/>
        <w:ind w:left="6237" w:hanging="283"/>
        <w:contextualSpacing/>
        <w:rPr>
          <w:bCs/>
          <w:snapToGrid w:val="0"/>
          <w:color w:val="000000"/>
          <w:sz w:val="28"/>
          <w:szCs w:val="28"/>
        </w:rPr>
      </w:pPr>
      <w:r w:rsidRPr="0019335D">
        <w:rPr>
          <w:bCs/>
          <w:snapToGrid w:val="0"/>
          <w:color w:val="000000"/>
          <w:sz w:val="28"/>
          <w:szCs w:val="28"/>
        </w:rPr>
        <w:t xml:space="preserve">от </w:t>
      </w:r>
      <w:r>
        <w:rPr>
          <w:bCs/>
          <w:snapToGrid w:val="0"/>
          <w:color w:val="000000"/>
          <w:sz w:val="28"/>
          <w:szCs w:val="28"/>
        </w:rPr>
        <w:t xml:space="preserve">25.09.2015  </w:t>
      </w:r>
      <w:r w:rsidRPr="0019335D">
        <w:rPr>
          <w:bCs/>
          <w:snapToGrid w:val="0"/>
          <w:color w:val="000000"/>
          <w:sz w:val="28"/>
          <w:szCs w:val="28"/>
        </w:rPr>
        <w:t xml:space="preserve"> №</w:t>
      </w:r>
      <w:r>
        <w:rPr>
          <w:bCs/>
          <w:snapToGrid w:val="0"/>
          <w:color w:val="000000"/>
          <w:sz w:val="28"/>
          <w:szCs w:val="28"/>
        </w:rPr>
        <w:t xml:space="preserve">  610</w:t>
      </w:r>
    </w:p>
    <w:p w:rsidR="002322BC" w:rsidRPr="006A0CE2" w:rsidRDefault="002322BC" w:rsidP="002322BC">
      <w:pPr>
        <w:pStyle w:val="ConsPlusNormal"/>
        <w:snapToGrid w:val="0"/>
        <w:contextualSpacing/>
        <w:jc w:val="both"/>
        <w:rPr>
          <w:rFonts w:ascii="Times New Roman" w:hAnsi="Times New Roman" w:cs="Times New Roman"/>
          <w:color w:val="000000"/>
          <w:sz w:val="21"/>
          <w:szCs w:val="28"/>
        </w:rPr>
      </w:pPr>
    </w:p>
    <w:p w:rsidR="002322BC" w:rsidRPr="0019335D" w:rsidRDefault="002322BC" w:rsidP="002322BC">
      <w:pPr>
        <w:pStyle w:val="ConsPlusTitle"/>
        <w:jc w:val="center"/>
        <w:rPr>
          <w:rFonts w:ascii="Times New Roman" w:hAnsi="Times New Roman" w:cs="Times New Roman"/>
          <w:color w:val="000000"/>
          <w:sz w:val="28"/>
          <w:szCs w:val="28"/>
        </w:rPr>
      </w:pPr>
      <w:bookmarkStart w:id="25" w:name="Par37"/>
      <w:bookmarkEnd w:id="25"/>
      <w:r w:rsidRPr="0019335D">
        <w:rPr>
          <w:rFonts w:ascii="Times New Roman" w:hAnsi="Times New Roman" w:cs="Times New Roman"/>
          <w:color w:val="000000"/>
          <w:sz w:val="28"/>
          <w:szCs w:val="28"/>
        </w:rPr>
        <w:t>ПОЛОЖЕНИЕ</w:t>
      </w:r>
    </w:p>
    <w:p w:rsidR="002322BC" w:rsidRPr="0019335D" w:rsidRDefault="002322BC" w:rsidP="002322BC">
      <w:pPr>
        <w:pStyle w:val="ConsPlusTitle"/>
        <w:jc w:val="center"/>
        <w:rPr>
          <w:rFonts w:ascii="Times New Roman" w:hAnsi="Times New Roman" w:cs="Times New Roman"/>
          <w:color w:val="000000"/>
          <w:sz w:val="28"/>
          <w:szCs w:val="28"/>
        </w:rPr>
      </w:pPr>
      <w:r w:rsidRPr="0019335D">
        <w:rPr>
          <w:rFonts w:ascii="Times New Roman" w:hAnsi="Times New Roman" w:cs="Times New Roman"/>
          <w:color w:val="000000"/>
          <w:sz w:val="28"/>
          <w:szCs w:val="28"/>
        </w:rPr>
        <w:t>о порядке предоставления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2322BC" w:rsidRPr="0019335D" w:rsidRDefault="002322BC" w:rsidP="002322BC">
      <w:pPr>
        <w:pStyle w:val="ConsPlusTitle"/>
        <w:jc w:val="center"/>
        <w:rPr>
          <w:rFonts w:ascii="Times New Roman" w:hAnsi="Times New Roman" w:cs="Times New Roman"/>
          <w:color w:val="000000"/>
          <w:sz w:val="28"/>
          <w:szCs w:val="28"/>
        </w:rPr>
      </w:pP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xml:space="preserve">1. </w:t>
      </w:r>
      <w:proofErr w:type="gramStart"/>
      <w:r w:rsidRPr="0019335D">
        <w:rPr>
          <w:rFonts w:ascii="Times New Roman" w:hAnsi="Times New Roman" w:cs="Times New Roman"/>
          <w:color w:val="000000"/>
          <w:sz w:val="28"/>
          <w:szCs w:val="28"/>
        </w:rPr>
        <w:t>Настоящее Положение определяет правила предоставления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 (далее также - субсидии).</w:t>
      </w:r>
      <w:proofErr w:type="gramEnd"/>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2. Настоящее Положение определяет:</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категорию субъектов малого и среднего предпринимательства, которым предоставляются субсидии;</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цель, условия и порядок предоставления субсидий;</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порядок возврата субсидий в случае нарушения условий, установленных при их предоставлении;</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lastRenderedPageBreak/>
        <w:t xml:space="preserve">- порядок возврата в текущем финансовом году получателями субсидий остатков субсидий, не использованных в отчетном финансовом году, в случаях, предусмотренных договорами о предоставлении </w:t>
      </w:r>
      <w:r>
        <w:rPr>
          <w:rFonts w:ascii="Times New Roman" w:hAnsi="Times New Roman" w:cs="Times New Roman"/>
          <w:color w:val="000000"/>
          <w:sz w:val="28"/>
          <w:szCs w:val="28"/>
        </w:rPr>
        <w:t>с</w:t>
      </w:r>
      <w:r w:rsidRPr="0019335D">
        <w:rPr>
          <w:rFonts w:ascii="Times New Roman" w:hAnsi="Times New Roman" w:cs="Times New Roman"/>
          <w:color w:val="000000"/>
          <w:sz w:val="28"/>
          <w:szCs w:val="28"/>
        </w:rPr>
        <w:t>убсидий;</w:t>
      </w:r>
    </w:p>
    <w:p w:rsidR="002322BC" w:rsidRPr="0019335D" w:rsidRDefault="002322BC" w:rsidP="002322BC">
      <w:pPr>
        <w:pStyle w:val="ConsPlusNormal"/>
        <w:ind w:firstLine="709"/>
        <w:jc w:val="both"/>
        <w:rPr>
          <w:rFonts w:ascii="Times New Roman" w:hAnsi="Times New Roman" w:cs="Times New Roman"/>
          <w:color w:val="000000"/>
          <w:sz w:val="28"/>
          <w:szCs w:val="28"/>
        </w:rPr>
      </w:pPr>
      <w:proofErr w:type="gramStart"/>
      <w:r w:rsidRPr="0019335D">
        <w:rPr>
          <w:rFonts w:ascii="Times New Roman" w:hAnsi="Times New Roman" w:cs="Times New Roman"/>
          <w:color w:val="000000"/>
          <w:sz w:val="28"/>
          <w:szCs w:val="28"/>
        </w:rPr>
        <w:t>- положение об обязательной проверке органом исполнительной власти Смоленской области, уполномоченным в сфере поддержки малого и среднего предпринимательства на территории Смоленской области, - главным распорядителем бюджетных средств, предоставляющим субсидии (далее - уполномоченный орган), и Департаментом Смоленской области по осуществлению контроля и взаимодействию с административными органами соблюдения условий, целей и порядка предоставления субсидий их получателями.</w:t>
      </w:r>
      <w:proofErr w:type="gramEnd"/>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xml:space="preserve">3. </w:t>
      </w:r>
      <w:proofErr w:type="gramStart"/>
      <w:r w:rsidRPr="0019335D">
        <w:rPr>
          <w:rFonts w:ascii="Times New Roman" w:hAnsi="Times New Roman" w:cs="Times New Roman"/>
          <w:color w:val="000000"/>
          <w:sz w:val="28"/>
          <w:szCs w:val="28"/>
        </w:rPr>
        <w:t>Право на получение субсидии имеют субъекты малого и среднего предпринимательства, относящиеся к категории юридических лиц (за исключением государственных (муниципальных) учреждений) и индивидуальных предпринимателей, победившие в конкурсе на 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w:t>
      </w:r>
      <w:proofErr w:type="gramEnd"/>
      <w:r w:rsidRPr="0019335D">
        <w:rPr>
          <w:rFonts w:ascii="Times New Roman" w:hAnsi="Times New Roman" w:cs="Times New Roman"/>
          <w:color w:val="000000"/>
          <w:sz w:val="28"/>
          <w:szCs w:val="28"/>
        </w:rPr>
        <w:t xml:space="preserve"> на уплату первого взноса (аванса) (далее также – конкурс).</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4. Целью предоставления субсидий является финансовая поддержка субъектов малого и среднего предпринимательства, направленная на их развитие, повышение конкурентоспособности, увеличение вклада в социально-экономическое развитие Смоленской области.</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5. Субсидии предоставляются при условии:</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заключени</w:t>
      </w:r>
      <w:r>
        <w:rPr>
          <w:rFonts w:ascii="Times New Roman" w:hAnsi="Times New Roman" w:cs="Times New Roman"/>
          <w:color w:val="000000"/>
          <w:sz w:val="28"/>
          <w:szCs w:val="28"/>
        </w:rPr>
        <w:t>я</w:t>
      </w:r>
      <w:r w:rsidRPr="0019335D">
        <w:rPr>
          <w:rFonts w:ascii="Times New Roman" w:hAnsi="Times New Roman" w:cs="Times New Roman"/>
          <w:color w:val="000000"/>
          <w:sz w:val="28"/>
          <w:szCs w:val="28"/>
        </w:rPr>
        <w:t xml:space="preserve"> субъектом малого и среднего предпринимательства с уполномоченным органом договора о предоставлении субсидий (далее </w:t>
      </w:r>
      <w:r>
        <w:rPr>
          <w:rFonts w:ascii="Times New Roman" w:hAnsi="Times New Roman" w:cs="Times New Roman"/>
          <w:color w:val="000000"/>
          <w:sz w:val="28"/>
          <w:szCs w:val="28"/>
        </w:rPr>
        <w:t>-</w:t>
      </w:r>
      <w:r w:rsidRPr="0019335D">
        <w:rPr>
          <w:rFonts w:ascii="Times New Roman" w:hAnsi="Times New Roman" w:cs="Times New Roman"/>
          <w:color w:val="000000"/>
          <w:sz w:val="28"/>
          <w:szCs w:val="28"/>
        </w:rPr>
        <w:t xml:space="preserve"> договор);</w:t>
      </w:r>
    </w:p>
    <w:p w:rsidR="002322BC" w:rsidRPr="0019335D" w:rsidRDefault="002322BC" w:rsidP="002322BC">
      <w:pPr>
        <w:pStyle w:val="ConsPlusNormal"/>
        <w:widowControl w:val="0"/>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отсутстви</w:t>
      </w:r>
      <w:r>
        <w:rPr>
          <w:rFonts w:ascii="Times New Roman" w:hAnsi="Times New Roman" w:cs="Times New Roman"/>
          <w:color w:val="000000"/>
          <w:sz w:val="28"/>
          <w:szCs w:val="28"/>
        </w:rPr>
        <w:t>я</w:t>
      </w:r>
      <w:r w:rsidRPr="0019335D">
        <w:rPr>
          <w:rFonts w:ascii="Times New Roman" w:hAnsi="Times New Roman" w:cs="Times New Roman"/>
          <w:color w:val="000000"/>
          <w:sz w:val="28"/>
          <w:szCs w:val="28"/>
        </w:rPr>
        <w:t xml:space="preserve"> у субъекта малого и среднего предпринимательства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w:t>
      </w:r>
    </w:p>
    <w:p w:rsidR="002322BC" w:rsidRPr="0019335D" w:rsidRDefault="002322BC" w:rsidP="002322BC">
      <w:pPr>
        <w:pStyle w:val="ConsPlusNormal"/>
        <w:widowControl w:val="0"/>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отсутстви</w:t>
      </w:r>
      <w:r>
        <w:rPr>
          <w:rFonts w:ascii="Times New Roman" w:hAnsi="Times New Roman" w:cs="Times New Roman"/>
          <w:color w:val="000000"/>
          <w:sz w:val="28"/>
          <w:szCs w:val="28"/>
        </w:rPr>
        <w:t>я</w:t>
      </w:r>
      <w:r w:rsidRPr="0019335D">
        <w:rPr>
          <w:rFonts w:ascii="Times New Roman" w:hAnsi="Times New Roman" w:cs="Times New Roman"/>
          <w:color w:val="000000"/>
          <w:sz w:val="28"/>
          <w:szCs w:val="28"/>
        </w:rPr>
        <w:t xml:space="preserve"> у субъекта малого и среднего предпринимательства задолженности (недоимки) по уплате страховых взносов, уплачиваемых в Фонд социального страхования Российской Федерации;</w:t>
      </w:r>
    </w:p>
    <w:p w:rsidR="002322BC" w:rsidRPr="0019335D" w:rsidRDefault="002322BC" w:rsidP="002322BC">
      <w:pPr>
        <w:pStyle w:val="ConsPlusNormal"/>
        <w:widowControl w:val="0"/>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отсутстви</w:t>
      </w:r>
      <w:r>
        <w:rPr>
          <w:rFonts w:ascii="Times New Roman" w:hAnsi="Times New Roman" w:cs="Times New Roman"/>
          <w:color w:val="000000"/>
          <w:sz w:val="28"/>
          <w:szCs w:val="28"/>
        </w:rPr>
        <w:t>я</w:t>
      </w:r>
      <w:r w:rsidRPr="0019335D">
        <w:rPr>
          <w:rFonts w:ascii="Times New Roman" w:hAnsi="Times New Roman" w:cs="Times New Roman"/>
          <w:color w:val="000000"/>
          <w:sz w:val="28"/>
          <w:szCs w:val="28"/>
        </w:rPr>
        <w:t xml:space="preserve"> у субъекта малого и среднего предпринимательства просроченной задолженности по уплате арендных платежей в областной бюджет и бюджеты муниципальных районов и городских округов Смоленской области;</w:t>
      </w:r>
    </w:p>
    <w:p w:rsidR="002322BC" w:rsidRPr="0019335D" w:rsidRDefault="002322BC" w:rsidP="002322BC">
      <w:pPr>
        <w:pStyle w:val="ConsPlusNormal"/>
        <w:widowControl w:val="0"/>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отсутстви</w:t>
      </w:r>
      <w:r>
        <w:rPr>
          <w:rFonts w:ascii="Times New Roman" w:hAnsi="Times New Roman" w:cs="Times New Roman"/>
          <w:color w:val="000000"/>
          <w:sz w:val="28"/>
          <w:szCs w:val="28"/>
        </w:rPr>
        <w:t>я</w:t>
      </w:r>
      <w:r w:rsidRPr="0019335D">
        <w:rPr>
          <w:rFonts w:ascii="Times New Roman" w:hAnsi="Times New Roman" w:cs="Times New Roman"/>
          <w:color w:val="000000"/>
          <w:sz w:val="28"/>
          <w:szCs w:val="28"/>
        </w:rPr>
        <w:t xml:space="preserve"> у субъекта малого и среднего предпринимательства просроченной задолженности по ранее предоставленным на возвратной основе средствам некоммерческой организации «Смоленский областной фонд поддержки предпринимательства».</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6. Предельный размер субсидии на одного субъекта малого и среднего предпринимательства составляет 5 млн. рублей с учетом результатов ранее проведенных в текущем году конкурсов.</w:t>
      </w:r>
    </w:p>
    <w:p w:rsidR="002322BC" w:rsidRPr="0019335D" w:rsidRDefault="002322BC" w:rsidP="002322BC">
      <w:pPr>
        <w:pStyle w:val="ConsPlusNormal"/>
        <w:ind w:firstLine="709"/>
        <w:jc w:val="both"/>
        <w:rPr>
          <w:rFonts w:ascii="Times New Roman" w:hAnsi="Times New Roman" w:cs="Times New Roman"/>
          <w:color w:val="000000"/>
          <w:sz w:val="28"/>
          <w:szCs w:val="28"/>
        </w:rPr>
      </w:pPr>
      <w:proofErr w:type="gramStart"/>
      <w:r w:rsidRPr="0019335D">
        <w:rPr>
          <w:rFonts w:ascii="Times New Roman" w:hAnsi="Times New Roman" w:cs="Times New Roman"/>
          <w:color w:val="000000"/>
          <w:sz w:val="28"/>
          <w:szCs w:val="28"/>
        </w:rPr>
        <w:t xml:space="preserve">Субсидии предоставляются субъектам малого и среднего предпринимательства в размере, определяемом в соответствии с Положением о </w:t>
      </w:r>
      <w:r w:rsidRPr="0019335D">
        <w:rPr>
          <w:rFonts w:ascii="Times New Roman" w:hAnsi="Times New Roman" w:cs="Times New Roman"/>
          <w:color w:val="000000"/>
          <w:sz w:val="28"/>
          <w:szCs w:val="28"/>
        </w:rPr>
        <w:lastRenderedPageBreak/>
        <w:t>порядке проведения конкурса на 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 но не более:</w:t>
      </w:r>
      <w:proofErr w:type="gramEnd"/>
    </w:p>
    <w:p w:rsidR="002322BC" w:rsidRPr="0019335D" w:rsidRDefault="002322BC" w:rsidP="002322BC">
      <w:pPr>
        <w:pStyle w:val="ConsPlusNormal"/>
        <w:ind w:firstLine="709"/>
        <w:jc w:val="both"/>
        <w:rPr>
          <w:rFonts w:ascii="Times New Roman" w:hAnsi="Times New Roman" w:cs="Times New Roman"/>
          <w:color w:val="000000"/>
          <w:sz w:val="28"/>
          <w:szCs w:val="28"/>
        </w:rPr>
      </w:pPr>
      <w:bookmarkStart w:id="26" w:name="Par64"/>
      <w:bookmarkEnd w:id="26"/>
      <w:proofErr w:type="gramStart"/>
      <w:r w:rsidRPr="00365836">
        <w:rPr>
          <w:rFonts w:ascii="Times New Roman" w:hAnsi="Times New Roman" w:cs="Times New Roman"/>
          <w:color w:val="000000"/>
          <w:spacing w:val="2"/>
          <w:sz w:val="28"/>
          <w:szCs w:val="28"/>
        </w:rPr>
        <w:t>1) 90 процентов осуществленных затрат на уплату первого взноса (аванса) при заключении договора лизинга оборудования - для субъектов малого и среднего предпринимательства, имеющих основным видом экономической деятельности производство товаров (работ, услуг) по одному из подклассов (групп, подгрупп) следующих классификационных группировок видов экономической деятельности, включенных в Общероссийский классификатор видов экономической деятельности, принятый постановлением Государственного комитета Российской Федерации по стандартизации и метрологии от</w:t>
      </w:r>
      <w:proofErr w:type="gramEnd"/>
      <w:r w:rsidRPr="00365836">
        <w:rPr>
          <w:rFonts w:ascii="Times New Roman" w:hAnsi="Times New Roman" w:cs="Times New Roman"/>
          <w:color w:val="000000"/>
          <w:spacing w:val="2"/>
          <w:sz w:val="28"/>
          <w:szCs w:val="28"/>
        </w:rPr>
        <w:t xml:space="preserve"> </w:t>
      </w:r>
      <w:proofErr w:type="gramStart"/>
      <w:r w:rsidRPr="00365836">
        <w:rPr>
          <w:rFonts w:ascii="Times New Roman" w:hAnsi="Times New Roman" w:cs="Times New Roman"/>
          <w:color w:val="000000"/>
          <w:spacing w:val="2"/>
          <w:sz w:val="28"/>
          <w:szCs w:val="28"/>
        </w:rPr>
        <w:t>06.11.2001 № 454-ст (далее - ОКВЭД): подраздел DD «Обработка древесины и производство изделий из дерева» раздела D «Обрабатывающие производства», группа 60.21 «Деятельность прочего сухопутного пассажирского транспорта, подчиняющегося расписанию» и группа 60.23 «Деятельность прочего сухопутного пассажирского транспорта» подкласса 60.2 «Деятельность прочего сухопутного транспорта» класса 60 «Деятельность сухопутного транспорта» раздела I «Транспорт и связь»,</w:t>
      </w:r>
      <w:r w:rsidRPr="0019335D">
        <w:rPr>
          <w:rFonts w:ascii="Times New Roman" w:hAnsi="Times New Roman" w:cs="Times New Roman"/>
          <w:color w:val="000000"/>
          <w:sz w:val="28"/>
          <w:szCs w:val="28"/>
        </w:rPr>
        <w:t xml:space="preserve"> класс 90 «Удаление сточных вод, отходов и аналогичная деятельность» раздела</w:t>
      </w:r>
      <w:proofErr w:type="gramEnd"/>
      <w:r w:rsidRPr="0019335D">
        <w:rPr>
          <w:rFonts w:ascii="Times New Roman" w:hAnsi="Times New Roman" w:cs="Times New Roman"/>
          <w:color w:val="000000"/>
          <w:sz w:val="28"/>
          <w:szCs w:val="28"/>
        </w:rPr>
        <w:t xml:space="preserve"> O «Предоставление прочих коммунальных, социальных и персональных услуг». </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При этом а</w:t>
      </w:r>
      <w:r w:rsidRPr="0019335D">
        <w:rPr>
          <w:rFonts w:ascii="Times New Roman" w:hAnsi="Times New Roman" w:cs="Times New Roman"/>
          <w:color w:val="000000"/>
          <w:sz w:val="28"/>
          <w:szCs w:val="28"/>
        </w:rPr>
        <w:t xml:space="preserve">втотранспорт, приобретаемый субъектами малого и среднего предпринимательства, имеющими основной вид экономической деятельности по одной из групп </w:t>
      </w:r>
      <w:r>
        <w:rPr>
          <w:rFonts w:ascii="Times New Roman" w:hAnsi="Times New Roman" w:cs="Times New Roman"/>
          <w:color w:val="000000"/>
          <w:sz w:val="28"/>
          <w:szCs w:val="28"/>
        </w:rPr>
        <w:t xml:space="preserve">(подгрупп) </w:t>
      </w:r>
      <w:r w:rsidRPr="0019335D">
        <w:rPr>
          <w:rFonts w:ascii="Times New Roman" w:hAnsi="Times New Roman" w:cs="Times New Roman"/>
          <w:color w:val="000000"/>
          <w:sz w:val="28"/>
          <w:szCs w:val="28"/>
        </w:rPr>
        <w:t>60.21 «Деятельность прочего сухопутного пассажирского транспорта, подчиняющегося расписанию» и</w:t>
      </w:r>
      <w:r>
        <w:rPr>
          <w:rFonts w:ascii="Times New Roman" w:hAnsi="Times New Roman" w:cs="Times New Roman"/>
          <w:color w:val="000000"/>
          <w:sz w:val="28"/>
          <w:szCs w:val="28"/>
        </w:rPr>
        <w:t>ли</w:t>
      </w:r>
      <w:r w:rsidRPr="0019335D">
        <w:rPr>
          <w:rFonts w:ascii="Times New Roman" w:hAnsi="Times New Roman" w:cs="Times New Roman"/>
          <w:color w:val="000000"/>
          <w:sz w:val="28"/>
          <w:szCs w:val="28"/>
        </w:rPr>
        <w:t xml:space="preserve"> 60.23 «Деятельность прочего сухопутного пассажирского транспорта» подкласса 60.2 «Деятельность прочего сухопутного транспорта» класса 60 </w:t>
      </w:r>
      <w:r>
        <w:rPr>
          <w:rFonts w:ascii="Times New Roman" w:hAnsi="Times New Roman" w:cs="Times New Roman"/>
          <w:color w:val="000000"/>
          <w:sz w:val="28"/>
          <w:szCs w:val="28"/>
        </w:rPr>
        <w:t>«</w:t>
      </w:r>
      <w:r w:rsidRPr="0019335D">
        <w:rPr>
          <w:rFonts w:ascii="Times New Roman" w:hAnsi="Times New Roman" w:cs="Times New Roman"/>
          <w:color w:val="000000"/>
          <w:sz w:val="28"/>
          <w:szCs w:val="28"/>
        </w:rPr>
        <w:t>Деятельность сухопутного транспорта» раздела I «Транспорт и связь», должен быть оборудован газобаллонной аппаратурой, позволяющей использовать при перевозках пассажиров</w:t>
      </w:r>
      <w:proofErr w:type="gramEnd"/>
      <w:r w:rsidRPr="0019335D">
        <w:rPr>
          <w:rFonts w:ascii="Times New Roman" w:hAnsi="Times New Roman" w:cs="Times New Roman"/>
          <w:color w:val="000000"/>
          <w:sz w:val="28"/>
          <w:szCs w:val="28"/>
        </w:rPr>
        <w:t xml:space="preserve"> </w:t>
      </w:r>
      <w:proofErr w:type="spellStart"/>
      <w:r w:rsidRPr="0019335D">
        <w:rPr>
          <w:rFonts w:ascii="Times New Roman" w:hAnsi="Times New Roman" w:cs="Times New Roman"/>
          <w:color w:val="000000"/>
          <w:sz w:val="28"/>
          <w:szCs w:val="28"/>
        </w:rPr>
        <w:t>экологичное</w:t>
      </w:r>
      <w:proofErr w:type="spellEnd"/>
      <w:r w:rsidRPr="0019335D">
        <w:rPr>
          <w:rFonts w:ascii="Times New Roman" w:hAnsi="Times New Roman" w:cs="Times New Roman"/>
          <w:color w:val="000000"/>
          <w:sz w:val="28"/>
          <w:szCs w:val="28"/>
        </w:rPr>
        <w:t xml:space="preserve"> газовое топливо;</w:t>
      </w:r>
    </w:p>
    <w:p w:rsidR="002322BC" w:rsidRPr="0019335D" w:rsidRDefault="002322BC" w:rsidP="002322BC">
      <w:pPr>
        <w:pStyle w:val="ConsPlusNormal"/>
        <w:ind w:firstLine="709"/>
        <w:jc w:val="both"/>
        <w:rPr>
          <w:rFonts w:ascii="Times New Roman" w:hAnsi="Times New Roman" w:cs="Times New Roman"/>
          <w:color w:val="000000"/>
          <w:sz w:val="28"/>
          <w:szCs w:val="28"/>
        </w:rPr>
      </w:pPr>
      <w:proofErr w:type="gramStart"/>
      <w:r w:rsidRPr="0019335D">
        <w:rPr>
          <w:rFonts w:ascii="Times New Roman" w:hAnsi="Times New Roman" w:cs="Times New Roman"/>
          <w:color w:val="000000"/>
          <w:sz w:val="28"/>
          <w:szCs w:val="28"/>
        </w:rPr>
        <w:t xml:space="preserve">2) 50 процентов осуществленных затрат на уплату первого взноса (аванса) при заключении договора лизинга оборудования - для субъектов малого и среднего предпринимательства, имеющих основным видом экономической деятельности производство товаров (работ, услуг) по одной из групп (подгрупп) видов экономической деятельности, включенных в </w:t>
      </w:r>
      <w:hyperlink r:id="rId80" w:history="1">
        <w:r w:rsidRPr="0019335D">
          <w:rPr>
            <w:rFonts w:ascii="Times New Roman" w:hAnsi="Times New Roman" w:cs="Times New Roman"/>
            <w:color w:val="000000"/>
            <w:sz w:val="28"/>
            <w:szCs w:val="28"/>
          </w:rPr>
          <w:t>ОКВЭД</w:t>
        </w:r>
      </w:hyperlink>
      <w:r w:rsidRPr="0019335D">
        <w:rPr>
          <w:rFonts w:ascii="Times New Roman" w:hAnsi="Times New Roman" w:cs="Times New Roman"/>
          <w:color w:val="000000"/>
          <w:sz w:val="28"/>
          <w:szCs w:val="28"/>
        </w:rPr>
        <w:t xml:space="preserve">, не вошедших в перечень видов экономической деятельности, указанных в подпункте 1 настоящего пункта, за исключением видов </w:t>
      </w:r>
      <w:r>
        <w:rPr>
          <w:rFonts w:ascii="Times New Roman" w:hAnsi="Times New Roman" w:cs="Times New Roman"/>
          <w:color w:val="000000"/>
          <w:sz w:val="28"/>
          <w:szCs w:val="28"/>
        </w:rPr>
        <w:t xml:space="preserve">экономической </w:t>
      </w:r>
      <w:r w:rsidRPr="0019335D">
        <w:rPr>
          <w:rFonts w:ascii="Times New Roman" w:hAnsi="Times New Roman" w:cs="Times New Roman"/>
          <w:color w:val="000000"/>
          <w:sz w:val="28"/>
          <w:szCs w:val="28"/>
        </w:rPr>
        <w:t>деятельности, включенных</w:t>
      </w:r>
      <w:proofErr w:type="gramEnd"/>
      <w:r w:rsidRPr="0019335D">
        <w:rPr>
          <w:rFonts w:ascii="Times New Roman" w:hAnsi="Times New Roman" w:cs="Times New Roman"/>
          <w:color w:val="000000"/>
          <w:sz w:val="28"/>
          <w:szCs w:val="28"/>
        </w:rPr>
        <w:t xml:space="preserve"> в следующие разделы ОКВЭД: </w:t>
      </w:r>
      <w:proofErr w:type="gramStart"/>
      <w:r w:rsidRPr="0019335D">
        <w:rPr>
          <w:rFonts w:ascii="Times New Roman" w:hAnsi="Times New Roman" w:cs="Times New Roman"/>
          <w:color w:val="000000"/>
          <w:sz w:val="28"/>
          <w:szCs w:val="28"/>
        </w:rPr>
        <w:t>G</w:t>
      </w:r>
      <w:r>
        <w:rPr>
          <w:rFonts w:ascii="Times New Roman" w:hAnsi="Times New Roman" w:cs="Times New Roman"/>
          <w:color w:val="000000"/>
          <w:sz w:val="28"/>
          <w:szCs w:val="28"/>
        </w:rPr>
        <w:t> </w:t>
      </w:r>
      <w:r w:rsidRPr="0019335D">
        <w:rPr>
          <w:rFonts w:ascii="Times New Roman" w:hAnsi="Times New Roman" w:cs="Times New Roman"/>
          <w:color w:val="000000"/>
          <w:sz w:val="28"/>
          <w:szCs w:val="28"/>
        </w:rPr>
        <w:t xml:space="preserve">«Оптовая и  розничная  торговля; ремонт  автотранспортных средств, мотоциклов, бытовых изделий и предметов личного пользования», J «Финансовая деятельность», K «Операции с недвижимым имуществом, аренда и предоставление услуг» (за исключением подкласса 74.2 «Деятельность в области архитектуры; инженерно-техническое проектирование; </w:t>
      </w:r>
      <w:proofErr w:type="spellStart"/>
      <w:r w:rsidRPr="0019335D">
        <w:rPr>
          <w:rFonts w:ascii="Times New Roman" w:hAnsi="Times New Roman" w:cs="Times New Roman"/>
          <w:color w:val="000000"/>
          <w:sz w:val="28"/>
          <w:szCs w:val="28"/>
        </w:rPr>
        <w:t>геолого-разведочные</w:t>
      </w:r>
      <w:proofErr w:type="spellEnd"/>
      <w:r w:rsidRPr="0019335D">
        <w:rPr>
          <w:rFonts w:ascii="Times New Roman" w:hAnsi="Times New Roman" w:cs="Times New Roman"/>
          <w:color w:val="000000"/>
          <w:sz w:val="28"/>
          <w:szCs w:val="28"/>
        </w:rPr>
        <w:t xml:space="preserve"> и геофизические работы; геодезическая и картографическая деятельность; деятельность в области стандартизации и метрологии;</w:t>
      </w:r>
      <w:proofErr w:type="gramEnd"/>
      <w:r w:rsidRPr="0019335D">
        <w:rPr>
          <w:rFonts w:ascii="Times New Roman" w:hAnsi="Times New Roman" w:cs="Times New Roman"/>
          <w:color w:val="000000"/>
          <w:sz w:val="28"/>
          <w:szCs w:val="28"/>
        </w:rPr>
        <w:t xml:space="preserve"> деятельность в области гидрометеорологии и смежных с ней областях; виды деятельности, связанные с </w:t>
      </w:r>
      <w:r w:rsidRPr="0019335D">
        <w:rPr>
          <w:rFonts w:ascii="Times New Roman" w:hAnsi="Times New Roman" w:cs="Times New Roman"/>
          <w:color w:val="000000"/>
          <w:sz w:val="28"/>
          <w:szCs w:val="28"/>
        </w:rPr>
        <w:lastRenderedPageBreak/>
        <w:t xml:space="preserve">решением технических задач, не включенные в другие группировки» класса 74 «Предоставление прочих видов услуг»), L «Государственное управление и обеспечение военной безопасности; </w:t>
      </w:r>
      <w:proofErr w:type="gramStart"/>
      <w:r w:rsidRPr="0019335D">
        <w:rPr>
          <w:rFonts w:ascii="Times New Roman" w:hAnsi="Times New Roman" w:cs="Times New Roman"/>
          <w:color w:val="000000"/>
          <w:sz w:val="28"/>
          <w:szCs w:val="28"/>
        </w:rPr>
        <w:t>обязательное социальное обеспечение», O «Предоставление прочих коммунальных, социальных и персональных услуг</w:t>
      </w:r>
      <w:r>
        <w:rPr>
          <w:rFonts w:ascii="Times New Roman" w:hAnsi="Times New Roman" w:cs="Times New Roman"/>
          <w:color w:val="000000"/>
          <w:sz w:val="28"/>
          <w:szCs w:val="28"/>
        </w:rPr>
        <w:t>»</w:t>
      </w:r>
      <w:r w:rsidRPr="0019335D">
        <w:rPr>
          <w:rFonts w:ascii="Times New Roman" w:hAnsi="Times New Roman" w:cs="Times New Roman"/>
          <w:color w:val="000000"/>
          <w:sz w:val="28"/>
          <w:szCs w:val="28"/>
        </w:rPr>
        <w:t xml:space="preserve"> (за исключением класса 90 «Удаление сточных вод, отходов и аналогичная деятельность» и класса 92 </w:t>
      </w:r>
      <w:r>
        <w:rPr>
          <w:rFonts w:ascii="Times New Roman" w:hAnsi="Times New Roman" w:cs="Times New Roman"/>
          <w:color w:val="000000"/>
          <w:sz w:val="28"/>
          <w:szCs w:val="28"/>
        </w:rPr>
        <w:t>«</w:t>
      </w:r>
      <w:r w:rsidRPr="0019335D">
        <w:rPr>
          <w:rFonts w:ascii="Times New Roman" w:hAnsi="Times New Roman" w:cs="Times New Roman"/>
          <w:color w:val="000000"/>
          <w:sz w:val="28"/>
          <w:szCs w:val="28"/>
        </w:rPr>
        <w:t>Деятельность по организации отдыха и развлечений, культуры и спорта»), P «Предоставление услуг по ведению домашнего хозяйства», а также относящихся к группе 60.24 «Деятельность автомобильного грузового транспорта» подкласса 60.2 «Деятельность прочего сухопутного транспорта», к подклассам 63.3</w:t>
      </w:r>
      <w:proofErr w:type="gramEnd"/>
      <w:r w:rsidRPr="0019335D">
        <w:rPr>
          <w:rFonts w:ascii="Times New Roman" w:hAnsi="Times New Roman" w:cs="Times New Roman"/>
          <w:color w:val="000000"/>
          <w:sz w:val="28"/>
          <w:szCs w:val="28"/>
        </w:rPr>
        <w:t xml:space="preserve"> «Деятельность туристических агентств» и 63.4 «Организация перевозок грузов» класса 60 «Деятельность сухопутного транспорта» раздела I «Транспорт и связь».</w:t>
      </w:r>
    </w:p>
    <w:p w:rsidR="002322BC" w:rsidRPr="0019335D" w:rsidRDefault="002322BC" w:rsidP="002322BC">
      <w:pPr>
        <w:pStyle w:val="ConsPlusNormal"/>
        <w:ind w:firstLine="709"/>
        <w:jc w:val="both"/>
        <w:rPr>
          <w:rFonts w:ascii="Times New Roman" w:hAnsi="Times New Roman" w:cs="Times New Roman"/>
          <w:color w:val="000000"/>
          <w:sz w:val="28"/>
          <w:szCs w:val="28"/>
        </w:rPr>
      </w:pPr>
      <w:proofErr w:type="gramStart"/>
      <w:r w:rsidRPr="0019335D">
        <w:rPr>
          <w:rFonts w:ascii="Times New Roman" w:hAnsi="Times New Roman" w:cs="Times New Roman"/>
          <w:color w:val="000000"/>
          <w:sz w:val="28"/>
          <w:szCs w:val="28"/>
        </w:rPr>
        <w:t>Затраты на уплату первого взноса (аванса) при заключении договора лизинга оборудования не должны превышать 50 процентов от стоимости предмета лизинга (с учетом НДС) в соответствии с договором купли-продажи (с учетом затрат на мон</w:t>
      </w:r>
      <w:r>
        <w:rPr>
          <w:rFonts w:ascii="Times New Roman" w:hAnsi="Times New Roman" w:cs="Times New Roman"/>
          <w:color w:val="000000"/>
          <w:sz w:val="28"/>
          <w:szCs w:val="28"/>
        </w:rPr>
        <w:t>таж оборудования (при наличии</w:t>
      </w:r>
      <w:r w:rsidRPr="0019335D">
        <w:rPr>
          <w:rFonts w:ascii="Times New Roman" w:hAnsi="Times New Roman" w:cs="Times New Roman"/>
          <w:color w:val="000000"/>
          <w:sz w:val="28"/>
          <w:szCs w:val="28"/>
        </w:rPr>
        <w:t>)</w:t>
      </w:r>
      <w:r w:rsidRPr="00ED6318">
        <w:rPr>
          <w:rFonts w:ascii="Times New Roman" w:hAnsi="Times New Roman" w:cs="Times New Roman"/>
          <w:color w:val="000000"/>
          <w:sz w:val="28"/>
          <w:szCs w:val="28"/>
        </w:rPr>
        <w:t>,</w:t>
      </w:r>
      <w:r w:rsidRPr="0019335D">
        <w:rPr>
          <w:rFonts w:ascii="Times New Roman" w:hAnsi="Times New Roman" w:cs="Times New Roman"/>
          <w:color w:val="000000"/>
          <w:sz w:val="28"/>
          <w:szCs w:val="28"/>
        </w:rPr>
        <w:t xml:space="preserve"> в противном случае при расчете размера субсидии первоначальный взнос (аванс) принимается равным 50 процентам от стоимости предмета лизинга (с учетом НДС), указанного в договоре</w:t>
      </w:r>
      <w:proofErr w:type="gramEnd"/>
      <w:r w:rsidRPr="0019335D">
        <w:rPr>
          <w:rFonts w:ascii="Times New Roman" w:hAnsi="Times New Roman" w:cs="Times New Roman"/>
          <w:color w:val="000000"/>
          <w:sz w:val="28"/>
          <w:szCs w:val="28"/>
        </w:rPr>
        <w:t xml:space="preserve"> купли-продажи.</w:t>
      </w:r>
    </w:p>
    <w:p w:rsidR="002322BC" w:rsidRPr="0019335D" w:rsidRDefault="002322BC" w:rsidP="002322BC">
      <w:pPr>
        <w:pStyle w:val="ConsPlusNormal"/>
        <w:ind w:firstLine="709"/>
        <w:jc w:val="both"/>
        <w:rPr>
          <w:rFonts w:ascii="Times New Roman" w:hAnsi="Times New Roman" w:cs="Times New Roman"/>
          <w:color w:val="000000"/>
          <w:sz w:val="28"/>
          <w:szCs w:val="28"/>
        </w:rPr>
      </w:pPr>
      <w:proofErr w:type="gramStart"/>
      <w:r w:rsidRPr="0019335D">
        <w:rPr>
          <w:rFonts w:ascii="Times New Roman" w:hAnsi="Times New Roman" w:cs="Times New Roman"/>
          <w:color w:val="000000"/>
          <w:sz w:val="28"/>
          <w:szCs w:val="28"/>
        </w:rPr>
        <w:t>Если оплата по договору купли-продажи за предмет лизинга произведена в иностранной валюте, то при переводе стоимости в национальную валюту в целях определения стоимости предмета лизинга используется курс иностранной валюты, по которому иностранная валюта была приобретена, но не более курса иностранной валюты, установленного Центральным банком Российской Федерации на дату оплаты предмета лизинга.</w:t>
      </w:r>
      <w:proofErr w:type="gramEnd"/>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7. Субсидии предоставляются субъектам малого и среднего предпринимательства в пределах лимитов бюджетных обязательств, определенных в областном бюджете на очередной финансовый год и плановый период.</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Субсидии рассчитываются в пределах сумм, подтверждающих целевое использование денежных средств (без учета НДС) на приобретение субъектом малого и среднего предпринимательства оборудования по заключенным договорам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8. Уполномоченный орган заключает с победителями конкурса договоры по форме, утвержденной приказом руководителя уполномоченного органа, в течение 20 рабочих дней после заседания Комиссии по проведению конкурсного отбора в целях оказания поддержки субъектам малого и среднего предпринимательства (далее – Комиссия). Полномочия, состав и порядок деятельности Комиссии определяются правовым актом Администрации Смоленской области.</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9. Основанием для предоставления субсидии является заключенный договор.</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10. Субъект малого и среднего предпринимательства представляет в уполномоченный орган отчетность об основных финансово-экономических показателях деятельности субъекта малого и среднего предпринимательства. Форма, порядок и сроки представления указанной отчетности устанавливаются договором.</w:t>
      </w:r>
    </w:p>
    <w:p w:rsidR="002322BC" w:rsidRPr="0019335D" w:rsidRDefault="002322BC" w:rsidP="002322BC">
      <w:pPr>
        <w:pStyle w:val="ConsPlusNormal"/>
        <w:snapToGrid w:val="0"/>
        <w:ind w:firstLine="709"/>
        <w:contextualSpacing/>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lastRenderedPageBreak/>
        <w:t>11. Уполномоченный орган в пределах полномочий, определенных федеральным и областным законодательством,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 целей и порядка предоставления субсидий их получателями.</w:t>
      </w:r>
    </w:p>
    <w:p w:rsidR="002322BC" w:rsidRPr="0019335D" w:rsidRDefault="002322BC" w:rsidP="002322BC">
      <w:pPr>
        <w:pStyle w:val="ConsPlusNormal"/>
        <w:snapToGrid w:val="0"/>
        <w:ind w:firstLine="709"/>
        <w:contextualSpacing/>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В случае нарушений условий, установленных при предоставлении субсидий, выявлен</w:t>
      </w:r>
      <w:r>
        <w:rPr>
          <w:rFonts w:ascii="Times New Roman" w:hAnsi="Times New Roman" w:cs="Times New Roman"/>
          <w:color w:val="000000"/>
          <w:sz w:val="28"/>
          <w:szCs w:val="28"/>
        </w:rPr>
        <w:t>ных в текущем финансовом году,</w:t>
      </w:r>
      <w:r w:rsidRPr="0019335D">
        <w:rPr>
          <w:rFonts w:ascii="Times New Roman" w:hAnsi="Times New Roman" w:cs="Times New Roman"/>
          <w:color w:val="000000"/>
          <w:sz w:val="28"/>
          <w:szCs w:val="28"/>
        </w:rPr>
        <w:t xml:space="preserve"> субсидии подлежат добровольному возврату на лицевой счет уполномоченного органа, открытый в Департаменте бюджета и финансов Смоленской области, в полном объеме.</w:t>
      </w:r>
    </w:p>
    <w:p w:rsidR="002322BC" w:rsidRPr="0019335D" w:rsidRDefault="002322BC" w:rsidP="002322BC">
      <w:pPr>
        <w:pStyle w:val="ConsPlusNormal"/>
        <w:snapToGrid w:val="0"/>
        <w:ind w:firstLine="709"/>
        <w:contextualSpacing/>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Средства субсидий, предоставленные с нарушени</w:t>
      </w:r>
      <w:r>
        <w:rPr>
          <w:rFonts w:ascii="Times New Roman" w:hAnsi="Times New Roman" w:cs="Times New Roman"/>
          <w:color w:val="000000"/>
          <w:sz w:val="28"/>
          <w:szCs w:val="28"/>
        </w:rPr>
        <w:t>ями</w:t>
      </w:r>
      <w:r w:rsidRPr="0019335D">
        <w:rPr>
          <w:rFonts w:ascii="Times New Roman" w:hAnsi="Times New Roman" w:cs="Times New Roman"/>
          <w:color w:val="000000"/>
          <w:sz w:val="28"/>
          <w:szCs w:val="28"/>
        </w:rPr>
        <w:t xml:space="preserve"> условий предоставления указанных субсидий, которые были выявлены по истечении соответствующего финансового года, подлежат добровольному возврату в областной бюджет в полном объеме.</w:t>
      </w:r>
    </w:p>
    <w:p w:rsidR="002322BC" w:rsidRPr="0019335D" w:rsidRDefault="002322BC" w:rsidP="002322BC">
      <w:pPr>
        <w:pStyle w:val="ConsPlusNormal"/>
        <w:snapToGrid w:val="0"/>
        <w:ind w:firstLine="709"/>
        <w:contextualSpacing/>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Добровольному возврату в областной бюджет в полном объеме подлежат средства субсидий при выявлении несоответствия сведений о приобретенном субъектом малого и среднего предпринимательства по договорам лизинга оборудовании документам, представленным для участия в конкурсе.</w:t>
      </w:r>
    </w:p>
    <w:p w:rsidR="002322BC" w:rsidRPr="0019335D" w:rsidRDefault="002322BC" w:rsidP="002322BC">
      <w:pPr>
        <w:pStyle w:val="ConsPlusNormal"/>
        <w:snapToGrid w:val="0"/>
        <w:ind w:firstLine="709"/>
        <w:contextualSpacing/>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При отказе от добровольного возврата субсидий их возврат производится в судебном порядке в соответствии с федеральным законодательством.</w:t>
      </w:r>
    </w:p>
    <w:p w:rsidR="002322BC" w:rsidRPr="0019335D" w:rsidRDefault="002322BC" w:rsidP="002322BC">
      <w:pPr>
        <w:pStyle w:val="ConsPlusNormal"/>
        <w:snapToGrid w:val="0"/>
        <w:ind w:firstLine="709"/>
        <w:contextualSpacing/>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12. Остатки субсидий, не использованные в отчетном финансовом году, подлежат возврату получателем субсидии в добровольном порядке не позднее 1 февраля текущего финансового года в случаях, предусмотренных договором.</w:t>
      </w:r>
    </w:p>
    <w:p w:rsidR="002322BC" w:rsidRPr="0019335D" w:rsidRDefault="002322BC" w:rsidP="002322BC">
      <w:pPr>
        <w:pStyle w:val="ConsPlusNormal"/>
        <w:snapToGrid w:val="0"/>
        <w:ind w:firstLine="709"/>
        <w:contextualSpacing/>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При отказе от добровольного возврата субсидий их возврат производится в судебном порядке в соответствии с федеральным законодательством.</w:t>
      </w:r>
    </w:p>
    <w:p w:rsidR="002322BC" w:rsidRPr="0019335D" w:rsidRDefault="002322BC" w:rsidP="002322BC">
      <w:pPr>
        <w:pStyle w:val="ConsPlusNonformat"/>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br w:type="page"/>
      </w:r>
    </w:p>
    <w:p w:rsidR="002322BC" w:rsidRPr="0019335D" w:rsidRDefault="002322BC" w:rsidP="002322BC">
      <w:pPr>
        <w:widowControl w:val="0"/>
        <w:tabs>
          <w:tab w:val="left" w:pos="1080"/>
        </w:tabs>
        <w:snapToGrid w:val="0"/>
        <w:ind w:left="5670"/>
        <w:contextualSpacing/>
        <w:rPr>
          <w:bCs/>
          <w:snapToGrid w:val="0"/>
          <w:color w:val="000000"/>
          <w:sz w:val="28"/>
          <w:szCs w:val="28"/>
        </w:rPr>
      </w:pPr>
      <w:r w:rsidRPr="0019335D">
        <w:rPr>
          <w:bCs/>
          <w:snapToGrid w:val="0"/>
          <w:color w:val="000000"/>
          <w:sz w:val="28"/>
          <w:szCs w:val="28"/>
        </w:rPr>
        <w:t>УТВЕРЖДЕНО</w:t>
      </w:r>
    </w:p>
    <w:p w:rsidR="002322BC" w:rsidRPr="0019335D" w:rsidRDefault="002322BC" w:rsidP="002322BC">
      <w:pPr>
        <w:widowControl w:val="0"/>
        <w:tabs>
          <w:tab w:val="left" w:pos="1080"/>
        </w:tabs>
        <w:snapToGrid w:val="0"/>
        <w:ind w:left="5670"/>
        <w:contextualSpacing/>
        <w:rPr>
          <w:bCs/>
          <w:snapToGrid w:val="0"/>
          <w:color w:val="000000"/>
          <w:sz w:val="28"/>
          <w:szCs w:val="28"/>
        </w:rPr>
      </w:pPr>
      <w:r w:rsidRPr="0019335D">
        <w:rPr>
          <w:bCs/>
          <w:snapToGrid w:val="0"/>
          <w:color w:val="000000"/>
          <w:sz w:val="28"/>
          <w:szCs w:val="28"/>
        </w:rPr>
        <w:t>постановлением Администрации</w:t>
      </w:r>
    </w:p>
    <w:p w:rsidR="002322BC" w:rsidRPr="0019335D" w:rsidRDefault="002322BC" w:rsidP="002322BC">
      <w:pPr>
        <w:widowControl w:val="0"/>
        <w:tabs>
          <w:tab w:val="left" w:pos="1080"/>
        </w:tabs>
        <w:snapToGrid w:val="0"/>
        <w:ind w:left="5670"/>
        <w:contextualSpacing/>
        <w:rPr>
          <w:bCs/>
          <w:snapToGrid w:val="0"/>
          <w:color w:val="000000"/>
          <w:sz w:val="28"/>
          <w:szCs w:val="28"/>
        </w:rPr>
      </w:pPr>
      <w:r w:rsidRPr="0019335D">
        <w:rPr>
          <w:bCs/>
          <w:snapToGrid w:val="0"/>
          <w:color w:val="000000"/>
          <w:sz w:val="28"/>
          <w:szCs w:val="28"/>
        </w:rPr>
        <w:t>Смоленской области</w:t>
      </w:r>
    </w:p>
    <w:p w:rsidR="002322BC" w:rsidRPr="0019335D" w:rsidRDefault="002322BC" w:rsidP="002322BC">
      <w:pPr>
        <w:widowControl w:val="0"/>
        <w:tabs>
          <w:tab w:val="left" w:pos="1080"/>
        </w:tabs>
        <w:snapToGrid w:val="0"/>
        <w:ind w:left="5670"/>
        <w:contextualSpacing/>
        <w:rPr>
          <w:bCs/>
          <w:snapToGrid w:val="0"/>
          <w:color w:val="000000"/>
          <w:sz w:val="28"/>
          <w:szCs w:val="28"/>
        </w:rPr>
      </w:pPr>
      <w:r w:rsidRPr="0019335D">
        <w:rPr>
          <w:bCs/>
          <w:snapToGrid w:val="0"/>
          <w:color w:val="000000"/>
          <w:sz w:val="28"/>
          <w:szCs w:val="28"/>
        </w:rPr>
        <w:t xml:space="preserve">от </w:t>
      </w:r>
      <w:r>
        <w:rPr>
          <w:bCs/>
          <w:snapToGrid w:val="0"/>
          <w:color w:val="000000"/>
          <w:sz w:val="28"/>
          <w:szCs w:val="28"/>
        </w:rPr>
        <w:t xml:space="preserve">25.09.2015  </w:t>
      </w:r>
      <w:r w:rsidRPr="0019335D">
        <w:rPr>
          <w:bCs/>
          <w:snapToGrid w:val="0"/>
          <w:color w:val="000000"/>
          <w:sz w:val="28"/>
          <w:szCs w:val="28"/>
        </w:rPr>
        <w:t xml:space="preserve"> №</w:t>
      </w:r>
      <w:r>
        <w:rPr>
          <w:bCs/>
          <w:snapToGrid w:val="0"/>
          <w:color w:val="000000"/>
          <w:sz w:val="28"/>
          <w:szCs w:val="28"/>
        </w:rPr>
        <w:t xml:space="preserve">  610</w:t>
      </w:r>
    </w:p>
    <w:p w:rsidR="002322BC" w:rsidRPr="006A0CE2" w:rsidRDefault="002322BC" w:rsidP="002322BC">
      <w:pPr>
        <w:pStyle w:val="ConsPlusNormal"/>
        <w:snapToGrid w:val="0"/>
        <w:contextualSpacing/>
        <w:jc w:val="both"/>
        <w:rPr>
          <w:rFonts w:ascii="Times New Roman" w:hAnsi="Times New Roman" w:cs="Times New Roman"/>
          <w:color w:val="000000"/>
          <w:sz w:val="18"/>
          <w:szCs w:val="28"/>
        </w:rPr>
      </w:pPr>
    </w:p>
    <w:p w:rsidR="002322BC" w:rsidRPr="0019335D" w:rsidRDefault="002322BC" w:rsidP="002322BC">
      <w:pPr>
        <w:pStyle w:val="ConsPlusTitle"/>
        <w:jc w:val="center"/>
        <w:rPr>
          <w:rFonts w:ascii="Times New Roman" w:hAnsi="Times New Roman" w:cs="Times New Roman"/>
          <w:color w:val="000000"/>
          <w:sz w:val="28"/>
          <w:szCs w:val="28"/>
        </w:rPr>
      </w:pPr>
      <w:bookmarkStart w:id="27" w:name="Par146"/>
      <w:bookmarkEnd w:id="27"/>
      <w:r w:rsidRPr="0019335D">
        <w:rPr>
          <w:rFonts w:ascii="Times New Roman" w:hAnsi="Times New Roman" w:cs="Times New Roman"/>
          <w:color w:val="000000"/>
          <w:sz w:val="28"/>
          <w:szCs w:val="28"/>
        </w:rPr>
        <w:t>ПОЛОЖЕНИЕ</w:t>
      </w:r>
    </w:p>
    <w:p w:rsidR="002322BC" w:rsidRPr="0019335D" w:rsidRDefault="002322BC" w:rsidP="002322BC">
      <w:pPr>
        <w:pStyle w:val="ConsPlusTitle"/>
        <w:jc w:val="center"/>
        <w:rPr>
          <w:rFonts w:ascii="Times New Roman" w:hAnsi="Times New Roman" w:cs="Times New Roman"/>
          <w:color w:val="000000"/>
          <w:sz w:val="28"/>
          <w:szCs w:val="28"/>
        </w:rPr>
      </w:pPr>
      <w:r w:rsidRPr="0019335D">
        <w:rPr>
          <w:rFonts w:ascii="Times New Roman" w:hAnsi="Times New Roman" w:cs="Times New Roman"/>
          <w:color w:val="000000"/>
          <w:sz w:val="28"/>
          <w:szCs w:val="28"/>
        </w:rPr>
        <w:t>о порядке проведения конкурса на 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2322BC" w:rsidRPr="006A0CE2" w:rsidRDefault="002322BC" w:rsidP="002322BC">
      <w:pPr>
        <w:pStyle w:val="ConsPlusTitle"/>
        <w:jc w:val="center"/>
        <w:rPr>
          <w:rFonts w:ascii="Times New Roman" w:hAnsi="Times New Roman" w:cs="Times New Roman"/>
          <w:color w:val="000000"/>
          <w:sz w:val="18"/>
          <w:szCs w:val="28"/>
        </w:rPr>
      </w:pP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1. Настоящее Положение определяет порядок проведения конкурса на 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 (далее также - конкурс).</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2. Организатором конкурса выступает орган исполнительной власти Смоленской области, уполномоченный в сфере поддержки малого и среднего предпринимательства на территории Смоленской области (далее - уполномоченный орган).</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3. Конкурс проводится не позднее 30 рабочих дней со дня окончания даты подачи заявок на участие в конкурсе (далее также - заявки).</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4. Конкурс проводится в следующем порядке:</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4.1. Разработка уполномоченным органом и утверждение руководителем уполномоченного органа пакета конкурсной документации.</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4.2. Опубликование уполномоченным органом сообщения о проведении конкурса в средствах массовой информации не менее чем за 20 календарных дней до даты окончания приема заявок, которое должно содержать следующие сведения:</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наименование организатора конкурса;</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информацию о предмете конкурса;</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сроки и место подачи заявок на участие в конкурсе;</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условия конкурса.</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xml:space="preserve">4.3. Регистрация заявок </w:t>
      </w:r>
      <w:proofErr w:type="gramStart"/>
      <w:r w:rsidRPr="0019335D">
        <w:rPr>
          <w:rFonts w:ascii="Times New Roman" w:hAnsi="Times New Roman" w:cs="Times New Roman"/>
          <w:color w:val="000000"/>
          <w:sz w:val="28"/>
          <w:szCs w:val="28"/>
        </w:rPr>
        <w:t>на участие в конкурсе с приложением необходимых документов в соответствии с пунктами</w:t>
      </w:r>
      <w:proofErr w:type="gramEnd"/>
      <w:r w:rsidRPr="0019335D">
        <w:rPr>
          <w:rFonts w:ascii="Times New Roman" w:hAnsi="Times New Roman" w:cs="Times New Roman"/>
          <w:color w:val="000000"/>
          <w:sz w:val="28"/>
          <w:szCs w:val="28"/>
        </w:rPr>
        <w:t xml:space="preserve"> 6 - 9 настоящего Положения.</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4.4. Рассмотрение заявок и прилагаемых к ним документов на соответствие условиям участия в конкурсе.</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xml:space="preserve">4.5. </w:t>
      </w:r>
      <w:proofErr w:type="gramStart"/>
      <w:r w:rsidRPr="0019335D">
        <w:rPr>
          <w:rFonts w:ascii="Times New Roman" w:hAnsi="Times New Roman" w:cs="Times New Roman"/>
          <w:color w:val="000000"/>
          <w:sz w:val="28"/>
          <w:szCs w:val="28"/>
        </w:rPr>
        <w:t xml:space="preserve">Подготовка уполномоченным органом сводной информации о субъектах малого и среднего предпринимательства, заключивших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претендующих на получение субсидий </w:t>
      </w:r>
      <w:r w:rsidRPr="001707B2">
        <w:rPr>
          <w:rFonts w:ascii="Times New Roman" w:hAnsi="Times New Roman" w:cs="Times New Roman"/>
          <w:color w:val="000000"/>
          <w:sz w:val="28"/>
          <w:szCs w:val="28"/>
        </w:rPr>
        <w:t xml:space="preserve">субъектам малого и среднего предпринимательства, заключившим договор (договоры) лизинга оборудования с российскими </w:t>
      </w:r>
      <w:r w:rsidRPr="001707B2">
        <w:rPr>
          <w:rFonts w:ascii="Times New Roman" w:hAnsi="Times New Roman" w:cs="Times New Roman"/>
          <w:color w:val="000000"/>
          <w:sz w:val="28"/>
          <w:szCs w:val="28"/>
        </w:rPr>
        <w:lastRenderedPageBreak/>
        <w:t>лизинговыми организациями в целях создания, и (или) развития, и (или) модернизации</w:t>
      </w:r>
      <w:proofErr w:type="gramEnd"/>
      <w:r w:rsidRPr="001707B2">
        <w:rPr>
          <w:rFonts w:ascii="Times New Roman" w:hAnsi="Times New Roman" w:cs="Times New Roman"/>
          <w:color w:val="000000"/>
          <w:sz w:val="28"/>
          <w:szCs w:val="28"/>
        </w:rPr>
        <w:t xml:space="preserve"> производства товаров (работ, услуг), на возмещение части затрат на уплату первого взноса (аванса)</w:t>
      </w:r>
      <w:r>
        <w:rPr>
          <w:rFonts w:ascii="Times New Roman" w:hAnsi="Times New Roman" w:cs="Times New Roman"/>
          <w:color w:val="000000"/>
          <w:sz w:val="28"/>
          <w:szCs w:val="28"/>
        </w:rPr>
        <w:t xml:space="preserve"> (далее также – субсидии)</w:t>
      </w:r>
      <w:r w:rsidRPr="0019335D">
        <w:rPr>
          <w:rFonts w:ascii="Times New Roman" w:hAnsi="Times New Roman" w:cs="Times New Roman"/>
          <w:color w:val="000000"/>
          <w:sz w:val="28"/>
          <w:szCs w:val="28"/>
        </w:rPr>
        <w:t xml:space="preserve">, для рассмотрения ее на заседании Комиссии по проведению конкурсного отбора в целях оказания поддержки субъектам малого и среднего предпринимательства (далее </w:t>
      </w:r>
      <w:proofErr w:type="gramStart"/>
      <w:r w:rsidRPr="0019335D">
        <w:rPr>
          <w:rFonts w:ascii="Times New Roman" w:hAnsi="Times New Roman" w:cs="Times New Roman"/>
          <w:color w:val="000000"/>
          <w:sz w:val="28"/>
          <w:szCs w:val="28"/>
        </w:rPr>
        <w:t>–К</w:t>
      </w:r>
      <w:proofErr w:type="gramEnd"/>
      <w:r w:rsidRPr="0019335D">
        <w:rPr>
          <w:rFonts w:ascii="Times New Roman" w:hAnsi="Times New Roman" w:cs="Times New Roman"/>
          <w:color w:val="000000"/>
          <w:sz w:val="28"/>
          <w:szCs w:val="28"/>
        </w:rPr>
        <w:t>омиссия). Полномочия, состав и порядок деятельности Комиссии определяются правовым актом Администрации Смоленской области.</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4.6. Рассмотрение сводной информации, указанной в подпункте 4.5 настоящего пункта, Комиссией и принятие решения о победителях конкурса.</w:t>
      </w:r>
    </w:p>
    <w:p w:rsidR="002322BC" w:rsidRPr="0019335D" w:rsidRDefault="002322BC" w:rsidP="002322BC">
      <w:pPr>
        <w:pStyle w:val="ConsPlusNormal"/>
        <w:ind w:firstLine="709"/>
        <w:jc w:val="both"/>
        <w:rPr>
          <w:rFonts w:ascii="Times New Roman" w:hAnsi="Times New Roman" w:cs="Times New Roman"/>
          <w:color w:val="000000"/>
          <w:sz w:val="28"/>
          <w:szCs w:val="28"/>
        </w:rPr>
      </w:pPr>
      <w:bookmarkStart w:id="28" w:name="Par167"/>
      <w:bookmarkEnd w:id="28"/>
      <w:r w:rsidRPr="0019335D">
        <w:rPr>
          <w:rFonts w:ascii="Times New Roman" w:hAnsi="Times New Roman" w:cs="Times New Roman"/>
          <w:color w:val="000000"/>
          <w:sz w:val="28"/>
          <w:szCs w:val="28"/>
        </w:rPr>
        <w:t xml:space="preserve">5. К участию в конкурсе допускаются субъекты малого и среднего предпринимательства, соответствующие </w:t>
      </w:r>
      <w:r w:rsidRPr="0019335D">
        <w:rPr>
          <w:rFonts w:ascii="Times New Roman" w:hAnsi="Times New Roman" w:cs="Times New Roman"/>
          <w:bCs/>
          <w:color w:val="000000"/>
          <w:sz w:val="28"/>
          <w:szCs w:val="28"/>
        </w:rPr>
        <w:t>требованиям</w:t>
      </w:r>
      <w:r w:rsidRPr="0019335D">
        <w:rPr>
          <w:rFonts w:ascii="Times New Roman" w:hAnsi="Times New Roman" w:cs="Times New Roman"/>
          <w:color w:val="000000"/>
          <w:sz w:val="28"/>
          <w:szCs w:val="28"/>
        </w:rPr>
        <w:t>, установленным Федеральным законом «О развитии малого и среднего предпринимательства в Российской Федерации», а также:</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5.1. Представившие в уполномоченный орган заявку с приложением необходимых документов в соответствии с пунктами 6</w:t>
      </w:r>
      <w:r>
        <w:rPr>
          <w:rFonts w:ascii="Times New Roman" w:hAnsi="Times New Roman" w:cs="Times New Roman"/>
          <w:color w:val="000000"/>
          <w:sz w:val="28"/>
          <w:szCs w:val="28"/>
        </w:rPr>
        <w:t xml:space="preserve"> </w:t>
      </w:r>
      <w:r w:rsidRPr="0019335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9335D">
        <w:rPr>
          <w:rFonts w:ascii="Times New Roman" w:hAnsi="Times New Roman" w:cs="Times New Roman"/>
          <w:color w:val="000000"/>
          <w:sz w:val="28"/>
          <w:szCs w:val="28"/>
        </w:rPr>
        <w:t>9 настоящего Положения.</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5.2. Зарегистрированные и осуществляющие свою деятельность на территории Смоленской области.</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5.3. Не находящиеся на момент подачи заявки в стадии реорганизации, ликвидации или в состоянии банкротства.</w:t>
      </w:r>
    </w:p>
    <w:p w:rsidR="002322BC" w:rsidRPr="0019335D" w:rsidRDefault="002322BC" w:rsidP="002322BC">
      <w:pPr>
        <w:autoSpaceDE w:val="0"/>
        <w:autoSpaceDN w:val="0"/>
        <w:adjustRightInd w:val="0"/>
        <w:ind w:firstLine="709"/>
        <w:jc w:val="both"/>
        <w:rPr>
          <w:color w:val="000000"/>
          <w:sz w:val="28"/>
          <w:szCs w:val="28"/>
        </w:rPr>
      </w:pPr>
      <w:r w:rsidRPr="0019335D">
        <w:rPr>
          <w:bCs/>
          <w:color w:val="000000"/>
          <w:sz w:val="28"/>
          <w:szCs w:val="28"/>
        </w:rPr>
        <w:t>5.4. </w:t>
      </w:r>
      <w:proofErr w:type="gramStart"/>
      <w:r w:rsidRPr="0019335D">
        <w:rPr>
          <w:color w:val="000000"/>
          <w:sz w:val="28"/>
          <w:szCs w:val="28"/>
        </w:rPr>
        <w:t xml:space="preserve">Занимающиеся добычей полезных ископаемых, относимых к категории общераспространенных в соответствии с распоряжением Министерства природных ресурсов Российской Федерации от 18.05.2006 № 25-р, Администрации Смоленской области от 18.05.2006 № 22/05р «Об утверждении перечня общераспространенных полезных ископаемых по Смоленской области», или имеющие основным видом экономической деятельности производство </w:t>
      </w:r>
      <w:r>
        <w:rPr>
          <w:color w:val="000000"/>
          <w:sz w:val="28"/>
          <w:szCs w:val="28"/>
        </w:rPr>
        <w:t>товаров</w:t>
      </w:r>
      <w:r w:rsidRPr="0019335D">
        <w:rPr>
          <w:color w:val="000000"/>
          <w:sz w:val="28"/>
          <w:szCs w:val="28"/>
        </w:rPr>
        <w:t xml:space="preserve"> (работ, услуг) по одному из подклассов (групп, подгрупп) следующих классификационных группировок видов экономической деятельности, включенных в</w:t>
      </w:r>
      <w:proofErr w:type="gramEnd"/>
      <w:r w:rsidRPr="0019335D">
        <w:rPr>
          <w:color w:val="000000"/>
          <w:sz w:val="28"/>
          <w:szCs w:val="28"/>
        </w:rPr>
        <w:t xml:space="preserve"> Общероссийский классификатор видов экономической деятельности, принятый постановлением Государственного комитета Российской Федерации по стандартизации и метрологии от 06.11.2001 № 454-ст:  </w:t>
      </w:r>
    </w:p>
    <w:p w:rsidR="002322BC" w:rsidRPr="0019335D" w:rsidRDefault="002322BC" w:rsidP="002322BC">
      <w:pPr>
        <w:autoSpaceDE w:val="0"/>
        <w:autoSpaceDN w:val="0"/>
        <w:adjustRightInd w:val="0"/>
        <w:ind w:firstLine="709"/>
        <w:jc w:val="both"/>
        <w:rPr>
          <w:color w:val="000000"/>
          <w:sz w:val="28"/>
          <w:szCs w:val="28"/>
        </w:rPr>
      </w:pPr>
      <w:r w:rsidRPr="0019335D">
        <w:rPr>
          <w:color w:val="000000"/>
          <w:sz w:val="28"/>
          <w:szCs w:val="28"/>
        </w:rPr>
        <w:t>- раздел A «Сельское хозяйство, охота и лесное хозяйство» (классы 01, 02);</w:t>
      </w:r>
    </w:p>
    <w:p w:rsidR="002322BC" w:rsidRPr="0019335D" w:rsidRDefault="002322BC" w:rsidP="002322BC">
      <w:pPr>
        <w:autoSpaceDE w:val="0"/>
        <w:autoSpaceDN w:val="0"/>
        <w:adjustRightInd w:val="0"/>
        <w:ind w:firstLine="709"/>
        <w:jc w:val="both"/>
        <w:rPr>
          <w:color w:val="000000"/>
          <w:sz w:val="28"/>
          <w:szCs w:val="28"/>
        </w:rPr>
      </w:pPr>
      <w:r w:rsidRPr="0019335D">
        <w:rPr>
          <w:color w:val="000000"/>
          <w:sz w:val="28"/>
          <w:szCs w:val="28"/>
        </w:rPr>
        <w:t>- раздел B «Рыболовство, рыбоводство» (класс 05);</w:t>
      </w:r>
    </w:p>
    <w:p w:rsidR="002322BC" w:rsidRPr="0019335D" w:rsidRDefault="002322BC" w:rsidP="002322BC">
      <w:pPr>
        <w:autoSpaceDE w:val="0"/>
        <w:autoSpaceDN w:val="0"/>
        <w:adjustRightInd w:val="0"/>
        <w:ind w:firstLine="709"/>
        <w:jc w:val="both"/>
        <w:rPr>
          <w:color w:val="000000"/>
          <w:sz w:val="28"/>
          <w:szCs w:val="28"/>
        </w:rPr>
      </w:pPr>
      <w:r w:rsidRPr="0019335D">
        <w:rPr>
          <w:color w:val="000000"/>
          <w:sz w:val="28"/>
          <w:szCs w:val="28"/>
        </w:rPr>
        <w:t>- раздел D «Обрабатывающие производства» (классы 15, 17</w:t>
      </w:r>
      <w:r>
        <w:rPr>
          <w:color w:val="000000"/>
          <w:sz w:val="28"/>
          <w:szCs w:val="28"/>
        </w:rPr>
        <w:t xml:space="preserve"> </w:t>
      </w:r>
      <w:r w:rsidRPr="0019335D">
        <w:rPr>
          <w:color w:val="000000"/>
          <w:sz w:val="28"/>
          <w:szCs w:val="28"/>
        </w:rPr>
        <w:t>-</w:t>
      </w:r>
      <w:r>
        <w:rPr>
          <w:color w:val="000000"/>
          <w:sz w:val="28"/>
          <w:szCs w:val="28"/>
        </w:rPr>
        <w:t xml:space="preserve"> </w:t>
      </w:r>
      <w:r w:rsidRPr="0019335D">
        <w:rPr>
          <w:color w:val="000000"/>
          <w:sz w:val="28"/>
          <w:szCs w:val="28"/>
        </w:rPr>
        <w:t>22, 24</w:t>
      </w:r>
      <w:r>
        <w:rPr>
          <w:color w:val="000000"/>
          <w:sz w:val="28"/>
          <w:szCs w:val="28"/>
        </w:rPr>
        <w:t xml:space="preserve"> </w:t>
      </w:r>
      <w:r w:rsidRPr="0019335D">
        <w:rPr>
          <w:color w:val="000000"/>
          <w:sz w:val="28"/>
          <w:szCs w:val="28"/>
        </w:rPr>
        <w:t>-</w:t>
      </w:r>
      <w:r>
        <w:rPr>
          <w:color w:val="000000"/>
          <w:sz w:val="28"/>
          <w:szCs w:val="28"/>
        </w:rPr>
        <w:t xml:space="preserve"> </w:t>
      </w:r>
      <w:r w:rsidRPr="0019335D">
        <w:rPr>
          <w:color w:val="000000"/>
          <w:sz w:val="28"/>
          <w:szCs w:val="28"/>
        </w:rPr>
        <w:t>37);</w:t>
      </w:r>
    </w:p>
    <w:p w:rsidR="002322BC" w:rsidRPr="0019335D" w:rsidRDefault="002322BC" w:rsidP="002322BC">
      <w:pPr>
        <w:autoSpaceDE w:val="0"/>
        <w:autoSpaceDN w:val="0"/>
        <w:adjustRightInd w:val="0"/>
        <w:ind w:firstLine="709"/>
        <w:jc w:val="both"/>
        <w:rPr>
          <w:color w:val="000000"/>
          <w:sz w:val="28"/>
          <w:szCs w:val="28"/>
        </w:rPr>
      </w:pPr>
      <w:r w:rsidRPr="0019335D">
        <w:rPr>
          <w:color w:val="000000"/>
          <w:sz w:val="28"/>
          <w:szCs w:val="28"/>
        </w:rPr>
        <w:t>- раздел E «Производство и распределение электроэнергии, газа и воды» (классы 40, 41);</w:t>
      </w:r>
    </w:p>
    <w:p w:rsidR="002322BC" w:rsidRPr="0019335D" w:rsidRDefault="002322BC" w:rsidP="002322BC">
      <w:pPr>
        <w:autoSpaceDE w:val="0"/>
        <w:autoSpaceDN w:val="0"/>
        <w:adjustRightInd w:val="0"/>
        <w:ind w:firstLine="709"/>
        <w:jc w:val="both"/>
        <w:rPr>
          <w:color w:val="000000"/>
          <w:sz w:val="28"/>
          <w:szCs w:val="28"/>
        </w:rPr>
      </w:pPr>
      <w:r w:rsidRPr="0019335D">
        <w:rPr>
          <w:color w:val="000000"/>
          <w:sz w:val="28"/>
          <w:szCs w:val="28"/>
        </w:rPr>
        <w:t>- раздел F «Строительство» (класс 45);</w:t>
      </w:r>
    </w:p>
    <w:p w:rsidR="002322BC" w:rsidRPr="0019335D" w:rsidRDefault="002322BC" w:rsidP="002322BC">
      <w:pPr>
        <w:autoSpaceDE w:val="0"/>
        <w:autoSpaceDN w:val="0"/>
        <w:adjustRightInd w:val="0"/>
        <w:ind w:firstLine="709"/>
        <w:jc w:val="both"/>
        <w:rPr>
          <w:color w:val="000000"/>
          <w:sz w:val="28"/>
          <w:szCs w:val="28"/>
        </w:rPr>
      </w:pPr>
      <w:r w:rsidRPr="0019335D">
        <w:rPr>
          <w:color w:val="000000"/>
          <w:sz w:val="28"/>
          <w:szCs w:val="28"/>
        </w:rPr>
        <w:t>- раздел H «Гостиницы и рестораны» (класс 55);</w:t>
      </w:r>
    </w:p>
    <w:p w:rsidR="002322BC" w:rsidRPr="0019335D" w:rsidRDefault="002322BC" w:rsidP="002322BC">
      <w:pPr>
        <w:autoSpaceDE w:val="0"/>
        <w:autoSpaceDN w:val="0"/>
        <w:adjustRightInd w:val="0"/>
        <w:ind w:firstLine="709"/>
        <w:jc w:val="both"/>
        <w:rPr>
          <w:color w:val="000000"/>
          <w:sz w:val="28"/>
          <w:szCs w:val="28"/>
        </w:rPr>
      </w:pPr>
      <w:r w:rsidRPr="0019335D">
        <w:rPr>
          <w:color w:val="000000"/>
          <w:sz w:val="28"/>
          <w:szCs w:val="28"/>
        </w:rPr>
        <w:t>- раздел I «Транспорт и связь» (классы 60</w:t>
      </w:r>
      <w:r>
        <w:rPr>
          <w:color w:val="000000"/>
          <w:sz w:val="28"/>
          <w:szCs w:val="28"/>
        </w:rPr>
        <w:t xml:space="preserve"> </w:t>
      </w:r>
      <w:r w:rsidRPr="0019335D">
        <w:rPr>
          <w:color w:val="000000"/>
          <w:sz w:val="28"/>
          <w:szCs w:val="28"/>
        </w:rPr>
        <w:t>-</w:t>
      </w:r>
      <w:r>
        <w:rPr>
          <w:color w:val="000000"/>
          <w:sz w:val="28"/>
          <w:szCs w:val="28"/>
        </w:rPr>
        <w:t xml:space="preserve"> </w:t>
      </w:r>
      <w:r w:rsidRPr="0019335D">
        <w:rPr>
          <w:color w:val="000000"/>
          <w:sz w:val="28"/>
          <w:szCs w:val="28"/>
        </w:rPr>
        <w:t>64, за исключением подклассов 63.3 и 63.4 и группы 60.24);</w:t>
      </w:r>
    </w:p>
    <w:p w:rsidR="002322BC" w:rsidRPr="0019335D" w:rsidRDefault="002322BC" w:rsidP="002322BC">
      <w:pPr>
        <w:autoSpaceDE w:val="0"/>
        <w:autoSpaceDN w:val="0"/>
        <w:adjustRightInd w:val="0"/>
        <w:ind w:firstLine="709"/>
        <w:jc w:val="both"/>
        <w:rPr>
          <w:color w:val="000000"/>
          <w:sz w:val="28"/>
          <w:szCs w:val="28"/>
        </w:rPr>
      </w:pPr>
      <w:r w:rsidRPr="0019335D">
        <w:rPr>
          <w:color w:val="000000"/>
          <w:sz w:val="28"/>
          <w:szCs w:val="28"/>
        </w:rPr>
        <w:t>- раздел K «Операции с недвижимым имуществом, аренда и предоставление услуг» (подкласс 74.2);</w:t>
      </w:r>
    </w:p>
    <w:p w:rsidR="002322BC" w:rsidRPr="0019335D" w:rsidRDefault="002322BC" w:rsidP="002322BC">
      <w:pPr>
        <w:autoSpaceDE w:val="0"/>
        <w:autoSpaceDN w:val="0"/>
        <w:adjustRightInd w:val="0"/>
        <w:ind w:firstLine="709"/>
        <w:jc w:val="both"/>
        <w:rPr>
          <w:color w:val="000000"/>
          <w:sz w:val="28"/>
          <w:szCs w:val="28"/>
        </w:rPr>
      </w:pPr>
      <w:r w:rsidRPr="0019335D">
        <w:rPr>
          <w:color w:val="000000"/>
          <w:sz w:val="28"/>
          <w:szCs w:val="28"/>
        </w:rPr>
        <w:t>- раздел M «Образование» (класс 80);</w:t>
      </w:r>
    </w:p>
    <w:p w:rsidR="002322BC" w:rsidRPr="0019335D" w:rsidRDefault="002322BC" w:rsidP="002322BC">
      <w:pPr>
        <w:autoSpaceDE w:val="0"/>
        <w:autoSpaceDN w:val="0"/>
        <w:adjustRightInd w:val="0"/>
        <w:ind w:firstLine="709"/>
        <w:jc w:val="both"/>
        <w:rPr>
          <w:color w:val="000000"/>
          <w:sz w:val="28"/>
          <w:szCs w:val="28"/>
        </w:rPr>
      </w:pPr>
      <w:r w:rsidRPr="0019335D">
        <w:rPr>
          <w:color w:val="000000"/>
          <w:sz w:val="28"/>
          <w:szCs w:val="28"/>
        </w:rPr>
        <w:t>- раздел N «Здравоохранение и предоставление социальных услуг» (класс 85);</w:t>
      </w:r>
    </w:p>
    <w:p w:rsidR="002322BC" w:rsidRPr="0019335D" w:rsidRDefault="002322BC" w:rsidP="002322BC">
      <w:pPr>
        <w:autoSpaceDE w:val="0"/>
        <w:autoSpaceDN w:val="0"/>
        <w:adjustRightInd w:val="0"/>
        <w:ind w:firstLine="709"/>
        <w:jc w:val="both"/>
        <w:rPr>
          <w:color w:val="000000"/>
          <w:sz w:val="28"/>
          <w:szCs w:val="28"/>
        </w:rPr>
      </w:pPr>
      <w:r w:rsidRPr="0019335D">
        <w:rPr>
          <w:color w:val="000000"/>
          <w:sz w:val="28"/>
          <w:szCs w:val="28"/>
        </w:rPr>
        <w:t>- раздел O «Предоставление прочих коммунальных, социальных и персональных услуг» (классы 90, 92).</w:t>
      </w:r>
    </w:p>
    <w:p w:rsidR="002322BC" w:rsidRPr="0019335D" w:rsidRDefault="002322BC" w:rsidP="002322BC">
      <w:pPr>
        <w:autoSpaceDE w:val="0"/>
        <w:autoSpaceDN w:val="0"/>
        <w:adjustRightInd w:val="0"/>
        <w:ind w:firstLine="709"/>
        <w:jc w:val="both"/>
        <w:rPr>
          <w:bCs/>
          <w:color w:val="000000"/>
          <w:sz w:val="28"/>
          <w:szCs w:val="28"/>
        </w:rPr>
      </w:pPr>
      <w:r w:rsidRPr="0019335D">
        <w:rPr>
          <w:bCs/>
          <w:color w:val="000000"/>
          <w:sz w:val="28"/>
          <w:szCs w:val="28"/>
        </w:rPr>
        <w:lastRenderedPageBreak/>
        <w:t>5.5. </w:t>
      </w:r>
      <w:proofErr w:type="gramStart"/>
      <w:r w:rsidRPr="0019335D">
        <w:rPr>
          <w:bCs/>
          <w:color w:val="000000"/>
          <w:sz w:val="28"/>
          <w:szCs w:val="28"/>
        </w:rPr>
        <w:t>Имеющие</w:t>
      </w:r>
      <w:proofErr w:type="gramEnd"/>
      <w:r w:rsidRPr="0019335D">
        <w:rPr>
          <w:bCs/>
          <w:color w:val="000000"/>
          <w:sz w:val="28"/>
          <w:szCs w:val="28"/>
        </w:rPr>
        <w:t xml:space="preserve"> среднесписочную численность работников 5 и более человек за последний отчетный период текущего года. При этом отчетным</w:t>
      </w:r>
      <w:r>
        <w:rPr>
          <w:bCs/>
          <w:color w:val="000000"/>
          <w:sz w:val="28"/>
          <w:szCs w:val="28"/>
        </w:rPr>
        <w:t>и</w:t>
      </w:r>
      <w:r w:rsidRPr="0019335D">
        <w:rPr>
          <w:bCs/>
          <w:color w:val="000000"/>
          <w:sz w:val="28"/>
          <w:szCs w:val="28"/>
        </w:rPr>
        <w:t xml:space="preserve"> период</w:t>
      </w:r>
      <w:r>
        <w:rPr>
          <w:bCs/>
          <w:color w:val="000000"/>
          <w:sz w:val="28"/>
          <w:szCs w:val="28"/>
        </w:rPr>
        <w:t>ами</w:t>
      </w:r>
      <w:r w:rsidRPr="0019335D">
        <w:rPr>
          <w:bCs/>
          <w:color w:val="000000"/>
          <w:sz w:val="28"/>
          <w:szCs w:val="28"/>
        </w:rPr>
        <w:t xml:space="preserve"> призна</w:t>
      </w:r>
      <w:r>
        <w:rPr>
          <w:bCs/>
          <w:color w:val="000000"/>
          <w:sz w:val="28"/>
          <w:szCs w:val="28"/>
        </w:rPr>
        <w:t>ю</w:t>
      </w:r>
      <w:r w:rsidRPr="0019335D">
        <w:rPr>
          <w:bCs/>
          <w:color w:val="000000"/>
          <w:sz w:val="28"/>
          <w:szCs w:val="28"/>
        </w:rPr>
        <w:t>тся соответственно первый квартал, или полугодие, или 9 месяцев текущего года.</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5.6. Не имеющие недоимки по уплате налогов в бюджетную систему Российской Федерации, за исключением случаев реструктуризации задолженности, предоставления субъекту малого и среднего предпринимательства инвестиционного налогового кредита, отсрочки или рассрочки по уплате налога.</w:t>
      </w:r>
    </w:p>
    <w:p w:rsidR="002322BC" w:rsidRPr="0019335D" w:rsidRDefault="002322BC" w:rsidP="002322BC">
      <w:pPr>
        <w:widowControl w:val="0"/>
        <w:autoSpaceDE w:val="0"/>
        <w:autoSpaceDN w:val="0"/>
        <w:adjustRightInd w:val="0"/>
        <w:ind w:firstLine="709"/>
        <w:jc w:val="both"/>
        <w:rPr>
          <w:color w:val="000000"/>
          <w:sz w:val="28"/>
          <w:szCs w:val="28"/>
        </w:rPr>
      </w:pPr>
      <w:r w:rsidRPr="0019335D">
        <w:rPr>
          <w:color w:val="000000"/>
          <w:sz w:val="28"/>
          <w:szCs w:val="28"/>
        </w:rPr>
        <w:t>5.7. Состоящие на учете в Федеральной службе по надзору в сфере природопользования и не имеющие задолженности по плате за негативное воздействие на окружающую среду.</w:t>
      </w:r>
    </w:p>
    <w:p w:rsidR="002322BC" w:rsidRPr="0019335D" w:rsidRDefault="002322BC" w:rsidP="002322BC">
      <w:pPr>
        <w:pStyle w:val="ConsPlusNormal"/>
        <w:ind w:firstLine="709"/>
        <w:jc w:val="both"/>
        <w:rPr>
          <w:rFonts w:ascii="Times New Roman" w:hAnsi="Times New Roman" w:cs="Times New Roman"/>
          <w:b/>
          <w:color w:val="000000"/>
          <w:sz w:val="28"/>
          <w:szCs w:val="28"/>
        </w:rPr>
      </w:pPr>
      <w:r w:rsidRPr="0019335D">
        <w:rPr>
          <w:rFonts w:ascii="Times New Roman" w:hAnsi="Times New Roman" w:cs="Times New Roman"/>
          <w:color w:val="000000"/>
          <w:sz w:val="28"/>
          <w:szCs w:val="28"/>
        </w:rPr>
        <w:t>5.8. Заключившие не ранее 1 октября года, предшествующего году, в котором подается заявка, договор (договоры) лизинга оборудования с российскими лизинговыми организациями в целях создания</w:t>
      </w:r>
      <w:r>
        <w:rPr>
          <w:rFonts w:ascii="Times New Roman" w:hAnsi="Times New Roman" w:cs="Times New Roman"/>
          <w:color w:val="000000"/>
          <w:sz w:val="28"/>
          <w:szCs w:val="28"/>
        </w:rPr>
        <w:t>,</w:t>
      </w:r>
      <w:r w:rsidRPr="0019335D">
        <w:rPr>
          <w:rFonts w:ascii="Times New Roman" w:hAnsi="Times New Roman" w:cs="Times New Roman"/>
          <w:color w:val="000000"/>
          <w:sz w:val="28"/>
          <w:szCs w:val="28"/>
        </w:rPr>
        <w:t xml:space="preserve"> и (или) развития</w:t>
      </w:r>
      <w:r>
        <w:rPr>
          <w:rFonts w:ascii="Times New Roman" w:hAnsi="Times New Roman" w:cs="Times New Roman"/>
          <w:color w:val="000000"/>
          <w:sz w:val="28"/>
          <w:szCs w:val="28"/>
        </w:rPr>
        <w:t>,</w:t>
      </w:r>
      <w:r w:rsidRPr="0019335D">
        <w:rPr>
          <w:rFonts w:ascii="Times New Roman" w:hAnsi="Times New Roman" w:cs="Times New Roman"/>
          <w:color w:val="000000"/>
          <w:sz w:val="28"/>
          <w:szCs w:val="28"/>
        </w:rPr>
        <w:t xml:space="preserve"> </w:t>
      </w:r>
      <w:r w:rsidRPr="00AC72EB">
        <w:rPr>
          <w:rFonts w:ascii="Times New Roman" w:hAnsi="Times New Roman" w:cs="Times New Roman"/>
          <w:color w:val="000000"/>
          <w:sz w:val="28"/>
          <w:szCs w:val="28"/>
        </w:rPr>
        <w:t xml:space="preserve">и (или) </w:t>
      </w:r>
      <w:r w:rsidRPr="0019335D">
        <w:rPr>
          <w:rFonts w:ascii="Times New Roman" w:hAnsi="Times New Roman" w:cs="Times New Roman"/>
          <w:color w:val="000000"/>
          <w:sz w:val="28"/>
          <w:szCs w:val="28"/>
        </w:rPr>
        <w:t xml:space="preserve">модернизации производства товаров (работ, услуг), за исключением оборудования, предназначенного для осуществления субъектами малого и среднего предпринимательства оптовой и розничной торговой деятельности. </w:t>
      </w:r>
    </w:p>
    <w:p w:rsidR="002322BC" w:rsidRPr="007B56DA" w:rsidRDefault="002322BC" w:rsidP="002322BC">
      <w:pPr>
        <w:pStyle w:val="ConsPlusNormal"/>
        <w:ind w:firstLine="709"/>
        <w:jc w:val="both"/>
        <w:rPr>
          <w:rFonts w:ascii="Times New Roman" w:hAnsi="Times New Roman" w:cs="Times New Roman"/>
          <w:color w:val="000000"/>
          <w:spacing w:val="-4"/>
          <w:sz w:val="28"/>
          <w:szCs w:val="28"/>
        </w:rPr>
      </w:pPr>
      <w:proofErr w:type="gramStart"/>
      <w:r w:rsidRPr="007B56DA">
        <w:rPr>
          <w:rFonts w:ascii="Times New Roman" w:hAnsi="Times New Roman" w:cs="Times New Roman"/>
          <w:color w:val="000000"/>
          <w:spacing w:val="-4"/>
          <w:sz w:val="28"/>
          <w:szCs w:val="28"/>
        </w:rPr>
        <w:t>При этом в целях настоящего Положения под оборудованием понима</w:t>
      </w:r>
      <w:r>
        <w:rPr>
          <w:rFonts w:ascii="Times New Roman" w:hAnsi="Times New Roman" w:cs="Times New Roman"/>
          <w:color w:val="000000"/>
          <w:spacing w:val="-4"/>
          <w:sz w:val="28"/>
          <w:szCs w:val="28"/>
        </w:rPr>
        <w:t>ю</w:t>
      </w:r>
      <w:r w:rsidRPr="007B56DA">
        <w:rPr>
          <w:rFonts w:ascii="Times New Roman" w:hAnsi="Times New Roman" w:cs="Times New Roman"/>
          <w:color w:val="000000"/>
          <w:spacing w:val="-4"/>
          <w:sz w:val="28"/>
          <w:szCs w:val="28"/>
        </w:rPr>
        <w:t>тся новые или поступившие по импорту предметы лизинга, относящиеся ко второй и выше амортизационным группам Классификации основных средств, включаемых в амортизационные группы, утвержденны</w:t>
      </w:r>
      <w:r>
        <w:rPr>
          <w:rFonts w:ascii="Times New Roman" w:hAnsi="Times New Roman" w:cs="Times New Roman"/>
          <w:color w:val="000000"/>
          <w:spacing w:val="-4"/>
          <w:sz w:val="28"/>
          <w:szCs w:val="28"/>
        </w:rPr>
        <w:t>е</w:t>
      </w:r>
      <w:r w:rsidRPr="007B56DA">
        <w:rPr>
          <w:rFonts w:ascii="Times New Roman" w:hAnsi="Times New Roman" w:cs="Times New Roman"/>
          <w:color w:val="000000"/>
          <w:spacing w:val="-4"/>
          <w:sz w:val="28"/>
          <w:szCs w:val="28"/>
        </w:rPr>
        <w:t xml:space="preserve"> постановлением Правительства Российской Федерации от 01.01.2002 № 1 «О Классификации основных средств, включаемых в амортизационные группы», которые ранее не эксплуатировались (за исключением поступившего по импорту, бывшего в употреблении), за исключением</w:t>
      </w:r>
      <w:proofErr w:type="gramEnd"/>
      <w:r w:rsidRPr="007B56DA">
        <w:rPr>
          <w:rFonts w:ascii="Times New Roman" w:hAnsi="Times New Roman" w:cs="Times New Roman"/>
          <w:color w:val="000000"/>
          <w:spacing w:val="-4"/>
          <w:sz w:val="28"/>
          <w:szCs w:val="28"/>
        </w:rPr>
        <w:t xml:space="preserve"> оборудования, предназначенного для осуществления оптовой и розничной торговой деятельности субъектами малог</w:t>
      </w:r>
      <w:r>
        <w:rPr>
          <w:rFonts w:ascii="Times New Roman" w:hAnsi="Times New Roman" w:cs="Times New Roman"/>
          <w:color w:val="000000"/>
          <w:spacing w:val="-4"/>
          <w:sz w:val="28"/>
          <w:szCs w:val="28"/>
        </w:rPr>
        <w:t>о и среднего предпринимательства, в частности:</w:t>
      </w:r>
    </w:p>
    <w:p w:rsidR="002322BC" w:rsidRPr="0019335D" w:rsidRDefault="002322BC" w:rsidP="002322BC">
      <w:pPr>
        <w:pStyle w:val="ConsPlusNormal"/>
        <w:ind w:firstLine="709"/>
        <w:jc w:val="both"/>
        <w:rPr>
          <w:rFonts w:ascii="Times New Roman" w:hAnsi="Times New Roman" w:cs="Times New Roman"/>
          <w:color w:val="000000"/>
          <w:sz w:val="28"/>
          <w:szCs w:val="28"/>
        </w:rPr>
      </w:pPr>
      <w:proofErr w:type="gramStart"/>
      <w:r w:rsidRPr="0019335D">
        <w:rPr>
          <w:rFonts w:ascii="Times New Roman" w:hAnsi="Times New Roman" w:cs="Times New Roman"/>
          <w:color w:val="000000"/>
          <w:sz w:val="28"/>
          <w:szCs w:val="28"/>
        </w:rPr>
        <w:t>- оборудование, устройства, механизмы, транспортные средства (за исключением воздушных судов и легковых автомобилей (категории транспор</w:t>
      </w:r>
      <w:r>
        <w:rPr>
          <w:rFonts w:ascii="Times New Roman" w:hAnsi="Times New Roman" w:cs="Times New Roman"/>
          <w:color w:val="000000"/>
          <w:sz w:val="28"/>
          <w:szCs w:val="28"/>
        </w:rPr>
        <w:t>тного средства «А» и «В»</w:t>
      </w:r>
      <w:r w:rsidRPr="0019335D">
        <w:rPr>
          <w:rFonts w:ascii="Times New Roman" w:hAnsi="Times New Roman" w:cs="Times New Roman"/>
          <w:color w:val="000000"/>
          <w:sz w:val="28"/>
          <w:szCs w:val="28"/>
        </w:rPr>
        <w:t xml:space="preserve"> (тип тр</w:t>
      </w:r>
      <w:r>
        <w:rPr>
          <w:rFonts w:ascii="Times New Roman" w:hAnsi="Times New Roman" w:cs="Times New Roman"/>
          <w:color w:val="000000"/>
          <w:sz w:val="28"/>
          <w:szCs w:val="28"/>
        </w:rPr>
        <w:t>анспортного средства «легковой»</w:t>
      </w:r>
      <w:r w:rsidRPr="0019335D">
        <w:rPr>
          <w:rFonts w:ascii="Times New Roman" w:hAnsi="Times New Roman" w:cs="Times New Roman"/>
          <w:color w:val="000000"/>
          <w:sz w:val="28"/>
          <w:szCs w:val="28"/>
        </w:rPr>
        <w:t>), станки, приборы, аппараты, агрегаты, установки, машины;</w:t>
      </w:r>
      <w:proofErr w:type="gramEnd"/>
    </w:p>
    <w:p w:rsidR="002322BC" w:rsidRPr="0019335D" w:rsidRDefault="002322BC" w:rsidP="002322BC">
      <w:pPr>
        <w:autoSpaceDE w:val="0"/>
        <w:autoSpaceDN w:val="0"/>
        <w:adjustRightInd w:val="0"/>
        <w:ind w:firstLine="709"/>
        <w:jc w:val="both"/>
        <w:rPr>
          <w:bCs/>
          <w:color w:val="000000"/>
          <w:sz w:val="28"/>
          <w:szCs w:val="28"/>
        </w:rPr>
      </w:pPr>
      <w:r w:rsidRPr="0019335D">
        <w:rPr>
          <w:bCs/>
          <w:color w:val="000000"/>
          <w:sz w:val="28"/>
          <w:szCs w:val="28"/>
        </w:rPr>
        <w:t>- универсальные мобильные пл</w:t>
      </w:r>
      <w:r>
        <w:rPr>
          <w:bCs/>
          <w:color w:val="000000"/>
          <w:sz w:val="28"/>
          <w:szCs w:val="28"/>
        </w:rPr>
        <w:t>атформы: мобильная служба быта,</w:t>
      </w:r>
      <w:r w:rsidRPr="00FF2B41">
        <w:rPr>
          <w:bCs/>
          <w:color w:val="000000"/>
          <w:sz w:val="28"/>
          <w:szCs w:val="28"/>
        </w:rPr>
        <w:t xml:space="preserve"> </w:t>
      </w:r>
      <w:r>
        <w:rPr>
          <w:bCs/>
          <w:color w:val="000000"/>
          <w:sz w:val="28"/>
          <w:szCs w:val="28"/>
        </w:rPr>
        <w:t xml:space="preserve">мобильный </w:t>
      </w:r>
      <w:proofErr w:type="spellStart"/>
      <w:r>
        <w:rPr>
          <w:bCs/>
          <w:color w:val="000000"/>
          <w:sz w:val="28"/>
          <w:szCs w:val="28"/>
        </w:rPr>
        <w:t>шиномонтаж</w:t>
      </w:r>
      <w:proofErr w:type="spellEnd"/>
      <w:r>
        <w:rPr>
          <w:bCs/>
          <w:color w:val="000000"/>
          <w:sz w:val="28"/>
          <w:szCs w:val="28"/>
        </w:rPr>
        <w:t>,</w:t>
      </w:r>
      <w:r w:rsidRPr="0019335D">
        <w:rPr>
          <w:bCs/>
          <w:color w:val="000000"/>
          <w:sz w:val="28"/>
          <w:szCs w:val="28"/>
        </w:rPr>
        <w:t xml:space="preserve"> мо</w:t>
      </w:r>
      <w:r>
        <w:rPr>
          <w:bCs/>
          <w:color w:val="000000"/>
          <w:sz w:val="28"/>
          <w:szCs w:val="28"/>
        </w:rPr>
        <w:t xml:space="preserve">бильный пункт быстрого питания, </w:t>
      </w:r>
      <w:r w:rsidRPr="0019335D">
        <w:rPr>
          <w:bCs/>
          <w:color w:val="000000"/>
          <w:sz w:val="28"/>
          <w:szCs w:val="28"/>
        </w:rPr>
        <w:t xml:space="preserve">мобильный пункт производства готовых к употреблению продуктов питания (хлебобулочные и кондитерские изделия, блины, гриль, </w:t>
      </w:r>
      <w:r>
        <w:rPr>
          <w:bCs/>
          <w:color w:val="000000"/>
          <w:sz w:val="28"/>
          <w:szCs w:val="28"/>
        </w:rPr>
        <w:t>пончики и прочее), мобильный ремонт обуви,</w:t>
      </w:r>
      <w:r w:rsidRPr="0019335D">
        <w:rPr>
          <w:bCs/>
          <w:color w:val="000000"/>
          <w:sz w:val="28"/>
          <w:szCs w:val="28"/>
        </w:rPr>
        <w:t xml:space="preserve"> мобильный центр первичной обработки и фасовки</w:t>
      </w:r>
      <w:r>
        <w:rPr>
          <w:bCs/>
          <w:color w:val="000000"/>
          <w:sz w:val="28"/>
          <w:szCs w:val="28"/>
        </w:rPr>
        <w:t xml:space="preserve"> сельскохозяйственной продукции,</w:t>
      </w:r>
      <w:r w:rsidRPr="0019335D">
        <w:rPr>
          <w:bCs/>
          <w:color w:val="000000"/>
          <w:sz w:val="28"/>
          <w:szCs w:val="28"/>
        </w:rPr>
        <w:t xml:space="preserve"> мобильный пункт заготовки молочной продукции;</w:t>
      </w:r>
    </w:p>
    <w:p w:rsidR="002322BC" w:rsidRPr="0019335D" w:rsidRDefault="002322BC" w:rsidP="002322BC">
      <w:pPr>
        <w:autoSpaceDE w:val="0"/>
        <w:autoSpaceDN w:val="0"/>
        <w:adjustRightInd w:val="0"/>
        <w:ind w:firstLine="709"/>
        <w:jc w:val="both"/>
        <w:rPr>
          <w:bCs/>
          <w:color w:val="000000"/>
          <w:sz w:val="28"/>
          <w:szCs w:val="28"/>
        </w:rPr>
      </w:pPr>
      <w:r w:rsidRPr="0019335D">
        <w:rPr>
          <w:bCs/>
          <w:color w:val="000000"/>
          <w:sz w:val="28"/>
          <w:szCs w:val="28"/>
        </w:rP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w:t>
      </w:r>
      <w:r>
        <w:rPr>
          <w:bCs/>
          <w:color w:val="000000"/>
          <w:sz w:val="28"/>
          <w:szCs w:val="28"/>
        </w:rPr>
        <w:t>,</w:t>
      </w:r>
      <w:r w:rsidRPr="0019335D">
        <w:rPr>
          <w:bCs/>
          <w:color w:val="000000"/>
          <w:sz w:val="28"/>
          <w:szCs w:val="28"/>
        </w:rPr>
        <w:t xml:space="preserve"> вне зависимости от присоединения к сетям инженерно-технического обеспечения)</w:t>
      </w:r>
      <w:r w:rsidRPr="0019335D">
        <w:rPr>
          <w:color w:val="000000"/>
          <w:sz w:val="28"/>
          <w:szCs w:val="28"/>
        </w:rPr>
        <w:t>.</w:t>
      </w:r>
    </w:p>
    <w:p w:rsidR="002322BC" w:rsidRPr="0019335D" w:rsidRDefault="002322BC" w:rsidP="002322BC">
      <w:pPr>
        <w:pStyle w:val="ConsPlusNormal"/>
        <w:ind w:firstLine="709"/>
        <w:jc w:val="both"/>
        <w:rPr>
          <w:rFonts w:ascii="Times New Roman" w:hAnsi="Times New Roman" w:cs="Times New Roman"/>
          <w:bCs/>
          <w:color w:val="000000"/>
          <w:sz w:val="28"/>
          <w:szCs w:val="28"/>
        </w:rPr>
      </w:pPr>
      <w:r w:rsidRPr="0019335D">
        <w:rPr>
          <w:rFonts w:ascii="Times New Roman" w:hAnsi="Times New Roman" w:cs="Times New Roman"/>
          <w:color w:val="000000"/>
          <w:sz w:val="28"/>
          <w:szCs w:val="28"/>
        </w:rPr>
        <w:t xml:space="preserve">Предметом лизинга не может быть физически изношенное или морально устаревшее оборудование. Критерием оценки степени физического или морального износа является год выпуска оборудования. </w:t>
      </w:r>
      <w:r w:rsidRPr="0019335D">
        <w:rPr>
          <w:rFonts w:ascii="Times New Roman" w:hAnsi="Times New Roman" w:cs="Times New Roman"/>
          <w:bCs/>
          <w:color w:val="000000"/>
          <w:sz w:val="28"/>
          <w:szCs w:val="28"/>
        </w:rPr>
        <w:t>Оборудование должно быть выпущено не ранее 1 января 2010 года.</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lastRenderedPageBreak/>
        <w:t xml:space="preserve">5.9. Осуществившие уплату первого взноса (аванса) по заключенным договорам лизинга оборудования и выступающие по </w:t>
      </w:r>
      <w:r>
        <w:rPr>
          <w:rFonts w:ascii="Times New Roman" w:hAnsi="Times New Roman" w:cs="Times New Roman"/>
          <w:color w:val="000000"/>
          <w:sz w:val="28"/>
          <w:szCs w:val="28"/>
        </w:rPr>
        <w:t xml:space="preserve">указанным </w:t>
      </w:r>
      <w:r w:rsidRPr="0019335D">
        <w:rPr>
          <w:rFonts w:ascii="Times New Roman" w:hAnsi="Times New Roman" w:cs="Times New Roman"/>
          <w:color w:val="000000"/>
          <w:sz w:val="28"/>
          <w:szCs w:val="28"/>
        </w:rPr>
        <w:t>договорам в качестве лизингополучателей.</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5.10. Подписавшие акт прием</w:t>
      </w:r>
      <w:r>
        <w:rPr>
          <w:rFonts w:ascii="Times New Roman" w:hAnsi="Times New Roman" w:cs="Times New Roman"/>
          <w:color w:val="000000"/>
          <w:sz w:val="28"/>
          <w:szCs w:val="28"/>
        </w:rPr>
        <w:t>а-передачи</w:t>
      </w:r>
      <w:r w:rsidRPr="0019335D">
        <w:rPr>
          <w:rFonts w:ascii="Times New Roman" w:hAnsi="Times New Roman" w:cs="Times New Roman"/>
          <w:color w:val="000000"/>
          <w:sz w:val="28"/>
          <w:szCs w:val="28"/>
        </w:rPr>
        <w:t xml:space="preserve"> оборудования с лизинговой компанией и (или) иной документ, подтверждающий факт передачи лизинговой компанией оборудования субъекту малого и среднего предпринимательства и нахождения оборудования в монтаже (если оборудование требует монтажа).</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5.11. Не являющиеся поставщиком оборудования и лизингополучателем одновременно.</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5.12. </w:t>
      </w:r>
      <w:proofErr w:type="gramStart"/>
      <w:r w:rsidRPr="0019335D">
        <w:rPr>
          <w:rFonts w:ascii="Times New Roman" w:hAnsi="Times New Roman" w:cs="Times New Roman"/>
          <w:color w:val="000000"/>
          <w:sz w:val="28"/>
          <w:szCs w:val="28"/>
        </w:rPr>
        <w:t xml:space="preserve">Не имеющие в выписке из </w:t>
      </w:r>
      <w:r w:rsidRPr="007D096E">
        <w:rPr>
          <w:rFonts w:ascii="Times New Roman" w:hAnsi="Times New Roman" w:cs="Times New Roman"/>
          <w:sz w:val="28"/>
          <w:szCs w:val="28"/>
        </w:rPr>
        <w:t>Единого государственного реестра юридических лиц (индивидуальных предпринимателей) вида экономической деятельности, связанного с производством и реализацией подакцизных товаров, добычей и реализацией полезных ископаемых, за исключением общераспространенных полезных ископаемых.</w:t>
      </w:r>
      <w:proofErr w:type="gramEnd"/>
    </w:p>
    <w:p w:rsidR="002322BC" w:rsidRPr="0019335D" w:rsidRDefault="002322BC" w:rsidP="002322BC">
      <w:pPr>
        <w:widowControl w:val="0"/>
        <w:autoSpaceDE w:val="0"/>
        <w:autoSpaceDN w:val="0"/>
        <w:adjustRightInd w:val="0"/>
        <w:ind w:firstLine="709"/>
        <w:jc w:val="both"/>
        <w:rPr>
          <w:color w:val="000000"/>
          <w:sz w:val="28"/>
          <w:szCs w:val="28"/>
        </w:rPr>
      </w:pPr>
      <w:r w:rsidRPr="0019335D">
        <w:rPr>
          <w:color w:val="000000"/>
          <w:sz w:val="28"/>
          <w:szCs w:val="28"/>
        </w:rPr>
        <w:t xml:space="preserve">5.13. Не осуществляющие виды экономической деятельности, указанные в областном </w:t>
      </w:r>
      <w:hyperlink r:id="rId81" w:tooltip="Закон Смоленской области от 22.06.2006 N 70-з (ред. от 15.07.2011) &quot;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quot; (пр" w:history="1">
        <w:r w:rsidRPr="0019335D">
          <w:rPr>
            <w:color w:val="000000"/>
            <w:sz w:val="28"/>
            <w:szCs w:val="28"/>
          </w:rPr>
          <w:t>законе</w:t>
        </w:r>
      </w:hyperlink>
      <w:r w:rsidRPr="0019335D">
        <w:rPr>
          <w:color w:val="000000"/>
          <w:sz w:val="28"/>
          <w:szCs w:val="28"/>
        </w:rPr>
        <w:t xml:space="preserve"> «О Перечне видов экономической деятельности, при осуществлении которых юридическим лицам и индивидуальным предпринимателям не может оказываться поддержка за счет средств областного бюджета».</w:t>
      </w:r>
    </w:p>
    <w:p w:rsidR="002322BC" w:rsidRPr="0019335D" w:rsidRDefault="002322BC" w:rsidP="002322BC">
      <w:pPr>
        <w:widowControl w:val="0"/>
        <w:autoSpaceDE w:val="0"/>
        <w:autoSpaceDN w:val="0"/>
        <w:adjustRightInd w:val="0"/>
        <w:ind w:firstLine="709"/>
        <w:jc w:val="both"/>
        <w:rPr>
          <w:color w:val="000000"/>
          <w:sz w:val="28"/>
          <w:szCs w:val="28"/>
        </w:rPr>
      </w:pPr>
      <w:r w:rsidRPr="0019335D">
        <w:rPr>
          <w:color w:val="000000"/>
          <w:sz w:val="28"/>
          <w:szCs w:val="28"/>
        </w:rPr>
        <w:t xml:space="preserve">5.14. В </w:t>
      </w:r>
      <w:proofErr w:type="gramStart"/>
      <w:r w:rsidRPr="0019335D">
        <w:rPr>
          <w:color w:val="000000"/>
          <w:sz w:val="28"/>
          <w:szCs w:val="28"/>
        </w:rPr>
        <w:t>отношении</w:t>
      </w:r>
      <w:proofErr w:type="gramEnd"/>
      <w:r w:rsidRPr="0019335D">
        <w:rPr>
          <w:color w:val="000000"/>
          <w:sz w:val="28"/>
          <w:szCs w:val="28"/>
        </w:rPr>
        <w:t xml:space="preserve"> которых отсутствуют сведения в реестре недобросовестных поставщиков.</w:t>
      </w:r>
    </w:p>
    <w:p w:rsidR="002322BC" w:rsidRPr="0019335D" w:rsidRDefault="002322BC" w:rsidP="002322BC">
      <w:pPr>
        <w:pStyle w:val="ConsPlusNormal"/>
        <w:ind w:firstLine="709"/>
        <w:jc w:val="both"/>
        <w:rPr>
          <w:rFonts w:ascii="Times New Roman" w:hAnsi="Times New Roman" w:cs="Times New Roman"/>
          <w:color w:val="000000"/>
          <w:sz w:val="28"/>
          <w:szCs w:val="28"/>
        </w:rPr>
      </w:pPr>
      <w:bookmarkStart w:id="29" w:name="Par188"/>
      <w:bookmarkEnd w:id="29"/>
      <w:r w:rsidRPr="0019335D">
        <w:rPr>
          <w:rFonts w:ascii="Times New Roman" w:hAnsi="Times New Roman" w:cs="Times New Roman"/>
          <w:color w:val="000000"/>
          <w:sz w:val="28"/>
          <w:szCs w:val="28"/>
        </w:rPr>
        <w:t>6. Для участия в конкурсе субъект малого и среднего предпринимательства подает в уполномоченный орган с сопроводительным письмом по форме согласно приложению № 1 к настоящему Положению заявку по форме согласно приложению № 2 к настоящему Положению. К заявке прилагаются следующие документы:</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xml:space="preserve">6.1. Анкета субъекта малого и среднего предпринимательства по форме согласно приложению № 3 к настоящему Положению. </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Индивидуальные предприниматели представляют согласие на обработку персональных данных по форме согласно приложению № 4 к настоящему Положению.</w:t>
      </w:r>
    </w:p>
    <w:p w:rsidR="002322BC" w:rsidRPr="00513C35" w:rsidRDefault="002322BC" w:rsidP="002322BC">
      <w:pPr>
        <w:pStyle w:val="ConsPlusNormal"/>
        <w:ind w:firstLine="709"/>
        <w:jc w:val="both"/>
        <w:rPr>
          <w:rFonts w:ascii="Times New Roman" w:hAnsi="Times New Roman" w:cs="Times New Roman"/>
          <w:color w:val="000000"/>
          <w:spacing w:val="2"/>
          <w:sz w:val="28"/>
          <w:szCs w:val="28"/>
        </w:rPr>
      </w:pPr>
      <w:r w:rsidRPr="00513C35">
        <w:rPr>
          <w:rFonts w:ascii="Times New Roman" w:hAnsi="Times New Roman" w:cs="Times New Roman"/>
          <w:color w:val="000000"/>
          <w:spacing w:val="2"/>
          <w:sz w:val="28"/>
          <w:szCs w:val="28"/>
        </w:rPr>
        <w:t>6.2.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не ранее 30 календарных дней до даты подачи заявки (представляется субъектом малого и среднего предпринимательства по собственной инициативе).</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xml:space="preserve">6.3. </w:t>
      </w:r>
      <w:proofErr w:type="gramStart"/>
      <w:r w:rsidRPr="0019335D">
        <w:rPr>
          <w:rFonts w:ascii="Times New Roman" w:hAnsi="Times New Roman" w:cs="Times New Roman"/>
          <w:color w:val="000000"/>
          <w:sz w:val="28"/>
          <w:szCs w:val="28"/>
        </w:rPr>
        <w:t>Информация из реестра акционеров субъекта малого и среднего предпринимательства о юридических лицах, внесенных в указанный реестр, и о доле акций каждой категории (каждого типа), учитываемых на лицевых счетах таких юридических лиц, либо информация об отсутствии в реестре акционеров субъекта малого и среднего предпринимательства юридических лиц (для субъектов малого и среднего предпринимательства, являющихся акционерными обществами).</w:t>
      </w:r>
      <w:proofErr w:type="gramEnd"/>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6.4. Заверенн</w:t>
      </w:r>
      <w:r>
        <w:rPr>
          <w:rFonts w:ascii="Times New Roman" w:hAnsi="Times New Roman" w:cs="Times New Roman"/>
          <w:color w:val="000000"/>
          <w:sz w:val="28"/>
          <w:szCs w:val="28"/>
        </w:rPr>
        <w:t>ые</w:t>
      </w:r>
      <w:r w:rsidRPr="0019335D">
        <w:rPr>
          <w:rFonts w:ascii="Times New Roman" w:hAnsi="Times New Roman" w:cs="Times New Roman"/>
          <w:color w:val="000000"/>
          <w:sz w:val="28"/>
          <w:szCs w:val="28"/>
        </w:rPr>
        <w:t xml:space="preserve"> печатью и подписью руководителя субъекта малого и среднего предпринимательства копии </w:t>
      </w:r>
      <w:r>
        <w:rPr>
          <w:rFonts w:ascii="Times New Roman" w:hAnsi="Times New Roman" w:cs="Times New Roman"/>
          <w:color w:val="000000"/>
          <w:sz w:val="28"/>
          <w:szCs w:val="28"/>
        </w:rPr>
        <w:t xml:space="preserve">следующих </w:t>
      </w:r>
      <w:r w:rsidRPr="0019335D">
        <w:rPr>
          <w:rFonts w:ascii="Times New Roman" w:hAnsi="Times New Roman" w:cs="Times New Roman"/>
          <w:color w:val="000000"/>
          <w:sz w:val="28"/>
          <w:szCs w:val="28"/>
        </w:rPr>
        <w:t>форм федераль</w:t>
      </w:r>
      <w:r>
        <w:rPr>
          <w:rFonts w:ascii="Times New Roman" w:hAnsi="Times New Roman" w:cs="Times New Roman"/>
          <w:color w:val="000000"/>
          <w:sz w:val="28"/>
          <w:szCs w:val="28"/>
        </w:rPr>
        <w:t>ного статистического наблюдения</w:t>
      </w:r>
      <w:r w:rsidRPr="0019335D">
        <w:rPr>
          <w:rFonts w:ascii="Times New Roman" w:hAnsi="Times New Roman" w:cs="Times New Roman"/>
          <w:color w:val="000000"/>
          <w:sz w:val="28"/>
          <w:szCs w:val="28"/>
        </w:rPr>
        <w:t xml:space="preserve"> с отметкой о принятии Территориальным органом Федеральной службы государственной статистики по Смоленской области или с </w:t>
      </w:r>
      <w:r w:rsidRPr="0019335D">
        <w:rPr>
          <w:rFonts w:ascii="Times New Roman" w:hAnsi="Times New Roman" w:cs="Times New Roman"/>
          <w:color w:val="000000"/>
          <w:sz w:val="28"/>
          <w:szCs w:val="28"/>
        </w:rPr>
        <w:lastRenderedPageBreak/>
        <w:t>подтверждением передачи документ</w:t>
      </w:r>
      <w:r>
        <w:rPr>
          <w:rFonts w:ascii="Times New Roman" w:hAnsi="Times New Roman" w:cs="Times New Roman"/>
          <w:color w:val="000000"/>
          <w:sz w:val="28"/>
          <w:szCs w:val="28"/>
        </w:rPr>
        <w:t>ов</w:t>
      </w:r>
      <w:r w:rsidRPr="0019335D">
        <w:rPr>
          <w:rFonts w:ascii="Times New Roman" w:hAnsi="Times New Roman" w:cs="Times New Roman"/>
          <w:color w:val="000000"/>
          <w:sz w:val="28"/>
          <w:szCs w:val="28"/>
        </w:rPr>
        <w:t xml:space="preserve"> в электронном виде по телекоммуникационным каналам связи:</w:t>
      </w:r>
    </w:p>
    <w:p w:rsidR="002322BC" w:rsidRPr="0019335D" w:rsidRDefault="002322BC" w:rsidP="002322BC">
      <w:pPr>
        <w:pStyle w:val="ConsPlusNormal"/>
        <w:ind w:firstLine="709"/>
        <w:jc w:val="both"/>
        <w:rPr>
          <w:rFonts w:ascii="Times New Roman" w:hAnsi="Times New Roman" w:cs="Times New Roman"/>
          <w:color w:val="000000"/>
          <w:sz w:val="28"/>
          <w:szCs w:val="28"/>
        </w:rPr>
      </w:pPr>
      <w:proofErr w:type="gramStart"/>
      <w:r w:rsidRPr="0019335D">
        <w:rPr>
          <w:rFonts w:ascii="Times New Roman" w:hAnsi="Times New Roman" w:cs="Times New Roman"/>
          <w:color w:val="000000"/>
          <w:sz w:val="28"/>
          <w:szCs w:val="28"/>
        </w:rPr>
        <w:t>-  № 1-предприятие «Основные сведения о деятельности организации» за три календарных года, предшествующие году подачи заявки (для юридических лиц, являющихся субъектами среднего предпринимательства);</w:t>
      </w:r>
      <w:proofErr w:type="gramEnd"/>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xml:space="preserve"> - № ПМ «Сведения об основных показателях деятельности малого предприятия» за два календарных года, предшествующие году подачи заявки (для юридических лиц, являющихся малыми предприятиями (кроме </w:t>
      </w:r>
      <w:proofErr w:type="spellStart"/>
      <w:r w:rsidRPr="0019335D">
        <w:rPr>
          <w:rFonts w:ascii="Times New Roman" w:hAnsi="Times New Roman" w:cs="Times New Roman"/>
          <w:color w:val="000000"/>
          <w:sz w:val="28"/>
          <w:szCs w:val="28"/>
        </w:rPr>
        <w:t>микропредприятий</w:t>
      </w:r>
      <w:proofErr w:type="spellEnd"/>
      <w:r w:rsidRPr="0019335D">
        <w:rPr>
          <w:rFonts w:ascii="Times New Roman" w:hAnsi="Times New Roman" w:cs="Times New Roman"/>
          <w:color w:val="000000"/>
          <w:sz w:val="28"/>
          <w:szCs w:val="28"/>
        </w:rPr>
        <w:t>), включенных в выборку малых предприятий, подлежащих обследованиям по формам федерального статистического наблюдения);</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xml:space="preserve">- № МП (микро) «Сведения об основных показателях деятельности </w:t>
      </w:r>
      <w:proofErr w:type="spellStart"/>
      <w:r w:rsidRPr="0019335D">
        <w:rPr>
          <w:rFonts w:ascii="Times New Roman" w:hAnsi="Times New Roman" w:cs="Times New Roman"/>
          <w:color w:val="000000"/>
          <w:sz w:val="28"/>
          <w:szCs w:val="28"/>
        </w:rPr>
        <w:t>микропредприятия</w:t>
      </w:r>
      <w:proofErr w:type="spellEnd"/>
      <w:r w:rsidRPr="0019335D">
        <w:rPr>
          <w:rFonts w:ascii="Times New Roman" w:hAnsi="Times New Roman" w:cs="Times New Roman"/>
          <w:color w:val="000000"/>
          <w:sz w:val="28"/>
          <w:szCs w:val="28"/>
        </w:rPr>
        <w:t xml:space="preserve">» за три календарных года, предшествующие году подачи заявки, (для юридических лиц, являющихся </w:t>
      </w:r>
      <w:proofErr w:type="spellStart"/>
      <w:r w:rsidRPr="0019335D">
        <w:rPr>
          <w:rFonts w:ascii="Times New Roman" w:hAnsi="Times New Roman" w:cs="Times New Roman"/>
          <w:color w:val="000000"/>
          <w:sz w:val="28"/>
          <w:szCs w:val="28"/>
        </w:rPr>
        <w:t>микропредприятиями</w:t>
      </w:r>
      <w:proofErr w:type="spellEnd"/>
      <w:r w:rsidRPr="0019335D">
        <w:rPr>
          <w:rFonts w:ascii="Times New Roman" w:hAnsi="Times New Roman" w:cs="Times New Roman"/>
          <w:color w:val="000000"/>
          <w:sz w:val="28"/>
          <w:szCs w:val="28"/>
        </w:rPr>
        <w:t xml:space="preserve">, включенных в выборку </w:t>
      </w:r>
      <w:proofErr w:type="spellStart"/>
      <w:r w:rsidRPr="0019335D">
        <w:rPr>
          <w:rFonts w:ascii="Times New Roman" w:hAnsi="Times New Roman" w:cs="Times New Roman"/>
          <w:color w:val="000000"/>
          <w:sz w:val="28"/>
          <w:szCs w:val="28"/>
        </w:rPr>
        <w:t>микропредприятий</w:t>
      </w:r>
      <w:proofErr w:type="spellEnd"/>
      <w:r w:rsidRPr="0019335D">
        <w:rPr>
          <w:rFonts w:ascii="Times New Roman" w:hAnsi="Times New Roman" w:cs="Times New Roman"/>
          <w:color w:val="000000"/>
          <w:sz w:val="28"/>
          <w:szCs w:val="28"/>
        </w:rPr>
        <w:t>, подлежащих обследованиям по формам федерального статистического наблюдения);</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 1-ИП «Сведения о деятельности индивидуального предпринимателя» за три календарных года, предшествующие году подачи заявки (для физических лиц, занимающихся предпринимательской деятельностью без образования юридического лица (индивидуальных предпринимателей), включенных в выборку индивидуальных предпринимателей, подлежащих обследованиям по формам федерального статистического наблюдения).</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6.5. </w:t>
      </w:r>
      <w:proofErr w:type="gramStart"/>
      <w:r w:rsidRPr="0019335D">
        <w:rPr>
          <w:rFonts w:ascii="Times New Roman" w:hAnsi="Times New Roman" w:cs="Times New Roman"/>
          <w:color w:val="000000"/>
          <w:sz w:val="28"/>
          <w:szCs w:val="28"/>
        </w:rPr>
        <w:t>Заверенн</w:t>
      </w:r>
      <w:r>
        <w:rPr>
          <w:rFonts w:ascii="Times New Roman" w:hAnsi="Times New Roman" w:cs="Times New Roman"/>
          <w:color w:val="000000"/>
          <w:sz w:val="28"/>
          <w:szCs w:val="28"/>
        </w:rPr>
        <w:t>ые</w:t>
      </w:r>
      <w:r w:rsidRPr="0019335D">
        <w:rPr>
          <w:rFonts w:ascii="Times New Roman" w:hAnsi="Times New Roman" w:cs="Times New Roman"/>
          <w:color w:val="000000"/>
          <w:sz w:val="28"/>
          <w:szCs w:val="28"/>
        </w:rPr>
        <w:t xml:space="preserve"> печатью и подписью руководителя субъекта малого и ср</w:t>
      </w:r>
      <w:r>
        <w:rPr>
          <w:rFonts w:ascii="Times New Roman" w:hAnsi="Times New Roman" w:cs="Times New Roman"/>
          <w:color w:val="000000"/>
          <w:sz w:val="28"/>
          <w:szCs w:val="28"/>
        </w:rPr>
        <w:t>еднего предпринимательства копии</w:t>
      </w:r>
      <w:r w:rsidRPr="0019335D">
        <w:rPr>
          <w:rFonts w:ascii="Times New Roman" w:hAnsi="Times New Roman" w:cs="Times New Roman"/>
          <w:color w:val="000000"/>
          <w:sz w:val="28"/>
          <w:szCs w:val="28"/>
        </w:rPr>
        <w:t xml:space="preserve">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по страховым взносам в Пенсионный фонд РФ), за последний отчетный</w:t>
      </w:r>
      <w:proofErr w:type="gramEnd"/>
      <w:r w:rsidRPr="0019335D">
        <w:rPr>
          <w:rFonts w:ascii="Times New Roman" w:hAnsi="Times New Roman" w:cs="Times New Roman"/>
          <w:color w:val="000000"/>
          <w:sz w:val="28"/>
          <w:szCs w:val="28"/>
        </w:rPr>
        <w:t xml:space="preserve"> период текущего года (для всех субъектов малого и среднего предпринимательства) и за три календарных года, предшествующие году подачи заявки (для субъектов малого предпринимательства, не включенных в выборки малых предприятий, </w:t>
      </w:r>
      <w:proofErr w:type="spellStart"/>
      <w:r w:rsidRPr="0019335D">
        <w:rPr>
          <w:rFonts w:ascii="Times New Roman" w:hAnsi="Times New Roman" w:cs="Times New Roman"/>
          <w:color w:val="000000"/>
          <w:sz w:val="28"/>
          <w:szCs w:val="28"/>
        </w:rPr>
        <w:t>микропредприятий</w:t>
      </w:r>
      <w:proofErr w:type="spellEnd"/>
      <w:r w:rsidRPr="0019335D">
        <w:rPr>
          <w:rFonts w:ascii="Times New Roman" w:hAnsi="Times New Roman" w:cs="Times New Roman"/>
          <w:color w:val="000000"/>
          <w:sz w:val="28"/>
          <w:szCs w:val="28"/>
        </w:rPr>
        <w:t xml:space="preserve"> и индивидуальных предпринимателей, подлежащих обследованиям по формам федерального статистического наблюдения), с отметкой о принятии Пенсионным фондом Российской Федерации.</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6.6. Заверенн</w:t>
      </w:r>
      <w:r>
        <w:rPr>
          <w:rFonts w:ascii="Times New Roman" w:hAnsi="Times New Roman" w:cs="Times New Roman"/>
          <w:color w:val="000000"/>
          <w:sz w:val="28"/>
          <w:szCs w:val="28"/>
        </w:rPr>
        <w:t>ые</w:t>
      </w:r>
      <w:r w:rsidRPr="0019335D">
        <w:rPr>
          <w:rFonts w:ascii="Times New Roman" w:hAnsi="Times New Roman" w:cs="Times New Roman"/>
          <w:color w:val="000000"/>
          <w:sz w:val="28"/>
          <w:szCs w:val="28"/>
        </w:rPr>
        <w:t xml:space="preserve"> подписью руководителя и печатью субъекта малого и среднего предпринимательства копии: </w:t>
      </w:r>
    </w:p>
    <w:p w:rsidR="002322BC" w:rsidRPr="0019335D" w:rsidRDefault="002322BC" w:rsidP="002322BC">
      <w:pPr>
        <w:autoSpaceDE w:val="0"/>
        <w:autoSpaceDN w:val="0"/>
        <w:adjustRightInd w:val="0"/>
        <w:ind w:firstLine="709"/>
        <w:jc w:val="both"/>
        <w:rPr>
          <w:color w:val="000000"/>
          <w:sz w:val="28"/>
          <w:szCs w:val="28"/>
        </w:rPr>
      </w:pPr>
      <w:proofErr w:type="gramStart"/>
      <w:r w:rsidRPr="0019335D">
        <w:rPr>
          <w:color w:val="000000"/>
          <w:sz w:val="28"/>
          <w:szCs w:val="28"/>
        </w:rPr>
        <w:t>- форм годовой бухгалтерской (финансовой) отчетности (форма по КНД 0710099), включающей в себя бухгалтерский баланс (форма по ОКУД 0710001), отчет о финансовых результатах (форма по ОКУД 0710002), за два календарных года, предшествующие году подачи заявки, с отметкой о принятии налоговым органом (для субъектов малого и среднего предпринимательства, ведущих бухгалтерский учет по общеустановленной системе);</w:t>
      </w:r>
      <w:proofErr w:type="gramEnd"/>
    </w:p>
    <w:p w:rsidR="002322BC" w:rsidRPr="0019335D" w:rsidRDefault="002322BC" w:rsidP="002322BC">
      <w:pPr>
        <w:autoSpaceDE w:val="0"/>
        <w:autoSpaceDN w:val="0"/>
        <w:adjustRightInd w:val="0"/>
        <w:ind w:firstLine="709"/>
        <w:jc w:val="both"/>
        <w:rPr>
          <w:color w:val="000000"/>
          <w:sz w:val="28"/>
          <w:szCs w:val="28"/>
        </w:rPr>
      </w:pPr>
      <w:proofErr w:type="gramStart"/>
      <w:r w:rsidRPr="0019335D">
        <w:rPr>
          <w:color w:val="000000"/>
          <w:sz w:val="28"/>
          <w:szCs w:val="28"/>
        </w:rPr>
        <w:t xml:space="preserve">- форм годовой бухгалтерской (финансовой) отчетности </w:t>
      </w:r>
      <w:r w:rsidRPr="0019335D">
        <w:rPr>
          <w:bCs/>
          <w:color w:val="000000"/>
          <w:sz w:val="28"/>
          <w:szCs w:val="28"/>
        </w:rPr>
        <w:t xml:space="preserve">субъектов малого предпринимательства </w:t>
      </w:r>
      <w:r w:rsidRPr="0019335D">
        <w:rPr>
          <w:color w:val="000000"/>
          <w:sz w:val="28"/>
          <w:szCs w:val="28"/>
        </w:rPr>
        <w:t xml:space="preserve">(форма по КНД 0710098), включающей в себя бухгалтерский баланс (форма по ОКУД 0710001), отчет о финансовых результатах (форма по </w:t>
      </w:r>
      <w:r w:rsidRPr="0019335D">
        <w:rPr>
          <w:color w:val="000000"/>
          <w:sz w:val="28"/>
          <w:szCs w:val="28"/>
        </w:rPr>
        <w:lastRenderedPageBreak/>
        <w:t>ОКУД 0710002), за два календарных года, предшествующие году подачи заявки, с отметкой о принятии налоговым органом (для субъектов малого и среднего предпринимательства, ведущих бухгалтерский учет по упрощенной системе);</w:t>
      </w:r>
      <w:proofErr w:type="gramEnd"/>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налоговой отчетности за три календарных года, предшествующие году подачи заявки, с отметкой о принятии налоговым органом (для субъектов малого и среднего предпринимательства, находящихся на системе налогообложения в виде единого налога на вмененный доход для отдельных видов деятельности);</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выписк</w:t>
      </w:r>
      <w:r>
        <w:rPr>
          <w:rFonts w:ascii="Times New Roman" w:hAnsi="Times New Roman" w:cs="Times New Roman"/>
          <w:color w:val="000000"/>
          <w:sz w:val="28"/>
          <w:szCs w:val="28"/>
        </w:rPr>
        <w:t>и</w:t>
      </w:r>
      <w:r w:rsidRPr="0019335D">
        <w:rPr>
          <w:rFonts w:ascii="Times New Roman" w:hAnsi="Times New Roman" w:cs="Times New Roman"/>
          <w:color w:val="000000"/>
          <w:sz w:val="28"/>
          <w:szCs w:val="28"/>
        </w:rPr>
        <w:t xml:space="preserve"> из книги учета доходов индивидуальных предпринимателей, применяющих патентную систему налогообложения, и </w:t>
      </w:r>
      <w:r>
        <w:rPr>
          <w:rFonts w:ascii="Times New Roman" w:hAnsi="Times New Roman" w:cs="Times New Roman"/>
          <w:color w:val="000000"/>
          <w:sz w:val="28"/>
          <w:szCs w:val="28"/>
        </w:rPr>
        <w:t xml:space="preserve">патентов </w:t>
      </w:r>
      <w:r w:rsidRPr="0019335D">
        <w:rPr>
          <w:rFonts w:ascii="Times New Roman" w:hAnsi="Times New Roman" w:cs="Times New Roman"/>
          <w:color w:val="000000"/>
          <w:sz w:val="28"/>
          <w:szCs w:val="28"/>
        </w:rPr>
        <w:t>на право применения патентной системы налогообложения за три календарных года, предшествующие году подачи заявки (для субъектов малого и среднего предпринимательства, применяющих патентную систему налогообложения).</w:t>
      </w:r>
    </w:p>
    <w:p w:rsidR="002322BC" w:rsidRPr="0019335D" w:rsidRDefault="002322BC" w:rsidP="002322BC">
      <w:pPr>
        <w:widowControl w:val="0"/>
        <w:autoSpaceDE w:val="0"/>
        <w:autoSpaceDN w:val="0"/>
        <w:adjustRightInd w:val="0"/>
        <w:ind w:firstLine="709"/>
        <w:jc w:val="both"/>
        <w:rPr>
          <w:color w:val="000000"/>
          <w:sz w:val="28"/>
          <w:szCs w:val="28"/>
        </w:rPr>
      </w:pPr>
      <w:r w:rsidRPr="0019335D">
        <w:rPr>
          <w:color w:val="000000"/>
          <w:sz w:val="28"/>
          <w:szCs w:val="28"/>
        </w:rPr>
        <w:t>6.7. Информация налогового органа, подтверждающая отсутствие у субъекта малого и среднего предпринимательства недоимки по налогам и сборам, выданная по состоянию не ранее 30 календарных дней до даты подачи заявки.</w:t>
      </w:r>
    </w:p>
    <w:p w:rsidR="002322BC" w:rsidRPr="0019335D" w:rsidRDefault="002322BC" w:rsidP="002322BC">
      <w:pPr>
        <w:widowControl w:val="0"/>
        <w:autoSpaceDE w:val="0"/>
        <w:autoSpaceDN w:val="0"/>
        <w:adjustRightInd w:val="0"/>
        <w:ind w:firstLine="709"/>
        <w:jc w:val="both"/>
        <w:rPr>
          <w:color w:val="000000"/>
          <w:sz w:val="28"/>
          <w:szCs w:val="28"/>
        </w:rPr>
      </w:pPr>
      <w:r w:rsidRPr="0019335D">
        <w:rPr>
          <w:color w:val="000000"/>
          <w:sz w:val="28"/>
          <w:szCs w:val="28"/>
        </w:rPr>
        <w:t xml:space="preserve">6.8. Информация Федеральной службы по надзору в сфере природопользования, подтверждающая отсутствие у субъекта малого и среднего предпринимательства задолженности по плате за негативное воздействие на окружающую среду, по состоянию не ранее 30 календарных дней до даты подачи заявки (представляется субъектом малого и среднего предпринимательства по собственной инициативе). </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xml:space="preserve">6.9. Расчет размера субсидий </w:t>
      </w:r>
      <w:r w:rsidRPr="009537B1">
        <w:rPr>
          <w:rFonts w:ascii="Times New Roman" w:hAnsi="Times New Roman" w:cs="Times New Roman"/>
          <w:color w:val="000000"/>
          <w:sz w:val="28"/>
          <w:szCs w:val="28"/>
        </w:rPr>
        <w:t>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Pr>
          <w:rFonts w:ascii="Times New Roman" w:hAnsi="Times New Roman" w:cs="Times New Roman"/>
          <w:color w:val="000000"/>
          <w:sz w:val="28"/>
          <w:szCs w:val="28"/>
        </w:rPr>
        <w:t>,</w:t>
      </w:r>
      <w:r w:rsidRPr="0019335D">
        <w:rPr>
          <w:rFonts w:ascii="Times New Roman" w:hAnsi="Times New Roman" w:cs="Times New Roman"/>
          <w:color w:val="000000"/>
          <w:sz w:val="28"/>
          <w:szCs w:val="28"/>
        </w:rPr>
        <w:t xml:space="preserve"> по форме согласно приложению № 5 к настоящему Положению.</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6.10. Документы, подтверждающие приобретение оборудования в лизинг:</w:t>
      </w:r>
    </w:p>
    <w:p w:rsidR="002322BC" w:rsidRPr="0019335D" w:rsidRDefault="002322BC" w:rsidP="002322BC">
      <w:pPr>
        <w:pStyle w:val="ConsPlusNormal"/>
        <w:ind w:firstLine="709"/>
        <w:jc w:val="both"/>
        <w:rPr>
          <w:rFonts w:ascii="Times New Roman" w:hAnsi="Times New Roman" w:cs="Times New Roman"/>
          <w:color w:val="000000"/>
          <w:sz w:val="28"/>
          <w:szCs w:val="28"/>
        </w:rPr>
      </w:pPr>
      <w:proofErr w:type="gramStart"/>
      <w:r w:rsidRPr="0019335D">
        <w:rPr>
          <w:rFonts w:ascii="Times New Roman" w:hAnsi="Times New Roman" w:cs="Times New Roman"/>
          <w:color w:val="000000"/>
          <w:sz w:val="28"/>
          <w:szCs w:val="28"/>
        </w:rPr>
        <w:t xml:space="preserve">- заверенная печатью и подписью руководителя субъекта малого и среднего предпринимательства копия договора (договоров) лизинга оборудования, заключенного </w:t>
      </w:r>
      <w:r>
        <w:rPr>
          <w:rFonts w:ascii="Times New Roman" w:hAnsi="Times New Roman" w:cs="Times New Roman"/>
          <w:color w:val="000000"/>
          <w:sz w:val="28"/>
          <w:szCs w:val="28"/>
        </w:rPr>
        <w:t xml:space="preserve">(заключенных) </w:t>
      </w:r>
      <w:r w:rsidRPr="0019335D">
        <w:rPr>
          <w:rFonts w:ascii="Times New Roman" w:hAnsi="Times New Roman" w:cs="Times New Roman"/>
          <w:color w:val="000000"/>
          <w:sz w:val="28"/>
          <w:szCs w:val="28"/>
        </w:rPr>
        <w:t>с российской лизинговой организацией (со всеми приложениями и дополнительными соглашениями (при наличии);</w:t>
      </w:r>
      <w:proofErr w:type="gramEnd"/>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xml:space="preserve">- заверенная печатью и подписью руководителя субъекта малого и среднего предпринимательства копия договора (договоров) купли-продажи оборудования (предмета лизинга), заключенного </w:t>
      </w:r>
      <w:r w:rsidRPr="009537B1">
        <w:rPr>
          <w:rFonts w:ascii="Times New Roman" w:hAnsi="Times New Roman" w:cs="Times New Roman"/>
          <w:color w:val="000000"/>
          <w:sz w:val="28"/>
          <w:szCs w:val="28"/>
        </w:rPr>
        <w:t>(заключенных)</w:t>
      </w:r>
      <w:r>
        <w:rPr>
          <w:rFonts w:ascii="Times New Roman" w:hAnsi="Times New Roman" w:cs="Times New Roman"/>
          <w:color w:val="000000"/>
          <w:sz w:val="28"/>
          <w:szCs w:val="28"/>
        </w:rPr>
        <w:t xml:space="preserve"> </w:t>
      </w:r>
      <w:r w:rsidRPr="0019335D">
        <w:rPr>
          <w:rFonts w:ascii="Times New Roman" w:hAnsi="Times New Roman" w:cs="Times New Roman"/>
          <w:color w:val="000000"/>
          <w:sz w:val="28"/>
          <w:szCs w:val="28"/>
        </w:rPr>
        <w:t xml:space="preserve">между лизингодателем и поставщиком оборудования. В случае если оплата предмета лизинга по договору купли-продажи произведена в иностранной валюте, субъект малого и среднего предпринимательства представляет информацию, подписанную лизингодателем, об </w:t>
      </w:r>
      <w:r>
        <w:rPr>
          <w:rFonts w:ascii="Times New Roman" w:hAnsi="Times New Roman" w:cs="Times New Roman"/>
          <w:color w:val="000000"/>
          <w:sz w:val="28"/>
          <w:szCs w:val="28"/>
        </w:rPr>
        <w:t>оплате предмета лизинга</w:t>
      </w:r>
      <w:r w:rsidRPr="0019335D">
        <w:rPr>
          <w:rFonts w:ascii="Times New Roman" w:hAnsi="Times New Roman" w:cs="Times New Roman"/>
          <w:color w:val="000000"/>
          <w:sz w:val="28"/>
          <w:szCs w:val="28"/>
        </w:rPr>
        <w:t xml:space="preserve"> в целях определения стоимости предмета лизинга в национальной валюте;</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заверенные печатью и подписью руководителя субъекта малого и среднего предпринимательства копии платежных (расчетных) документов с приложением выписок из расчетного счета субъекта малого и среднего предпринимательства, подтверждающих фактическую уплату первого взноса (аванса) по договору (договорам) лизинга оборудования.</w:t>
      </w:r>
      <w:r>
        <w:rPr>
          <w:rFonts w:ascii="Times New Roman" w:hAnsi="Times New Roman" w:cs="Times New Roman"/>
          <w:color w:val="000000"/>
          <w:sz w:val="28"/>
          <w:szCs w:val="28"/>
        </w:rPr>
        <w:t xml:space="preserve"> </w:t>
      </w:r>
      <w:r w:rsidRPr="0019335D">
        <w:rPr>
          <w:rFonts w:ascii="Times New Roman" w:hAnsi="Times New Roman" w:cs="Times New Roman"/>
          <w:color w:val="000000"/>
          <w:sz w:val="28"/>
          <w:szCs w:val="28"/>
        </w:rPr>
        <w:t xml:space="preserve">Все представляемые субъектом малого и </w:t>
      </w:r>
      <w:r w:rsidRPr="0019335D">
        <w:rPr>
          <w:rFonts w:ascii="Times New Roman" w:hAnsi="Times New Roman" w:cs="Times New Roman"/>
          <w:color w:val="000000"/>
          <w:sz w:val="28"/>
          <w:szCs w:val="28"/>
        </w:rPr>
        <w:lastRenderedPageBreak/>
        <w:t>среднего предпринимательства копии платежных (расчетных) документов и выписок из расчетного счета субъекта малого и среднего предпринимательства должны иметь отметку кредитной организации;</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заверенная печатью и подписью руководителя субъекта малого и среднего предпринимательства копия акта приема-передачи оборудования, подписанного с лизинговой компанией, и (или) иной документ, подписанный сторонами лизинговой сделки, подтверждающий факт передачи оборудования субъекту малого и среднего предпринимательства и нахождения оборудования в монтаже (если оборудование требует монтажа);</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заверенн</w:t>
      </w:r>
      <w:r>
        <w:rPr>
          <w:rFonts w:ascii="Times New Roman" w:hAnsi="Times New Roman" w:cs="Times New Roman"/>
          <w:color w:val="000000"/>
          <w:sz w:val="28"/>
          <w:szCs w:val="28"/>
        </w:rPr>
        <w:t>ая</w:t>
      </w:r>
      <w:r w:rsidRPr="0019335D">
        <w:rPr>
          <w:rFonts w:ascii="Times New Roman" w:hAnsi="Times New Roman" w:cs="Times New Roman"/>
          <w:color w:val="000000"/>
          <w:sz w:val="28"/>
          <w:szCs w:val="28"/>
        </w:rPr>
        <w:t xml:space="preserve"> печатью и подписью руководителя субъекта малого и среднего предпринимательства копия договора страхования или копия страхового полиса предмета лизинга;</w:t>
      </w:r>
    </w:p>
    <w:p w:rsidR="002322BC" w:rsidRPr="006A0CE2" w:rsidRDefault="002322BC" w:rsidP="002322BC">
      <w:pPr>
        <w:pStyle w:val="ConsPlusNormal"/>
        <w:ind w:firstLine="709"/>
        <w:jc w:val="both"/>
        <w:rPr>
          <w:rFonts w:ascii="Times New Roman" w:hAnsi="Times New Roman" w:cs="Times New Roman"/>
          <w:color w:val="000000"/>
          <w:spacing w:val="-4"/>
          <w:sz w:val="28"/>
          <w:szCs w:val="28"/>
        </w:rPr>
      </w:pPr>
      <w:proofErr w:type="gramStart"/>
      <w:r w:rsidRPr="006A0CE2">
        <w:rPr>
          <w:rFonts w:ascii="Times New Roman" w:hAnsi="Times New Roman" w:cs="Times New Roman"/>
          <w:color w:val="000000"/>
          <w:spacing w:val="-4"/>
          <w:sz w:val="28"/>
          <w:szCs w:val="28"/>
        </w:rPr>
        <w:t>- заверенная печатью и подписью руководителя субъекта малого и среднего предпринимательства или лизингодателем копия паспорта транспортного средства (в случае если предметом лизинга является транспортное средство)</w:t>
      </w:r>
      <w:r>
        <w:rPr>
          <w:rFonts w:ascii="Times New Roman" w:hAnsi="Times New Roman" w:cs="Times New Roman"/>
          <w:color w:val="000000"/>
          <w:spacing w:val="-4"/>
          <w:sz w:val="28"/>
          <w:szCs w:val="28"/>
        </w:rPr>
        <w:t>,</w:t>
      </w:r>
      <w:r w:rsidRPr="006A0CE2">
        <w:rPr>
          <w:rFonts w:ascii="Times New Roman" w:hAnsi="Times New Roman" w:cs="Times New Roman"/>
          <w:color w:val="000000"/>
          <w:spacing w:val="-4"/>
          <w:sz w:val="28"/>
          <w:szCs w:val="28"/>
        </w:rPr>
        <w:t xml:space="preserve"> или </w:t>
      </w:r>
      <w:r>
        <w:rPr>
          <w:rFonts w:ascii="Times New Roman" w:hAnsi="Times New Roman" w:cs="Times New Roman"/>
          <w:color w:val="000000"/>
          <w:spacing w:val="-4"/>
          <w:sz w:val="28"/>
          <w:szCs w:val="28"/>
        </w:rPr>
        <w:t xml:space="preserve">копия </w:t>
      </w:r>
      <w:r w:rsidRPr="006A0CE2">
        <w:rPr>
          <w:rFonts w:ascii="Times New Roman" w:hAnsi="Times New Roman" w:cs="Times New Roman"/>
          <w:color w:val="000000"/>
          <w:spacing w:val="-4"/>
          <w:sz w:val="28"/>
          <w:szCs w:val="28"/>
        </w:rPr>
        <w:t>паспорта самоходной машины и другого вида техники (в случае если предметом лизинга являются тракторы, прицепы и полуприцепы, самоходные дорожно-строительные и иные машины)</w:t>
      </w:r>
      <w:r>
        <w:rPr>
          <w:rFonts w:ascii="Times New Roman" w:hAnsi="Times New Roman" w:cs="Times New Roman"/>
          <w:color w:val="000000"/>
          <w:spacing w:val="-4"/>
          <w:sz w:val="28"/>
          <w:szCs w:val="28"/>
        </w:rPr>
        <w:t>,</w:t>
      </w:r>
      <w:r w:rsidRPr="006A0CE2">
        <w:rPr>
          <w:rFonts w:ascii="Times New Roman" w:hAnsi="Times New Roman" w:cs="Times New Roman"/>
          <w:color w:val="000000"/>
          <w:spacing w:val="-4"/>
          <w:sz w:val="28"/>
          <w:szCs w:val="28"/>
        </w:rPr>
        <w:t xml:space="preserve"> или </w:t>
      </w:r>
      <w:r>
        <w:rPr>
          <w:rFonts w:ascii="Times New Roman" w:hAnsi="Times New Roman" w:cs="Times New Roman"/>
          <w:color w:val="000000"/>
          <w:spacing w:val="-4"/>
          <w:sz w:val="28"/>
          <w:szCs w:val="28"/>
        </w:rPr>
        <w:t xml:space="preserve">копия </w:t>
      </w:r>
      <w:r w:rsidRPr="006A0CE2">
        <w:rPr>
          <w:rFonts w:ascii="Times New Roman" w:hAnsi="Times New Roman" w:cs="Times New Roman"/>
          <w:color w:val="000000"/>
          <w:spacing w:val="-4"/>
          <w:sz w:val="28"/>
          <w:szCs w:val="28"/>
        </w:rPr>
        <w:t xml:space="preserve">технического паспорта на оборудование и/или </w:t>
      </w:r>
      <w:r>
        <w:rPr>
          <w:rFonts w:ascii="Times New Roman" w:hAnsi="Times New Roman" w:cs="Times New Roman"/>
          <w:color w:val="000000"/>
          <w:spacing w:val="-4"/>
          <w:sz w:val="28"/>
          <w:szCs w:val="28"/>
        </w:rPr>
        <w:t xml:space="preserve">копия </w:t>
      </w:r>
      <w:r w:rsidRPr="006A0CE2">
        <w:rPr>
          <w:rFonts w:ascii="Times New Roman" w:hAnsi="Times New Roman" w:cs="Times New Roman"/>
          <w:color w:val="000000"/>
          <w:spacing w:val="-4"/>
          <w:sz w:val="28"/>
          <w:szCs w:val="28"/>
        </w:rPr>
        <w:t>инструкции по эксплуатации</w:t>
      </w:r>
      <w:proofErr w:type="gramEnd"/>
      <w:r w:rsidRPr="006A0CE2">
        <w:rPr>
          <w:rFonts w:ascii="Times New Roman" w:hAnsi="Times New Roman" w:cs="Times New Roman"/>
          <w:color w:val="000000"/>
          <w:spacing w:val="-4"/>
          <w:sz w:val="28"/>
          <w:szCs w:val="28"/>
        </w:rPr>
        <w:t xml:space="preserve"> оборудования с указанием года выпуска (для прочих предметов лизинга);</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заверенные печатью и подписью руководителя субъекта малого и среднего предпринимательства копии документов, подтверждающих приобретение предмета лизинга за пределами территории Российской Федерации (в случае если предмет лизинга приобретается за пределами территории Российской Федерации).</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6.11. Сведения о расчетном счете субъекта малого и среднего предпринимательства.</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6.12. Заверенные подписью руководителя и печатью субъекта малого и среднего предпринимательства копии документов, подтверждающих полномочия представителя субъекта малого и среднего предпринимательства, уполномоченного на подписание договора.</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xml:space="preserve">6.13. Подписанная руководителем и заверенная печатью субъекта малого и среднего предпринимательства справка об уплаченных налогах, сборах и других обязательных платежах в бюджетную систему Российской </w:t>
      </w:r>
      <w:proofErr w:type="gramStart"/>
      <w:r w:rsidRPr="0019335D">
        <w:rPr>
          <w:rFonts w:ascii="Times New Roman" w:hAnsi="Times New Roman" w:cs="Times New Roman"/>
          <w:color w:val="000000"/>
          <w:sz w:val="28"/>
          <w:szCs w:val="28"/>
        </w:rPr>
        <w:t>Федерации</w:t>
      </w:r>
      <w:proofErr w:type="gramEnd"/>
      <w:r w:rsidRPr="0019335D">
        <w:rPr>
          <w:rFonts w:ascii="Times New Roman" w:hAnsi="Times New Roman" w:cs="Times New Roman"/>
          <w:color w:val="000000"/>
          <w:sz w:val="28"/>
          <w:szCs w:val="28"/>
        </w:rPr>
        <w:t xml:space="preserve"> за период начиная с 1 января календарного года, предшествующего году, в котором субъект малого и среднего предпринимательства подает заявку, по последний полный месяц текущего года (включительно) по форме согласно приложению № 6 к настоящему Положению с приложением </w:t>
      </w:r>
      <w:proofErr w:type="gramStart"/>
      <w:r w:rsidRPr="0019335D">
        <w:rPr>
          <w:rFonts w:ascii="Times New Roman" w:hAnsi="Times New Roman" w:cs="Times New Roman"/>
          <w:color w:val="000000"/>
          <w:sz w:val="28"/>
          <w:szCs w:val="28"/>
        </w:rPr>
        <w:t>подтверждающих их уплату заверенных подписью руководителя и печатью субъекта малого и среднего предпринимательства копий платежных (расчетных) документов об уплате соответствующих налогов, сборов и других обязательных платежей и (или) копий извещений о принятом налоговым органом решении о зачете (возврате) сумм по налогам с приложением копий платежных (расчетных) документов, подтверждающих осуществление зачета (возврата) сумм по налогам.</w:t>
      </w:r>
      <w:proofErr w:type="gramEnd"/>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xml:space="preserve">7. </w:t>
      </w:r>
      <w:proofErr w:type="gramStart"/>
      <w:r w:rsidRPr="0019335D">
        <w:rPr>
          <w:rFonts w:ascii="Times New Roman" w:hAnsi="Times New Roman" w:cs="Times New Roman"/>
          <w:color w:val="000000"/>
          <w:sz w:val="28"/>
          <w:szCs w:val="28"/>
        </w:rPr>
        <w:t xml:space="preserve">В случае если средняя численность работников и (или) выручка от реализации товаров (работ, услуг) без учета налога на добавленную стоимость </w:t>
      </w:r>
      <w:r w:rsidRPr="0019335D">
        <w:rPr>
          <w:rFonts w:ascii="Times New Roman" w:hAnsi="Times New Roman" w:cs="Times New Roman"/>
          <w:color w:val="000000"/>
          <w:sz w:val="28"/>
          <w:szCs w:val="28"/>
        </w:rPr>
        <w:lastRenderedPageBreak/>
        <w:t>субъекта малого и среднего предпринимательства в каком-либо из трех предшествующих году подачи заявки календарных лет превышают предельные значения, установленные Правительством Российской Федерации, субъект малого и среднего предпринимательства представляет копии соответствующих форм федерального статистического наблюдения, указанные в подпункте 6.4 пункта 6</w:t>
      </w:r>
      <w:proofErr w:type="gramEnd"/>
      <w:r w:rsidRPr="0019335D">
        <w:rPr>
          <w:rFonts w:ascii="Times New Roman" w:hAnsi="Times New Roman" w:cs="Times New Roman"/>
          <w:color w:val="000000"/>
          <w:sz w:val="28"/>
          <w:szCs w:val="28"/>
        </w:rPr>
        <w:t xml:space="preserve"> </w:t>
      </w:r>
      <w:proofErr w:type="gramStart"/>
      <w:r w:rsidRPr="0019335D">
        <w:rPr>
          <w:rFonts w:ascii="Times New Roman" w:hAnsi="Times New Roman" w:cs="Times New Roman"/>
          <w:color w:val="000000"/>
          <w:sz w:val="28"/>
          <w:szCs w:val="28"/>
        </w:rPr>
        <w:t xml:space="preserve">настоящего Положения (для субъектов среднего предпринимательства и субъектов малого предпринимательства, включенных в выборки малых предприятий, </w:t>
      </w:r>
      <w:proofErr w:type="spellStart"/>
      <w:r w:rsidRPr="0019335D">
        <w:rPr>
          <w:rFonts w:ascii="Times New Roman" w:hAnsi="Times New Roman" w:cs="Times New Roman"/>
          <w:color w:val="000000"/>
          <w:sz w:val="28"/>
          <w:szCs w:val="28"/>
        </w:rPr>
        <w:t>микропредприятий</w:t>
      </w:r>
      <w:proofErr w:type="spellEnd"/>
      <w:r w:rsidRPr="0019335D">
        <w:rPr>
          <w:rFonts w:ascii="Times New Roman" w:hAnsi="Times New Roman" w:cs="Times New Roman"/>
          <w:color w:val="000000"/>
          <w:sz w:val="28"/>
          <w:szCs w:val="28"/>
        </w:rPr>
        <w:t xml:space="preserve"> и индивидуальных предпринимателей, подлежащих обследованиям по формам федерального статистического наблюдения), или расчеты по страховым взносам в Пенсионный фонд РФ (для субъектов малого предпринимательства, не включенных в выборки малых предприятий, </w:t>
      </w:r>
      <w:proofErr w:type="spellStart"/>
      <w:r w:rsidRPr="0019335D">
        <w:rPr>
          <w:rFonts w:ascii="Times New Roman" w:hAnsi="Times New Roman" w:cs="Times New Roman"/>
          <w:color w:val="000000"/>
          <w:sz w:val="28"/>
          <w:szCs w:val="28"/>
        </w:rPr>
        <w:t>микропредприятий</w:t>
      </w:r>
      <w:proofErr w:type="spellEnd"/>
      <w:r w:rsidRPr="0019335D">
        <w:rPr>
          <w:rFonts w:ascii="Times New Roman" w:hAnsi="Times New Roman" w:cs="Times New Roman"/>
          <w:color w:val="000000"/>
          <w:sz w:val="28"/>
          <w:szCs w:val="28"/>
        </w:rPr>
        <w:t xml:space="preserve"> и индивидуальных предпринимателей, подлежащих обследованиям по формам федерального статистического наблюдения) и отчетность, указанную в</w:t>
      </w:r>
      <w:proofErr w:type="gramEnd"/>
      <w:r w:rsidRPr="0019335D">
        <w:rPr>
          <w:rFonts w:ascii="Times New Roman" w:hAnsi="Times New Roman" w:cs="Times New Roman"/>
          <w:color w:val="000000"/>
          <w:sz w:val="28"/>
          <w:szCs w:val="28"/>
        </w:rPr>
        <w:t xml:space="preserve"> </w:t>
      </w:r>
      <w:proofErr w:type="gramStart"/>
      <w:r w:rsidRPr="0019335D">
        <w:rPr>
          <w:rFonts w:ascii="Times New Roman" w:hAnsi="Times New Roman" w:cs="Times New Roman"/>
          <w:color w:val="000000"/>
          <w:sz w:val="28"/>
          <w:szCs w:val="28"/>
        </w:rPr>
        <w:t>подпункте 6.6 пункта 6 настоящего Положения, за предшествующие году подачи заявки годы начиная с самых поздних трех календарных лет, следующих один за другим, в которых средняя численность работников и выручка от реализации товаров (работ, услуг) без учета налога на добавленную стоимость субъекта малого и среднего предпринимательства не превышали предельные значения, установленные Правительством Российской Федерации.</w:t>
      </w:r>
      <w:proofErr w:type="gramEnd"/>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xml:space="preserve">8. </w:t>
      </w:r>
      <w:proofErr w:type="gramStart"/>
      <w:r w:rsidRPr="0019335D">
        <w:rPr>
          <w:rFonts w:ascii="Times New Roman" w:hAnsi="Times New Roman" w:cs="Times New Roman"/>
          <w:color w:val="000000"/>
          <w:sz w:val="28"/>
          <w:szCs w:val="28"/>
        </w:rPr>
        <w:t>В случае если в составе учредителей (участников, акционеров) субъекта малого и среднего предпринимательства имеется одно или несколько юридических лиц, суммарная доля участия которых превышает сорок девять процентов, субъект малого и среднего предпринимательства по указанным юридическим лицам также представляет документы, позволяющие в соответствии со статьей 4 Федерального закона «О развитии малого и среднего предпринимательства в Российской Федерации» подтвердить его категорию как</w:t>
      </w:r>
      <w:proofErr w:type="gramEnd"/>
      <w:r w:rsidRPr="0019335D">
        <w:rPr>
          <w:rFonts w:ascii="Times New Roman" w:hAnsi="Times New Roman" w:cs="Times New Roman"/>
          <w:color w:val="000000"/>
          <w:sz w:val="28"/>
          <w:szCs w:val="28"/>
        </w:rPr>
        <w:t xml:space="preserve"> субъекта малого и среднего предпринимательства, а именно:</w:t>
      </w:r>
    </w:p>
    <w:p w:rsidR="002322BC" w:rsidRPr="0019335D" w:rsidRDefault="002322BC" w:rsidP="002322BC">
      <w:pPr>
        <w:pStyle w:val="ConsPlusNormal"/>
        <w:ind w:firstLine="709"/>
        <w:jc w:val="both"/>
        <w:rPr>
          <w:rFonts w:ascii="Times New Roman" w:hAnsi="Times New Roman" w:cs="Times New Roman"/>
          <w:color w:val="000000"/>
          <w:sz w:val="28"/>
          <w:szCs w:val="28"/>
        </w:rPr>
      </w:pPr>
      <w:proofErr w:type="gramStart"/>
      <w:r w:rsidRPr="0019335D">
        <w:rPr>
          <w:rFonts w:ascii="Times New Roman" w:hAnsi="Times New Roman" w:cs="Times New Roman"/>
          <w:color w:val="000000"/>
          <w:sz w:val="28"/>
          <w:szCs w:val="28"/>
        </w:rPr>
        <w:t xml:space="preserve">- выписку из Единого государственного реестра юридических лиц, выданную не ранее 30 календарных дней до даты подачи заявки (по учредителям (участникам, акционерам), являющимся российскими юридическими лицами), </w:t>
      </w:r>
      <w:r>
        <w:rPr>
          <w:rFonts w:ascii="Times New Roman" w:hAnsi="Times New Roman" w:cs="Times New Roman"/>
          <w:color w:val="000000"/>
          <w:sz w:val="28"/>
          <w:szCs w:val="28"/>
        </w:rPr>
        <w:t>либо</w:t>
      </w:r>
      <w:r w:rsidRPr="0019335D">
        <w:rPr>
          <w:rFonts w:ascii="Times New Roman" w:hAnsi="Times New Roman" w:cs="Times New Roman"/>
          <w:color w:val="000000"/>
          <w:sz w:val="28"/>
          <w:szCs w:val="28"/>
        </w:rPr>
        <w:t xml:space="preserve"> выписку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заверенные печатью и подписью руководителя учредителя (участника, акционера) (по учредителям (участникам, акционерам), являющимся</w:t>
      </w:r>
      <w:proofErr w:type="gramEnd"/>
      <w:r w:rsidRPr="0019335D">
        <w:rPr>
          <w:rFonts w:ascii="Times New Roman" w:hAnsi="Times New Roman" w:cs="Times New Roman"/>
          <w:color w:val="000000"/>
          <w:sz w:val="28"/>
          <w:szCs w:val="28"/>
        </w:rPr>
        <w:t xml:space="preserve"> иностранными юридическими лицами);</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заверенные печатью и подписью руководителя учредителя (участника, акционера) документы, аналогичные указанным в подпунктах 6.3 – 6.6 пункта 6 настоящего Положения (по учредителям (участникам, акционерам), являющимся российскими юридическими лицами).</w:t>
      </w:r>
    </w:p>
    <w:p w:rsidR="002322BC" w:rsidRPr="0019335D" w:rsidRDefault="002322BC" w:rsidP="002322BC">
      <w:pPr>
        <w:autoSpaceDE w:val="0"/>
        <w:autoSpaceDN w:val="0"/>
        <w:adjustRightInd w:val="0"/>
        <w:ind w:firstLine="709"/>
        <w:jc w:val="both"/>
        <w:rPr>
          <w:bCs/>
          <w:color w:val="000000"/>
          <w:sz w:val="28"/>
          <w:szCs w:val="28"/>
        </w:rPr>
      </w:pPr>
      <w:proofErr w:type="gramStart"/>
      <w:r w:rsidRPr="0019335D">
        <w:rPr>
          <w:bCs/>
          <w:color w:val="000000"/>
          <w:sz w:val="28"/>
          <w:szCs w:val="28"/>
        </w:rPr>
        <w:t>Требования настоящего пункта не распростран</w:t>
      </w:r>
      <w:r>
        <w:rPr>
          <w:bCs/>
          <w:color w:val="000000"/>
          <w:sz w:val="28"/>
          <w:szCs w:val="28"/>
        </w:rPr>
        <w:t>я</w:t>
      </w:r>
      <w:r w:rsidRPr="0019335D">
        <w:rPr>
          <w:bCs/>
          <w:color w:val="000000"/>
          <w:sz w:val="28"/>
          <w:szCs w:val="28"/>
        </w:rPr>
        <w:t xml:space="preserve">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rsidRPr="0019335D">
        <w:rPr>
          <w:bCs/>
          <w:color w:val="000000"/>
          <w:sz w:val="28"/>
          <w:szCs w:val="28"/>
        </w:rPr>
        <w:lastRenderedPageBreak/>
        <w:t>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w:t>
      </w:r>
      <w:proofErr w:type="gramEnd"/>
      <w:r w:rsidRPr="0019335D">
        <w:rPr>
          <w:bCs/>
          <w:color w:val="000000"/>
          <w:sz w:val="28"/>
          <w:szCs w:val="28"/>
        </w:rPr>
        <w:t xml:space="preserve"> учреждениями, автономными учреждениями образовательным организациям высшего образования, представившие документы, подтверждающие осуществление указанной деятельности.</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9. В случае если субъект малого и среднего предпринимательства на территории Смоленской области имеет филиалы, представительства, иные обособленные подразделения, выделенные на отдельный баланс и имеющие расчетный счет, то по каждому такому филиалу, представительству и иному обособленному подразделению он представляет следующие документы:</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информацию налогового органа, подтверждающую отсутствие недоимки по налогам и сборам, выданную по состоянию не ранее 30 календарных дней до даты подачи заявки;</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информацию Пенсионного фонда Российской Федерации об отсутствии задолженности (недоимки) по уплате страховых взносов на обязательное пенсионное страхование, уплачиваемых в Пенсионный фонд Российской Федерации, и на обязательное медицинское страхование, уплачиваемых в фонды обязательного медицинского страхования, за последний отчетный период текущего года;</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информацию Фонда социального страхования Российской Федерации об отсутствии задолженности (недоимки) по уплате страховых взносов, уплачиваемых в Фонд социального страхования Российской Федерации, за последний отчетный период текущего года;</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информацию Федеральной службы по надзору в сфере природопользования, подтверждающ</w:t>
      </w:r>
      <w:r>
        <w:rPr>
          <w:rFonts w:ascii="Times New Roman" w:hAnsi="Times New Roman" w:cs="Times New Roman"/>
          <w:color w:val="000000"/>
          <w:sz w:val="28"/>
          <w:szCs w:val="28"/>
        </w:rPr>
        <w:t>ую</w:t>
      </w:r>
      <w:r w:rsidRPr="0019335D">
        <w:rPr>
          <w:rFonts w:ascii="Times New Roman" w:hAnsi="Times New Roman" w:cs="Times New Roman"/>
          <w:color w:val="000000"/>
          <w:sz w:val="28"/>
          <w:szCs w:val="28"/>
        </w:rPr>
        <w:t xml:space="preserve"> отсутствие задолженности по плате за негативное воздействие на окружающую среду, по состоянию не ранее 30 календарных дней до даты подачи заявки;</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xml:space="preserve">- </w:t>
      </w:r>
      <w:r w:rsidRPr="00422473">
        <w:rPr>
          <w:rFonts w:ascii="Times New Roman" w:hAnsi="Times New Roman" w:cs="Times New Roman"/>
          <w:color w:val="000000"/>
          <w:sz w:val="28"/>
          <w:szCs w:val="28"/>
        </w:rPr>
        <w:t>информацию об отсутствии просроченной задолженности по уплате арендных платежей в областной бюджет и бюджеты муниципальных районов и городских округов Смоленской области, на территории которых филиалы, представительства, иные обособленные подразделения осуществляют свою деятельность</w:t>
      </w:r>
      <w:r w:rsidRPr="0019335D">
        <w:rPr>
          <w:rFonts w:ascii="Times New Roman" w:hAnsi="Times New Roman" w:cs="Times New Roman"/>
          <w:color w:val="000000"/>
          <w:sz w:val="28"/>
          <w:szCs w:val="28"/>
        </w:rPr>
        <w:t>.</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10. Заявка и указанные в пунктах 6</w:t>
      </w:r>
      <w:r>
        <w:rPr>
          <w:rFonts w:ascii="Times New Roman" w:hAnsi="Times New Roman" w:cs="Times New Roman"/>
          <w:color w:val="000000"/>
          <w:sz w:val="28"/>
          <w:szCs w:val="28"/>
        </w:rPr>
        <w:t xml:space="preserve"> </w:t>
      </w:r>
      <w:r w:rsidRPr="0019335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9335D">
        <w:rPr>
          <w:rFonts w:ascii="Times New Roman" w:hAnsi="Times New Roman" w:cs="Times New Roman"/>
          <w:color w:val="000000"/>
          <w:sz w:val="28"/>
          <w:szCs w:val="28"/>
        </w:rPr>
        <w:t>9 настоящего Положения документы подаются в уполномоченный орган в одном экземпляре руководителем субъекта малого и среднего предпринимательства либо уполномоченным представителем субъекта малого и среднего предпринимательства на основании доверенности, оформленной в соответствии с федеральным законодательством. Регистрация сопроводительного письма осуществляется специалистом уполномоченного органа, ответственным за делопроизводство, в день представления заявки и прилагаемых к ней документов. Заявка регистрируется в журнале регистрации заявок, при этом ей присваивается порядковый номер.</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Документы, прилагаемые к заявке, принимаются по перечню, в котором указываются:</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lastRenderedPageBreak/>
        <w:t>- наименование документа;</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фамилия и инициалы специалиста, принявшего документы, его подпись;</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фамилия и инициалы лица, представившего заявку и прилагаемые к ней документы, его подпись;</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дата представления заявки и прилагаемых к ней документов.</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Представление в уполномоченный орган заявки и указанных в пунктах 6</w:t>
      </w:r>
      <w:r>
        <w:rPr>
          <w:rFonts w:ascii="Times New Roman" w:hAnsi="Times New Roman" w:cs="Times New Roman"/>
          <w:color w:val="000000"/>
          <w:sz w:val="28"/>
          <w:szCs w:val="28"/>
        </w:rPr>
        <w:t xml:space="preserve"> </w:t>
      </w:r>
      <w:r w:rsidRPr="0019335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9335D">
        <w:rPr>
          <w:rFonts w:ascii="Times New Roman" w:hAnsi="Times New Roman" w:cs="Times New Roman"/>
          <w:color w:val="000000"/>
          <w:sz w:val="28"/>
          <w:szCs w:val="28"/>
        </w:rPr>
        <w:t>9 настоящего Положения документов означает, что субъект малого и среднего предпринимательства согласен с условиями и требованиями конкурса.</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Всю ответственность за достоверность представленных на конкурс документов и информации несет субъект малого и среднего предпринимательства.</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Заявки, поступившие после даты окончания подачи заявок, не регистрируются и не рассматриваются.</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Внесение изменений в заявку и прилагаемые к ней документы, а также дополнение прилагаемых к заявке документов после даты окончания подачи заявок не допускается.</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 Отзыв заявки регистрируется уполномоченным органом в журнале регистрации заявок.</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11. Представленные на конкурс документы обратно не возвращаются. Разглашение информации, содержащейся в представленных субъектом малого и среднего предпринимательства в соответствии с пунктами 6 - 9 настоящего Положения документах, не допускается.</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xml:space="preserve">12. По решению уполномоченного органа дата окончания подачи заявок, а также дата проведения конкурса до </w:t>
      </w:r>
      <w:proofErr w:type="gramStart"/>
      <w:r w:rsidRPr="0019335D">
        <w:rPr>
          <w:rFonts w:ascii="Times New Roman" w:hAnsi="Times New Roman" w:cs="Times New Roman"/>
          <w:color w:val="000000"/>
          <w:sz w:val="28"/>
          <w:szCs w:val="28"/>
        </w:rPr>
        <w:t>истечения</w:t>
      </w:r>
      <w:proofErr w:type="gramEnd"/>
      <w:r w:rsidRPr="0019335D">
        <w:rPr>
          <w:rFonts w:ascii="Times New Roman" w:hAnsi="Times New Roman" w:cs="Times New Roman"/>
          <w:color w:val="000000"/>
          <w:sz w:val="28"/>
          <w:szCs w:val="28"/>
        </w:rPr>
        <w:t xml:space="preserve"> ранее установленного срока может быть перенесена на более поздний срок. Дата проведения конкурса переносится, если на заседании Комиссии присутствует менее двух третей ее членов.</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Об изменении указанных сроков уполномоченный орган обязан известить всех участников конкурса посредством размещения соответствующего объявления в средствах массовой информации и на официальном сайте уполномоченного органа.</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xml:space="preserve">13. Уполномоченный орган в срок, не превышающий 15 рабочих дней </w:t>
      </w:r>
      <w:proofErr w:type="gramStart"/>
      <w:r w:rsidRPr="0019335D">
        <w:rPr>
          <w:rFonts w:ascii="Times New Roman" w:hAnsi="Times New Roman" w:cs="Times New Roman"/>
          <w:color w:val="000000"/>
          <w:sz w:val="28"/>
          <w:szCs w:val="28"/>
        </w:rPr>
        <w:t>с даты окончания</w:t>
      </w:r>
      <w:proofErr w:type="gramEnd"/>
      <w:r w:rsidRPr="0019335D">
        <w:rPr>
          <w:rFonts w:ascii="Times New Roman" w:hAnsi="Times New Roman" w:cs="Times New Roman"/>
          <w:color w:val="000000"/>
          <w:sz w:val="28"/>
          <w:szCs w:val="28"/>
        </w:rPr>
        <w:t xml:space="preserve"> подачи заявок, проверяет комплектность документов и по результатам проверки осуществляет следующие действия:</w:t>
      </w:r>
    </w:p>
    <w:p w:rsidR="002322BC" w:rsidRPr="0019335D" w:rsidRDefault="002322BC" w:rsidP="002322B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13.1.</w:t>
      </w:r>
      <w:r w:rsidRPr="0019335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w:t>
      </w:r>
      <w:r w:rsidRPr="0019335D">
        <w:rPr>
          <w:rFonts w:ascii="Times New Roman" w:hAnsi="Times New Roman" w:cs="Times New Roman"/>
          <w:color w:val="000000"/>
          <w:sz w:val="28"/>
          <w:szCs w:val="28"/>
        </w:rPr>
        <w:t xml:space="preserve"> отношении субъектов малого и среднего предпринимательства, представивших документы, указанные в пунктах 6 - 9 настоящего Положения, в том числе документы, которые субъект малого и среднего предпринимательства вправе представить по собственной инициативе, </w:t>
      </w:r>
      <w:r>
        <w:rPr>
          <w:rFonts w:ascii="Times New Roman" w:hAnsi="Times New Roman" w:cs="Times New Roman"/>
          <w:color w:val="000000"/>
          <w:sz w:val="28"/>
          <w:szCs w:val="28"/>
        </w:rPr>
        <w:t xml:space="preserve">- </w:t>
      </w:r>
      <w:r w:rsidRPr="0019335D">
        <w:rPr>
          <w:rFonts w:ascii="Times New Roman" w:hAnsi="Times New Roman" w:cs="Times New Roman"/>
          <w:color w:val="000000"/>
          <w:sz w:val="28"/>
          <w:szCs w:val="28"/>
        </w:rPr>
        <w:t xml:space="preserve">принимает решение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извещения в сети Интернет на официальном сайте уполномоченного органа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течение 5 дней со </w:t>
      </w:r>
      <w:r>
        <w:rPr>
          <w:rFonts w:ascii="Times New Roman" w:hAnsi="Times New Roman" w:cs="Times New Roman"/>
          <w:color w:val="000000"/>
          <w:sz w:val="28"/>
          <w:szCs w:val="28"/>
        </w:rPr>
        <w:t>дня принятия указанного решения.</w:t>
      </w:r>
    </w:p>
    <w:p w:rsidR="002322BC" w:rsidRPr="0019335D" w:rsidRDefault="002322BC" w:rsidP="002322BC">
      <w:pPr>
        <w:widowControl w:val="0"/>
        <w:autoSpaceDE w:val="0"/>
        <w:autoSpaceDN w:val="0"/>
        <w:adjustRightInd w:val="0"/>
        <w:ind w:firstLine="709"/>
        <w:jc w:val="both"/>
        <w:rPr>
          <w:color w:val="000000"/>
          <w:sz w:val="28"/>
          <w:szCs w:val="28"/>
        </w:rPr>
      </w:pPr>
      <w:r>
        <w:rPr>
          <w:color w:val="000000"/>
          <w:sz w:val="28"/>
          <w:szCs w:val="28"/>
        </w:rPr>
        <w:lastRenderedPageBreak/>
        <w:t>13.2.</w:t>
      </w:r>
      <w:r w:rsidRPr="0019335D">
        <w:rPr>
          <w:color w:val="000000"/>
          <w:sz w:val="28"/>
          <w:szCs w:val="28"/>
        </w:rPr>
        <w:t> </w:t>
      </w:r>
      <w:r>
        <w:rPr>
          <w:color w:val="000000"/>
          <w:sz w:val="28"/>
          <w:szCs w:val="28"/>
        </w:rPr>
        <w:t>В</w:t>
      </w:r>
      <w:r w:rsidRPr="0019335D">
        <w:rPr>
          <w:color w:val="000000"/>
          <w:sz w:val="28"/>
          <w:szCs w:val="28"/>
        </w:rPr>
        <w:t xml:space="preserve"> отношении субъектов малого и среднего предпринимательства, представивших документы, указанные в пунктах 6</w:t>
      </w:r>
      <w:r>
        <w:rPr>
          <w:color w:val="000000"/>
          <w:sz w:val="28"/>
          <w:szCs w:val="28"/>
        </w:rPr>
        <w:t xml:space="preserve"> </w:t>
      </w:r>
      <w:r w:rsidRPr="0019335D">
        <w:rPr>
          <w:color w:val="000000"/>
          <w:sz w:val="28"/>
          <w:szCs w:val="28"/>
        </w:rPr>
        <w:t>-</w:t>
      </w:r>
      <w:r>
        <w:rPr>
          <w:color w:val="000000"/>
          <w:sz w:val="28"/>
          <w:szCs w:val="28"/>
        </w:rPr>
        <w:t xml:space="preserve"> </w:t>
      </w:r>
      <w:r w:rsidRPr="0019335D">
        <w:rPr>
          <w:color w:val="000000"/>
          <w:sz w:val="28"/>
          <w:szCs w:val="28"/>
        </w:rPr>
        <w:t>9 настоящего Положения, но не представивших:</w:t>
      </w:r>
    </w:p>
    <w:p w:rsidR="002322BC" w:rsidRPr="0019335D" w:rsidRDefault="002322BC" w:rsidP="002322BC">
      <w:pPr>
        <w:widowControl w:val="0"/>
        <w:autoSpaceDE w:val="0"/>
        <w:autoSpaceDN w:val="0"/>
        <w:adjustRightInd w:val="0"/>
        <w:ind w:firstLine="709"/>
        <w:jc w:val="both"/>
        <w:rPr>
          <w:color w:val="000000"/>
          <w:sz w:val="28"/>
          <w:szCs w:val="28"/>
        </w:rPr>
      </w:pPr>
      <w:r w:rsidRPr="0019335D">
        <w:rPr>
          <w:color w:val="000000"/>
          <w:sz w:val="28"/>
          <w:szCs w:val="28"/>
        </w:rPr>
        <w:t xml:space="preserve"> </w:t>
      </w:r>
      <w:proofErr w:type="gramStart"/>
      <w:r w:rsidRPr="0019335D">
        <w:rPr>
          <w:color w:val="000000"/>
          <w:sz w:val="28"/>
          <w:szCs w:val="28"/>
        </w:rPr>
        <w:t xml:space="preserve">- документ, указанный в подпункте 6.2 пункта 6 настоящего Положения, </w:t>
      </w:r>
      <w:r>
        <w:rPr>
          <w:color w:val="000000"/>
          <w:sz w:val="28"/>
          <w:szCs w:val="28"/>
        </w:rPr>
        <w:t xml:space="preserve">- </w:t>
      </w:r>
      <w:r w:rsidRPr="0019335D">
        <w:rPr>
          <w:color w:val="000000"/>
          <w:sz w:val="28"/>
          <w:szCs w:val="28"/>
        </w:rPr>
        <w:t xml:space="preserve">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«Предоставление сведений из ЕГРЮЛ/ЕГРИП о конкретном юридическом лице/индивидуальном предпринимателе в форме электронного документа» </w:t>
      </w:r>
      <w:r w:rsidRPr="0019335D">
        <w:rPr>
          <w:bCs/>
          <w:color w:val="000000"/>
          <w:sz w:val="28"/>
          <w:szCs w:val="28"/>
        </w:rPr>
        <w:t xml:space="preserve">на сайте </w:t>
      </w:r>
      <w:r w:rsidRPr="00331A4D">
        <w:rPr>
          <w:bCs/>
          <w:color w:val="000000"/>
          <w:sz w:val="28"/>
          <w:szCs w:val="28"/>
        </w:rPr>
        <w:t xml:space="preserve">Федеральной налоговой службы </w:t>
      </w:r>
      <w:r w:rsidRPr="0019335D">
        <w:rPr>
          <w:bCs/>
          <w:color w:val="000000"/>
          <w:sz w:val="28"/>
          <w:szCs w:val="28"/>
        </w:rPr>
        <w:t>(</w:t>
      </w:r>
      <w:proofErr w:type="spellStart"/>
      <w:r w:rsidRPr="0019335D">
        <w:rPr>
          <w:bCs/>
          <w:color w:val="000000"/>
          <w:sz w:val="28"/>
          <w:szCs w:val="28"/>
        </w:rPr>
        <w:t>www.nalog.ru</w:t>
      </w:r>
      <w:proofErr w:type="spellEnd"/>
      <w:r w:rsidRPr="0019335D">
        <w:rPr>
          <w:bCs/>
          <w:color w:val="000000"/>
          <w:sz w:val="28"/>
          <w:szCs w:val="28"/>
        </w:rPr>
        <w:t>)</w:t>
      </w:r>
      <w:r w:rsidRPr="0019335D">
        <w:rPr>
          <w:color w:val="000000"/>
          <w:sz w:val="28"/>
          <w:szCs w:val="28"/>
        </w:rPr>
        <w:t xml:space="preserve"> </w:t>
      </w:r>
      <w:r w:rsidRPr="0019335D">
        <w:rPr>
          <w:bCs/>
          <w:color w:val="000000"/>
          <w:sz w:val="28"/>
          <w:szCs w:val="28"/>
        </w:rPr>
        <w:t>в форме электронного документа</w:t>
      </w:r>
      <w:r w:rsidRPr="0019335D">
        <w:rPr>
          <w:color w:val="000000"/>
          <w:sz w:val="28"/>
          <w:szCs w:val="28"/>
        </w:rPr>
        <w:t xml:space="preserve"> в формате PDF, подписанного усиленной квалифицированной электронной</w:t>
      </w:r>
      <w:proofErr w:type="gramEnd"/>
      <w:r w:rsidRPr="0019335D">
        <w:rPr>
          <w:color w:val="000000"/>
          <w:sz w:val="28"/>
          <w:szCs w:val="28"/>
        </w:rPr>
        <w:t xml:space="preserve"> подписью;</w:t>
      </w:r>
    </w:p>
    <w:p w:rsidR="002322BC" w:rsidRPr="0019335D" w:rsidRDefault="002322BC" w:rsidP="002322BC">
      <w:pPr>
        <w:widowControl w:val="0"/>
        <w:autoSpaceDE w:val="0"/>
        <w:autoSpaceDN w:val="0"/>
        <w:adjustRightInd w:val="0"/>
        <w:ind w:firstLine="709"/>
        <w:jc w:val="both"/>
        <w:rPr>
          <w:color w:val="000000"/>
          <w:sz w:val="28"/>
          <w:szCs w:val="28"/>
        </w:rPr>
      </w:pPr>
      <w:r w:rsidRPr="0019335D">
        <w:rPr>
          <w:color w:val="000000"/>
          <w:sz w:val="28"/>
          <w:szCs w:val="28"/>
        </w:rPr>
        <w:t xml:space="preserve">- документ, указанный в подпункте 6.8 пункта 6 настоящего Положения, </w:t>
      </w:r>
      <w:r>
        <w:rPr>
          <w:color w:val="000000"/>
          <w:sz w:val="28"/>
          <w:szCs w:val="28"/>
        </w:rPr>
        <w:t xml:space="preserve">- </w:t>
      </w:r>
      <w:r w:rsidRPr="0019335D">
        <w:rPr>
          <w:color w:val="000000"/>
          <w:sz w:val="28"/>
          <w:szCs w:val="28"/>
        </w:rPr>
        <w:t>запрашивает в Федеральной службе по надзору в сфере природопользования информацию, подтверждающую отсутствие у субъекта малого и среднего предпринимательства задолженности по плате за негативное воздействие на окружающую среду по состоянию на дату окончания подачи заявок.</w:t>
      </w:r>
    </w:p>
    <w:p w:rsidR="002322BC" w:rsidRPr="0019335D" w:rsidRDefault="002322BC" w:rsidP="002322BC">
      <w:pPr>
        <w:widowControl w:val="0"/>
        <w:autoSpaceDE w:val="0"/>
        <w:autoSpaceDN w:val="0"/>
        <w:adjustRightInd w:val="0"/>
        <w:ind w:firstLine="709"/>
        <w:jc w:val="both"/>
        <w:rPr>
          <w:color w:val="000000"/>
          <w:sz w:val="28"/>
          <w:szCs w:val="28"/>
        </w:rPr>
      </w:pPr>
      <w:r w:rsidRPr="0019335D">
        <w:rPr>
          <w:color w:val="000000"/>
          <w:sz w:val="28"/>
          <w:szCs w:val="28"/>
        </w:rPr>
        <w:t xml:space="preserve">После получения вышеуказанных сведений уполномоченный орган в срок, не превышающий 5 рабочих дней, принимает решение о допуске к участию в конкурсе либо об отказе в допуске к участию в конкурсе. Решение о допуске к участию в конкурсе доводится до субъектов малого и среднего предпринимательства посредством размещения </w:t>
      </w:r>
      <w:r>
        <w:rPr>
          <w:color w:val="000000"/>
          <w:sz w:val="28"/>
          <w:szCs w:val="28"/>
        </w:rPr>
        <w:t>извещения</w:t>
      </w:r>
      <w:r w:rsidRPr="0019335D">
        <w:rPr>
          <w:color w:val="000000"/>
          <w:sz w:val="28"/>
          <w:szCs w:val="28"/>
        </w:rPr>
        <w:t xml:space="preserve"> в сети Интернет на официальном сайте уполномоченного органа с информацией о субъектах малого и среднего предпринимательства, допущенных к участию в конкурсе.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течение 5 дней со дня принятия указанного решения.</w:t>
      </w:r>
    </w:p>
    <w:p w:rsidR="002322BC" w:rsidRPr="007B56DA" w:rsidRDefault="002322BC" w:rsidP="002322BC">
      <w:pPr>
        <w:pStyle w:val="ConsPlusNormal"/>
        <w:ind w:firstLine="709"/>
        <w:jc w:val="both"/>
        <w:rPr>
          <w:rFonts w:ascii="Times New Roman" w:hAnsi="Times New Roman" w:cs="Times New Roman"/>
          <w:color w:val="000000"/>
          <w:spacing w:val="-4"/>
          <w:sz w:val="28"/>
          <w:szCs w:val="28"/>
        </w:rPr>
      </w:pPr>
      <w:r w:rsidRPr="007B56DA">
        <w:rPr>
          <w:rFonts w:ascii="Times New Roman" w:hAnsi="Times New Roman" w:cs="Times New Roman"/>
          <w:color w:val="000000"/>
          <w:spacing w:val="-4"/>
          <w:sz w:val="28"/>
          <w:szCs w:val="28"/>
        </w:rPr>
        <w:t>14. Решение об отказе в допуске к участию в конкурсе выносится в случаях, если:</w:t>
      </w:r>
    </w:p>
    <w:p w:rsidR="002322BC" w:rsidRPr="0019335D" w:rsidRDefault="002322BC" w:rsidP="002322B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19335D">
        <w:rPr>
          <w:rFonts w:ascii="Times New Roman" w:hAnsi="Times New Roman" w:cs="Times New Roman"/>
          <w:color w:val="000000"/>
          <w:sz w:val="28"/>
          <w:szCs w:val="28"/>
        </w:rPr>
        <w:t xml:space="preserve"> субъект малого и среднего предпринимательства, представивший заявку и прилагаемые к ней документы, не соответствует требованиям </w:t>
      </w:r>
      <w:hyperlink w:anchor="Par189" w:tooltip="Ссылка на текущий документ" w:history="1">
        <w:r w:rsidRPr="0019335D">
          <w:rPr>
            <w:rFonts w:ascii="Times New Roman" w:hAnsi="Times New Roman" w:cs="Times New Roman"/>
            <w:color w:val="000000"/>
            <w:sz w:val="28"/>
            <w:szCs w:val="28"/>
          </w:rPr>
          <w:t>пункта 5</w:t>
        </w:r>
      </w:hyperlink>
      <w:r w:rsidRPr="0019335D">
        <w:rPr>
          <w:rFonts w:ascii="Times New Roman" w:hAnsi="Times New Roman" w:cs="Times New Roman"/>
          <w:color w:val="000000"/>
          <w:sz w:val="28"/>
          <w:szCs w:val="28"/>
        </w:rPr>
        <w:t xml:space="preserve"> настоящего Положения;</w:t>
      </w:r>
    </w:p>
    <w:p w:rsidR="002322BC" w:rsidRPr="0019335D" w:rsidRDefault="002322BC" w:rsidP="002322B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19335D">
        <w:rPr>
          <w:rFonts w:ascii="Times New Roman" w:hAnsi="Times New Roman" w:cs="Times New Roman"/>
          <w:color w:val="000000"/>
          <w:sz w:val="28"/>
          <w:szCs w:val="28"/>
        </w:rPr>
        <w:t xml:space="preserve"> субъект малого и среднего предпринимательства не представил документы, указанные в подпунктах </w:t>
      </w:r>
      <w:r w:rsidRPr="007B56DA">
        <w:rPr>
          <w:rFonts w:ascii="Times New Roman" w:hAnsi="Times New Roman" w:cs="Times New Roman"/>
          <w:color w:val="000000"/>
          <w:spacing w:val="-8"/>
          <w:sz w:val="28"/>
          <w:szCs w:val="28"/>
        </w:rPr>
        <w:t>6.1, 6.3 - 6.7, 6.9 - 6.13</w:t>
      </w:r>
      <w:r w:rsidRPr="0019335D">
        <w:rPr>
          <w:rFonts w:ascii="Times New Roman" w:hAnsi="Times New Roman" w:cs="Times New Roman"/>
          <w:color w:val="000000"/>
          <w:sz w:val="28"/>
          <w:szCs w:val="28"/>
        </w:rPr>
        <w:t xml:space="preserve"> пункта 6, пунктах 7</w:t>
      </w:r>
      <w:r>
        <w:rPr>
          <w:rFonts w:ascii="Times New Roman" w:hAnsi="Times New Roman" w:cs="Times New Roman"/>
          <w:color w:val="000000"/>
          <w:sz w:val="28"/>
          <w:szCs w:val="28"/>
        </w:rPr>
        <w:t xml:space="preserve"> </w:t>
      </w:r>
      <w:r w:rsidRPr="0019335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9335D">
        <w:rPr>
          <w:rFonts w:ascii="Times New Roman" w:hAnsi="Times New Roman" w:cs="Times New Roman"/>
          <w:color w:val="000000"/>
          <w:sz w:val="28"/>
          <w:szCs w:val="28"/>
        </w:rPr>
        <w:t>9 настоящего Положения;</w:t>
      </w:r>
    </w:p>
    <w:p w:rsidR="002322BC" w:rsidRPr="0019335D" w:rsidRDefault="002322BC" w:rsidP="002322B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19335D">
        <w:rPr>
          <w:rFonts w:ascii="Times New Roman" w:hAnsi="Times New Roman" w:cs="Times New Roman"/>
          <w:color w:val="000000"/>
          <w:sz w:val="28"/>
          <w:szCs w:val="28"/>
        </w:rPr>
        <w:t xml:space="preserve"> субъект малого и среднего предпринимательства сообщил о себе неполные и (или) недостоверные сведения. Проверка достоверности сведений осуществляется путем их сопоставления со сведениями, полученными от компетентного органа или организации, выдавших документ (документы), а также полученными иными способами, разрешенными федеральным законодательством;</w:t>
      </w:r>
    </w:p>
    <w:p w:rsidR="002322BC" w:rsidRPr="0019335D" w:rsidRDefault="002322BC" w:rsidP="002322B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19335D">
        <w:rPr>
          <w:rFonts w:ascii="Times New Roman" w:hAnsi="Times New Roman" w:cs="Times New Roman"/>
          <w:color w:val="000000"/>
          <w:sz w:val="28"/>
          <w:szCs w:val="28"/>
        </w:rPr>
        <w:t xml:space="preserve"> с момента признания субъекта малого и среднего предпринимательства допустившим нарушение договорных обязательств, возникших при предоставлении финансовой поддержки за счет бюджетных сре</w:t>
      </w:r>
      <w:proofErr w:type="gramStart"/>
      <w:r w:rsidRPr="0019335D">
        <w:rPr>
          <w:rFonts w:ascii="Times New Roman" w:hAnsi="Times New Roman" w:cs="Times New Roman"/>
          <w:color w:val="000000"/>
          <w:sz w:val="28"/>
          <w:szCs w:val="28"/>
        </w:rPr>
        <w:t>дств в р</w:t>
      </w:r>
      <w:proofErr w:type="gramEnd"/>
      <w:r w:rsidRPr="0019335D">
        <w:rPr>
          <w:rFonts w:ascii="Times New Roman" w:hAnsi="Times New Roman" w:cs="Times New Roman"/>
          <w:color w:val="000000"/>
          <w:sz w:val="28"/>
          <w:szCs w:val="28"/>
        </w:rPr>
        <w:t>амках обла</w:t>
      </w:r>
      <w:r>
        <w:rPr>
          <w:rFonts w:ascii="Times New Roman" w:hAnsi="Times New Roman" w:cs="Times New Roman"/>
          <w:color w:val="000000"/>
          <w:sz w:val="28"/>
          <w:szCs w:val="28"/>
        </w:rPr>
        <w:t>стных государственных программ</w:t>
      </w:r>
      <w:r w:rsidRPr="0019335D">
        <w:rPr>
          <w:rFonts w:ascii="Times New Roman" w:hAnsi="Times New Roman" w:cs="Times New Roman"/>
          <w:color w:val="000000"/>
          <w:sz w:val="28"/>
          <w:szCs w:val="28"/>
        </w:rPr>
        <w:t xml:space="preserve"> (подпрограмм), в том числе не обеспечившим целевого использования средств поддержки, прошло менее чем три года.</w:t>
      </w:r>
    </w:p>
    <w:p w:rsidR="002322BC" w:rsidRPr="0019335D" w:rsidRDefault="002322BC" w:rsidP="002322BC">
      <w:pPr>
        <w:pStyle w:val="ConsPlusNormal"/>
        <w:ind w:firstLine="709"/>
        <w:jc w:val="both"/>
        <w:rPr>
          <w:rFonts w:ascii="Times New Roman" w:hAnsi="Times New Roman" w:cs="Times New Roman"/>
          <w:strike/>
          <w:color w:val="000000"/>
          <w:sz w:val="28"/>
          <w:szCs w:val="28"/>
        </w:rPr>
      </w:pPr>
      <w:r w:rsidRPr="0019335D">
        <w:rPr>
          <w:rFonts w:ascii="Times New Roman" w:hAnsi="Times New Roman" w:cs="Times New Roman"/>
          <w:color w:val="000000"/>
          <w:sz w:val="28"/>
          <w:szCs w:val="28"/>
        </w:rPr>
        <w:lastRenderedPageBreak/>
        <w:t xml:space="preserve">15. Уполномоченный орган готовит сводную информацию о субъектах малого и среднего предпринимательства, претендующих на получение субсидий (далее </w:t>
      </w:r>
      <w:r>
        <w:rPr>
          <w:rFonts w:ascii="Times New Roman" w:hAnsi="Times New Roman" w:cs="Times New Roman"/>
          <w:color w:val="000000"/>
          <w:sz w:val="28"/>
          <w:szCs w:val="28"/>
        </w:rPr>
        <w:t xml:space="preserve">также </w:t>
      </w:r>
      <w:r w:rsidRPr="0019335D">
        <w:rPr>
          <w:rFonts w:ascii="Times New Roman" w:hAnsi="Times New Roman" w:cs="Times New Roman"/>
          <w:color w:val="000000"/>
          <w:sz w:val="28"/>
          <w:szCs w:val="28"/>
        </w:rPr>
        <w:t>- участники конкурса), для рассмотрения ее на заседании Комиссии.</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xml:space="preserve">16. </w:t>
      </w:r>
      <w:proofErr w:type="gramStart"/>
      <w:r w:rsidRPr="0019335D">
        <w:rPr>
          <w:rFonts w:ascii="Times New Roman" w:hAnsi="Times New Roman" w:cs="Times New Roman"/>
          <w:color w:val="000000"/>
          <w:sz w:val="28"/>
          <w:szCs w:val="28"/>
        </w:rPr>
        <w:t xml:space="preserve">Решение о победителях конкурса и предоставлении субсидий субъектам малого и среднего предпринимательства принимается Комиссией после рассмотрения информации, указанной в </w:t>
      </w:r>
      <w:hyperlink w:anchor="Par358" w:tooltip="Ссылка на текущий документ" w:history="1">
        <w:r w:rsidRPr="0019335D">
          <w:rPr>
            <w:rFonts w:ascii="Times New Roman" w:hAnsi="Times New Roman" w:cs="Times New Roman"/>
            <w:color w:val="000000"/>
            <w:sz w:val="28"/>
            <w:szCs w:val="28"/>
          </w:rPr>
          <w:t>пункте 15</w:t>
        </w:r>
      </w:hyperlink>
      <w:r w:rsidRPr="0019335D">
        <w:rPr>
          <w:rFonts w:ascii="Times New Roman" w:hAnsi="Times New Roman" w:cs="Times New Roman"/>
          <w:color w:val="000000"/>
          <w:sz w:val="28"/>
          <w:szCs w:val="28"/>
        </w:rPr>
        <w:t xml:space="preserve"> настоящего Положения, с использованием </w:t>
      </w:r>
      <w:r w:rsidRPr="00B659E0">
        <w:rPr>
          <w:rFonts w:ascii="Times New Roman" w:hAnsi="Times New Roman" w:cs="Times New Roman"/>
          <w:color w:val="000000"/>
          <w:sz w:val="28"/>
          <w:szCs w:val="28"/>
        </w:rPr>
        <w:t xml:space="preserve">балльной шкалы </w:t>
      </w:r>
      <w:r w:rsidRPr="00B659E0">
        <w:rPr>
          <w:rFonts w:ascii="Times New Roman" w:hAnsi="Times New Roman" w:cs="Times New Roman"/>
          <w:bCs/>
          <w:color w:val="000000"/>
          <w:sz w:val="28"/>
          <w:szCs w:val="28"/>
        </w:rPr>
        <w:t>критериев оценки субъектов малого и среднего предпринимательства, претендующих на получение субсидий</w:t>
      </w:r>
      <w:r w:rsidRPr="0019335D">
        <w:rPr>
          <w:rFonts w:ascii="Times New Roman" w:hAnsi="Times New Roman" w:cs="Times New Roman"/>
          <w:color w:val="000000"/>
          <w:sz w:val="28"/>
          <w:szCs w:val="28"/>
        </w:rPr>
        <w:t>, указанн</w:t>
      </w:r>
      <w:r>
        <w:rPr>
          <w:rFonts w:ascii="Times New Roman" w:hAnsi="Times New Roman" w:cs="Times New Roman"/>
          <w:color w:val="000000"/>
          <w:sz w:val="28"/>
          <w:szCs w:val="28"/>
        </w:rPr>
        <w:t>ой</w:t>
      </w:r>
      <w:r w:rsidRPr="0019335D">
        <w:rPr>
          <w:rFonts w:ascii="Times New Roman" w:hAnsi="Times New Roman" w:cs="Times New Roman"/>
          <w:color w:val="000000"/>
          <w:sz w:val="28"/>
          <w:szCs w:val="28"/>
        </w:rPr>
        <w:t xml:space="preserve"> в приложении № 7 к настоящему Положению, исходя из набранных участниками конкурса суммарных баллов начиная от большего суммарного балла к меньшему.</w:t>
      </w:r>
      <w:proofErr w:type="gramEnd"/>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Все участники конкурса делятся на группы:</w:t>
      </w:r>
    </w:p>
    <w:p w:rsidR="002322BC" w:rsidRPr="0019335D" w:rsidRDefault="002322BC" w:rsidP="002322B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335D">
        <w:rPr>
          <w:rFonts w:ascii="Times New Roman" w:hAnsi="Times New Roman" w:cs="Times New Roman"/>
          <w:color w:val="000000"/>
          <w:sz w:val="28"/>
          <w:szCs w:val="28"/>
        </w:rPr>
        <w:t xml:space="preserve">I группа - </w:t>
      </w:r>
      <w:proofErr w:type="gramStart"/>
      <w:r w:rsidRPr="0019335D">
        <w:rPr>
          <w:rFonts w:ascii="Times New Roman" w:hAnsi="Times New Roman" w:cs="Times New Roman"/>
          <w:color w:val="000000"/>
          <w:sz w:val="28"/>
          <w:szCs w:val="28"/>
        </w:rPr>
        <w:t>набравшие</w:t>
      </w:r>
      <w:proofErr w:type="gramEnd"/>
      <w:r w:rsidRPr="0019335D">
        <w:rPr>
          <w:rFonts w:ascii="Times New Roman" w:hAnsi="Times New Roman" w:cs="Times New Roman"/>
          <w:color w:val="000000"/>
          <w:sz w:val="28"/>
          <w:szCs w:val="28"/>
        </w:rPr>
        <w:t xml:space="preserve"> свыше 44 баллов;</w:t>
      </w:r>
    </w:p>
    <w:p w:rsidR="002322BC" w:rsidRPr="0019335D" w:rsidRDefault="002322BC" w:rsidP="002322B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335D">
        <w:rPr>
          <w:rFonts w:ascii="Times New Roman" w:hAnsi="Times New Roman" w:cs="Times New Roman"/>
          <w:color w:val="000000"/>
          <w:sz w:val="28"/>
          <w:szCs w:val="28"/>
        </w:rPr>
        <w:t xml:space="preserve">II группа - </w:t>
      </w:r>
      <w:proofErr w:type="gramStart"/>
      <w:r w:rsidRPr="0019335D">
        <w:rPr>
          <w:rFonts w:ascii="Times New Roman" w:hAnsi="Times New Roman" w:cs="Times New Roman"/>
          <w:color w:val="000000"/>
          <w:sz w:val="28"/>
          <w:szCs w:val="28"/>
        </w:rPr>
        <w:t>набравшие</w:t>
      </w:r>
      <w:proofErr w:type="gramEnd"/>
      <w:r w:rsidRPr="0019335D">
        <w:rPr>
          <w:rFonts w:ascii="Times New Roman" w:hAnsi="Times New Roman" w:cs="Times New Roman"/>
          <w:color w:val="000000"/>
          <w:sz w:val="28"/>
          <w:szCs w:val="28"/>
        </w:rPr>
        <w:t xml:space="preserve"> от 33 до 44 баллов (включительно);</w:t>
      </w:r>
    </w:p>
    <w:p w:rsidR="002322BC" w:rsidRPr="0019335D" w:rsidRDefault="002322BC" w:rsidP="002322B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335D">
        <w:rPr>
          <w:rFonts w:ascii="Times New Roman" w:hAnsi="Times New Roman" w:cs="Times New Roman"/>
          <w:color w:val="000000"/>
          <w:sz w:val="28"/>
          <w:szCs w:val="28"/>
        </w:rPr>
        <w:t xml:space="preserve">III группа - </w:t>
      </w:r>
      <w:proofErr w:type="gramStart"/>
      <w:r w:rsidRPr="0019335D">
        <w:rPr>
          <w:rFonts w:ascii="Times New Roman" w:hAnsi="Times New Roman" w:cs="Times New Roman"/>
          <w:color w:val="000000"/>
          <w:sz w:val="28"/>
          <w:szCs w:val="28"/>
        </w:rPr>
        <w:t>набравшие</w:t>
      </w:r>
      <w:proofErr w:type="gramEnd"/>
      <w:r w:rsidRPr="0019335D">
        <w:rPr>
          <w:rFonts w:ascii="Times New Roman" w:hAnsi="Times New Roman" w:cs="Times New Roman"/>
          <w:color w:val="000000"/>
          <w:sz w:val="28"/>
          <w:szCs w:val="28"/>
        </w:rPr>
        <w:t xml:space="preserve"> от 22 до 33 баллов (включительно);</w:t>
      </w:r>
    </w:p>
    <w:p w:rsidR="002322BC" w:rsidRPr="0019335D" w:rsidRDefault="002322BC" w:rsidP="002322B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335D">
        <w:rPr>
          <w:rFonts w:ascii="Times New Roman" w:hAnsi="Times New Roman" w:cs="Times New Roman"/>
          <w:color w:val="000000"/>
          <w:sz w:val="28"/>
          <w:szCs w:val="28"/>
        </w:rPr>
        <w:t xml:space="preserve">IV группа - </w:t>
      </w:r>
      <w:proofErr w:type="gramStart"/>
      <w:r w:rsidRPr="0019335D">
        <w:rPr>
          <w:rFonts w:ascii="Times New Roman" w:hAnsi="Times New Roman" w:cs="Times New Roman"/>
          <w:color w:val="000000"/>
          <w:sz w:val="28"/>
          <w:szCs w:val="28"/>
        </w:rPr>
        <w:t>набравшие</w:t>
      </w:r>
      <w:proofErr w:type="gramEnd"/>
      <w:r w:rsidRPr="0019335D">
        <w:rPr>
          <w:rFonts w:ascii="Times New Roman" w:hAnsi="Times New Roman" w:cs="Times New Roman"/>
          <w:color w:val="000000"/>
          <w:sz w:val="28"/>
          <w:szCs w:val="28"/>
        </w:rPr>
        <w:t xml:space="preserve"> от 11 до 22 баллов (включительно);</w:t>
      </w:r>
    </w:p>
    <w:p w:rsidR="002322BC" w:rsidRPr="0019335D" w:rsidRDefault="002322BC" w:rsidP="002322B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335D">
        <w:rPr>
          <w:rFonts w:ascii="Times New Roman" w:hAnsi="Times New Roman" w:cs="Times New Roman"/>
          <w:color w:val="000000"/>
          <w:sz w:val="28"/>
          <w:szCs w:val="28"/>
        </w:rPr>
        <w:t xml:space="preserve">V группа - </w:t>
      </w:r>
      <w:proofErr w:type="gramStart"/>
      <w:r w:rsidRPr="0019335D">
        <w:rPr>
          <w:rFonts w:ascii="Times New Roman" w:hAnsi="Times New Roman" w:cs="Times New Roman"/>
          <w:color w:val="000000"/>
          <w:sz w:val="28"/>
          <w:szCs w:val="28"/>
        </w:rPr>
        <w:t>набравшие</w:t>
      </w:r>
      <w:proofErr w:type="gramEnd"/>
      <w:r w:rsidRPr="0019335D">
        <w:rPr>
          <w:rFonts w:ascii="Times New Roman" w:hAnsi="Times New Roman" w:cs="Times New Roman"/>
          <w:color w:val="000000"/>
          <w:sz w:val="28"/>
          <w:szCs w:val="28"/>
        </w:rPr>
        <w:t xml:space="preserve"> до 11 баллов (включительно).</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Размер субсидии для каждого конкретного субъекта малого и среднего предпринимательства определяется по следующей</w:t>
      </w:r>
      <w:r>
        <w:rPr>
          <w:rFonts w:ascii="Times New Roman" w:hAnsi="Times New Roman" w:cs="Times New Roman"/>
          <w:color w:val="000000"/>
          <w:sz w:val="28"/>
          <w:szCs w:val="28"/>
        </w:rPr>
        <w:t xml:space="preserve"> </w:t>
      </w:r>
      <w:r w:rsidRPr="0019335D">
        <w:rPr>
          <w:rFonts w:ascii="Times New Roman" w:hAnsi="Times New Roman" w:cs="Times New Roman"/>
          <w:color w:val="000000"/>
          <w:sz w:val="28"/>
          <w:szCs w:val="28"/>
        </w:rPr>
        <w:t>формуле:</w:t>
      </w:r>
    </w:p>
    <w:p w:rsidR="002322BC" w:rsidRPr="00855CD9" w:rsidRDefault="002322BC" w:rsidP="002322BC">
      <w:pPr>
        <w:pStyle w:val="ConsPlusNormal"/>
        <w:ind w:firstLine="709"/>
        <w:jc w:val="both"/>
        <w:rPr>
          <w:rFonts w:ascii="Times New Roman" w:hAnsi="Times New Roman" w:cs="Times New Roman"/>
          <w:color w:val="000000"/>
          <w:sz w:val="18"/>
          <w:szCs w:val="28"/>
        </w:rPr>
      </w:pPr>
    </w:p>
    <w:p w:rsidR="002322BC" w:rsidRPr="0019335D" w:rsidRDefault="002322BC" w:rsidP="002322BC">
      <w:pPr>
        <w:pStyle w:val="ConsPlusNormal"/>
        <w:ind w:firstLine="709"/>
        <w:jc w:val="center"/>
        <w:rPr>
          <w:rFonts w:ascii="Times New Roman" w:hAnsi="Times New Roman" w:cs="Times New Roman"/>
          <w:color w:val="000000"/>
          <w:sz w:val="28"/>
          <w:szCs w:val="28"/>
        </w:rPr>
      </w:pPr>
      <w:r w:rsidRPr="0019335D">
        <w:rPr>
          <w:rFonts w:ascii="Times New Roman" w:hAnsi="Times New Roman" w:cs="Times New Roman"/>
          <w:color w:val="000000"/>
          <w:sz w:val="28"/>
          <w:szCs w:val="28"/>
          <w:lang w:val="en-US"/>
        </w:rPr>
        <w:t>S</w:t>
      </w:r>
      <w:r w:rsidRPr="0019335D">
        <w:rPr>
          <w:rFonts w:ascii="Times New Roman" w:hAnsi="Times New Roman" w:cs="Times New Roman"/>
          <w:color w:val="000000"/>
          <w:sz w:val="28"/>
          <w:szCs w:val="28"/>
          <w:vertAlign w:val="subscript"/>
          <w:lang w:val="en-US"/>
        </w:rPr>
        <w:t>i</w:t>
      </w:r>
      <w:r w:rsidRPr="0019335D">
        <w:rPr>
          <w:rFonts w:ascii="Times New Roman" w:hAnsi="Times New Roman" w:cs="Times New Roman"/>
          <w:color w:val="000000"/>
          <w:sz w:val="28"/>
          <w:szCs w:val="28"/>
        </w:rPr>
        <w:t xml:space="preserve"> = (</w:t>
      </w:r>
      <w:proofErr w:type="spellStart"/>
      <w:r w:rsidRPr="0019335D">
        <w:rPr>
          <w:rFonts w:ascii="Times New Roman" w:hAnsi="Times New Roman" w:cs="Times New Roman"/>
          <w:color w:val="000000"/>
          <w:sz w:val="28"/>
          <w:szCs w:val="28"/>
          <w:lang w:val="en-US"/>
        </w:rPr>
        <w:t>C</w:t>
      </w:r>
      <w:r w:rsidRPr="0019335D">
        <w:rPr>
          <w:rFonts w:ascii="Times New Roman" w:hAnsi="Times New Roman" w:cs="Times New Roman"/>
          <w:color w:val="000000"/>
          <w:sz w:val="28"/>
          <w:szCs w:val="28"/>
          <w:vertAlign w:val="subscript"/>
          <w:lang w:val="en-US"/>
        </w:rPr>
        <w:t>i</w:t>
      </w:r>
      <w:proofErr w:type="spellEnd"/>
      <w:r w:rsidRPr="0019335D">
        <w:rPr>
          <w:rFonts w:ascii="Times New Roman" w:hAnsi="Times New Roman" w:cs="Times New Roman"/>
          <w:color w:val="000000"/>
          <w:sz w:val="28"/>
          <w:szCs w:val="28"/>
        </w:rPr>
        <w:t xml:space="preserve"> </w:t>
      </w:r>
      <w:r w:rsidRPr="0019335D">
        <w:rPr>
          <w:rFonts w:ascii="Times New Roman" w:hAnsi="Times New Roman" w:cs="Times New Roman"/>
          <w:color w:val="000000"/>
          <w:sz w:val="28"/>
          <w:szCs w:val="28"/>
          <w:lang w:val="en-US"/>
        </w:rPr>
        <w:t>x</w:t>
      </w:r>
      <w:r w:rsidRPr="0019335D">
        <w:rPr>
          <w:rFonts w:ascii="Times New Roman" w:hAnsi="Times New Roman" w:cs="Times New Roman"/>
          <w:color w:val="000000"/>
          <w:sz w:val="28"/>
          <w:szCs w:val="28"/>
        </w:rPr>
        <w:t xml:space="preserve"> </w:t>
      </w:r>
      <w:proofErr w:type="spellStart"/>
      <w:r w:rsidRPr="0019335D">
        <w:rPr>
          <w:rFonts w:ascii="Times New Roman" w:hAnsi="Times New Roman" w:cs="Times New Roman"/>
          <w:color w:val="000000"/>
          <w:sz w:val="28"/>
          <w:szCs w:val="28"/>
          <w:lang w:val="en-US"/>
        </w:rPr>
        <w:t>K</w:t>
      </w:r>
      <w:r w:rsidRPr="0019335D">
        <w:rPr>
          <w:rFonts w:ascii="Times New Roman" w:hAnsi="Times New Roman" w:cs="Times New Roman"/>
          <w:color w:val="000000"/>
          <w:sz w:val="28"/>
          <w:szCs w:val="28"/>
          <w:vertAlign w:val="subscript"/>
          <w:lang w:val="en-US"/>
        </w:rPr>
        <w:t>j</w:t>
      </w:r>
      <w:proofErr w:type="spellEnd"/>
      <w:r w:rsidRPr="0019335D">
        <w:rPr>
          <w:rFonts w:ascii="Times New Roman" w:hAnsi="Times New Roman" w:cs="Times New Roman"/>
          <w:color w:val="000000"/>
          <w:sz w:val="28"/>
          <w:szCs w:val="28"/>
        </w:rPr>
        <w:t xml:space="preserve"> </w:t>
      </w:r>
      <w:r w:rsidRPr="0019335D">
        <w:rPr>
          <w:rFonts w:ascii="Times New Roman" w:hAnsi="Times New Roman" w:cs="Times New Roman"/>
          <w:color w:val="000000"/>
          <w:sz w:val="28"/>
          <w:szCs w:val="28"/>
          <w:lang w:val="en-US"/>
        </w:rPr>
        <w:t>x</w:t>
      </w:r>
      <w:r w:rsidRPr="0019335D">
        <w:rPr>
          <w:rFonts w:ascii="Times New Roman" w:hAnsi="Times New Roman" w:cs="Times New Roman"/>
          <w:color w:val="000000"/>
          <w:sz w:val="28"/>
          <w:szCs w:val="28"/>
        </w:rPr>
        <w:t xml:space="preserve"> </w:t>
      </w:r>
      <w:r w:rsidRPr="0019335D">
        <w:rPr>
          <w:rFonts w:ascii="Times New Roman" w:hAnsi="Times New Roman" w:cs="Times New Roman"/>
          <w:color w:val="000000"/>
          <w:sz w:val="28"/>
          <w:szCs w:val="28"/>
          <w:lang w:val="en-US"/>
        </w:rPr>
        <w:t>V</w:t>
      </w:r>
      <w:r w:rsidRPr="0019335D">
        <w:rPr>
          <w:rFonts w:ascii="Times New Roman" w:hAnsi="Times New Roman" w:cs="Times New Roman"/>
          <w:color w:val="000000"/>
          <w:sz w:val="28"/>
          <w:szCs w:val="28"/>
        </w:rPr>
        <w:t>) / ∑ (</w:t>
      </w:r>
      <w:proofErr w:type="spellStart"/>
      <w:r w:rsidRPr="0019335D">
        <w:rPr>
          <w:rFonts w:ascii="Times New Roman" w:hAnsi="Times New Roman" w:cs="Times New Roman"/>
          <w:color w:val="000000"/>
          <w:sz w:val="28"/>
          <w:szCs w:val="28"/>
          <w:lang w:val="en-US"/>
        </w:rPr>
        <w:t>C</w:t>
      </w:r>
      <w:r w:rsidRPr="0019335D">
        <w:rPr>
          <w:rFonts w:ascii="Times New Roman" w:hAnsi="Times New Roman" w:cs="Times New Roman"/>
          <w:color w:val="000000"/>
          <w:sz w:val="28"/>
          <w:szCs w:val="28"/>
          <w:vertAlign w:val="subscript"/>
          <w:lang w:val="en-US"/>
        </w:rPr>
        <w:t>i</w:t>
      </w:r>
      <w:proofErr w:type="spellEnd"/>
      <w:r w:rsidRPr="0019335D">
        <w:rPr>
          <w:rFonts w:ascii="Times New Roman" w:hAnsi="Times New Roman" w:cs="Times New Roman"/>
          <w:color w:val="000000"/>
          <w:sz w:val="28"/>
          <w:szCs w:val="28"/>
        </w:rPr>
        <w:t xml:space="preserve"> </w:t>
      </w:r>
      <w:r w:rsidRPr="0019335D">
        <w:rPr>
          <w:rFonts w:ascii="Times New Roman" w:hAnsi="Times New Roman" w:cs="Times New Roman"/>
          <w:color w:val="000000"/>
          <w:sz w:val="28"/>
          <w:szCs w:val="28"/>
          <w:lang w:val="en-US"/>
        </w:rPr>
        <w:t>x</w:t>
      </w:r>
      <w:r w:rsidRPr="0019335D">
        <w:rPr>
          <w:rFonts w:ascii="Times New Roman" w:hAnsi="Times New Roman" w:cs="Times New Roman"/>
          <w:color w:val="000000"/>
          <w:sz w:val="28"/>
          <w:szCs w:val="28"/>
        </w:rPr>
        <w:t xml:space="preserve"> </w:t>
      </w:r>
      <w:proofErr w:type="spellStart"/>
      <w:r w:rsidRPr="0019335D">
        <w:rPr>
          <w:rFonts w:ascii="Times New Roman" w:hAnsi="Times New Roman" w:cs="Times New Roman"/>
          <w:color w:val="000000"/>
          <w:sz w:val="28"/>
          <w:szCs w:val="28"/>
          <w:lang w:val="en-US"/>
        </w:rPr>
        <w:t>K</w:t>
      </w:r>
      <w:r w:rsidRPr="0019335D">
        <w:rPr>
          <w:rFonts w:ascii="Times New Roman" w:hAnsi="Times New Roman" w:cs="Times New Roman"/>
          <w:color w:val="000000"/>
          <w:sz w:val="28"/>
          <w:szCs w:val="28"/>
          <w:vertAlign w:val="subscript"/>
          <w:lang w:val="en-US"/>
        </w:rPr>
        <w:t>j</w:t>
      </w:r>
      <w:proofErr w:type="spellEnd"/>
      <w:r w:rsidRPr="0019335D">
        <w:rPr>
          <w:rFonts w:ascii="Times New Roman" w:hAnsi="Times New Roman" w:cs="Times New Roman"/>
          <w:color w:val="000000"/>
          <w:sz w:val="28"/>
          <w:szCs w:val="28"/>
        </w:rPr>
        <w:t>), где</w:t>
      </w:r>
    </w:p>
    <w:p w:rsidR="002322BC" w:rsidRPr="00855CD9" w:rsidRDefault="002322BC" w:rsidP="002322BC">
      <w:pPr>
        <w:pStyle w:val="ConsPlusNormal"/>
        <w:ind w:firstLine="709"/>
        <w:jc w:val="both"/>
        <w:rPr>
          <w:rFonts w:ascii="Times New Roman" w:hAnsi="Times New Roman" w:cs="Times New Roman"/>
          <w:color w:val="000000"/>
          <w:sz w:val="18"/>
          <w:szCs w:val="28"/>
        </w:rPr>
      </w:pP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lang w:val="en-US"/>
        </w:rPr>
        <w:t>S</w:t>
      </w:r>
      <w:r w:rsidRPr="0019335D">
        <w:rPr>
          <w:rFonts w:ascii="Times New Roman" w:hAnsi="Times New Roman" w:cs="Times New Roman"/>
          <w:color w:val="000000"/>
          <w:sz w:val="28"/>
          <w:szCs w:val="28"/>
          <w:vertAlign w:val="subscript"/>
          <w:lang w:val="en-US"/>
        </w:rPr>
        <w:t>i</w:t>
      </w:r>
      <w:r w:rsidRPr="0019335D">
        <w:rPr>
          <w:rFonts w:ascii="Times New Roman" w:hAnsi="Times New Roman" w:cs="Times New Roman"/>
          <w:color w:val="000000"/>
          <w:sz w:val="28"/>
          <w:szCs w:val="28"/>
        </w:rPr>
        <w:t xml:space="preserve"> - размер субсидии </w:t>
      </w:r>
      <w:proofErr w:type="spellStart"/>
      <w:r w:rsidRPr="0019335D">
        <w:rPr>
          <w:rFonts w:ascii="Times New Roman" w:hAnsi="Times New Roman" w:cs="Times New Roman"/>
          <w:color w:val="000000"/>
          <w:sz w:val="28"/>
          <w:szCs w:val="28"/>
        </w:rPr>
        <w:t>i-му</w:t>
      </w:r>
      <w:proofErr w:type="spellEnd"/>
      <w:r w:rsidRPr="0019335D">
        <w:rPr>
          <w:rFonts w:ascii="Times New Roman" w:hAnsi="Times New Roman" w:cs="Times New Roman"/>
          <w:color w:val="000000"/>
          <w:sz w:val="28"/>
          <w:szCs w:val="28"/>
        </w:rPr>
        <w:t xml:space="preserve"> субъекту малого и среднего предпринимательства (в рублях);</w:t>
      </w:r>
    </w:p>
    <w:p w:rsidR="002322BC" w:rsidRPr="0019335D" w:rsidRDefault="002322BC" w:rsidP="002322BC">
      <w:pPr>
        <w:pStyle w:val="ConsPlusNormal"/>
        <w:ind w:firstLine="709"/>
        <w:jc w:val="both"/>
        <w:rPr>
          <w:rFonts w:ascii="Times New Roman" w:hAnsi="Times New Roman" w:cs="Times New Roman"/>
          <w:color w:val="000000"/>
          <w:sz w:val="28"/>
          <w:szCs w:val="28"/>
        </w:rPr>
      </w:pPr>
      <w:proofErr w:type="spellStart"/>
      <w:r w:rsidRPr="0019335D">
        <w:rPr>
          <w:rFonts w:ascii="Times New Roman" w:hAnsi="Times New Roman" w:cs="Times New Roman"/>
          <w:color w:val="000000"/>
          <w:sz w:val="28"/>
          <w:szCs w:val="28"/>
          <w:lang w:val="en-US"/>
        </w:rPr>
        <w:t>C</w:t>
      </w:r>
      <w:r w:rsidRPr="0019335D">
        <w:rPr>
          <w:rFonts w:ascii="Times New Roman" w:hAnsi="Times New Roman" w:cs="Times New Roman"/>
          <w:color w:val="000000"/>
          <w:sz w:val="28"/>
          <w:szCs w:val="28"/>
          <w:vertAlign w:val="subscript"/>
          <w:lang w:val="en-US"/>
        </w:rPr>
        <w:t>i</w:t>
      </w:r>
      <w:proofErr w:type="spellEnd"/>
      <w:r w:rsidRPr="0019335D">
        <w:rPr>
          <w:rFonts w:ascii="Times New Roman" w:hAnsi="Times New Roman" w:cs="Times New Roman"/>
          <w:color w:val="000000"/>
          <w:sz w:val="28"/>
          <w:szCs w:val="28"/>
        </w:rPr>
        <w:t xml:space="preserve"> - размер субсидии i-го субъекта малого и среднего предпринимательства, рассчитанный в пределах сумм, подтверждающих целевое использование, и предельного размера субсидии на одного субъекта малого и среднего предпринимательства (в рублях);</w:t>
      </w:r>
    </w:p>
    <w:p w:rsidR="002322BC" w:rsidRPr="0019335D" w:rsidRDefault="002322BC" w:rsidP="002322BC">
      <w:pPr>
        <w:pStyle w:val="ConsPlusNormal"/>
        <w:ind w:firstLine="709"/>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V - объем бюджетных ассигнований, предусмотренных областным законом об областном бюджете на соответствующий финансовый год и плановый период на предоставление субсидий (в рублях);</w:t>
      </w:r>
    </w:p>
    <w:p w:rsidR="002322BC" w:rsidRPr="0019335D" w:rsidRDefault="002322BC" w:rsidP="002322BC">
      <w:pPr>
        <w:pStyle w:val="ConsPlusNormal"/>
        <w:ind w:firstLine="709"/>
        <w:jc w:val="both"/>
        <w:rPr>
          <w:rFonts w:ascii="Times New Roman" w:hAnsi="Times New Roman" w:cs="Times New Roman"/>
          <w:color w:val="000000"/>
          <w:sz w:val="28"/>
          <w:szCs w:val="28"/>
        </w:rPr>
      </w:pPr>
      <w:proofErr w:type="spellStart"/>
      <w:r w:rsidRPr="0019335D">
        <w:rPr>
          <w:rFonts w:ascii="Times New Roman" w:hAnsi="Times New Roman" w:cs="Times New Roman"/>
          <w:color w:val="000000"/>
          <w:sz w:val="28"/>
          <w:szCs w:val="28"/>
          <w:lang w:val="en-US"/>
        </w:rPr>
        <w:t>K</w:t>
      </w:r>
      <w:r w:rsidRPr="0019335D">
        <w:rPr>
          <w:rFonts w:ascii="Times New Roman" w:hAnsi="Times New Roman" w:cs="Times New Roman"/>
          <w:color w:val="000000"/>
          <w:sz w:val="28"/>
          <w:szCs w:val="28"/>
          <w:vertAlign w:val="subscript"/>
          <w:lang w:val="en-US"/>
        </w:rPr>
        <w:t>j</w:t>
      </w:r>
      <w:proofErr w:type="spellEnd"/>
      <w:r w:rsidRPr="0019335D">
        <w:rPr>
          <w:rFonts w:ascii="Times New Roman" w:hAnsi="Times New Roman" w:cs="Times New Roman"/>
          <w:color w:val="000000"/>
          <w:sz w:val="28"/>
          <w:szCs w:val="28"/>
        </w:rPr>
        <w:t xml:space="preserve"> - поправочный коэффициент </w:t>
      </w:r>
      <w:proofErr w:type="spellStart"/>
      <w:r w:rsidRPr="0019335D">
        <w:rPr>
          <w:rFonts w:ascii="Times New Roman" w:hAnsi="Times New Roman" w:cs="Times New Roman"/>
          <w:color w:val="000000"/>
          <w:sz w:val="28"/>
          <w:szCs w:val="28"/>
        </w:rPr>
        <w:t>j-й</w:t>
      </w:r>
      <w:proofErr w:type="spellEnd"/>
      <w:r w:rsidRPr="0019335D">
        <w:rPr>
          <w:rFonts w:ascii="Times New Roman" w:hAnsi="Times New Roman" w:cs="Times New Roman"/>
          <w:color w:val="000000"/>
          <w:sz w:val="28"/>
          <w:szCs w:val="28"/>
        </w:rPr>
        <w:t xml:space="preserve"> группы, рассчитываемый</w:t>
      </w:r>
      <w:r w:rsidRPr="0019335D">
        <w:rPr>
          <w:rFonts w:ascii="Times New Roman" w:hAnsi="Times New Roman" w:cs="Times New Roman"/>
          <w:color w:val="000000"/>
          <w:sz w:val="28"/>
          <w:szCs w:val="28"/>
          <w:vertAlign w:val="subscript"/>
        </w:rPr>
        <w:t xml:space="preserve"> </w:t>
      </w:r>
      <w:r w:rsidRPr="0019335D">
        <w:rPr>
          <w:rFonts w:ascii="Times New Roman" w:hAnsi="Times New Roman" w:cs="Times New Roman"/>
          <w:color w:val="000000"/>
          <w:sz w:val="28"/>
          <w:szCs w:val="28"/>
        </w:rPr>
        <w:t>по следующей формуле для каждой группы:</w:t>
      </w:r>
    </w:p>
    <w:tbl>
      <w:tblPr>
        <w:tblW w:w="1017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9"/>
        <w:gridCol w:w="7739"/>
      </w:tblGrid>
      <w:tr w:rsidR="002322BC" w:rsidRPr="0019335D" w:rsidTr="00BB44C8">
        <w:trPr>
          <w:trHeight w:val="20"/>
        </w:trPr>
        <w:tc>
          <w:tcPr>
            <w:tcW w:w="2439" w:type="dxa"/>
          </w:tcPr>
          <w:p w:rsidR="002322BC" w:rsidRPr="0019335D" w:rsidRDefault="002322BC" w:rsidP="00BB44C8">
            <w:pPr>
              <w:pStyle w:val="ConsPlusNormal"/>
              <w:jc w:val="center"/>
              <w:rPr>
                <w:rFonts w:ascii="Times New Roman" w:hAnsi="Times New Roman" w:cs="Times New Roman"/>
                <w:color w:val="000000"/>
                <w:sz w:val="24"/>
                <w:szCs w:val="24"/>
              </w:rPr>
            </w:pPr>
            <w:r w:rsidRPr="0019335D">
              <w:rPr>
                <w:rFonts w:ascii="Times New Roman" w:hAnsi="Times New Roman" w:cs="Times New Roman"/>
                <w:color w:val="000000"/>
                <w:sz w:val="24"/>
                <w:szCs w:val="24"/>
              </w:rPr>
              <w:t>Группа</w:t>
            </w:r>
          </w:p>
        </w:tc>
        <w:tc>
          <w:tcPr>
            <w:tcW w:w="7739" w:type="dxa"/>
          </w:tcPr>
          <w:p w:rsidR="002322BC" w:rsidRPr="0019335D" w:rsidRDefault="002322BC" w:rsidP="00BB44C8">
            <w:pPr>
              <w:pStyle w:val="ConsPlusNormal"/>
              <w:jc w:val="center"/>
              <w:rPr>
                <w:rFonts w:ascii="Times New Roman" w:hAnsi="Times New Roman" w:cs="Times New Roman"/>
                <w:color w:val="000000"/>
                <w:sz w:val="24"/>
                <w:szCs w:val="24"/>
              </w:rPr>
            </w:pPr>
            <w:r w:rsidRPr="0019335D">
              <w:rPr>
                <w:rFonts w:ascii="Times New Roman" w:hAnsi="Times New Roman" w:cs="Times New Roman"/>
                <w:color w:val="000000"/>
                <w:sz w:val="24"/>
                <w:szCs w:val="24"/>
              </w:rPr>
              <w:t>Поправочный коэффициент (</w:t>
            </w:r>
            <w:proofErr w:type="spellStart"/>
            <w:r w:rsidRPr="0019335D">
              <w:rPr>
                <w:rFonts w:ascii="Times New Roman" w:hAnsi="Times New Roman" w:cs="Times New Roman"/>
                <w:color w:val="000000"/>
                <w:sz w:val="24"/>
                <w:szCs w:val="24"/>
                <w:lang w:val="en-US"/>
              </w:rPr>
              <w:t>K</w:t>
            </w:r>
            <w:r w:rsidRPr="0019335D">
              <w:rPr>
                <w:rFonts w:ascii="Times New Roman" w:hAnsi="Times New Roman" w:cs="Times New Roman"/>
                <w:color w:val="000000"/>
                <w:sz w:val="24"/>
                <w:szCs w:val="24"/>
                <w:vertAlign w:val="subscript"/>
                <w:lang w:val="en-US"/>
              </w:rPr>
              <w:t>j</w:t>
            </w:r>
            <w:proofErr w:type="spellEnd"/>
            <w:r w:rsidRPr="0019335D">
              <w:rPr>
                <w:rFonts w:ascii="Times New Roman" w:hAnsi="Times New Roman" w:cs="Times New Roman"/>
                <w:color w:val="000000"/>
                <w:sz w:val="24"/>
                <w:szCs w:val="24"/>
              </w:rPr>
              <w:t>)</w:t>
            </w:r>
          </w:p>
        </w:tc>
      </w:tr>
      <w:tr w:rsidR="002322BC" w:rsidRPr="0019335D" w:rsidTr="00BB44C8">
        <w:trPr>
          <w:trHeight w:val="20"/>
        </w:trPr>
        <w:tc>
          <w:tcPr>
            <w:tcW w:w="2439" w:type="dxa"/>
          </w:tcPr>
          <w:p w:rsidR="002322BC" w:rsidRPr="0019335D" w:rsidRDefault="002322BC" w:rsidP="00BB44C8">
            <w:pPr>
              <w:pStyle w:val="ConsPlusNormal"/>
              <w:rPr>
                <w:rFonts w:ascii="Times New Roman" w:hAnsi="Times New Roman" w:cs="Times New Roman"/>
                <w:color w:val="000000"/>
                <w:sz w:val="24"/>
                <w:szCs w:val="24"/>
              </w:rPr>
            </w:pPr>
            <w:r w:rsidRPr="0019335D">
              <w:rPr>
                <w:rFonts w:ascii="Times New Roman" w:hAnsi="Times New Roman" w:cs="Times New Roman"/>
                <w:color w:val="000000"/>
                <w:sz w:val="24"/>
                <w:szCs w:val="24"/>
              </w:rPr>
              <w:t>I группа</w:t>
            </w:r>
          </w:p>
        </w:tc>
        <w:tc>
          <w:tcPr>
            <w:tcW w:w="7739" w:type="dxa"/>
          </w:tcPr>
          <w:p w:rsidR="002322BC" w:rsidRPr="0019335D" w:rsidRDefault="002322BC" w:rsidP="00BB44C8">
            <w:pPr>
              <w:pStyle w:val="ConsPlusNormal"/>
              <w:rPr>
                <w:rFonts w:ascii="Times New Roman" w:hAnsi="Times New Roman" w:cs="Times New Roman"/>
                <w:color w:val="000000"/>
                <w:sz w:val="24"/>
                <w:szCs w:val="24"/>
              </w:rPr>
            </w:pPr>
            <w:r w:rsidRPr="0019335D">
              <w:rPr>
                <w:rFonts w:ascii="Times New Roman" w:hAnsi="Times New Roman" w:cs="Times New Roman"/>
                <w:color w:val="000000"/>
                <w:position w:val="-8"/>
                <w:sz w:val="24"/>
                <w:szCs w:val="24"/>
                <w:lang w:val="en-US"/>
              </w:rPr>
              <w:t>K</w:t>
            </w:r>
            <w:r w:rsidRPr="0019335D">
              <w:rPr>
                <w:rFonts w:ascii="Times New Roman" w:hAnsi="Times New Roman" w:cs="Times New Roman"/>
                <w:color w:val="000000"/>
                <w:position w:val="-8"/>
                <w:sz w:val="24"/>
                <w:szCs w:val="24"/>
                <w:vertAlign w:val="subscript"/>
                <w:lang w:val="en-US"/>
              </w:rPr>
              <w:t>1</w:t>
            </w:r>
            <w:r w:rsidRPr="0019335D">
              <w:rPr>
                <w:rFonts w:ascii="Times New Roman" w:hAnsi="Times New Roman" w:cs="Times New Roman"/>
                <w:color w:val="000000"/>
                <w:position w:val="-8"/>
                <w:sz w:val="24"/>
                <w:szCs w:val="24"/>
                <w:lang w:val="en-US"/>
              </w:rPr>
              <w:t xml:space="preserve"> = 1</w:t>
            </w:r>
          </w:p>
        </w:tc>
      </w:tr>
      <w:tr w:rsidR="002322BC" w:rsidRPr="0019335D" w:rsidTr="00BB44C8">
        <w:trPr>
          <w:trHeight w:val="20"/>
        </w:trPr>
        <w:tc>
          <w:tcPr>
            <w:tcW w:w="2439" w:type="dxa"/>
          </w:tcPr>
          <w:p w:rsidR="002322BC" w:rsidRPr="0019335D" w:rsidRDefault="002322BC" w:rsidP="00BB44C8">
            <w:pPr>
              <w:pStyle w:val="ConsPlusNormal"/>
              <w:rPr>
                <w:rFonts w:ascii="Times New Roman" w:hAnsi="Times New Roman" w:cs="Times New Roman"/>
                <w:color w:val="000000"/>
                <w:sz w:val="24"/>
                <w:szCs w:val="24"/>
              </w:rPr>
            </w:pPr>
            <w:r w:rsidRPr="0019335D">
              <w:rPr>
                <w:rFonts w:ascii="Times New Roman" w:hAnsi="Times New Roman" w:cs="Times New Roman"/>
                <w:color w:val="000000"/>
                <w:sz w:val="24"/>
                <w:szCs w:val="24"/>
              </w:rPr>
              <w:t>II группа</w:t>
            </w:r>
          </w:p>
        </w:tc>
        <w:tc>
          <w:tcPr>
            <w:tcW w:w="7739" w:type="dxa"/>
          </w:tcPr>
          <w:p w:rsidR="002322BC" w:rsidRPr="0019335D" w:rsidRDefault="002322BC" w:rsidP="00BB44C8">
            <w:pPr>
              <w:pStyle w:val="ConsPlusNormal"/>
              <w:rPr>
                <w:rFonts w:ascii="Times New Roman" w:hAnsi="Times New Roman" w:cs="Times New Roman"/>
                <w:color w:val="000000"/>
                <w:sz w:val="24"/>
                <w:szCs w:val="24"/>
              </w:rPr>
            </w:pPr>
            <w:r w:rsidRPr="0019335D">
              <w:rPr>
                <w:rFonts w:ascii="Times New Roman" w:hAnsi="Times New Roman" w:cs="Times New Roman"/>
                <w:color w:val="000000"/>
                <w:position w:val="-8"/>
                <w:sz w:val="24"/>
                <w:szCs w:val="24"/>
                <w:lang w:val="en-US"/>
              </w:rPr>
              <w:t>K</w:t>
            </w:r>
            <w:r w:rsidRPr="0019335D">
              <w:rPr>
                <w:rFonts w:ascii="Times New Roman" w:hAnsi="Times New Roman" w:cs="Times New Roman"/>
                <w:color w:val="000000"/>
                <w:position w:val="-8"/>
                <w:sz w:val="24"/>
                <w:szCs w:val="24"/>
                <w:vertAlign w:val="subscript"/>
                <w:lang w:val="en-US"/>
              </w:rPr>
              <w:t>2</w:t>
            </w:r>
            <w:r w:rsidRPr="0019335D">
              <w:rPr>
                <w:rFonts w:ascii="Times New Roman" w:hAnsi="Times New Roman" w:cs="Times New Roman"/>
                <w:color w:val="000000"/>
                <w:position w:val="-8"/>
                <w:sz w:val="24"/>
                <w:szCs w:val="24"/>
                <w:lang w:val="en-US"/>
              </w:rPr>
              <w:t xml:space="preserve"> = K</w:t>
            </w:r>
            <w:r w:rsidRPr="0019335D">
              <w:rPr>
                <w:rFonts w:ascii="Times New Roman" w:hAnsi="Times New Roman" w:cs="Times New Roman"/>
                <w:color w:val="000000"/>
                <w:position w:val="-8"/>
                <w:sz w:val="24"/>
                <w:szCs w:val="24"/>
                <w:vertAlign w:val="subscript"/>
                <w:lang w:val="en-US"/>
              </w:rPr>
              <w:t>1</w:t>
            </w:r>
            <w:r w:rsidRPr="0019335D">
              <w:rPr>
                <w:rFonts w:ascii="Times New Roman" w:hAnsi="Times New Roman" w:cs="Times New Roman"/>
                <w:color w:val="000000"/>
                <w:position w:val="-8"/>
                <w:sz w:val="24"/>
                <w:szCs w:val="24"/>
                <w:lang w:val="en-US"/>
              </w:rPr>
              <w:t xml:space="preserve"> – ((K</w:t>
            </w:r>
            <w:r w:rsidRPr="0019335D">
              <w:rPr>
                <w:rFonts w:ascii="Times New Roman" w:hAnsi="Times New Roman" w:cs="Times New Roman"/>
                <w:color w:val="000000"/>
                <w:position w:val="-8"/>
                <w:sz w:val="24"/>
                <w:szCs w:val="24"/>
                <w:vertAlign w:val="subscript"/>
                <w:lang w:val="en-US"/>
              </w:rPr>
              <w:t>1</w:t>
            </w:r>
            <w:r w:rsidRPr="0019335D">
              <w:rPr>
                <w:rFonts w:ascii="Times New Roman" w:hAnsi="Times New Roman" w:cs="Times New Roman"/>
                <w:color w:val="000000"/>
                <w:position w:val="-8"/>
                <w:sz w:val="24"/>
                <w:szCs w:val="24"/>
                <w:lang w:val="en-US"/>
              </w:rPr>
              <w:t>-K</w:t>
            </w:r>
            <w:r w:rsidRPr="0019335D">
              <w:rPr>
                <w:rFonts w:ascii="Times New Roman" w:hAnsi="Times New Roman" w:cs="Times New Roman"/>
                <w:color w:val="000000"/>
                <w:position w:val="-8"/>
                <w:sz w:val="24"/>
                <w:szCs w:val="24"/>
                <w:vertAlign w:val="subscript"/>
                <w:lang w:val="en-US"/>
              </w:rPr>
              <w:t>5</w:t>
            </w:r>
            <w:r w:rsidRPr="0019335D">
              <w:rPr>
                <w:rFonts w:ascii="Times New Roman" w:hAnsi="Times New Roman" w:cs="Times New Roman"/>
                <w:color w:val="000000"/>
                <w:position w:val="-8"/>
                <w:sz w:val="24"/>
                <w:szCs w:val="24"/>
                <w:lang w:val="en-US"/>
              </w:rPr>
              <w:t>) / (n</w:t>
            </w:r>
            <w:r w:rsidRPr="0019335D">
              <w:rPr>
                <w:rFonts w:ascii="Times New Roman" w:hAnsi="Times New Roman" w:cs="Times New Roman"/>
                <w:color w:val="000000"/>
                <w:position w:val="-8"/>
                <w:sz w:val="24"/>
                <w:szCs w:val="24"/>
                <w:vertAlign w:val="superscript"/>
                <w:lang w:val="en-US"/>
              </w:rPr>
              <w:t>*</w:t>
            </w:r>
            <w:r w:rsidRPr="0019335D">
              <w:rPr>
                <w:rFonts w:ascii="Times New Roman" w:hAnsi="Times New Roman" w:cs="Times New Roman"/>
                <w:color w:val="000000"/>
                <w:position w:val="-8"/>
                <w:sz w:val="24"/>
                <w:szCs w:val="24"/>
                <w:lang w:val="en-US"/>
              </w:rPr>
              <w:t xml:space="preserve"> - 1)</w:t>
            </w:r>
            <w:r w:rsidRPr="0019335D">
              <w:rPr>
                <w:rFonts w:ascii="Times New Roman" w:hAnsi="Times New Roman" w:cs="Times New Roman"/>
                <w:color w:val="000000"/>
                <w:position w:val="-8"/>
                <w:sz w:val="24"/>
                <w:szCs w:val="24"/>
              </w:rPr>
              <w:t>)</w:t>
            </w:r>
          </w:p>
        </w:tc>
      </w:tr>
      <w:tr w:rsidR="002322BC" w:rsidRPr="0019335D" w:rsidTr="00BB44C8">
        <w:trPr>
          <w:trHeight w:val="20"/>
        </w:trPr>
        <w:tc>
          <w:tcPr>
            <w:tcW w:w="2439" w:type="dxa"/>
          </w:tcPr>
          <w:p w:rsidR="002322BC" w:rsidRPr="0019335D" w:rsidRDefault="002322BC" w:rsidP="00BB44C8">
            <w:pPr>
              <w:pStyle w:val="ConsPlusNormal"/>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III группа</w:t>
            </w:r>
          </w:p>
        </w:tc>
        <w:tc>
          <w:tcPr>
            <w:tcW w:w="7739" w:type="dxa"/>
          </w:tcPr>
          <w:p w:rsidR="002322BC" w:rsidRPr="0019335D" w:rsidRDefault="002322BC" w:rsidP="00BB44C8">
            <w:pPr>
              <w:pStyle w:val="ConsPlusNormal"/>
              <w:rPr>
                <w:rFonts w:ascii="Times New Roman" w:hAnsi="Times New Roman" w:cs="Times New Roman"/>
                <w:color w:val="000000"/>
                <w:sz w:val="24"/>
                <w:szCs w:val="24"/>
              </w:rPr>
            </w:pPr>
            <w:r w:rsidRPr="0019335D">
              <w:rPr>
                <w:rFonts w:ascii="Times New Roman" w:hAnsi="Times New Roman" w:cs="Times New Roman"/>
                <w:color w:val="000000"/>
                <w:position w:val="-8"/>
                <w:sz w:val="24"/>
                <w:szCs w:val="24"/>
                <w:lang w:val="en-US"/>
              </w:rPr>
              <w:t>K</w:t>
            </w:r>
            <w:r w:rsidRPr="0019335D">
              <w:rPr>
                <w:rFonts w:ascii="Times New Roman" w:hAnsi="Times New Roman" w:cs="Times New Roman"/>
                <w:color w:val="000000"/>
                <w:position w:val="-8"/>
                <w:sz w:val="24"/>
                <w:szCs w:val="24"/>
                <w:vertAlign w:val="subscript"/>
              </w:rPr>
              <w:t>3</w:t>
            </w:r>
            <w:r w:rsidRPr="0019335D">
              <w:rPr>
                <w:rFonts w:ascii="Times New Roman" w:hAnsi="Times New Roman" w:cs="Times New Roman"/>
                <w:color w:val="000000"/>
                <w:position w:val="-8"/>
                <w:sz w:val="24"/>
                <w:szCs w:val="24"/>
                <w:lang w:val="en-US"/>
              </w:rPr>
              <w:t xml:space="preserve"> = K</w:t>
            </w:r>
            <w:r w:rsidRPr="0019335D">
              <w:rPr>
                <w:rFonts w:ascii="Times New Roman" w:hAnsi="Times New Roman" w:cs="Times New Roman"/>
                <w:color w:val="000000"/>
                <w:position w:val="-8"/>
                <w:sz w:val="24"/>
                <w:szCs w:val="24"/>
                <w:vertAlign w:val="subscript"/>
                <w:lang w:val="en-US"/>
              </w:rPr>
              <w:t>2</w:t>
            </w:r>
            <w:r w:rsidRPr="0019335D">
              <w:rPr>
                <w:rFonts w:ascii="Times New Roman" w:hAnsi="Times New Roman" w:cs="Times New Roman"/>
                <w:color w:val="000000"/>
                <w:position w:val="-8"/>
                <w:sz w:val="24"/>
                <w:szCs w:val="24"/>
                <w:lang w:val="en-US"/>
              </w:rPr>
              <w:t xml:space="preserve"> – ((K</w:t>
            </w:r>
            <w:r w:rsidRPr="0019335D">
              <w:rPr>
                <w:rFonts w:ascii="Times New Roman" w:hAnsi="Times New Roman" w:cs="Times New Roman"/>
                <w:color w:val="000000"/>
                <w:position w:val="-8"/>
                <w:sz w:val="24"/>
                <w:szCs w:val="24"/>
                <w:vertAlign w:val="subscript"/>
                <w:lang w:val="en-US"/>
              </w:rPr>
              <w:t>1</w:t>
            </w:r>
            <w:r w:rsidRPr="0019335D">
              <w:rPr>
                <w:rFonts w:ascii="Times New Roman" w:hAnsi="Times New Roman" w:cs="Times New Roman"/>
                <w:color w:val="000000"/>
                <w:position w:val="-8"/>
                <w:sz w:val="24"/>
                <w:szCs w:val="24"/>
                <w:lang w:val="en-US"/>
              </w:rPr>
              <w:t>-K</w:t>
            </w:r>
            <w:r w:rsidRPr="0019335D">
              <w:rPr>
                <w:rFonts w:ascii="Times New Roman" w:hAnsi="Times New Roman" w:cs="Times New Roman"/>
                <w:color w:val="000000"/>
                <w:position w:val="-8"/>
                <w:sz w:val="24"/>
                <w:szCs w:val="24"/>
                <w:vertAlign w:val="subscript"/>
                <w:lang w:val="en-US"/>
              </w:rPr>
              <w:t>5</w:t>
            </w:r>
            <w:r w:rsidRPr="0019335D">
              <w:rPr>
                <w:rFonts w:ascii="Times New Roman" w:hAnsi="Times New Roman" w:cs="Times New Roman"/>
                <w:color w:val="000000"/>
                <w:position w:val="-8"/>
                <w:sz w:val="24"/>
                <w:szCs w:val="24"/>
                <w:lang w:val="en-US"/>
              </w:rPr>
              <w:t>) / (n - 1)</w:t>
            </w:r>
            <w:r w:rsidRPr="0019335D">
              <w:rPr>
                <w:rFonts w:ascii="Times New Roman" w:hAnsi="Times New Roman" w:cs="Times New Roman"/>
                <w:color w:val="000000"/>
                <w:position w:val="-8"/>
                <w:sz w:val="24"/>
                <w:szCs w:val="24"/>
              </w:rPr>
              <w:t>)</w:t>
            </w:r>
          </w:p>
        </w:tc>
      </w:tr>
      <w:tr w:rsidR="002322BC" w:rsidRPr="0019335D" w:rsidTr="00BB44C8">
        <w:trPr>
          <w:trHeight w:val="20"/>
        </w:trPr>
        <w:tc>
          <w:tcPr>
            <w:tcW w:w="2439" w:type="dxa"/>
          </w:tcPr>
          <w:p w:rsidR="002322BC" w:rsidRPr="0019335D" w:rsidRDefault="002322BC" w:rsidP="00BB44C8">
            <w:pPr>
              <w:pStyle w:val="ConsPlusNormal"/>
              <w:rPr>
                <w:rFonts w:ascii="Times New Roman" w:hAnsi="Times New Roman" w:cs="Times New Roman"/>
                <w:color w:val="000000"/>
                <w:sz w:val="24"/>
                <w:szCs w:val="24"/>
              </w:rPr>
            </w:pPr>
            <w:r w:rsidRPr="0019335D">
              <w:rPr>
                <w:rFonts w:ascii="Times New Roman" w:hAnsi="Times New Roman" w:cs="Times New Roman"/>
                <w:color w:val="000000"/>
                <w:sz w:val="24"/>
                <w:szCs w:val="24"/>
              </w:rPr>
              <w:t>IV группа</w:t>
            </w:r>
          </w:p>
        </w:tc>
        <w:tc>
          <w:tcPr>
            <w:tcW w:w="7739" w:type="dxa"/>
          </w:tcPr>
          <w:p w:rsidR="002322BC" w:rsidRPr="0019335D" w:rsidRDefault="002322BC" w:rsidP="00BB44C8">
            <w:pPr>
              <w:pStyle w:val="ConsPlusNormal"/>
              <w:rPr>
                <w:rFonts w:ascii="Times New Roman" w:hAnsi="Times New Roman" w:cs="Times New Roman"/>
                <w:color w:val="000000"/>
                <w:position w:val="-8"/>
                <w:sz w:val="24"/>
                <w:szCs w:val="24"/>
              </w:rPr>
            </w:pPr>
            <w:r w:rsidRPr="0019335D">
              <w:rPr>
                <w:rFonts w:ascii="Times New Roman" w:hAnsi="Times New Roman" w:cs="Times New Roman"/>
                <w:color w:val="000000"/>
                <w:position w:val="-8"/>
                <w:sz w:val="24"/>
                <w:szCs w:val="24"/>
                <w:lang w:val="en-US"/>
              </w:rPr>
              <w:t>K</w:t>
            </w:r>
            <w:r w:rsidRPr="0019335D">
              <w:rPr>
                <w:rFonts w:ascii="Times New Roman" w:hAnsi="Times New Roman" w:cs="Times New Roman"/>
                <w:color w:val="000000"/>
                <w:position w:val="-8"/>
                <w:sz w:val="24"/>
                <w:szCs w:val="24"/>
                <w:vertAlign w:val="subscript"/>
              </w:rPr>
              <w:t>4</w:t>
            </w:r>
            <w:r w:rsidRPr="0019335D">
              <w:rPr>
                <w:rFonts w:ascii="Times New Roman" w:hAnsi="Times New Roman" w:cs="Times New Roman"/>
                <w:color w:val="000000"/>
                <w:position w:val="-8"/>
                <w:sz w:val="24"/>
                <w:szCs w:val="24"/>
                <w:lang w:val="en-US"/>
              </w:rPr>
              <w:t xml:space="preserve"> = K</w:t>
            </w:r>
            <w:r w:rsidRPr="0019335D">
              <w:rPr>
                <w:rFonts w:ascii="Times New Roman" w:hAnsi="Times New Roman" w:cs="Times New Roman"/>
                <w:color w:val="000000"/>
                <w:position w:val="-8"/>
                <w:sz w:val="24"/>
                <w:szCs w:val="24"/>
                <w:vertAlign w:val="subscript"/>
              </w:rPr>
              <w:t>3</w:t>
            </w:r>
            <w:r w:rsidRPr="0019335D">
              <w:rPr>
                <w:rFonts w:ascii="Times New Roman" w:hAnsi="Times New Roman" w:cs="Times New Roman"/>
                <w:color w:val="000000"/>
                <w:position w:val="-8"/>
                <w:sz w:val="24"/>
                <w:szCs w:val="24"/>
                <w:lang w:val="en-US"/>
              </w:rPr>
              <w:t xml:space="preserve"> – ((K</w:t>
            </w:r>
            <w:r w:rsidRPr="0019335D">
              <w:rPr>
                <w:rFonts w:ascii="Times New Roman" w:hAnsi="Times New Roman" w:cs="Times New Roman"/>
                <w:color w:val="000000"/>
                <w:position w:val="-8"/>
                <w:sz w:val="24"/>
                <w:szCs w:val="24"/>
                <w:vertAlign w:val="subscript"/>
                <w:lang w:val="en-US"/>
              </w:rPr>
              <w:t>1</w:t>
            </w:r>
            <w:r w:rsidRPr="0019335D">
              <w:rPr>
                <w:rFonts w:ascii="Times New Roman" w:hAnsi="Times New Roman" w:cs="Times New Roman"/>
                <w:color w:val="000000"/>
                <w:position w:val="-8"/>
                <w:sz w:val="24"/>
                <w:szCs w:val="24"/>
                <w:lang w:val="en-US"/>
              </w:rPr>
              <w:t>-K</w:t>
            </w:r>
            <w:r w:rsidRPr="0019335D">
              <w:rPr>
                <w:rFonts w:ascii="Times New Roman" w:hAnsi="Times New Roman" w:cs="Times New Roman"/>
                <w:color w:val="000000"/>
                <w:position w:val="-8"/>
                <w:sz w:val="24"/>
                <w:szCs w:val="24"/>
                <w:vertAlign w:val="subscript"/>
                <w:lang w:val="en-US"/>
              </w:rPr>
              <w:t>5</w:t>
            </w:r>
            <w:r w:rsidRPr="0019335D">
              <w:rPr>
                <w:rFonts w:ascii="Times New Roman" w:hAnsi="Times New Roman" w:cs="Times New Roman"/>
                <w:color w:val="000000"/>
                <w:position w:val="-8"/>
                <w:sz w:val="24"/>
                <w:szCs w:val="24"/>
                <w:lang w:val="en-US"/>
              </w:rPr>
              <w:t>) / (n - 1)</w:t>
            </w:r>
            <w:r w:rsidRPr="0019335D">
              <w:rPr>
                <w:rFonts w:ascii="Times New Roman" w:hAnsi="Times New Roman" w:cs="Times New Roman"/>
                <w:color w:val="000000"/>
                <w:position w:val="-8"/>
                <w:sz w:val="24"/>
                <w:szCs w:val="24"/>
              </w:rPr>
              <w:t>)</w:t>
            </w:r>
          </w:p>
        </w:tc>
      </w:tr>
      <w:tr w:rsidR="002322BC" w:rsidRPr="0019335D" w:rsidTr="00BB44C8">
        <w:trPr>
          <w:trHeight w:val="20"/>
        </w:trPr>
        <w:tc>
          <w:tcPr>
            <w:tcW w:w="2439" w:type="dxa"/>
          </w:tcPr>
          <w:p w:rsidR="002322BC" w:rsidRPr="0019335D" w:rsidRDefault="002322BC" w:rsidP="00BB44C8">
            <w:pPr>
              <w:pStyle w:val="ConsPlusNormal"/>
              <w:rPr>
                <w:rFonts w:ascii="Times New Roman" w:hAnsi="Times New Roman" w:cs="Times New Roman"/>
                <w:color w:val="000000"/>
                <w:sz w:val="24"/>
                <w:szCs w:val="24"/>
              </w:rPr>
            </w:pPr>
            <w:r w:rsidRPr="0019335D">
              <w:rPr>
                <w:rFonts w:ascii="Times New Roman" w:hAnsi="Times New Roman" w:cs="Times New Roman"/>
                <w:color w:val="000000"/>
                <w:sz w:val="24"/>
                <w:szCs w:val="24"/>
              </w:rPr>
              <w:t>V группа</w:t>
            </w:r>
          </w:p>
        </w:tc>
        <w:tc>
          <w:tcPr>
            <w:tcW w:w="7739" w:type="dxa"/>
          </w:tcPr>
          <w:p w:rsidR="002322BC" w:rsidRPr="0019335D" w:rsidRDefault="002322BC" w:rsidP="00BB44C8">
            <w:pPr>
              <w:pStyle w:val="ConsPlusNormal"/>
              <w:rPr>
                <w:rFonts w:ascii="Times New Roman" w:hAnsi="Times New Roman" w:cs="Times New Roman"/>
                <w:color w:val="000000"/>
                <w:sz w:val="24"/>
                <w:szCs w:val="24"/>
                <w:lang w:val="en-US"/>
              </w:rPr>
            </w:pPr>
            <w:r w:rsidRPr="0019335D">
              <w:rPr>
                <w:rFonts w:ascii="Times New Roman" w:hAnsi="Times New Roman" w:cs="Times New Roman"/>
                <w:color w:val="000000"/>
                <w:position w:val="-8"/>
                <w:sz w:val="24"/>
                <w:szCs w:val="24"/>
              </w:rPr>
              <w:t>К</w:t>
            </w:r>
            <w:r w:rsidRPr="0019335D">
              <w:rPr>
                <w:rFonts w:ascii="Times New Roman" w:hAnsi="Times New Roman" w:cs="Times New Roman"/>
                <w:color w:val="000000"/>
                <w:position w:val="-8"/>
                <w:sz w:val="24"/>
                <w:szCs w:val="24"/>
                <w:vertAlign w:val="subscript"/>
              </w:rPr>
              <w:t>5</w:t>
            </w:r>
            <w:r w:rsidRPr="0019335D">
              <w:rPr>
                <w:rFonts w:ascii="Times New Roman" w:hAnsi="Times New Roman" w:cs="Times New Roman"/>
                <w:color w:val="000000"/>
                <w:position w:val="-8"/>
                <w:sz w:val="24"/>
                <w:szCs w:val="24"/>
              </w:rPr>
              <w:t xml:space="preserve"> = </w:t>
            </w:r>
            <w:r w:rsidRPr="0019335D">
              <w:rPr>
                <w:rFonts w:ascii="Times New Roman" w:hAnsi="Times New Roman" w:cs="Times New Roman"/>
                <w:color w:val="000000"/>
                <w:position w:val="-8"/>
                <w:sz w:val="24"/>
                <w:szCs w:val="24"/>
                <w:lang w:val="en-US"/>
              </w:rPr>
              <w:t xml:space="preserve">V/ ∑ </w:t>
            </w:r>
            <w:proofErr w:type="spellStart"/>
            <w:r w:rsidRPr="0019335D">
              <w:rPr>
                <w:rFonts w:ascii="Times New Roman" w:hAnsi="Times New Roman" w:cs="Times New Roman"/>
                <w:color w:val="000000"/>
                <w:position w:val="-8"/>
                <w:sz w:val="24"/>
                <w:szCs w:val="24"/>
                <w:lang w:val="en-US"/>
              </w:rPr>
              <w:t>C</w:t>
            </w:r>
            <w:r w:rsidRPr="0019335D">
              <w:rPr>
                <w:rFonts w:ascii="Times New Roman" w:hAnsi="Times New Roman" w:cs="Times New Roman"/>
                <w:color w:val="000000"/>
                <w:position w:val="-8"/>
                <w:sz w:val="24"/>
                <w:szCs w:val="24"/>
                <w:vertAlign w:val="subscript"/>
                <w:lang w:val="en-US"/>
              </w:rPr>
              <w:t>i</w:t>
            </w:r>
            <w:proofErr w:type="spellEnd"/>
          </w:p>
        </w:tc>
      </w:tr>
    </w:tbl>
    <w:p w:rsidR="002322BC" w:rsidRPr="0019335D" w:rsidRDefault="002322BC" w:rsidP="002322BC">
      <w:pPr>
        <w:pStyle w:val="ConsPlusNormal"/>
        <w:jc w:val="both"/>
        <w:rPr>
          <w:rFonts w:ascii="Times New Roman" w:hAnsi="Times New Roman" w:cs="Times New Roman"/>
          <w:color w:val="000000"/>
          <w:sz w:val="12"/>
          <w:szCs w:val="8"/>
        </w:rPr>
      </w:pPr>
      <w:r w:rsidRPr="0019335D">
        <w:rPr>
          <w:rFonts w:ascii="Times New Roman" w:hAnsi="Times New Roman" w:cs="Times New Roman"/>
          <w:color w:val="000000"/>
          <w:sz w:val="12"/>
          <w:szCs w:val="8"/>
        </w:rPr>
        <w:t>________________________________</w:t>
      </w:r>
    </w:p>
    <w:p w:rsidR="002322BC" w:rsidRPr="0019335D" w:rsidRDefault="002322BC" w:rsidP="002322BC">
      <w:pPr>
        <w:pStyle w:val="ConsPlusNormal"/>
        <w:ind w:firstLine="709"/>
        <w:rPr>
          <w:rFonts w:ascii="Times New Roman" w:hAnsi="Times New Roman" w:cs="Times New Roman"/>
          <w:color w:val="000000"/>
          <w:szCs w:val="28"/>
        </w:rPr>
      </w:pPr>
      <w:r w:rsidRPr="0019335D">
        <w:rPr>
          <w:rFonts w:ascii="Times New Roman" w:hAnsi="Times New Roman" w:cs="Times New Roman"/>
          <w:color w:val="000000"/>
          <w:lang w:val="en-US"/>
        </w:rPr>
        <w:t xml:space="preserve">* n – </w:t>
      </w:r>
      <w:proofErr w:type="gramStart"/>
      <w:r w:rsidRPr="0019335D">
        <w:rPr>
          <w:rFonts w:ascii="Times New Roman" w:hAnsi="Times New Roman" w:cs="Times New Roman"/>
          <w:color w:val="000000"/>
        </w:rPr>
        <w:t>количество</w:t>
      </w:r>
      <w:proofErr w:type="gramEnd"/>
      <w:r w:rsidRPr="0019335D">
        <w:rPr>
          <w:rFonts w:ascii="Times New Roman" w:hAnsi="Times New Roman" w:cs="Times New Roman"/>
          <w:color w:val="000000"/>
          <w:szCs w:val="28"/>
        </w:rPr>
        <w:t xml:space="preserve"> групп.</w:t>
      </w:r>
    </w:p>
    <w:p w:rsidR="002322BC" w:rsidRPr="0019335D" w:rsidRDefault="002322BC" w:rsidP="002322BC">
      <w:pPr>
        <w:autoSpaceDE w:val="0"/>
        <w:autoSpaceDN w:val="0"/>
        <w:adjustRightInd w:val="0"/>
        <w:ind w:firstLine="540"/>
        <w:jc w:val="both"/>
        <w:rPr>
          <w:color w:val="000000"/>
          <w:sz w:val="28"/>
          <w:szCs w:val="28"/>
        </w:rPr>
      </w:pPr>
      <w:r w:rsidRPr="0019335D">
        <w:rPr>
          <w:color w:val="000000"/>
          <w:sz w:val="28"/>
          <w:szCs w:val="28"/>
        </w:rPr>
        <w:t>Если К</w:t>
      </w:r>
      <w:r w:rsidRPr="0019335D">
        <w:rPr>
          <w:color w:val="000000"/>
          <w:sz w:val="28"/>
          <w:szCs w:val="28"/>
          <w:vertAlign w:val="subscript"/>
        </w:rPr>
        <w:t>5</w:t>
      </w:r>
      <w:r w:rsidRPr="0019335D">
        <w:rPr>
          <w:color w:val="000000"/>
          <w:sz w:val="28"/>
          <w:szCs w:val="28"/>
        </w:rPr>
        <w:t xml:space="preserve"> ≥ 1, то </w:t>
      </w:r>
      <w:r>
        <w:rPr>
          <w:color w:val="000000"/>
          <w:sz w:val="28"/>
          <w:szCs w:val="28"/>
        </w:rPr>
        <w:t>в целях</w:t>
      </w:r>
      <w:r w:rsidRPr="0019335D">
        <w:rPr>
          <w:color w:val="000000"/>
          <w:sz w:val="28"/>
          <w:szCs w:val="28"/>
        </w:rPr>
        <w:t xml:space="preserve"> настоящего Положения принимается </w:t>
      </w:r>
      <w:proofErr w:type="spellStart"/>
      <w:r w:rsidRPr="0019335D">
        <w:rPr>
          <w:color w:val="000000"/>
          <w:sz w:val="28"/>
          <w:szCs w:val="28"/>
        </w:rPr>
        <w:t>Si</w:t>
      </w:r>
      <w:proofErr w:type="spellEnd"/>
      <w:r w:rsidRPr="0019335D">
        <w:rPr>
          <w:color w:val="000000"/>
          <w:sz w:val="28"/>
          <w:szCs w:val="28"/>
        </w:rPr>
        <w:t xml:space="preserve"> = </w:t>
      </w:r>
      <w:proofErr w:type="spellStart"/>
      <w:r w:rsidRPr="0019335D">
        <w:rPr>
          <w:color w:val="000000"/>
          <w:sz w:val="28"/>
          <w:szCs w:val="28"/>
        </w:rPr>
        <w:t>Ci</w:t>
      </w:r>
      <w:proofErr w:type="spellEnd"/>
      <w:r w:rsidRPr="0019335D">
        <w:rPr>
          <w:color w:val="000000"/>
          <w:sz w:val="28"/>
          <w:szCs w:val="28"/>
        </w:rPr>
        <w:t>.</w:t>
      </w:r>
    </w:p>
    <w:p w:rsidR="002322BC" w:rsidRPr="0019335D" w:rsidRDefault="002322BC" w:rsidP="002322BC">
      <w:pPr>
        <w:pStyle w:val="ConsPlusNormal"/>
        <w:ind w:firstLine="540"/>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17. Победителями конкурса признаются все субъекты малого и среднего предпринимательства, допущенные к участию в конкурсе.</w:t>
      </w:r>
    </w:p>
    <w:p w:rsidR="002322BC" w:rsidRPr="0019335D" w:rsidRDefault="002322BC" w:rsidP="002322BC">
      <w:pPr>
        <w:pStyle w:val="ConsPlusNormal"/>
        <w:ind w:firstLine="540"/>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18. Решения Комиссии оформляются в виде протокола Комиссии в день проведения заседания Комиссии.</w:t>
      </w:r>
    </w:p>
    <w:p w:rsidR="002322BC" w:rsidRPr="0019335D" w:rsidRDefault="002322BC" w:rsidP="002322BC">
      <w:pPr>
        <w:pStyle w:val="ConsPlusNormal"/>
        <w:ind w:firstLine="540"/>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19. В течение 5 дней после оформления протокола Комиссии уполномоченный орган доводит до участников конкурса решение Комиссии в письменном виде.</w:t>
      </w:r>
      <w:r w:rsidRPr="0019335D">
        <w:rPr>
          <w:rFonts w:ascii="Times New Roman" w:hAnsi="Times New Roman" w:cs="Times New Roman"/>
          <w:color w:val="000000"/>
          <w:sz w:val="28"/>
          <w:szCs w:val="28"/>
        </w:rPr>
        <w:br w:type="page"/>
      </w:r>
    </w:p>
    <w:p w:rsidR="002322BC" w:rsidRPr="0019335D" w:rsidRDefault="002322BC" w:rsidP="002322BC">
      <w:pPr>
        <w:widowControl w:val="0"/>
        <w:tabs>
          <w:tab w:val="left" w:pos="1080"/>
        </w:tabs>
        <w:ind w:left="5670"/>
        <w:jc w:val="both"/>
        <w:rPr>
          <w:bCs/>
          <w:snapToGrid w:val="0"/>
          <w:color w:val="000000"/>
          <w:sz w:val="28"/>
        </w:rPr>
      </w:pPr>
      <w:r w:rsidRPr="0019335D">
        <w:rPr>
          <w:bCs/>
          <w:snapToGrid w:val="0"/>
          <w:color w:val="000000"/>
          <w:sz w:val="28"/>
        </w:rPr>
        <w:t>Приложение № 1</w:t>
      </w:r>
    </w:p>
    <w:p w:rsidR="002322BC" w:rsidRPr="0019335D" w:rsidRDefault="002322BC" w:rsidP="002322BC">
      <w:pPr>
        <w:widowControl w:val="0"/>
        <w:tabs>
          <w:tab w:val="left" w:pos="1080"/>
        </w:tabs>
        <w:ind w:left="5670"/>
        <w:jc w:val="both"/>
        <w:rPr>
          <w:bCs/>
          <w:snapToGrid w:val="0"/>
          <w:color w:val="000000"/>
          <w:sz w:val="28"/>
        </w:rPr>
      </w:pPr>
      <w:r w:rsidRPr="0019335D">
        <w:rPr>
          <w:bCs/>
          <w:snapToGrid w:val="0"/>
          <w:color w:val="000000"/>
          <w:sz w:val="28"/>
        </w:rPr>
        <w:t>к Положению о порядке проведения конкурса на 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2322BC" w:rsidRPr="0019335D" w:rsidRDefault="002322BC" w:rsidP="002322BC">
      <w:pPr>
        <w:widowControl w:val="0"/>
        <w:tabs>
          <w:tab w:val="left" w:pos="1080"/>
        </w:tabs>
        <w:ind w:left="5670"/>
        <w:jc w:val="both"/>
        <w:rPr>
          <w:bCs/>
          <w:snapToGrid w:val="0"/>
          <w:color w:val="000000"/>
          <w:sz w:val="28"/>
        </w:rPr>
      </w:pPr>
    </w:p>
    <w:p w:rsidR="002322BC" w:rsidRPr="0019335D" w:rsidRDefault="002322BC" w:rsidP="002322BC">
      <w:pPr>
        <w:widowControl w:val="0"/>
        <w:tabs>
          <w:tab w:val="left" w:pos="1080"/>
        </w:tabs>
        <w:ind w:left="5670"/>
        <w:jc w:val="right"/>
        <w:rPr>
          <w:bCs/>
          <w:snapToGrid w:val="0"/>
          <w:color w:val="000000"/>
          <w:sz w:val="28"/>
        </w:rPr>
      </w:pPr>
      <w:r w:rsidRPr="0019335D">
        <w:rPr>
          <w:bCs/>
          <w:snapToGrid w:val="0"/>
          <w:color w:val="000000"/>
          <w:sz w:val="28"/>
        </w:rPr>
        <w:t>Форма</w:t>
      </w:r>
    </w:p>
    <w:p w:rsidR="002322BC" w:rsidRPr="0019335D" w:rsidRDefault="002322BC" w:rsidP="002322BC">
      <w:pPr>
        <w:pStyle w:val="ConsPlusNonformat"/>
        <w:ind w:left="5670"/>
        <w:jc w:val="right"/>
        <w:rPr>
          <w:rFonts w:ascii="Times New Roman" w:hAnsi="Times New Roman" w:cs="Times New Roman"/>
          <w:color w:val="000000"/>
          <w:sz w:val="28"/>
          <w:szCs w:val="28"/>
        </w:rPr>
      </w:pPr>
    </w:p>
    <w:p w:rsidR="002322BC" w:rsidRPr="0019335D" w:rsidRDefault="002322BC" w:rsidP="002322BC">
      <w:pPr>
        <w:pStyle w:val="ConsPlusNonformat"/>
        <w:ind w:left="5670"/>
        <w:rPr>
          <w:rFonts w:ascii="Times New Roman" w:hAnsi="Times New Roman" w:cs="Times New Roman"/>
          <w:color w:val="000000"/>
          <w:sz w:val="28"/>
          <w:szCs w:val="28"/>
        </w:rPr>
      </w:pPr>
      <w:r w:rsidRPr="0019335D">
        <w:rPr>
          <w:rFonts w:ascii="Times New Roman" w:hAnsi="Times New Roman" w:cs="Times New Roman"/>
          <w:color w:val="000000"/>
          <w:sz w:val="28"/>
          <w:szCs w:val="28"/>
        </w:rPr>
        <w:t>Руководителю уполномоченного органа</w:t>
      </w:r>
    </w:p>
    <w:p w:rsidR="002322BC" w:rsidRPr="0019335D" w:rsidRDefault="002322BC" w:rsidP="002322BC">
      <w:pPr>
        <w:pStyle w:val="ConsPlusNonformat"/>
        <w:ind w:left="5670"/>
        <w:rPr>
          <w:rFonts w:ascii="Times New Roman" w:hAnsi="Times New Roman" w:cs="Times New Roman"/>
          <w:color w:val="000000"/>
          <w:sz w:val="28"/>
          <w:szCs w:val="28"/>
        </w:rPr>
      </w:pPr>
      <w:r w:rsidRPr="0019335D">
        <w:rPr>
          <w:rFonts w:ascii="Times New Roman" w:hAnsi="Times New Roman" w:cs="Times New Roman"/>
          <w:color w:val="000000"/>
          <w:sz w:val="28"/>
          <w:szCs w:val="28"/>
        </w:rPr>
        <w:t>____________________________</w:t>
      </w:r>
    </w:p>
    <w:p w:rsidR="002322BC" w:rsidRPr="0019335D" w:rsidRDefault="002322BC" w:rsidP="002322BC">
      <w:pPr>
        <w:pStyle w:val="ConsPlusNonformat"/>
        <w:ind w:left="5670"/>
        <w:jc w:val="center"/>
        <w:rPr>
          <w:rFonts w:ascii="Times New Roman" w:hAnsi="Times New Roman" w:cs="Times New Roman"/>
          <w:color w:val="000000"/>
        </w:rPr>
      </w:pPr>
      <w:r w:rsidRPr="0019335D">
        <w:rPr>
          <w:rFonts w:ascii="Times New Roman" w:hAnsi="Times New Roman" w:cs="Times New Roman"/>
          <w:color w:val="000000"/>
        </w:rPr>
        <w:t>(Ф.И.О.)</w:t>
      </w:r>
    </w:p>
    <w:p w:rsidR="002322BC" w:rsidRPr="0019335D" w:rsidRDefault="002322BC" w:rsidP="002322BC">
      <w:pPr>
        <w:pStyle w:val="ConsPlusNonformat"/>
        <w:ind w:left="5103"/>
        <w:rPr>
          <w:rFonts w:ascii="Times New Roman" w:hAnsi="Times New Roman" w:cs="Times New Roman"/>
          <w:color w:val="000000"/>
          <w:sz w:val="28"/>
          <w:szCs w:val="28"/>
        </w:rPr>
      </w:pPr>
    </w:p>
    <w:p w:rsidR="002322BC" w:rsidRPr="0019335D" w:rsidRDefault="002322BC" w:rsidP="002322BC">
      <w:pPr>
        <w:pStyle w:val="ConsPlusNonformat"/>
        <w:ind w:left="5103"/>
        <w:rPr>
          <w:rFonts w:ascii="Times New Roman" w:hAnsi="Times New Roman" w:cs="Times New Roman"/>
          <w:color w:val="000000"/>
          <w:sz w:val="28"/>
          <w:szCs w:val="28"/>
        </w:rPr>
      </w:pPr>
    </w:p>
    <w:p w:rsidR="002322BC" w:rsidRPr="0019335D" w:rsidRDefault="002322BC" w:rsidP="002322BC">
      <w:pPr>
        <w:pStyle w:val="ConsPlusNonformat"/>
        <w:ind w:left="5103"/>
        <w:rPr>
          <w:rFonts w:ascii="Times New Roman" w:hAnsi="Times New Roman" w:cs="Times New Roman"/>
          <w:color w:val="000000"/>
          <w:sz w:val="28"/>
          <w:szCs w:val="28"/>
        </w:rPr>
      </w:pPr>
    </w:p>
    <w:p w:rsidR="002322BC" w:rsidRPr="0019335D" w:rsidRDefault="002322BC" w:rsidP="002322BC">
      <w:pPr>
        <w:pStyle w:val="ConsPlusNonformat"/>
        <w:ind w:left="5103"/>
        <w:rPr>
          <w:rFonts w:ascii="Times New Roman" w:hAnsi="Times New Roman" w:cs="Times New Roman"/>
          <w:color w:val="000000"/>
          <w:sz w:val="28"/>
          <w:szCs w:val="28"/>
        </w:rPr>
      </w:pPr>
    </w:p>
    <w:p w:rsidR="002322BC" w:rsidRPr="0019335D" w:rsidRDefault="002322BC" w:rsidP="002322BC">
      <w:pPr>
        <w:rPr>
          <w:color w:val="000000"/>
          <w:sz w:val="20"/>
          <w:szCs w:val="20"/>
        </w:rPr>
      </w:pPr>
      <w:r w:rsidRPr="0019335D">
        <w:rPr>
          <w:color w:val="000000"/>
          <w:sz w:val="28"/>
          <w:szCs w:val="28"/>
        </w:rPr>
        <w:t>________________________________________________________________________</w:t>
      </w:r>
    </w:p>
    <w:p w:rsidR="002322BC" w:rsidRPr="0019335D" w:rsidRDefault="002322BC" w:rsidP="002322BC">
      <w:pPr>
        <w:pStyle w:val="ConsPlusNonformat"/>
        <w:jc w:val="center"/>
        <w:rPr>
          <w:rFonts w:ascii="Times New Roman" w:hAnsi="Times New Roman" w:cs="Times New Roman"/>
          <w:color w:val="000000"/>
        </w:rPr>
      </w:pPr>
      <w:r w:rsidRPr="0019335D">
        <w:rPr>
          <w:rFonts w:ascii="Times New Roman" w:hAnsi="Times New Roman" w:cs="Times New Roman"/>
          <w:color w:val="000000"/>
        </w:rPr>
        <w:t>(полное наименование субъекта малого и среднего предпринимательства)</w:t>
      </w:r>
    </w:p>
    <w:p w:rsidR="002322BC" w:rsidRPr="0019335D" w:rsidRDefault="002322BC" w:rsidP="002322BC">
      <w:pPr>
        <w:pStyle w:val="ConsPlusNonformat"/>
        <w:jc w:val="both"/>
        <w:rPr>
          <w:rFonts w:ascii="Times New Roman" w:hAnsi="Times New Roman" w:cs="Times New Roman"/>
          <w:color w:val="000000"/>
          <w:sz w:val="28"/>
          <w:szCs w:val="28"/>
        </w:rPr>
      </w:pPr>
      <w:proofErr w:type="gramStart"/>
      <w:r w:rsidRPr="0019335D">
        <w:rPr>
          <w:rFonts w:ascii="Times New Roman" w:hAnsi="Times New Roman" w:cs="Times New Roman"/>
          <w:color w:val="000000"/>
          <w:sz w:val="28"/>
          <w:szCs w:val="28"/>
        </w:rPr>
        <w:t>направляет заявку и прилагаемый к ней пакет документов для участия в конкурс</w:t>
      </w:r>
      <w:r>
        <w:rPr>
          <w:rFonts w:ascii="Times New Roman" w:hAnsi="Times New Roman" w:cs="Times New Roman"/>
          <w:color w:val="000000"/>
          <w:sz w:val="28"/>
          <w:szCs w:val="28"/>
        </w:rPr>
        <w:t>е</w:t>
      </w:r>
      <w:r w:rsidRPr="0019335D">
        <w:rPr>
          <w:rFonts w:ascii="Times New Roman" w:hAnsi="Times New Roman" w:cs="Times New Roman"/>
          <w:color w:val="000000"/>
          <w:sz w:val="28"/>
          <w:szCs w:val="28"/>
        </w:rPr>
        <w:t xml:space="preserve"> на 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roofErr w:type="gramEnd"/>
    </w:p>
    <w:p w:rsidR="002322BC" w:rsidRPr="0019335D" w:rsidRDefault="002322BC" w:rsidP="002322BC">
      <w:pPr>
        <w:pStyle w:val="ConsPlusNonformat"/>
        <w:rPr>
          <w:rFonts w:ascii="Times New Roman" w:hAnsi="Times New Roman" w:cs="Times New Roman"/>
          <w:color w:val="000000"/>
          <w:sz w:val="28"/>
          <w:szCs w:val="28"/>
        </w:rPr>
      </w:pPr>
    </w:p>
    <w:p w:rsidR="002322BC" w:rsidRPr="0019335D" w:rsidRDefault="002322BC" w:rsidP="002322BC">
      <w:pPr>
        <w:pStyle w:val="ConsPlusNonformat"/>
        <w:ind w:firstLine="709"/>
        <w:rPr>
          <w:rFonts w:ascii="Times New Roman" w:hAnsi="Times New Roman" w:cs="Times New Roman"/>
          <w:color w:val="000000"/>
          <w:sz w:val="28"/>
          <w:szCs w:val="28"/>
        </w:rPr>
      </w:pPr>
      <w:r w:rsidRPr="0019335D">
        <w:rPr>
          <w:rFonts w:ascii="Times New Roman" w:hAnsi="Times New Roman" w:cs="Times New Roman"/>
          <w:color w:val="000000"/>
          <w:sz w:val="28"/>
          <w:szCs w:val="28"/>
        </w:rPr>
        <w:t xml:space="preserve">Приложение: на ______ </w:t>
      </w:r>
      <w:proofErr w:type="gramStart"/>
      <w:r w:rsidRPr="0019335D">
        <w:rPr>
          <w:rFonts w:ascii="Times New Roman" w:hAnsi="Times New Roman" w:cs="Times New Roman"/>
          <w:color w:val="000000"/>
          <w:sz w:val="28"/>
          <w:szCs w:val="28"/>
        </w:rPr>
        <w:t>л</w:t>
      </w:r>
      <w:proofErr w:type="gramEnd"/>
      <w:r w:rsidRPr="0019335D">
        <w:rPr>
          <w:rFonts w:ascii="Times New Roman" w:hAnsi="Times New Roman" w:cs="Times New Roman"/>
          <w:color w:val="000000"/>
          <w:sz w:val="28"/>
          <w:szCs w:val="28"/>
        </w:rPr>
        <w:t>.</w:t>
      </w:r>
    </w:p>
    <w:p w:rsidR="002322BC" w:rsidRPr="0019335D" w:rsidRDefault="002322BC" w:rsidP="002322BC">
      <w:pPr>
        <w:pStyle w:val="ConsPlusNonformat"/>
        <w:rPr>
          <w:rFonts w:ascii="Times New Roman" w:hAnsi="Times New Roman" w:cs="Times New Roman"/>
          <w:color w:val="000000"/>
          <w:sz w:val="28"/>
          <w:szCs w:val="28"/>
        </w:rPr>
      </w:pPr>
    </w:p>
    <w:p w:rsidR="002322BC" w:rsidRPr="0019335D" w:rsidRDefault="002322BC" w:rsidP="002322BC">
      <w:pPr>
        <w:pStyle w:val="ConsPlusNonformat"/>
        <w:rPr>
          <w:rFonts w:ascii="Times New Roman" w:hAnsi="Times New Roman" w:cs="Times New Roman"/>
          <w:color w:val="000000"/>
          <w:sz w:val="28"/>
          <w:szCs w:val="28"/>
        </w:rPr>
      </w:pPr>
    </w:p>
    <w:p w:rsidR="002322BC" w:rsidRPr="0019335D" w:rsidRDefault="002322BC" w:rsidP="002322BC">
      <w:pPr>
        <w:widowControl w:val="0"/>
        <w:autoSpaceDE w:val="0"/>
        <w:autoSpaceDN w:val="0"/>
        <w:adjustRightInd w:val="0"/>
        <w:rPr>
          <w:color w:val="000000"/>
          <w:sz w:val="28"/>
          <w:szCs w:val="28"/>
        </w:rPr>
      </w:pPr>
      <w:r w:rsidRPr="0019335D">
        <w:rPr>
          <w:color w:val="000000"/>
          <w:sz w:val="28"/>
          <w:szCs w:val="28"/>
        </w:rPr>
        <w:t>_____________________________             _______________/____________________/</w:t>
      </w:r>
    </w:p>
    <w:p w:rsidR="002322BC" w:rsidRPr="0019335D" w:rsidRDefault="002322BC" w:rsidP="002322BC">
      <w:pPr>
        <w:widowControl w:val="0"/>
        <w:autoSpaceDE w:val="0"/>
        <w:autoSpaceDN w:val="0"/>
        <w:adjustRightInd w:val="0"/>
        <w:rPr>
          <w:color w:val="000000"/>
          <w:sz w:val="20"/>
          <w:szCs w:val="20"/>
        </w:rPr>
      </w:pPr>
      <w:r w:rsidRPr="0019335D">
        <w:rPr>
          <w:color w:val="000000"/>
          <w:sz w:val="28"/>
          <w:szCs w:val="28"/>
        </w:rPr>
        <w:t xml:space="preserve">  </w:t>
      </w:r>
      <w:proofErr w:type="gramStart"/>
      <w:r w:rsidRPr="0019335D">
        <w:rPr>
          <w:color w:val="000000"/>
          <w:sz w:val="20"/>
          <w:szCs w:val="20"/>
        </w:rPr>
        <w:t>(должность руководителя субъекта малого                                      (подпись)                     (расшифровка подписи)</w:t>
      </w:r>
      <w:proofErr w:type="gramEnd"/>
    </w:p>
    <w:p w:rsidR="002322BC" w:rsidRPr="0019335D" w:rsidRDefault="002322BC" w:rsidP="002322BC">
      <w:pPr>
        <w:widowControl w:val="0"/>
        <w:autoSpaceDE w:val="0"/>
        <w:autoSpaceDN w:val="0"/>
        <w:adjustRightInd w:val="0"/>
        <w:rPr>
          <w:color w:val="000000"/>
          <w:sz w:val="20"/>
          <w:szCs w:val="20"/>
        </w:rPr>
      </w:pPr>
      <w:r w:rsidRPr="0019335D">
        <w:rPr>
          <w:color w:val="000000"/>
          <w:sz w:val="20"/>
          <w:szCs w:val="20"/>
        </w:rPr>
        <w:t xml:space="preserve">            и среднего предпринимательства) </w:t>
      </w:r>
    </w:p>
    <w:p w:rsidR="002322BC" w:rsidRPr="0019335D" w:rsidRDefault="002322BC" w:rsidP="002322BC">
      <w:pPr>
        <w:widowControl w:val="0"/>
        <w:autoSpaceDE w:val="0"/>
        <w:autoSpaceDN w:val="0"/>
        <w:adjustRightInd w:val="0"/>
        <w:rPr>
          <w:color w:val="000000"/>
          <w:sz w:val="28"/>
          <w:szCs w:val="28"/>
        </w:rPr>
      </w:pPr>
    </w:p>
    <w:p w:rsidR="002322BC" w:rsidRPr="0019335D" w:rsidRDefault="002322BC" w:rsidP="002322BC">
      <w:pPr>
        <w:widowControl w:val="0"/>
        <w:autoSpaceDE w:val="0"/>
        <w:autoSpaceDN w:val="0"/>
        <w:adjustRightInd w:val="0"/>
        <w:rPr>
          <w:color w:val="000000"/>
          <w:sz w:val="28"/>
          <w:szCs w:val="28"/>
        </w:rPr>
      </w:pPr>
    </w:p>
    <w:p w:rsidR="002322BC" w:rsidRPr="0019335D" w:rsidRDefault="002322BC" w:rsidP="002322BC">
      <w:pPr>
        <w:widowControl w:val="0"/>
        <w:autoSpaceDE w:val="0"/>
        <w:autoSpaceDN w:val="0"/>
        <w:adjustRightInd w:val="0"/>
        <w:rPr>
          <w:color w:val="000000"/>
          <w:sz w:val="28"/>
          <w:szCs w:val="20"/>
        </w:rPr>
      </w:pPr>
      <w:r w:rsidRPr="0019335D">
        <w:rPr>
          <w:color w:val="000000"/>
          <w:sz w:val="28"/>
          <w:szCs w:val="20"/>
        </w:rPr>
        <w:t>«___» ___________ 20__ г.</w:t>
      </w:r>
    </w:p>
    <w:p w:rsidR="002322BC" w:rsidRPr="0019335D" w:rsidRDefault="002322BC" w:rsidP="002322BC">
      <w:pPr>
        <w:widowControl w:val="0"/>
        <w:autoSpaceDE w:val="0"/>
        <w:autoSpaceDN w:val="0"/>
        <w:adjustRightInd w:val="0"/>
        <w:rPr>
          <w:color w:val="000000"/>
          <w:sz w:val="28"/>
          <w:szCs w:val="20"/>
        </w:rPr>
      </w:pPr>
      <w:r w:rsidRPr="0019335D">
        <w:rPr>
          <w:color w:val="000000"/>
          <w:sz w:val="28"/>
          <w:szCs w:val="20"/>
        </w:rPr>
        <w:t>М.П.</w:t>
      </w:r>
    </w:p>
    <w:p w:rsidR="002322BC" w:rsidRPr="0019335D" w:rsidRDefault="002322BC" w:rsidP="002322BC">
      <w:pPr>
        <w:pStyle w:val="ConsPlusNormal"/>
        <w:jc w:val="both"/>
        <w:rPr>
          <w:rFonts w:ascii="Times New Roman" w:hAnsi="Times New Roman" w:cs="Times New Roman"/>
          <w:color w:val="000000"/>
        </w:rPr>
      </w:pPr>
      <w:r w:rsidRPr="0019335D">
        <w:rPr>
          <w:rFonts w:ascii="Times New Roman" w:hAnsi="Times New Roman" w:cs="Times New Roman"/>
          <w:color w:val="000000"/>
        </w:rPr>
        <w:br w:type="page"/>
      </w:r>
    </w:p>
    <w:p w:rsidR="002322BC" w:rsidRPr="0019335D" w:rsidRDefault="002322BC" w:rsidP="002322BC">
      <w:pPr>
        <w:widowControl w:val="0"/>
        <w:tabs>
          <w:tab w:val="left" w:pos="1080"/>
        </w:tabs>
        <w:ind w:left="5670"/>
        <w:jc w:val="both"/>
        <w:rPr>
          <w:bCs/>
          <w:snapToGrid w:val="0"/>
          <w:color w:val="000000"/>
          <w:sz w:val="28"/>
        </w:rPr>
      </w:pPr>
      <w:bookmarkStart w:id="30" w:name="Par322"/>
      <w:bookmarkEnd w:id="30"/>
      <w:r w:rsidRPr="0019335D">
        <w:rPr>
          <w:bCs/>
          <w:snapToGrid w:val="0"/>
          <w:color w:val="000000"/>
          <w:sz w:val="28"/>
        </w:rPr>
        <w:t>Приложение № 2</w:t>
      </w:r>
    </w:p>
    <w:p w:rsidR="002322BC" w:rsidRPr="0019335D" w:rsidRDefault="002322BC" w:rsidP="002322BC">
      <w:pPr>
        <w:widowControl w:val="0"/>
        <w:tabs>
          <w:tab w:val="left" w:pos="1080"/>
        </w:tabs>
        <w:ind w:left="5670"/>
        <w:jc w:val="both"/>
        <w:rPr>
          <w:bCs/>
          <w:snapToGrid w:val="0"/>
          <w:color w:val="000000"/>
          <w:sz w:val="28"/>
        </w:rPr>
      </w:pPr>
      <w:r w:rsidRPr="0019335D">
        <w:rPr>
          <w:bCs/>
          <w:snapToGrid w:val="0"/>
          <w:color w:val="000000"/>
          <w:sz w:val="28"/>
        </w:rPr>
        <w:t>к Положению о порядке проведения конкурса на 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2322BC" w:rsidRPr="0019335D" w:rsidRDefault="002322BC" w:rsidP="002322BC">
      <w:pPr>
        <w:widowControl w:val="0"/>
        <w:tabs>
          <w:tab w:val="left" w:pos="1080"/>
        </w:tabs>
        <w:ind w:left="5670"/>
        <w:jc w:val="both"/>
        <w:rPr>
          <w:bCs/>
          <w:snapToGrid w:val="0"/>
          <w:color w:val="000000"/>
          <w:sz w:val="28"/>
        </w:rPr>
      </w:pPr>
    </w:p>
    <w:p w:rsidR="002322BC" w:rsidRPr="0019335D" w:rsidRDefault="002322BC" w:rsidP="002322BC">
      <w:pPr>
        <w:widowControl w:val="0"/>
        <w:tabs>
          <w:tab w:val="left" w:pos="1080"/>
        </w:tabs>
        <w:ind w:left="5670"/>
        <w:jc w:val="right"/>
        <w:rPr>
          <w:bCs/>
          <w:snapToGrid w:val="0"/>
          <w:color w:val="000000"/>
          <w:sz w:val="28"/>
        </w:rPr>
      </w:pPr>
      <w:r w:rsidRPr="0019335D">
        <w:rPr>
          <w:bCs/>
          <w:snapToGrid w:val="0"/>
          <w:color w:val="000000"/>
          <w:sz w:val="28"/>
        </w:rPr>
        <w:t>Форма</w:t>
      </w:r>
    </w:p>
    <w:p w:rsidR="002322BC" w:rsidRPr="0019335D" w:rsidRDefault="002322BC" w:rsidP="002322BC">
      <w:pPr>
        <w:widowControl w:val="0"/>
        <w:tabs>
          <w:tab w:val="left" w:pos="1080"/>
        </w:tabs>
        <w:ind w:left="5670"/>
        <w:jc w:val="right"/>
        <w:rPr>
          <w:bCs/>
          <w:snapToGrid w:val="0"/>
          <w:color w:val="000000"/>
          <w:sz w:val="28"/>
        </w:rPr>
      </w:pPr>
    </w:p>
    <w:p w:rsidR="002322BC" w:rsidRPr="0019335D" w:rsidRDefault="002322BC" w:rsidP="002322BC">
      <w:pPr>
        <w:pStyle w:val="ConsPlusNonformat"/>
        <w:jc w:val="center"/>
        <w:rPr>
          <w:rFonts w:ascii="Times New Roman" w:hAnsi="Times New Roman" w:cs="Times New Roman"/>
          <w:b/>
          <w:color w:val="000000"/>
          <w:sz w:val="24"/>
          <w:szCs w:val="28"/>
        </w:rPr>
      </w:pPr>
      <w:r w:rsidRPr="0019335D">
        <w:rPr>
          <w:rFonts w:ascii="Times New Roman" w:hAnsi="Times New Roman" w:cs="Times New Roman"/>
          <w:b/>
          <w:color w:val="000000"/>
          <w:sz w:val="24"/>
          <w:szCs w:val="28"/>
        </w:rPr>
        <w:t>ЗАЯВКА</w:t>
      </w:r>
    </w:p>
    <w:p w:rsidR="002322BC" w:rsidRPr="0019335D" w:rsidRDefault="002322BC" w:rsidP="002322BC">
      <w:pPr>
        <w:pStyle w:val="ConsPlusNonformat"/>
        <w:jc w:val="center"/>
        <w:rPr>
          <w:rFonts w:ascii="Times New Roman" w:hAnsi="Times New Roman" w:cs="Times New Roman"/>
          <w:color w:val="000000"/>
        </w:rPr>
      </w:pPr>
      <w:r w:rsidRPr="0019335D">
        <w:rPr>
          <w:rFonts w:ascii="Times New Roman" w:hAnsi="Times New Roman" w:cs="Times New Roman"/>
          <w:b/>
          <w:color w:val="000000"/>
          <w:sz w:val="24"/>
          <w:szCs w:val="28"/>
        </w:rPr>
        <w:t xml:space="preserve">на участие в конкурсе </w:t>
      </w:r>
      <w:r w:rsidRPr="0019335D">
        <w:rPr>
          <w:rFonts w:ascii="Times New Roman" w:hAnsi="Times New Roman" w:cs="Times New Roman"/>
          <w:b/>
          <w:bCs/>
          <w:color w:val="000000"/>
          <w:sz w:val="24"/>
          <w:szCs w:val="28"/>
        </w:rPr>
        <w:t>на 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2322BC" w:rsidRPr="0019335D" w:rsidRDefault="002322BC" w:rsidP="002322BC">
      <w:pPr>
        <w:pStyle w:val="ConsPlusNonformat"/>
        <w:jc w:val="both"/>
        <w:rPr>
          <w:rFonts w:ascii="Times New Roman" w:hAnsi="Times New Roman" w:cs="Times New Roman"/>
          <w:color w:val="000000"/>
        </w:rPr>
      </w:pPr>
    </w:p>
    <w:p w:rsidR="002322BC" w:rsidRPr="0019335D" w:rsidRDefault="002322BC" w:rsidP="002322BC">
      <w:pPr>
        <w:pStyle w:val="ConsPlusNonformat"/>
        <w:ind w:firstLine="709"/>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 xml:space="preserve">Ознакомившись с порядком проведения конкурса </w:t>
      </w:r>
      <w:r w:rsidRPr="0019335D">
        <w:rPr>
          <w:rFonts w:ascii="Times New Roman" w:hAnsi="Times New Roman" w:cs="Times New Roman"/>
          <w:bCs/>
          <w:color w:val="000000"/>
          <w:sz w:val="24"/>
          <w:szCs w:val="24"/>
        </w:rPr>
        <w:t>на 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sidRPr="0019335D">
        <w:rPr>
          <w:rFonts w:ascii="Times New Roman" w:hAnsi="Times New Roman" w:cs="Times New Roman"/>
          <w:color w:val="000000"/>
          <w:sz w:val="24"/>
          <w:szCs w:val="24"/>
        </w:rPr>
        <w:t>, _______________________________________________________________________</w:t>
      </w:r>
    </w:p>
    <w:p w:rsidR="002322BC" w:rsidRPr="0019335D" w:rsidRDefault="002322BC" w:rsidP="002322BC">
      <w:pPr>
        <w:pStyle w:val="ConsPlusNonformat"/>
        <w:jc w:val="center"/>
        <w:rPr>
          <w:rFonts w:ascii="Times New Roman" w:hAnsi="Times New Roman" w:cs="Times New Roman"/>
          <w:color w:val="000000"/>
        </w:rPr>
      </w:pPr>
      <w:r w:rsidRPr="0019335D">
        <w:rPr>
          <w:rFonts w:ascii="Times New Roman" w:hAnsi="Times New Roman" w:cs="Times New Roman"/>
          <w:color w:val="000000"/>
        </w:rPr>
        <w:t>(полное наименование субъекта малого и среднего предпринимательства)</w:t>
      </w:r>
    </w:p>
    <w:p w:rsidR="002322BC" w:rsidRPr="0019335D" w:rsidRDefault="002322BC" w:rsidP="002322BC">
      <w:pPr>
        <w:pStyle w:val="ConsPlusNonformat"/>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подает заявку на участие в конкурсе и гарантирует, что ____________________________________________________________________________________:</w:t>
      </w:r>
    </w:p>
    <w:p w:rsidR="002322BC" w:rsidRPr="0019335D" w:rsidRDefault="002322BC" w:rsidP="002322BC">
      <w:pPr>
        <w:pStyle w:val="ConsPlusNonformat"/>
        <w:jc w:val="center"/>
        <w:rPr>
          <w:rFonts w:ascii="Times New Roman" w:hAnsi="Times New Roman" w:cs="Times New Roman"/>
          <w:color w:val="000000"/>
        </w:rPr>
      </w:pPr>
      <w:r w:rsidRPr="0019335D">
        <w:rPr>
          <w:rFonts w:ascii="Times New Roman" w:hAnsi="Times New Roman" w:cs="Times New Roman"/>
          <w:color w:val="000000"/>
        </w:rPr>
        <w:t>(наименование субъекта малого и среднего предпринимательства)</w:t>
      </w:r>
    </w:p>
    <w:p w:rsidR="002322BC" w:rsidRPr="0019335D" w:rsidRDefault="002322BC" w:rsidP="002322BC">
      <w:pPr>
        <w:pStyle w:val="ConsPlusNonformat"/>
        <w:ind w:firstLine="709"/>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 xml:space="preserve">- является субъектом малого и среднего предпринимательства и соответствует условиям, установленным </w:t>
      </w:r>
      <w:hyperlink r:id="rId82" w:tooltip="Федеральный закон от 24.07.2007 N 209-ФЗ (ред. от 28.12.2013) &quot;О развитии малого и среднего предпринимательства в Российской Федерации&quot; (с изм. и доп., вступ. в силу с 01.07.2014){КонсультантПлюс}" w:history="1">
        <w:r w:rsidRPr="0019335D">
          <w:rPr>
            <w:rFonts w:ascii="Times New Roman" w:hAnsi="Times New Roman" w:cs="Times New Roman"/>
            <w:color w:val="000000"/>
            <w:sz w:val="24"/>
            <w:szCs w:val="24"/>
          </w:rPr>
          <w:t>статьей 4</w:t>
        </w:r>
      </w:hyperlink>
      <w:r w:rsidRPr="0019335D">
        <w:rPr>
          <w:rFonts w:ascii="Times New Roman" w:hAnsi="Times New Roman" w:cs="Times New Roman"/>
          <w:color w:val="000000"/>
          <w:sz w:val="24"/>
          <w:szCs w:val="24"/>
        </w:rPr>
        <w:t xml:space="preserve"> Федерального закона «О развитии малого и среднего предпринимательства в Российской Федерации»:</w:t>
      </w:r>
    </w:p>
    <w:p w:rsidR="002322BC" w:rsidRPr="0019335D" w:rsidRDefault="002322BC" w:rsidP="002322BC">
      <w:pPr>
        <w:pStyle w:val="ConsPlusNormal"/>
        <w:jc w:val="both"/>
        <w:rPr>
          <w:rFonts w:ascii="Times New Roman" w:hAnsi="Times New Roman" w:cs="Times New Roman"/>
          <w:color w:val="000000"/>
          <w:sz w:val="24"/>
          <w:szCs w:val="24"/>
        </w:rPr>
      </w:pP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2552"/>
        <w:gridCol w:w="3571"/>
      </w:tblGrid>
      <w:tr w:rsidR="002322BC" w:rsidRPr="0019335D" w:rsidTr="00BB44C8">
        <w:trPr>
          <w:trHeight w:val="20"/>
        </w:trPr>
        <w:tc>
          <w:tcPr>
            <w:tcW w:w="3969" w:type="dxa"/>
          </w:tcPr>
          <w:p w:rsidR="002322BC" w:rsidRPr="0019335D" w:rsidRDefault="002322BC" w:rsidP="00BB44C8">
            <w:pPr>
              <w:pStyle w:val="ConsPlusNormal"/>
              <w:jc w:val="center"/>
              <w:rPr>
                <w:rFonts w:ascii="Times New Roman" w:hAnsi="Times New Roman" w:cs="Times New Roman"/>
                <w:color w:val="000000"/>
                <w:sz w:val="24"/>
                <w:szCs w:val="24"/>
              </w:rPr>
            </w:pPr>
            <w:r w:rsidRPr="0019335D">
              <w:rPr>
                <w:rFonts w:ascii="Times New Roman" w:hAnsi="Times New Roman" w:cs="Times New Roman"/>
                <w:color w:val="000000"/>
                <w:sz w:val="24"/>
                <w:szCs w:val="24"/>
              </w:rPr>
              <w:t>Наименование учредителей (участников, акционеров)</w:t>
            </w:r>
          </w:p>
          <w:p w:rsidR="002322BC" w:rsidRPr="0019335D" w:rsidRDefault="002322BC" w:rsidP="00BB44C8">
            <w:pPr>
              <w:pStyle w:val="ConsPlusNormal"/>
              <w:jc w:val="center"/>
              <w:rPr>
                <w:rFonts w:ascii="Times New Roman" w:hAnsi="Times New Roman" w:cs="Times New Roman"/>
                <w:color w:val="000000"/>
                <w:sz w:val="24"/>
                <w:szCs w:val="24"/>
              </w:rPr>
            </w:pPr>
            <w:r w:rsidRPr="0019335D">
              <w:rPr>
                <w:rFonts w:ascii="Times New Roman" w:hAnsi="Times New Roman" w:cs="Times New Roman"/>
                <w:color w:val="000000"/>
                <w:sz w:val="24"/>
                <w:szCs w:val="24"/>
              </w:rPr>
              <w:t>субъекта малого и среднего предпринимательства *</w:t>
            </w:r>
          </w:p>
        </w:tc>
        <w:tc>
          <w:tcPr>
            <w:tcW w:w="2552" w:type="dxa"/>
          </w:tcPr>
          <w:p w:rsidR="002322BC" w:rsidRPr="0019335D" w:rsidRDefault="002322BC" w:rsidP="00BB44C8">
            <w:pPr>
              <w:pStyle w:val="ConsPlusNormal"/>
              <w:ind w:left="-108" w:right="-108"/>
              <w:jc w:val="center"/>
              <w:rPr>
                <w:rFonts w:ascii="Times New Roman" w:hAnsi="Times New Roman" w:cs="Times New Roman"/>
                <w:color w:val="000000"/>
                <w:sz w:val="24"/>
                <w:szCs w:val="24"/>
              </w:rPr>
            </w:pPr>
            <w:r w:rsidRPr="0019335D">
              <w:rPr>
                <w:rFonts w:ascii="Times New Roman" w:hAnsi="Times New Roman" w:cs="Times New Roman"/>
                <w:color w:val="000000"/>
                <w:sz w:val="24"/>
                <w:szCs w:val="24"/>
              </w:rPr>
              <w:t>Доля участия в уставном (складочном) капитале (паевом фонде)</w:t>
            </w:r>
          </w:p>
        </w:tc>
        <w:tc>
          <w:tcPr>
            <w:tcW w:w="3571" w:type="dxa"/>
          </w:tcPr>
          <w:p w:rsidR="002322BC" w:rsidRPr="0019335D" w:rsidRDefault="002322BC" w:rsidP="00BB44C8">
            <w:pPr>
              <w:pStyle w:val="ConsPlusNormal"/>
              <w:ind w:left="-108" w:right="-108"/>
              <w:jc w:val="center"/>
              <w:rPr>
                <w:rFonts w:ascii="Times New Roman" w:hAnsi="Times New Roman" w:cs="Times New Roman"/>
                <w:color w:val="000000"/>
                <w:sz w:val="24"/>
                <w:szCs w:val="24"/>
              </w:rPr>
            </w:pPr>
            <w:r w:rsidRPr="0019335D">
              <w:rPr>
                <w:rFonts w:ascii="Times New Roman" w:hAnsi="Times New Roman" w:cs="Times New Roman"/>
                <w:color w:val="000000"/>
                <w:sz w:val="24"/>
                <w:szCs w:val="24"/>
              </w:rPr>
              <w:t>Категория учредителя (участника, акционера)</w:t>
            </w:r>
          </w:p>
          <w:p w:rsidR="002322BC" w:rsidRPr="0019335D" w:rsidRDefault="002322BC" w:rsidP="00BB44C8">
            <w:pPr>
              <w:pStyle w:val="ConsPlusNormal"/>
              <w:jc w:val="center"/>
              <w:rPr>
                <w:rFonts w:ascii="Times New Roman" w:hAnsi="Times New Roman" w:cs="Times New Roman"/>
                <w:color w:val="000000"/>
                <w:sz w:val="24"/>
                <w:szCs w:val="24"/>
              </w:rPr>
            </w:pPr>
            <w:r w:rsidRPr="0019335D">
              <w:rPr>
                <w:rFonts w:ascii="Times New Roman" w:hAnsi="Times New Roman" w:cs="Times New Roman"/>
                <w:color w:val="000000"/>
                <w:sz w:val="24"/>
                <w:szCs w:val="24"/>
              </w:rPr>
              <w:t>(крупное или субъект малого и среднего предпринимательства)</w:t>
            </w:r>
          </w:p>
        </w:tc>
      </w:tr>
      <w:tr w:rsidR="002322BC" w:rsidRPr="0019335D" w:rsidTr="00BB44C8">
        <w:trPr>
          <w:trHeight w:val="20"/>
        </w:trPr>
        <w:tc>
          <w:tcPr>
            <w:tcW w:w="3969" w:type="dxa"/>
          </w:tcPr>
          <w:p w:rsidR="002322BC" w:rsidRPr="0019335D" w:rsidRDefault="002322BC" w:rsidP="00BB44C8">
            <w:pPr>
              <w:pStyle w:val="ConsPlusNormal"/>
              <w:jc w:val="center"/>
              <w:rPr>
                <w:rFonts w:ascii="Times New Roman" w:hAnsi="Times New Roman" w:cs="Times New Roman"/>
                <w:color w:val="000000"/>
                <w:sz w:val="24"/>
                <w:szCs w:val="24"/>
              </w:rPr>
            </w:pPr>
            <w:r w:rsidRPr="0019335D">
              <w:rPr>
                <w:rFonts w:ascii="Times New Roman" w:hAnsi="Times New Roman" w:cs="Times New Roman"/>
                <w:color w:val="000000"/>
                <w:sz w:val="24"/>
                <w:szCs w:val="24"/>
              </w:rPr>
              <w:t>1</w:t>
            </w:r>
          </w:p>
        </w:tc>
        <w:tc>
          <w:tcPr>
            <w:tcW w:w="2552" w:type="dxa"/>
          </w:tcPr>
          <w:p w:rsidR="002322BC" w:rsidRPr="0019335D" w:rsidRDefault="002322BC" w:rsidP="00BB44C8">
            <w:pPr>
              <w:pStyle w:val="ConsPlusNormal"/>
              <w:jc w:val="center"/>
              <w:rPr>
                <w:rFonts w:ascii="Times New Roman" w:hAnsi="Times New Roman" w:cs="Times New Roman"/>
                <w:color w:val="000000"/>
                <w:sz w:val="24"/>
                <w:szCs w:val="24"/>
              </w:rPr>
            </w:pPr>
            <w:r w:rsidRPr="0019335D">
              <w:rPr>
                <w:rFonts w:ascii="Times New Roman" w:hAnsi="Times New Roman" w:cs="Times New Roman"/>
                <w:color w:val="000000"/>
                <w:sz w:val="24"/>
                <w:szCs w:val="24"/>
              </w:rPr>
              <w:t>2</w:t>
            </w:r>
          </w:p>
        </w:tc>
        <w:tc>
          <w:tcPr>
            <w:tcW w:w="3571" w:type="dxa"/>
          </w:tcPr>
          <w:p w:rsidR="002322BC" w:rsidRPr="0019335D" w:rsidRDefault="002322BC" w:rsidP="00BB44C8">
            <w:pPr>
              <w:pStyle w:val="ConsPlusNormal"/>
              <w:jc w:val="center"/>
              <w:rPr>
                <w:rFonts w:ascii="Times New Roman" w:hAnsi="Times New Roman" w:cs="Times New Roman"/>
                <w:color w:val="000000"/>
                <w:sz w:val="24"/>
                <w:szCs w:val="24"/>
              </w:rPr>
            </w:pPr>
            <w:r w:rsidRPr="0019335D">
              <w:rPr>
                <w:rFonts w:ascii="Times New Roman" w:hAnsi="Times New Roman" w:cs="Times New Roman"/>
                <w:color w:val="000000"/>
                <w:sz w:val="24"/>
                <w:szCs w:val="24"/>
              </w:rPr>
              <w:t>3</w:t>
            </w:r>
          </w:p>
        </w:tc>
      </w:tr>
      <w:tr w:rsidR="002322BC" w:rsidRPr="0019335D" w:rsidTr="00BB44C8">
        <w:trPr>
          <w:trHeight w:val="20"/>
        </w:trPr>
        <w:tc>
          <w:tcPr>
            <w:tcW w:w="10092" w:type="dxa"/>
            <w:gridSpan w:val="3"/>
          </w:tcPr>
          <w:p w:rsidR="002322BC" w:rsidRPr="0019335D" w:rsidRDefault="002322BC" w:rsidP="00BB44C8">
            <w:pPr>
              <w:pStyle w:val="ConsPlusNormal"/>
              <w:jc w:val="center"/>
              <w:rPr>
                <w:rFonts w:ascii="Times New Roman" w:hAnsi="Times New Roman" w:cs="Times New Roman"/>
                <w:color w:val="000000"/>
                <w:sz w:val="24"/>
                <w:szCs w:val="24"/>
              </w:rPr>
            </w:pPr>
            <w:r w:rsidRPr="0019335D">
              <w:rPr>
                <w:rFonts w:ascii="Times New Roman" w:hAnsi="Times New Roman" w:cs="Times New Roman"/>
                <w:b/>
                <w:color w:val="000000"/>
                <w:sz w:val="24"/>
                <w:szCs w:val="24"/>
              </w:rPr>
              <w:t>Российские юридические лица</w:t>
            </w:r>
          </w:p>
        </w:tc>
      </w:tr>
      <w:tr w:rsidR="002322BC" w:rsidRPr="0019335D" w:rsidTr="00BB44C8">
        <w:trPr>
          <w:trHeight w:val="20"/>
        </w:trPr>
        <w:tc>
          <w:tcPr>
            <w:tcW w:w="3969" w:type="dxa"/>
          </w:tcPr>
          <w:p w:rsidR="002322BC" w:rsidRPr="0019335D" w:rsidRDefault="002322BC" w:rsidP="00BB44C8">
            <w:pPr>
              <w:pStyle w:val="ConsPlusNormal"/>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1.</w:t>
            </w:r>
          </w:p>
        </w:tc>
        <w:tc>
          <w:tcPr>
            <w:tcW w:w="2552" w:type="dxa"/>
          </w:tcPr>
          <w:p w:rsidR="002322BC" w:rsidRPr="0019335D" w:rsidRDefault="002322BC" w:rsidP="00BB44C8">
            <w:pPr>
              <w:pStyle w:val="ConsPlusNormal"/>
              <w:jc w:val="both"/>
              <w:rPr>
                <w:rFonts w:ascii="Times New Roman" w:hAnsi="Times New Roman" w:cs="Times New Roman"/>
                <w:color w:val="000000"/>
                <w:sz w:val="24"/>
                <w:szCs w:val="24"/>
              </w:rPr>
            </w:pPr>
          </w:p>
        </w:tc>
        <w:tc>
          <w:tcPr>
            <w:tcW w:w="3571" w:type="dxa"/>
          </w:tcPr>
          <w:p w:rsidR="002322BC" w:rsidRPr="0019335D" w:rsidRDefault="002322BC" w:rsidP="00BB44C8">
            <w:pPr>
              <w:pStyle w:val="ConsPlusNormal"/>
              <w:jc w:val="both"/>
              <w:rPr>
                <w:rFonts w:ascii="Times New Roman" w:hAnsi="Times New Roman" w:cs="Times New Roman"/>
                <w:color w:val="000000"/>
                <w:sz w:val="24"/>
                <w:szCs w:val="24"/>
              </w:rPr>
            </w:pPr>
          </w:p>
        </w:tc>
      </w:tr>
      <w:tr w:rsidR="002322BC" w:rsidRPr="0019335D" w:rsidTr="00BB44C8">
        <w:trPr>
          <w:trHeight w:val="20"/>
        </w:trPr>
        <w:tc>
          <w:tcPr>
            <w:tcW w:w="3969" w:type="dxa"/>
          </w:tcPr>
          <w:p w:rsidR="002322BC" w:rsidRPr="0019335D" w:rsidRDefault="002322BC" w:rsidP="00BB44C8">
            <w:pPr>
              <w:pStyle w:val="ConsPlusNormal"/>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2.</w:t>
            </w:r>
          </w:p>
        </w:tc>
        <w:tc>
          <w:tcPr>
            <w:tcW w:w="2552" w:type="dxa"/>
          </w:tcPr>
          <w:p w:rsidR="002322BC" w:rsidRPr="0019335D" w:rsidRDefault="002322BC" w:rsidP="00BB44C8">
            <w:pPr>
              <w:pStyle w:val="ConsPlusNormal"/>
              <w:jc w:val="both"/>
              <w:rPr>
                <w:rFonts w:ascii="Times New Roman" w:hAnsi="Times New Roman" w:cs="Times New Roman"/>
                <w:color w:val="000000"/>
                <w:sz w:val="24"/>
                <w:szCs w:val="24"/>
              </w:rPr>
            </w:pPr>
          </w:p>
        </w:tc>
        <w:tc>
          <w:tcPr>
            <w:tcW w:w="3571" w:type="dxa"/>
          </w:tcPr>
          <w:p w:rsidR="002322BC" w:rsidRPr="0019335D" w:rsidRDefault="002322BC" w:rsidP="00BB44C8">
            <w:pPr>
              <w:pStyle w:val="ConsPlusNormal"/>
              <w:jc w:val="both"/>
              <w:rPr>
                <w:rFonts w:ascii="Times New Roman" w:hAnsi="Times New Roman" w:cs="Times New Roman"/>
                <w:color w:val="000000"/>
                <w:sz w:val="24"/>
                <w:szCs w:val="24"/>
              </w:rPr>
            </w:pPr>
          </w:p>
        </w:tc>
      </w:tr>
      <w:tr w:rsidR="002322BC" w:rsidRPr="0019335D" w:rsidTr="00BB44C8">
        <w:trPr>
          <w:trHeight w:val="20"/>
        </w:trPr>
        <w:tc>
          <w:tcPr>
            <w:tcW w:w="3969" w:type="dxa"/>
          </w:tcPr>
          <w:p w:rsidR="002322BC" w:rsidRPr="0019335D" w:rsidRDefault="002322BC" w:rsidP="00BB44C8">
            <w:pPr>
              <w:pStyle w:val="ConsPlusNormal"/>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w:t>
            </w:r>
          </w:p>
        </w:tc>
        <w:tc>
          <w:tcPr>
            <w:tcW w:w="2552" w:type="dxa"/>
          </w:tcPr>
          <w:p w:rsidR="002322BC" w:rsidRPr="0019335D" w:rsidRDefault="002322BC" w:rsidP="00BB44C8">
            <w:pPr>
              <w:pStyle w:val="ConsPlusNormal"/>
              <w:jc w:val="both"/>
              <w:rPr>
                <w:rFonts w:ascii="Times New Roman" w:hAnsi="Times New Roman" w:cs="Times New Roman"/>
                <w:color w:val="000000"/>
                <w:sz w:val="24"/>
                <w:szCs w:val="24"/>
              </w:rPr>
            </w:pPr>
          </w:p>
        </w:tc>
        <w:tc>
          <w:tcPr>
            <w:tcW w:w="3571" w:type="dxa"/>
          </w:tcPr>
          <w:p w:rsidR="002322BC" w:rsidRPr="0019335D" w:rsidRDefault="002322BC" w:rsidP="00BB44C8">
            <w:pPr>
              <w:pStyle w:val="ConsPlusNormal"/>
              <w:jc w:val="both"/>
              <w:rPr>
                <w:rFonts w:ascii="Times New Roman" w:hAnsi="Times New Roman" w:cs="Times New Roman"/>
                <w:color w:val="000000"/>
                <w:sz w:val="24"/>
                <w:szCs w:val="24"/>
              </w:rPr>
            </w:pPr>
          </w:p>
        </w:tc>
      </w:tr>
      <w:tr w:rsidR="002322BC" w:rsidRPr="0019335D" w:rsidTr="00BB44C8">
        <w:trPr>
          <w:trHeight w:val="20"/>
        </w:trPr>
        <w:tc>
          <w:tcPr>
            <w:tcW w:w="10092" w:type="dxa"/>
            <w:gridSpan w:val="3"/>
          </w:tcPr>
          <w:p w:rsidR="002322BC" w:rsidRPr="0019335D" w:rsidRDefault="002322BC" w:rsidP="00BB44C8">
            <w:pPr>
              <w:pStyle w:val="ConsPlusNormal"/>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из них участие:</w:t>
            </w:r>
          </w:p>
        </w:tc>
      </w:tr>
      <w:tr w:rsidR="002322BC" w:rsidRPr="0019335D" w:rsidTr="00BB44C8">
        <w:trPr>
          <w:trHeight w:val="20"/>
        </w:trPr>
        <w:tc>
          <w:tcPr>
            <w:tcW w:w="3969" w:type="dxa"/>
          </w:tcPr>
          <w:p w:rsidR="002322BC" w:rsidRPr="0019335D" w:rsidRDefault="002322BC" w:rsidP="00BB44C8">
            <w:pPr>
              <w:pStyle w:val="ConsPlusNormal"/>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 Российской Федерации</w:t>
            </w:r>
          </w:p>
        </w:tc>
        <w:tc>
          <w:tcPr>
            <w:tcW w:w="2552" w:type="dxa"/>
          </w:tcPr>
          <w:p w:rsidR="002322BC" w:rsidRPr="0019335D" w:rsidRDefault="002322BC" w:rsidP="00BB44C8">
            <w:pPr>
              <w:pStyle w:val="ConsPlusNormal"/>
              <w:jc w:val="both"/>
              <w:rPr>
                <w:rFonts w:ascii="Times New Roman" w:hAnsi="Times New Roman" w:cs="Times New Roman"/>
                <w:color w:val="000000"/>
                <w:sz w:val="24"/>
                <w:szCs w:val="24"/>
              </w:rPr>
            </w:pPr>
          </w:p>
        </w:tc>
        <w:tc>
          <w:tcPr>
            <w:tcW w:w="3571" w:type="dxa"/>
          </w:tcPr>
          <w:p w:rsidR="002322BC" w:rsidRPr="0019335D" w:rsidRDefault="002322BC" w:rsidP="00BB44C8">
            <w:pPr>
              <w:pStyle w:val="ConsPlusNormal"/>
              <w:jc w:val="both"/>
              <w:rPr>
                <w:rFonts w:ascii="Times New Roman" w:hAnsi="Times New Roman" w:cs="Times New Roman"/>
                <w:color w:val="000000"/>
                <w:sz w:val="24"/>
                <w:szCs w:val="24"/>
              </w:rPr>
            </w:pPr>
          </w:p>
        </w:tc>
      </w:tr>
      <w:tr w:rsidR="002322BC" w:rsidRPr="0019335D" w:rsidTr="00BB44C8">
        <w:trPr>
          <w:trHeight w:val="20"/>
        </w:trPr>
        <w:tc>
          <w:tcPr>
            <w:tcW w:w="3969" w:type="dxa"/>
          </w:tcPr>
          <w:p w:rsidR="002322BC" w:rsidRPr="0019335D" w:rsidRDefault="002322BC" w:rsidP="00BB44C8">
            <w:pPr>
              <w:pStyle w:val="ConsPlusNormal"/>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 субъектов Российской Федерации</w:t>
            </w:r>
          </w:p>
        </w:tc>
        <w:tc>
          <w:tcPr>
            <w:tcW w:w="2552" w:type="dxa"/>
          </w:tcPr>
          <w:p w:rsidR="002322BC" w:rsidRPr="0019335D" w:rsidRDefault="002322BC" w:rsidP="00BB44C8">
            <w:pPr>
              <w:pStyle w:val="ConsPlusNormal"/>
              <w:jc w:val="both"/>
              <w:rPr>
                <w:rFonts w:ascii="Times New Roman" w:hAnsi="Times New Roman" w:cs="Times New Roman"/>
                <w:color w:val="000000"/>
                <w:sz w:val="24"/>
                <w:szCs w:val="24"/>
              </w:rPr>
            </w:pPr>
          </w:p>
        </w:tc>
        <w:tc>
          <w:tcPr>
            <w:tcW w:w="3571" w:type="dxa"/>
          </w:tcPr>
          <w:p w:rsidR="002322BC" w:rsidRPr="0019335D" w:rsidRDefault="002322BC" w:rsidP="00BB44C8">
            <w:pPr>
              <w:pStyle w:val="ConsPlusNormal"/>
              <w:jc w:val="both"/>
              <w:rPr>
                <w:rFonts w:ascii="Times New Roman" w:hAnsi="Times New Roman" w:cs="Times New Roman"/>
                <w:color w:val="000000"/>
                <w:sz w:val="24"/>
                <w:szCs w:val="24"/>
              </w:rPr>
            </w:pPr>
          </w:p>
        </w:tc>
      </w:tr>
      <w:tr w:rsidR="002322BC" w:rsidRPr="0019335D" w:rsidTr="00BB44C8">
        <w:trPr>
          <w:trHeight w:val="20"/>
        </w:trPr>
        <w:tc>
          <w:tcPr>
            <w:tcW w:w="3969" w:type="dxa"/>
          </w:tcPr>
          <w:p w:rsidR="002322BC" w:rsidRPr="0019335D" w:rsidRDefault="002322BC" w:rsidP="00BB44C8">
            <w:pPr>
              <w:pStyle w:val="ConsPlusNormal"/>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 муниципальных образований</w:t>
            </w:r>
          </w:p>
        </w:tc>
        <w:tc>
          <w:tcPr>
            <w:tcW w:w="2552" w:type="dxa"/>
          </w:tcPr>
          <w:p w:rsidR="002322BC" w:rsidRPr="0019335D" w:rsidRDefault="002322BC" w:rsidP="00BB44C8">
            <w:pPr>
              <w:pStyle w:val="ConsPlusNormal"/>
              <w:jc w:val="both"/>
              <w:rPr>
                <w:rFonts w:ascii="Times New Roman" w:hAnsi="Times New Roman" w:cs="Times New Roman"/>
                <w:color w:val="000000"/>
                <w:sz w:val="24"/>
                <w:szCs w:val="24"/>
              </w:rPr>
            </w:pPr>
          </w:p>
        </w:tc>
        <w:tc>
          <w:tcPr>
            <w:tcW w:w="3571" w:type="dxa"/>
          </w:tcPr>
          <w:p w:rsidR="002322BC" w:rsidRPr="0019335D" w:rsidRDefault="002322BC" w:rsidP="00BB44C8">
            <w:pPr>
              <w:pStyle w:val="ConsPlusNormal"/>
              <w:jc w:val="both"/>
              <w:rPr>
                <w:rFonts w:ascii="Times New Roman" w:hAnsi="Times New Roman" w:cs="Times New Roman"/>
                <w:color w:val="000000"/>
                <w:sz w:val="24"/>
                <w:szCs w:val="24"/>
              </w:rPr>
            </w:pPr>
          </w:p>
        </w:tc>
      </w:tr>
      <w:tr w:rsidR="002322BC" w:rsidRPr="0019335D" w:rsidTr="00BB44C8">
        <w:trPr>
          <w:trHeight w:val="20"/>
        </w:trPr>
        <w:tc>
          <w:tcPr>
            <w:tcW w:w="3969" w:type="dxa"/>
          </w:tcPr>
          <w:p w:rsidR="002322BC" w:rsidRPr="0019335D" w:rsidRDefault="002322BC" w:rsidP="00BB44C8">
            <w:pPr>
              <w:pStyle w:val="ConsPlusNormal"/>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lastRenderedPageBreak/>
              <w:t>- благотворительных и иных фондов</w:t>
            </w:r>
          </w:p>
        </w:tc>
        <w:tc>
          <w:tcPr>
            <w:tcW w:w="2552" w:type="dxa"/>
          </w:tcPr>
          <w:p w:rsidR="002322BC" w:rsidRPr="0019335D" w:rsidRDefault="002322BC" w:rsidP="00BB44C8">
            <w:pPr>
              <w:pStyle w:val="ConsPlusNormal"/>
              <w:jc w:val="both"/>
              <w:rPr>
                <w:rFonts w:ascii="Times New Roman" w:hAnsi="Times New Roman" w:cs="Times New Roman"/>
                <w:color w:val="000000"/>
                <w:sz w:val="24"/>
                <w:szCs w:val="24"/>
              </w:rPr>
            </w:pPr>
          </w:p>
        </w:tc>
        <w:tc>
          <w:tcPr>
            <w:tcW w:w="3571" w:type="dxa"/>
          </w:tcPr>
          <w:p w:rsidR="002322BC" w:rsidRPr="0019335D" w:rsidRDefault="002322BC" w:rsidP="00BB44C8">
            <w:pPr>
              <w:pStyle w:val="ConsPlusNormal"/>
              <w:jc w:val="both"/>
              <w:rPr>
                <w:rFonts w:ascii="Times New Roman" w:hAnsi="Times New Roman" w:cs="Times New Roman"/>
                <w:color w:val="000000"/>
                <w:sz w:val="24"/>
                <w:szCs w:val="24"/>
              </w:rPr>
            </w:pPr>
          </w:p>
        </w:tc>
      </w:tr>
      <w:tr w:rsidR="002322BC" w:rsidRPr="0019335D" w:rsidTr="00BB44C8">
        <w:trPr>
          <w:trHeight w:val="20"/>
        </w:trPr>
        <w:tc>
          <w:tcPr>
            <w:tcW w:w="3969" w:type="dxa"/>
          </w:tcPr>
          <w:p w:rsidR="002322BC" w:rsidRPr="0019335D" w:rsidRDefault="002322BC" w:rsidP="00BB44C8">
            <w:pPr>
              <w:pStyle w:val="ConsPlusNormal"/>
              <w:jc w:val="center"/>
              <w:rPr>
                <w:rFonts w:ascii="Times New Roman" w:hAnsi="Times New Roman" w:cs="Times New Roman"/>
                <w:color w:val="000000"/>
                <w:sz w:val="24"/>
                <w:szCs w:val="24"/>
              </w:rPr>
            </w:pPr>
            <w:r w:rsidRPr="0019335D">
              <w:rPr>
                <w:rFonts w:ascii="Times New Roman" w:hAnsi="Times New Roman" w:cs="Times New Roman"/>
                <w:color w:val="000000"/>
                <w:sz w:val="24"/>
                <w:szCs w:val="24"/>
              </w:rPr>
              <w:t>1</w:t>
            </w:r>
          </w:p>
        </w:tc>
        <w:tc>
          <w:tcPr>
            <w:tcW w:w="2552" w:type="dxa"/>
          </w:tcPr>
          <w:p w:rsidR="002322BC" w:rsidRPr="0019335D" w:rsidRDefault="002322BC" w:rsidP="00BB44C8">
            <w:pPr>
              <w:pStyle w:val="ConsPlusNormal"/>
              <w:jc w:val="center"/>
              <w:rPr>
                <w:rFonts w:ascii="Times New Roman" w:hAnsi="Times New Roman" w:cs="Times New Roman"/>
                <w:color w:val="000000"/>
                <w:sz w:val="24"/>
                <w:szCs w:val="24"/>
              </w:rPr>
            </w:pPr>
            <w:r w:rsidRPr="0019335D">
              <w:rPr>
                <w:rFonts w:ascii="Times New Roman" w:hAnsi="Times New Roman" w:cs="Times New Roman"/>
                <w:color w:val="000000"/>
                <w:sz w:val="24"/>
                <w:szCs w:val="24"/>
              </w:rPr>
              <w:t>2</w:t>
            </w:r>
          </w:p>
        </w:tc>
        <w:tc>
          <w:tcPr>
            <w:tcW w:w="3571" w:type="dxa"/>
          </w:tcPr>
          <w:p w:rsidR="002322BC" w:rsidRPr="0019335D" w:rsidRDefault="002322BC" w:rsidP="00BB44C8">
            <w:pPr>
              <w:pStyle w:val="ConsPlusNormal"/>
              <w:jc w:val="center"/>
              <w:rPr>
                <w:rFonts w:ascii="Times New Roman" w:hAnsi="Times New Roman" w:cs="Times New Roman"/>
                <w:color w:val="000000"/>
                <w:sz w:val="24"/>
                <w:szCs w:val="24"/>
              </w:rPr>
            </w:pPr>
            <w:r w:rsidRPr="0019335D">
              <w:rPr>
                <w:rFonts w:ascii="Times New Roman" w:hAnsi="Times New Roman" w:cs="Times New Roman"/>
                <w:color w:val="000000"/>
                <w:sz w:val="24"/>
                <w:szCs w:val="24"/>
              </w:rPr>
              <w:t>3</w:t>
            </w:r>
          </w:p>
        </w:tc>
      </w:tr>
      <w:tr w:rsidR="002322BC" w:rsidRPr="0019335D" w:rsidTr="00BB44C8">
        <w:trPr>
          <w:trHeight w:val="20"/>
        </w:trPr>
        <w:tc>
          <w:tcPr>
            <w:tcW w:w="3969" w:type="dxa"/>
          </w:tcPr>
          <w:p w:rsidR="002322BC" w:rsidRPr="0019335D" w:rsidRDefault="002322BC" w:rsidP="00BB44C8">
            <w:pPr>
              <w:pStyle w:val="ConsPlusNormal"/>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 общественных и религиозных организаций (объединений)</w:t>
            </w:r>
          </w:p>
        </w:tc>
        <w:tc>
          <w:tcPr>
            <w:tcW w:w="2552" w:type="dxa"/>
          </w:tcPr>
          <w:p w:rsidR="002322BC" w:rsidRPr="0019335D" w:rsidRDefault="002322BC" w:rsidP="00BB44C8">
            <w:pPr>
              <w:pStyle w:val="ConsPlusNormal"/>
              <w:jc w:val="both"/>
              <w:rPr>
                <w:rFonts w:ascii="Times New Roman" w:hAnsi="Times New Roman" w:cs="Times New Roman"/>
                <w:color w:val="000000"/>
                <w:sz w:val="24"/>
                <w:szCs w:val="24"/>
              </w:rPr>
            </w:pPr>
          </w:p>
        </w:tc>
        <w:tc>
          <w:tcPr>
            <w:tcW w:w="3571" w:type="dxa"/>
          </w:tcPr>
          <w:p w:rsidR="002322BC" w:rsidRPr="0019335D" w:rsidRDefault="002322BC" w:rsidP="00BB44C8">
            <w:pPr>
              <w:pStyle w:val="ConsPlusNormal"/>
              <w:jc w:val="both"/>
              <w:rPr>
                <w:rFonts w:ascii="Times New Roman" w:hAnsi="Times New Roman" w:cs="Times New Roman"/>
                <w:color w:val="000000"/>
                <w:sz w:val="24"/>
                <w:szCs w:val="24"/>
              </w:rPr>
            </w:pPr>
          </w:p>
        </w:tc>
      </w:tr>
      <w:tr w:rsidR="002322BC" w:rsidRPr="0019335D" w:rsidTr="00BB44C8">
        <w:trPr>
          <w:trHeight w:val="20"/>
        </w:trPr>
        <w:tc>
          <w:tcPr>
            <w:tcW w:w="10092" w:type="dxa"/>
            <w:gridSpan w:val="3"/>
          </w:tcPr>
          <w:p w:rsidR="002322BC" w:rsidRPr="0019335D" w:rsidRDefault="002322BC" w:rsidP="00BB44C8">
            <w:pPr>
              <w:pStyle w:val="ConsPlusNormal"/>
              <w:jc w:val="center"/>
              <w:rPr>
                <w:rFonts w:ascii="Times New Roman" w:hAnsi="Times New Roman" w:cs="Times New Roman"/>
                <w:color w:val="000000"/>
                <w:sz w:val="24"/>
                <w:szCs w:val="24"/>
              </w:rPr>
            </w:pPr>
            <w:r w:rsidRPr="0019335D">
              <w:rPr>
                <w:rFonts w:ascii="Times New Roman" w:hAnsi="Times New Roman" w:cs="Times New Roman"/>
                <w:b/>
                <w:color w:val="000000"/>
                <w:sz w:val="24"/>
                <w:szCs w:val="24"/>
              </w:rPr>
              <w:t>Иностранные юридические лица</w:t>
            </w:r>
          </w:p>
        </w:tc>
      </w:tr>
      <w:tr w:rsidR="002322BC" w:rsidRPr="0019335D" w:rsidTr="00BB44C8">
        <w:trPr>
          <w:trHeight w:val="20"/>
        </w:trPr>
        <w:tc>
          <w:tcPr>
            <w:tcW w:w="3969" w:type="dxa"/>
          </w:tcPr>
          <w:p w:rsidR="002322BC" w:rsidRPr="0019335D" w:rsidRDefault="002322BC" w:rsidP="00BB44C8">
            <w:pPr>
              <w:pStyle w:val="ConsPlusNormal"/>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1.</w:t>
            </w:r>
          </w:p>
        </w:tc>
        <w:tc>
          <w:tcPr>
            <w:tcW w:w="2552" w:type="dxa"/>
          </w:tcPr>
          <w:p w:rsidR="002322BC" w:rsidRPr="0019335D" w:rsidRDefault="002322BC" w:rsidP="00BB44C8">
            <w:pPr>
              <w:pStyle w:val="ConsPlusNormal"/>
              <w:jc w:val="both"/>
              <w:rPr>
                <w:rFonts w:ascii="Times New Roman" w:hAnsi="Times New Roman" w:cs="Times New Roman"/>
                <w:color w:val="000000"/>
                <w:sz w:val="24"/>
                <w:szCs w:val="24"/>
              </w:rPr>
            </w:pPr>
          </w:p>
        </w:tc>
        <w:tc>
          <w:tcPr>
            <w:tcW w:w="3571" w:type="dxa"/>
          </w:tcPr>
          <w:p w:rsidR="002322BC" w:rsidRPr="0019335D" w:rsidRDefault="002322BC" w:rsidP="00BB44C8">
            <w:pPr>
              <w:pStyle w:val="ConsPlusNormal"/>
              <w:jc w:val="both"/>
              <w:rPr>
                <w:rFonts w:ascii="Times New Roman" w:hAnsi="Times New Roman" w:cs="Times New Roman"/>
                <w:color w:val="000000"/>
                <w:sz w:val="24"/>
                <w:szCs w:val="24"/>
              </w:rPr>
            </w:pPr>
          </w:p>
        </w:tc>
      </w:tr>
      <w:tr w:rsidR="002322BC" w:rsidRPr="0019335D" w:rsidTr="00BB44C8">
        <w:trPr>
          <w:trHeight w:val="20"/>
        </w:trPr>
        <w:tc>
          <w:tcPr>
            <w:tcW w:w="3969" w:type="dxa"/>
          </w:tcPr>
          <w:p w:rsidR="002322BC" w:rsidRPr="0019335D" w:rsidRDefault="002322BC" w:rsidP="00BB44C8">
            <w:pPr>
              <w:pStyle w:val="ConsPlusNormal"/>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w:t>
            </w:r>
          </w:p>
        </w:tc>
        <w:tc>
          <w:tcPr>
            <w:tcW w:w="2552" w:type="dxa"/>
          </w:tcPr>
          <w:p w:rsidR="002322BC" w:rsidRPr="0019335D" w:rsidRDefault="002322BC" w:rsidP="00BB44C8">
            <w:pPr>
              <w:pStyle w:val="ConsPlusNormal"/>
              <w:jc w:val="both"/>
              <w:rPr>
                <w:rFonts w:ascii="Times New Roman" w:hAnsi="Times New Roman" w:cs="Times New Roman"/>
                <w:color w:val="000000"/>
                <w:sz w:val="24"/>
                <w:szCs w:val="24"/>
              </w:rPr>
            </w:pPr>
          </w:p>
        </w:tc>
        <w:tc>
          <w:tcPr>
            <w:tcW w:w="3571" w:type="dxa"/>
          </w:tcPr>
          <w:p w:rsidR="002322BC" w:rsidRPr="0019335D" w:rsidRDefault="002322BC" w:rsidP="00BB44C8">
            <w:pPr>
              <w:pStyle w:val="ConsPlusNormal"/>
              <w:jc w:val="both"/>
              <w:rPr>
                <w:rFonts w:ascii="Times New Roman" w:hAnsi="Times New Roman" w:cs="Times New Roman"/>
                <w:color w:val="000000"/>
                <w:sz w:val="24"/>
                <w:szCs w:val="24"/>
              </w:rPr>
            </w:pPr>
          </w:p>
        </w:tc>
      </w:tr>
      <w:tr w:rsidR="002322BC" w:rsidRPr="0019335D" w:rsidTr="00BB44C8">
        <w:trPr>
          <w:trHeight w:val="20"/>
        </w:trPr>
        <w:tc>
          <w:tcPr>
            <w:tcW w:w="10092" w:type="dxa"/>
            <w:gridSpan w:val="3"/>
          </w:tcPr>
          <w:p w:rsidR="002322BC" w:rsidRPr="0019335D" w:rsidRDefault="002322BC" w:rsidP="00BB44C8">
            <w:pPr>
              <w:pStyle w:val="ConsPlusNormal"/>
              <w:jc w:val="center"/>
              <w:rPr>
                <w:rFonts w:ascii="Times New Roman" w:hAnsi="Times New Roman" w:cs="Times New Roman"/>
                <w:color w:val="000000"/>
                <w:sz w:val="24"/>
                <w:szCs w:val="24"/>
              </w:rPr>
            </w:pPr>
            <w:r w:rsidRPr="0019335D">
              <w:rPr>
                <w:rFonts w:ascii="Times New Roman" w:hAnsi="Times New Roman" w:cs="Times New Roman"/>
                <w:b/>
                <w:color w:val="000000"/>
                <w:sz w:val="24"/>
                <w:szCs w:val="24"/>
              </w:rPr>
              <w:t>Физические лица **</w:t>
            </w:r>
          </w:p>
        </w:tc>
      </w:tr>
      <w:tr w:rsidR="002322BC" w:rsidRPr="0019335D" w:rsidTr="00BB44C8">
        <w:trPr>
          <w:trHeight w:val="20"/>
        </w:trPr>
        <w:tc>
          <w:tcPr>
            <w:tcW w:w="3969" w:type="dxa"/>
          </w:tcPr>
          <w:p w:rsidR="002322BC" w:rsidRPr="0019335D" w:rsidRDefault="002322BC" w:rsidP="00BB44C8">
            <w:pPr>
              <w:pStyle w:val="ConsPlusNormal"/>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1.</w:t>
            </w:r>
          </w:p>
        </w:tc>
        <w:tc>
          <w:tcPr>
            <w:tcW w:w="2552" w:type="dxa"/>
          </w:tcPr>
          <w:p w:rsidR="002322BC" w:rsidRPr="0019335D" w:rsidRDefault="002322BC" w:rsidP="00BB44C8">
            <w:pPr>
              <w:pStyle w:val="ConsPlusNormal"/>
              <w:jc w:val="both"/>
              <w:rPr>
                <w:rFonts w:ascii="Times New Roman" w:hAnsi="Times New Roman" w:cs="Times New Roman"/>
                <w:color w:val="000000"/>
                <w:sz w:val="24"/>
                <w:szCs w:val="24"/>
              </w:rPr>
            </w:pPr>
          </w:p>
        </w:tc>
        <w:tc>
          <w:tcPr>
            <w:tcW w:w="3571" w:type="dxa"/>
          </w:tcPr>
          <w:p w:rsidR="002322BC" w:rsidRPr="0019335D" w:rsidRDefault="002322BC" w:rsidP="00BB44C8">
            <w:pPr>
              <w:pStyle w:val="ConsPlusNormal"/>
              <w:jc w:val="both"/>
              <w:rPr>
                <w:rFonts w:ascii="Times New Roman" w:hAnsi="Times New Roman" w:cs="Times New Roman"/>
                <w:color w:val="000000"/>
                <w:sz w:val="24"/>
                <w:szCs w:val="24"/>
              </w:rPr>
            </w:pPr>
          </w:p>
        </w:tc>
      </w:tr>
      <w:tr w:rsidR="002322BC" w:rsidRPr="0019335D" w:rsidTr="00BB44C8">
        <w:trPr>
          <w:trHeight w:val="20"/>
        </w:trPr>
        <w:tc>
          <w:tcPr>
            <w:tcW w:w="3969" w:type="dxa"/>
          </w:tcPr>
          <w:p w:rsidR="002322BC" w:rsidRPr="0019335D" w:rsidRDefault="002322BC" w:rsidP="00BB44C8">
            <w:pPr>
              <w:pStyle w:val="ConsPlusNormal"/>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w:t>
            </w:r>
          </w:p>
        </w:tc>
        <w:tc>
          <w:tcPr>
            <w:tcW w:w="2552" w:type="dxa"/>
          </w:tcPr>
          <w:p w:rsidR="002322BC" w:rsidRPr="0019335D" w:rsidRDefault="002322BC" w:rsidP="00BB44C8">
            <w:pPr>
              <w:pStyle w:val="ConsPlusNormal"/>
              <w:jc w:val="both"/>
              <w:rPr>
                <w:rFonts w:ascii="Times New Roman" w:hAnsi="Times New Roman" w:cs="Times New Roman"/>
                <w:color w:val="000000"/>
                <w:sz w:val="24"/>
                <w:szCs w:val="24"/>
              </w:rPr>
            </w:pPr>
          </w:p>
        </w:tc>
        <w:tc>
          <w:tcPr>
            <w:tcW w:w="3571" w:type="dxa"/>
          </w:tcPr>
          <w:p w:rsidR="002322BC" w:rsidRPr="0019335D" w:rsidRDefault="002322BC" w:rsidP="00BB44C8">
            <w:pPr>
              <w:pStyle w:val="ConsPlusNormal"/>
              <w:jc w:val="both"/>
              <w:rPr>
                <w:rFonts w:ascii="Times New Roman" w:hAnsi="Times New Roman" w:cs="Times New Roman"/>
                <w:color w:val="000000"/>
                <w:sz w:val="24"/>
                <w:szCs w:val="24"/>
              </w:rPr>
            </w:pPr>
          </w:p>
        </w:tc>
      </w:tr>
      <w:tr w:rsidR="002322BC" w:rsidRPr="0019335D" w:rsidTr="00BB44C8">
        <w:trPr>
          <w:trHeight w:val="20"/>
        </w:trPr>
        <w:tc>
          <w:tcPr>
            <w:tcW w:w="3969" w:type="dxa"/>
          </w:tcPr>
          <w:p w:rsidR="002322BC" w:rsidRPr="0019335D" w:rsidRDefault="002322BC" w:rsidP="00BB44C8">
            <w:pPr>
              <w:pStyle w:val="ConsPlusNormal"/>
              <w:jc w:val="both"/>
              <w:rPr>
                <w:rFonts w:ascii="Times New Roman" w:hAnsi="Times New Roman" w:cs="Times New Roman"/>
                <w:color w:val="000000"/>
                <w:sz w:val="24"/>
                <w:szCs w:val="24"/>
              </w:rPr>
            </w:pPr>
          </w:p>
        </w:tc>
        <w:tc>
          <w:tcPr>
            <w:tcW w:w="2552" w:type="dxa"/>
          </w:tcPr>
          <w:p w:rsidR="002322BC" w:rsidRPr="0019335D" w:rsidRDefault="002322BC" w:rsidP="00BB44C8">
            <w:pPr>
              <w:pStyle w:val="ConsPlusNormal"/>
              <w:jc w:val="both"/>
              <w:rPr>
                <w:rFonts w:ascii="Times New Roman" w:hAnsi="Times New Roman" w:cs="Times New Roman"/>
                <w:color w:val="000000"/>
                <w:sz w:val="24"/>
                <w:szCs w:val="24"/>
              </w:rPr>
            </w:pPr>
            <w:r w:rsidRPr="0019335D">
              <w:rPr>
                <w:rFonts w:ascii="Times New Roman" w:hAnsi="Times New Roman" w:cs="Times New Roman"/>
                <w:b/>
                <w:color w:val="000000"/>
                <w:sz w:val="24"/>
                <w:szCs w:val="24"/>
              </w:rPr>
              <w:t>100%</w:t>
            </w:r>
          </w:p>
        </w:tc>
        <w:tc>
          <w:tcPr>
            <w:tcW w:w="3571" w:type="dxa"/>
          </w:tcPr>
          <w:p w:rsidR="002322BC" w:rsidRPr="0019335D" w:rsidRDefault="002322BC" w:rsidP="00BB44C8">
            <w:pPr>
              <w:pStyle w:val="ConsPlusNormal"/>
              <w:jc w:val="both"/>
              <w:rPr>
                <w:rFonts w:ascii="Times New Roman" w:hAnsi="Times New Roman" w:cs="Times New Roman"/>
                <w:color w:val="000000"/>
                <w:sz w:val="24"/>
                <w:szCs w:val="24"/>
              </w:rPr>
            </w:pPr>
          </w:p>
        </w:tc>
      </w:tr>
    </w:tbl>
    <w:p w:rsidR="002322BC" w:rsidRPr="0019335D" w:rsidRDefault="002322BC" w:rsidP="002322BC">
      <w:pPr>
        <w:pStyle w:val="ConsPlusNormal"/>
        <w:jc w:val="both"/>
        <w:rPr>
          <w:rFonts w:ascii="Times New Roman" w:hAnsi="Times New Roman" w:cs="Times New Roman"/>
          <w:color w:val="000000"/>
          <w:sz w:val="12"/>
        </w:rPr>
      </w:pPr>
      <w:r w:rsidRPr="0019335D">
        <w:rPr>
          <w:rFonts w:ascii="Times New Roman" w:hAnsi="Times New Roman" w:cs="Times New Roman"/>
          <w:color w:val="000000"/>
          <w:sz w:val="12"/>
        </w:rPr>
        <w:t>________________________________</w:t>
      </w:r>
    </w:p>
    <w:p w:rsidR="002322BC" w:rsidRPr="0019335D" w:rsidRDefault="002322BC" w:rsidP="002322BC">
      <w:pPr>
        <w:pStyle w:val="ConsPlusNonformat"/>
        <w:ind w:firstLine="709"/>
        <w:jc w:val="both"/>
        <w:rPr>
          <w:rFonts w:ascii="Times New Roman" w:hAnsi="Times New Roman" w:cs="Times New Roman"/>
          <w:color w:val="000000"/>
        </w:rPr>
      </w:pPr>
      <w:proofErr w:type="gramStart"/>
      <w:r w:rsidRPr="0019335D">
        <w:rPr>
          <w:rFonts w:ascii="Times New Roman" w:hAnsi="Times New Roman" w:cs="Times New Roman"/>
          <w:color w:val="000000"/>
        </w:rPr>
        <w:t>* В случае если в составе учредителей (участников, акционеров) имеются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w:t>
      </w:r>
      <w:proofErr w:type="gramEnd"/>
      <w:r w:rsidRPr="0019335D">
        <w:rPr>
          <w:rFonts w:ascii="Times New Roman" w:hAnsi="Times New Roman" w:cs="Times New Roman"/>
          <w:color w:val="000000"/>
        </w:rPr>
        <w:t xml:space="preserve"> либо являющимся бюджетными учреждениями, автономными учреждениями образовательным организациям высшего образования, необходимо указать наименования этих учреждений и долю их участия.</w:t>
      </w:r>
    </w:p>
    <w:p w:rsidR="002322BC" w:rsidRPr="0019335D" w:rsidRDefault="002322BC" w:rsidP="002322BC">
      <w:pPr>
        <w:pStyle w:val="ConsPlusNonformat"/>
        <w:ind w:firstLine="709"/>
        <w:jc w:val="both"/>
        <w:rPr>
          <w:rFonts w:ascii="Times New Roman" w:hAnsi="Times New Roman" w:cs="Times New Roman"/>
          <w:color w:val="000000"/>
        </w:rPr>
      </w:pPr>
      <w:r w:rsidRPr="0019335D">
        <w:rPr>
          <w:rFonts w:ascii="Times New Roman" w:hAnsi="Times New Roman" w:cs="Times New Roman"/>
          <w:color w:val="000000"/>
        </w:rPr>
        <w:t>** В случае если в составе учредителей (участников, акционеров) имеются физические лица, допустимо указать их суммарную долю.</w:t>
      </w:r>
    </w:p>
    <w:p w:rsidR="002322BC" w:rsidRPr="0019335D" w:rsidRDefault="002322BC" w:rsidP="002322BC">
      <w:pPr>
        <w:pStyle w:val="ConsPlusNonformat"/>
        <w:jc w:val="both"/>
        <w:rPr>
          <w:rFonts w:ascii="Times New Roman" w:hAnsi="Times New Roman" w:cs="Times New Roman"/>
          <w:color w:val="000000"/>
          <w:sz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8"/>
        <w:gridCol w:w="1133"/>
        <w:gridCol w:w="1133"/>
        <w:gridCol w:w="1133"/>
        <w:gridCol w:w="1359"/>
      </w:tblGrid>
      <w:tr w:rsidR="002322BC" w:rsidRPr="0019335D" w:rsidTr="00BB44C8">
        <w:trPr>
          <w:trHeight w:val="20"/>
        </w:trPr>
        <w:tc>
          <w:tcPr>
            <w:tcW w:w="5448" w:type="dxa"/>
            <w:vMerge w:val="restart"/>
          </w:tcPr>
          <w:p w:rsidR="002322BC" w:rsidRPr="0019335D" w:rsidRDefault="002322BC" w:rsidP="00BB44C8">
            <w:pPr>
              <w:pStyle w:val="ConsPlusNormal"/>
              <w:jc w:val="center"/>
              <w:rPr>
                <w:rFonts w:ascii="Times New Roman" w:hAnsi="Times New Roman" w:cs="Times New Roman"/>
                <w:color w:val="000000"/>
                <w:sz w:val="24"/>
                <w:szCs w:val="24"/>
              </w:rPr>
            </w:pPr>
            <w:r w:rsidRPr="0019335D">
              <w:rPr>
                <w:rFonts w:ascii="Times New Roman" w:hAnsi="Times New Roman" w:cs="Times New Roman"/>
                <w:color w:val="000000"/>
                <w:sz w:val="24"/>
                <w:szCs w:val="24"/>
              </w:rPr>
              <w:t>Наименование показателя*</w:t>
            </w:r>
          </w:p>
        </w:tc>
        <w:tc>
          <w:tcPr>
            <w:tcW w:w="4758" w:type="dxa"/>
            <w:gridSpan w:val="4"/>
          </w:tcPr>
          <w:p w:rsidR="002322BC" w:rsidRPr="0019335D" w:rsidRDefault="002322BC" w:rsidP="00BB44C8">
            <w:pPr>
              <w:pStyle w:val="ConsPlusNormal"/>
              <w:jc w:val="center"/>
              <w:rPr>
                <w:rFonts w:ascii="Times New Roman" w:hAnsi="Times New Roman" w:cs="Times New Roman"/>
                <w:color w:val="000000"/>
                <w:sz w:val="24"/>
                <w:szCs w:val="24"/>
              </w:rPr>
            </w:pPr>
            <w:r w:rsidRPr="0019335D">
              <w:rPr>
                <w:rFonts w:ascii="Times New Roman" w:hAnsi="Times New Roman" w:cs="Times New Roman"/>
                <w:color w:val="000000"/>
                <w:sz w:val="24"/>
                <w:szCs w:val="24"/>
              </w:rPr>
              <w:t>Величина</w:t>
            </w:r>
          </w:p>
        </w:tc>
      </w:tr>
      <w:tr w:rsidR="002322BC" w:rsidRPr="0019335D" w:rsidTr="00BB44C8">
        <w:trPr>
          <w:trHeight w:val="20"/>
        </w:trPr>
        <w:tc>
          <w:tcPr>
            <w:tcW w:w="5448" w:type="dxa"/>
            <w:vMerge/>
          </w:tcPr>
          <w:p w:rsidR="002322BC" w:rsidRPr="0019335D" w:rsidRDefault="002322BC" w:rsidP="00BB44C8">
            <w:pPr>
              <w:pStyle w:val="ConsPlusNormal"/>
              <w:jc w:val="center"/>
              <w:rPr>
                <w:rFonts w:ascii="Times New Roman" w:hAnsi="Times New Roman" w:cs="Times New Roman"/>
                <w:color w:val="000000"/>
                <w:sz w:val="24"/>
                <w:szCs w:val="24"/>
              </w:rPr>
            </w:pPr>
          </w:p>
        </w:tc>
        <w:tc>
          <w:tcPr>
            <w:tcW w:w="1133" w:type="dxa"/>
          </w:tcPr>
          <w:p w:rsidR="002322BC" w:rsidRPr="0019335D" w:rsidRDefault="002322BC" w:rsidP="00BB44C8">
            <w:pPr>
              <w:pStyle w:val="ConsPlusNormal"/>
              <w:jc w:val="center"/>
              <w:rPr>
                <w:rFonts w:ascii="Times New Roman" w:hAnsi="Times New Roman" w:cs="Times New Roman"/>
                <w:color w:val="000000"/>
                <w:sz w:val="24"/>
                <w:szCs w:val="24"/>
              </w:rPr>
            </w:pPr>
            <w:r w:rsidRPr="0019335D">
              <w:rPr>
                <w:rFonts w:ascii="Times New Roman" w:hAnsi="Times New Roman" w:cs="Times New Roman"/>
                <w:color w:val="000000"/>
                <w:sz w:val="24"/>
                <w:szCs w:val="24"/>
              </w:rPr>
              <w:t>за 20__ год</w:t>
            </w:r>
          </w:p>
          <w:p w:rsidR="002322BC" w:rsidRPr="0019335D" w:rsidRDefault="002322BC" w:rsidP="00BB44C8">
            <w:pPr>
              <w:pStyle w:val="ConsPlusNormal"/>
              <w:jc w:val="center"/>
              <w:rPr>
                <w:rFonts w:ascii="Times New Roman" w:hAnsi="Times New Roman" w:cs="Times New Roman"/>
                <w:color w:val="000000"/>
                <w:sz w:val="24"/>
                <w:szCs w:val="24"/>
              </w:rPr>
            </w:pPr>
            <w:r w:rsidRPr="0019335D">
              <w:rPr>
                <w:rFonts w:ascii="Times New Roman" w:hAnsi="Times New Roman" w:cs="Times New Roman"/>
                <w:color w:val="000000"/>
                <w:szCs w:val="24"/>
              </w:rPr>
              <w:t xml:space="preserve">(третий год, </w:t>
            </w:r>
            <w:proofErr w:type="spellStart"/>
            <w:proofErr w:type="gramStart"/>
            <w:r w:rsidRPr="0019335D">
              <w:rPr>
                <w:rFonts w:ascii="Times New Roman" w:hAnsi="Times New Roman" w:cs="Times New Roman"/>
                <w:color w:val="000000"/>
                <w:szCs w:val="24"/>
              </w:rPr>
              <w:t>предшест-вующий</w:t>
            </w:r>
            <w:proofErr w:type="spellEnd"/>
            <w:proofErr w:type="gramEnd"/>
            <w:r w:rsidRPr="0019335D">
              <w:rPr>
                <w:rFonts w:ascii="Times New Roman" w:hAnsi="Times New Roman" w:cs="Times New Roman"/>
                <w:color w:val="000000"/>
                <w:szCs w:val="24"/>
              </w:rPr>
              <w:t xml:space="preserve"> году подачи заявки), факт</w:t>
            </w:r>
          </w:p>
        </w:tc>
        <w:tc>
          <w:tcPr>
            <w:tcW w:w="1133" w:type="dxa"/>
          </w:tcPr>
          <w:p w:rsidR="002322BC" w:rsidRPr="0019335D" w:rsidRDefault="002322BC" w:rsidP="00BB44C8">
            <w:pPr>
              <w:pStyle w:val="ConsPlusNormal"/>
              <w:jc w:val="center"/>
              <w:rPr>
                <w:rFonts w:ascii="Times New Roman" w:hAnsi="Times New Roman" w:cs="Times New Roman"/>
                <w:color w:val="000000"/>
                <w:sz w:val="24"/>
                <w:szCs w:val="24"/>
              </w:rPr>
            </w:pPr>
            <w:r w:rsidRPr="0019335D">
              <w:rPr>
                <w:rFonts w:ascii="Times New Roman" w:hAnsi="Times New Roman" w:cs="Times New Roman"/>
                <w:color w:val="000000"/>
                <w:sz w:val="24"/>
                <w:szCs w:val="24"/>
              </w:rPr>
              <w:t>за 20__ год</w:t>
            </w:r>
          </w:p>
          <w:p w:rsidR="002322BC" w:rsidRPr="0019335D" w:rsidRDefault="002322BC" w:rsidP="00BB44C8">
            <w:pPr>
              <w:pStyle w:val="ConsPlusNormal"/>
              <w:jc w:val="center"/>
              <w:rPr>
                <w:rFonts w:ascii="Times New Roman" w:hAnsi="Times New Roman" w:cs="Times New Roman"/>
                <w:color w:val="000000"/>
                <w:sz w:val="24"/>
                <w:szCs w:val="24"/>
              </w:rPr>
            </w:pPr>
            <w:r w:rsidRPr="0019335D">
              <w:rPr>
                <w:rFonts w:ascii="Times New Roman" w:hAnsi="Times New Roman" w:cs="Times New Roman"/>
                <w:color w:val="000000"/>
                <w:szCs w:val="24"/>
              </w:rPr>
              <w:t xml:space="preserve">(второй год, </w:t>
            </w:r>
            <w:proofErr w:type="spellStart"/>
            <w:proofErr w:type="gramStart"/>
            <w:r w:rsidRPr="0019335D">
              <w:rPr>
                <w:rFonts w:ascii="Times New Roman" w:hAnsi="Times New Roman" w:cs="Times New Roman"/>
                <w:color w:val="000000"/>
                <w:szCs w:val="24"/>
              </w:rPr>
              <w:t>предшест-вующий</w:t>
            </w:r>
            <w:proofErr w:type="spellEnd"/>
            <w:proofErr w:type="gramEnd"/>
            <w:r w:rsidRPr="0019335D">
              <w:rPr>
                <w:rFonts w:ascii="Times New Roman" w:hAnsi="Times New Roman" w:cs="Times New Roman"/>
                <w:color w:val="000000"/>
                <w:szCs w:val="24"/>
              </w:rPr>
              <w:t xml:space="preserve"> году подачи заявки), факт</w:t>
            </w:r>
          </w:p>
        </w:tc>
        <w:tc>
          <w:tcPr>
            <w:tcW w:w="1133" w:type="dxa"/>
          </w:tcPr>
          <w:p w:rsidR="002322BC" w:rsidRPr="0019335D" w:rsidRDefault="002322BC" w:rsidP="00BB44C8">
            <w:pPr>
              <w:pStyle w:val="ConsPlusNormal"/>
              <w:jc w:val="center"/>
              <w:rPr>
                <w:rFonts w:ascii="Times New Roman" w:hAnsi="Times New Roman" w:cs="Times New Roman"/>
                <w:color w:val="000000"/>
                <w:sz w:val="24"/>
                <w:szCs w:val="24"/>
              </w:rPr>
            </w:pPr>
            <w:r w:rsidRPr="0019335D">
              <w:rPr>
                <w:rFonts w:ascii="Times New Roman" w:hAnsi="Times New Roman" w:cs="Times New Roman"/>
                <w:color w:val="000000"/>
                <w:sz w:val="24"/>
                <w:szCs w:val="24"/>
              </w:rPr>
              <w:t>за 20__ год</w:t>
            </w:r>
          </w:p>
          <w:p w:rsidR="002322BC" w:rsidRPr="0019335D" w:rsidRDefault="002322BC" w:rsidP="00BB44C8">
            <w:pPr>
              <w:pStyle w:val="ConsPlusNormal"/>
              <w:jc w:val="center"/>
              <w:rPr>
                <w:rFonts w:ascii="Times New Roman" w:hAnsi="Times New Roman" w:cs="Times New Roman"/>
                <w:color w:val="000000"/>
                <w:sz w:val="24"/>
                <w:szCs w:val="24"/>
              </w:rPr>
            </w:pPr>
            <w:r w:rsidRPr="0019335D">
              <w:rPr>
                <w:rFonts w:ascii="Times New Roman" w:hAnsi="Times New Roman" w:cs="Times New Roman"/>
                <w:color w:val="000000"/>
                <w:szCs w:val="24"/>
              </w:rPr>
              <w:t xml:space="preserve">(год, </w:t>
            </w:r>
            <w:proofErr w:type="spellStart"/>
            <w:proofErr w:type="gramStart"/>
            <w:r w:rsidRPr="0019335D">
              <w:rPr>
                <w:rFonts w:ascii="Times New Roman" w:hAnsi="Times New Roman" w:cs="Times New Roman"/>
                <w:color w:val="000000"/>
                <w:szCs w:val="24"/>
              </w:rPr>
              <w:t>предшест-вующий</w:t>
            </w:r>
            <w:proofErr w:type="spellEnd"/>
            <w:proofErr w:type="gramEnd"/>
            <w:r w:rsidRPr="0019335D">
              <w:rPr>
                <w:rFonts w:ascii="Times New Roman" w:hAnsi="Times New Roman" w:cs="Times New Roman"/>
                <w:color w:val="000000"/>
                <w:szCs w:val="24"/>
              </w:rPr>
              <w:t xml:space="preserve"> году подачи заявки), факт</w:t>
            </w:r>
          </w:p>
        </w:tc>
        <w:tc>
          <w:tcPr>
            <w:tcW w:w="1359" w:type="dxa"/>
          </w:tcPr>
          <w:p w:rsidR="002322BC" w:rsidRPr="0019335D" w:rsidRDefault="002322BC" w:rsidP="00BB44C8">
            <w:pPr>
              <w:pStyle w:val="ConsPlusNormal"/>
              <w:jc w:val="center"/>
              <w:rPr>
                <w:rFonts w:ascii="Times New Roman" w:hAnsi="Times New Roman" w:cs="Times New Roman"/>
                <w:color w:val="000000"/>
                <w:sz w:val="24"/>
                <w:szCs w:val="24"/>
              </w:rPr>
            </w:pPr>
            <w:r w:rsidRPr="0019335D">
              <w:rPr>
                <w:rFonts w:ascii="Times New Roman" w:hAnsi="Times New Roman" w:cs="Times New Roman"/>
                <w:color w:val="000000"/>
                <w:sz w:val="24"/>
                <w:szCs w:val="24"/>
              </w:rPr>
              <w:t>за последний отчетный период 20__ года</w:t>
            </w:r>
          </w:p>
          <w:p w:rsidR="002322BC" w:rsidRPr="0019335D" w:rsidRDefault="002322BC" w:rsidP="00BB44C8">
            <w:pPr>
              <w:pStyle w:val="ConsPlusNormal"/>
              <w:jc w:val="center"/>
              <w:rPr>
                <w:rFonts w:ascii="Times New Roman" w:hAnsi="Times New Roman" w:cs="Times New Roman"/>
                <w:color w:val="000000"/>
                <w:sz w:val="24"/>
                <w:szCs w:val="24"/>
              </w:rPr>
            </w:pPr>
            <w:r w:rsidRPr="0019335D">
              <w:rPr>
                <w:rFonts w:ascii="Times New Roman" w:hAnsi="Times New Roman" w:cs="Times New Roman"/>
                <w:color w:val="000000"/>
                <w:szCs w:val="24"/>
              </w:rPr>
              <w:t>(год подачи заявки)</w:t>
            </w:r>
          </w:p>
        </w:tc>
      </w:tr>
      <w:tr w:rsidR="002322BC" w:rsidRPr="0019335D" w:rsidTr="00BB44C8">
        <w:trPr>
          <w:trHeight w:val="20"/>
        </w:trPr>
        <w:tc>
          <w:tcPr>
            <w:tcW w:w="5448" w:type="dxa"/>
          </w:tcPr>
          <w:p w:rsidR="002322BC" w:rsidRPr="0019335D" w:rsidRDefault="002322BC" w:rsidP="00BB44C8">
            <w:pPr>
              <w:pStyle w:val="ConsPlusNormal"/>
              <w:jc w:val="both"/>
              <w:rPr>
                <w:rFonts w:ascii="Times New Roman" w:hAnsi="Times New Roman" w:cs="Times New Roman"/>
                <w:color w:val="000000"/>
                <w:sz w:val="24"/>
                <w:szCs w:val="24"/>
              </w:rPr>
            </w:pPr>
            <w:proofErr w:type="gramStart"/>
            <w:r w:rsidRPr="0019335D">
              <w:rPr>
                <w:rFonts w:ascii="Times New Roman" w:hAnsi="Times New Roman" w:cs="Times New Roman"/>
                <w:color w:val="000000"/>
                <w:sz w:val="24"/>
                <w:szCs w:val="24"/>
              </w:rPr>
              <w:t>Средняя численность работников (учитываются все работники, в том числе работники, работающие по гражданско-правовым договорам или по совместительству с учетом реально отработанного времени, работники представительств, филиалов и других обособленных подразделений на территории Смоленской области) за три календарных года, предшествующи</w:t>
            </w:r>
            <w:r>
              <w:rPr>
                <w:rFonts w:ascii="Times New Roman" w:hAnsi="Times New Roman" w:cs="Times New Roman"/>
                <w:color w:val="000000"/>
                <w:sz w:val="24"/>
                <w:szCs w:val="24"/>
              </w:rPr>
              <w:t>е</w:t>
            </w:r>
            <w:r w:rsidRPr="0019335D">
              <w:rPr>
                <w:rFonts w:ascii="Times New Roman" w:hAnsi="Times New Roman" w:cs="Times New Roman"/>
                <w:color w:val="000000"/>
                <w:sz w:val="24"/>
                <w:szCs w:val="24"/>
              </w:rPr>
              <w:t xml:space="preserve"> году, в котором подается заявка (если субъект малого и среднего предпринимательства зарегистрирован в году, в котором подается заявка, то за последний отчетный</w:t>
            </w:r>
            <w:proofErr w:type="gramEnd"/>
            <w:r w:rsidRPr="0019335D">
              <w:rPr>
                <w:rFonts w:ascii="Times New Roman" w:hAnsi="Times New Roman" w:cs="Times New Roman"/>
                <w:color w:val="000000"/>
                <w:sz w:val="24"/>
                <w:szCs w:val="24"/>
              </w:rPr>
              <w:t xml:space="preserve"> период текущего года), человек</w:t>
            </w:r>
          </w:p>
        </w:tc>
        <w:tc>
          <w:tcPr>
            <w:tcW w:w="1133" w:type="dxa"/>
          </w:tcPr>
          <w:p w:rsidR="002322BC" w:rsidRPr="0019335D" w:rsidRDefault="002322BC" w:rsidP="00BB44C8">
            <w:pPr>
              <w:pStyle w:val="ConsPlusNormal"/>
              <w:jc w:val="both"/>
              <w:rPr>
                <w:rFonts w:ascii="Times New Roman" w:hAnsi="Times New Roman" w:cs="Times New Roman"/>
                <w:color w:val="000000"/>
                <w:sz w:val="24"/>
                <w:szCs w:val="24"/>
              </w:rPr>
            </w:pPr>
          </w:p>
        </w:tc>
        <w:tc>
          <w:tcPr>
            <w:tcW w:w="1133" w:type="dxa"/>
          </w:tcPr>
          <w:p w:rsidR="002322BC" w:rsidRPr="0019335D" w:rsidRDefault="002322BC" w:rsidP="00BB44C8">
            <w:pPr>
              <w:pStyle w:val="ConsPlusNormal"/>
              <w:jc w:val="both"/>
              <w:rPr>
                <w:rFonts w:ascii="Times New Roman" w:hAnsi="Times New Roman" w:cs="Times New Roman"/>
                <w:color w:val="000000"/>
                <w:sz w:val="24"/>
                <w:szCs w:val="24"/>
              </w:rPr>
            </w:pPr>
          </w:p>
        </w:tc>
        <w:tc>
          <w:tcPr>
            <w:tcW w:w="1133" w:type="dxa"/>
          </w:tcPr>
          <w:p w:rsidR="002322BC" w:rsidRPr="0019335D" w:rsidRDefault="002322BC" w:rsidP="00BB44C8">
            <w:pPr>
              <w:pStyle w:val="ConsPlusNormal"/>
              <w:jc w:val="both"/>
              <w:rPr>
                <w:rFonts w:ascii="Times New Roman" w:hAnsi="Times New Roman" w:cs="Times New Roman"/>
                <w:color w:val="000000"/>
                <w:sz w:val="24"/>
                <w:szCs w:val="24"/>
              </w:rPr>
            </w:pPr>
          </w:p>
        </w:tc>
        <w:tc>
          <w:tcPr>
            <w:tcW w:w="1359" w:type="dxa"/>
          </w:tcPr>
          <w:p w:rsidR="002322BC" w:rsidRPr="0019335D" w:rsidRDefault="002322BC" w:rsidP="00BB44C8">
            <w:pPr>
              <w:pStyle w:val="ConsPlusNormal"/>
              <w:jc w:val="both"/>
              <w:rPr>
                <w:rFonts w:ascii="Times New Roman" w:hAnsi="Times New Roman" w:cs="Times New Roman"/>
                <w:color w:val="000000"/>
                <w:sz w:val="24"/>
                <w:szCs w:val="24"/>
              </w:rPr>
            </w:pPr>
          </w:p>
        </w:tc>
      </w:tr>
      <w:tr w:rsidR="002322BC" w:rsidRPr="0019335D" w:rsidTr="00BB44C8">
        <w:trPr>
          <w:trHeight w:val="20"/>
        </w:trPr>
        <w:tc>
          <w:tcPr>
            <w:tcW w:w="5448" w:type="dxa"/>
          </w:tcPr>
          <w:p w:rsidR="002322BC" w:rsidRPr="0019335D" w:rsidRDefault="002322BC" w:rsidP="00BB44C8">
            <w:pPr>
              <w:pStyle w:val="ConsPlusNormal"/>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Выручка от реализации товаров (работ, услуг) без учета налога на добавленную стоимость за три календарных года, предшествующи</w:t>
            </w:r>
            <w:r>
              <w:rPr>
                <w:rFonts w:ascii="Times New Roman" w:hAnsi="Times New Roman" w:cs="Times New Roman"/>
                <w:color w:val="000000"/>
                <w:sz w:val="24"/>
                <w:szCs w:val="24"/>
              </w:rPr>
              <w:t>е</w:t>
            </w:r>
            <w:r w:rsidRPr="0019335D">
              <w:rPr>
                <w:rFonts w:ascii="Times New Roman" w:hAnsi="Times New Roman" w:cs="Times New Roman"/>
                <w:color w:val="000000"/>
                <w:sz w:val="24"/>
                <w:szCs w:val="24"/>
              </w:rPr>
              <w:t xml:space="preserve"> году, в котором подается заявка (если субъект малого и среднего предпринимательства зарегистрирован в году, в котором подается заявка, то за последний отчетный период текущего года), тыс. рублей</w:t>
            </w:r>
          </w:p>
        </w:tc>
        <w:tc>
          <w:tcPr>
            <w:tcW w:w="1133" w:type="dxa"/>
          </w:tcPr>
          <w:p w:rsidR="002322BC" w:rsidRPr="0019335D" w:rsidRDefault="002322BC" w:rsidP="00BB44C8">
            <w:pPr>
              <w:pStyle w:val="ConsPlusNormal"/>
              <w:jc w:val="both"/>
              <w:rPr>
                <w:rFonts w:ascii="Times New Roman" w:hAnsi="Times New Roman" w:cs="Times New Roman"/>
                <w:color w:val="000000"/>
                <w:sz w:val="24"/>
                <w:szCs w:val="24"/>
              </w:rPr>
            </w:pPr>
          </w:p>
        </w:tc>
        <w:tc>
          <w:tcPr>
            <w:tcW w:w="1133" w:type="dxa"/>
          </w:tcPr>
          <w:p w:rsidR="002322BC" w:rsidRPr="0019335D" w:rsidRDefault="002322BC" w:rsidP="00BB44C8">
            <w:pPr>
              <w:pStyle w:val="ConsPlusNormal"/>
              <w:jc w:val="both"/>
              <w:rPr>
                <w:rFonts w:ascii="Times New Roman" w:hAnsi="Times New Roman" w:cs="Times New Roman"/>
                <w:color w:val="000000"/>
                <w:sz w:val="24"/>
                <w:szCs w:val="24"/>
              </w:rPr>
            </w:pPr>
          </w:p>
        </w:tc>
        <w:tc>
          <w:tcPr>
            <w:tcW w:w="1133" w:type="dxa"/>
          </w:tcPr>
          <w:p w:rsidR="002322BC" w:rsidRPr="0019335D" w:rsidRDefault="002322BC" w:rsidP="00BB44C8">
            <w:pPr>
              <w:pStyle w:val="ConsPlusNormal"/>
              <w:jc w:val="both"/>
              <w:rPr>
                <w:rFonts w:ascii="Times New Roman" w:hAnsi="Times New Roman" w:cs="Times New Roman"/>
                <w:color w:val="000000"/>
                <w:sz w:val="24"/>
                <w:szCs w:val="24"/>
              </w:rPr>
            </w:pPr>
          </w:p>
        </w:tc>
        <w:tc>
          <w:tcPr>
            <w:tcW w:w="1359" w:type="dxa"/>
          </w:tcPr>
          <w:p w:rsidR="002322BC" w:rsidRPr="0019335D" w:rsidRDefault="002322BC" w:rsidP="00BB44C8">
            <w:pPr>
              <w:pStyle w:val="ConsPlusNormal"/>
              <w:jc w:val="both"/>
              <w:rPr>
                <w:rFonts w:ascii="Times New Roman" w:hAnsi="Times New Roman" w:cs="Times New Roman"/>
                <w:color w:val="000000"/>
                <w:sz w:val="24"/>
                <w:szCs w:val="24"/>
              </w:rPr>
            </w:pPr>
          </w:p>
        </w:tc>
      </w:tr>
    </w:tbl>
    <w:p w:rsidR="002322BC" w:rsidRPr="0019335D" w:rsidRDefault="002322BC" w:rsidP="002322BC">
      <w:pPr>
        <w:pStyle w:val="ConsPlusNormal"/>
        <w:jc w:val="both"/>
        <w:rPr>
          <w:rFonts w:ascii="Times New Roman" w:hAnsi="Times New Roman" w:cs="Times New Roman"/>
          <w:color w:val="000000"/>
          <w:sz w:val="12"/>
          <w:szCs w:val="8"/>
        </w:rPr>
      </w:pPr>
      <w:r w:rsidRPr="0019335D">
        <w:rPr>
          <w:rFonts w:ascii="Times New Roman" w:hAnsi="Times New Roman" w:cs="Times New Roman"/>
          <w:color w:val="000000"/>
          <w:sz w:val="12"/>
          <w:szCs w:val="8"/>
        </w:rPr>
        <w:t>________________________________</w:t>
      </w:r>
    </w:p>
    <w:p w:rsidR="002322BC" w:rsidRPr="0019335D" w:rsidRDefault="002322BC" w:rsidP="002322BC">
      <w:pPr>
        <w:pStyle w:val="ConsPlusNormal"/>
        <w:ind w:firstLine="709"/>
        <w:jc w:val="both"/>
        <w:rPr>
          <w:rFonts w:ascii="Times New Roman" w:hAnsi="Times New Roman" w:cs="Times New Roman"/>
          <w:color w:val="000000"/>
        </w:rPr>
      </w:pPr>
      <w:proofErr w:type="gramStart"/>
      <w:r w:rsidRPr="0019335D">
        <w:rPr>
          <w:rFonts w:ascii="Times New Roman" w:hAnsi="Times New Roman" w:cs="Times New Roman"/>
          <w:color w:val="000000"/>
        </w:rPr>
        <w:lastRenderedPageBreak/>
        <w:t>* В случае если средняя численность работников и (или) выручка от реализации товаров (работ, услуг) без учета налога на добавленную стоимость субъекта малого и среднего предпринимательства в каком-либо из трех предшествующих году подачи заявки календарных лет превышают предельные значения, установленные Правительством Российской Федерации, субъект малого и среднего предпринимательства представляет вышеуказанную информацию за предшествующие году подачи заявки годы, начиная с самых поздних</w:t>
      </w:r>
      <w:proofErr w:type="gramEnd"/>
      <w:r w:rsidRPr="0019335D">
        <w:rPr>
          <w:rFonts w:ascii="Times New Roman" w:hAnsi="Times New Roman" w:cs="Times New Roman"/>
          <w:color w:val="000000"/>
        </w:rPr>
        <w:t xml:space="preserve"> трех календарных лет, следующих один за другим, в которых средняя численность работников и выручка от реализации товаров (работ, услуг) без учета налога на добавленную стоимость субъекта малого и среднего предпринимательства не превышали предельные значения, установленные Правительством Российской Федерации.</w:t>
      </w:r>
    </w:p>
    <w:p w:rsidR="002322BC" w:rsidRPr="0019335D" w:rsidRDefault="002322BC" w:rsidP="002322BC">
      <w:pPr>
        <w:pStyle w:val="ConsPlusNonformat"/>
        <w:rPr>
          <w:rFonts w:ascii="Times New Roman" w:hAnsi="Times New Roman" w:cs="Times New Roman"/>
          <w:color w:val="000000"/>
          <w:sz w:val="14"/>
        </w:rPr>
      </w:pPr>
    </w:p>
    <w:p w:rsidR="002322BC" w:rsidRPr="0019335D" w:rsidRDefault="002322BC" w:rsidP="002322BC">
      <w:pPr>
        <w:pStyle w:val="ConsPlusNonformat"/>
        <w:ind w:firstLine="709"/>
        <w:jc w:val="both"/>
        <w:rPr>
          <w:rFonts w:ascii="Times New Roman" w:hAnsi="Times New Roman" w:cs="Times New Roman"/>
          <w:color w:val="000000"/>
          <w:sz w:val="24"/>
        </w:rPr>
      </w:pPr>
      <w:r w:rsidRPr="0019335D">
        <w:rPr>
          <w:rFonts w:ascii="Times New Roman" w:hAnsi="Times New Roman" w:cs="Times New Roman"/>
          <w:color w:val="000000"/>
          <w:sz w:val="24"/>
        </w:rPr>
        <w:t>- 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2322BC" w:rsidRPr="0019335D" w:rsidRDefault="002322BC" w:rsidP="002322BC">
      <w:pPr>
        <w:pStyle w:val="ConsPlusNonformat"/>
        <w:ind w:firstLine="709"/>
        <w:jc w:val="both"/>
        <w:rPr>
          <w:rFonts w:ascii="Times New Roman" w:hAnsi="Times New Roman" w:cs="Times New Roman"/>
          <w:color w:val="000000"/>
          <w:sz w:val="24"/>
        </w:rPr>
      </w:pPr>
      <w:r w:rsidRPr="0019335D">
        <w:rPr>
          <w:rFonts w:ascii="Times New Roman" w:hAnsi="Times New Roman" w:cs="Times New Roman"/>
          <w:color w:val="000000"/>
          <w:sz w:val="24"/>
        </w:rPr>
        <w:t>- не является участником соглашений о разделе продукции;</w:t>
      </w:r>
    </w:p>
    <w:p w:rsidR="002322BC" w:rsidRPr="0019335D" w:rsidRDefault="002322BC" w:rsidP="002322BC">
      <w:pPr>
        <w:pStyle w:val="ConsPlusNonformat"/>
        <w:ind w:firstLine="709"/>
        <w:jc w:val="both"/>
        <w:rPr>
          <w:rFonts w:ascii="Times New Roman" w:hAnsi="Times New Roman" w:cs="Times New Roman"/>
          <w:color w:val="000000"/>
          <w:sz w:val="24"/>
        </w:rPr>
      </w:pPr>
      <w:r w:rsidRPr="0019335D">
        <w:rPr>
          <w:rFonts w:ascii="Times New Roman" w:hAnsi="Times New Roman" w:cs="Times New Roman"/>
          <w:color w:val="000000"/>
          <w:sz w:val="24"/>
        </w:rPr>
        <w:t>-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w:t>
      </w:r>
    </w:p>
    <w:p w:rsidR="002322BC" w:rsidRPr="0019335D" w:rsidRDefault="002322BC" w:rsidP="002322BC">
      <w:pPr>
        <w:pStyle w:val="ConsPlusNonformat"/>
        <w:ind w:firstLine="709"/>
        <w:jc w:val="both"/>
        <w:rPr>
          <w:rFonts w:ascii="Times New Roman" w:hAnsi="Times New Roman" w:cs="Times New Roman"/>
          <w:color w:val="000000"/>
          <w:sz w:val="24"/>
        </w:rPr>
      </w:pPr>
      <w:r w:rsidRPr="0019335D">
        <w:rPr>
          <w:rFonts w:ascii="Times New Roman" w:hAnsi="Times New Roman" w:cs="Times New Roman"/>
          <w:color w:val="000000"/>
          <w:sz w:val="24"/>
        </w:rPr>
        <w:t>- не осуществляет предпринимательскую деятельность в сфере игорного бизнеса;</w:t>
      </w:r>
    </w:p>
    <w:p w:rsidR="002322BC" w:rsidRPr="0019335D" w:rsidRDefault="002322BC" w:rsidP="002322BC">
      <w:pPr>
        <w:pStyle w:val="ConsPlusNonformat"/>
        <w:ind w:firstLine="709"/>
        <w:jc w:val="both"/>
        <w:rPr>
          <w:rFonts w:ascii="Times New Roman" w:hAnsi="Times New Roman" w:cs="Times New Roman"/>
          <w:color w:val="000000"/>
          <w:sz w:val="24"/>
        </w:rPr>
      </w:pPr>
      <w:r w:rsidRPr="0019335D">
        <w:rPr>
          <w:rFonts w:ascii="Times New Roman" w:hAnsi="Times New Roman" w:cs="Times New Roman"/>
          <w:color w:val="000000"/>
          <w:sz w:val="24"/>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322BC" w:rsidRPr="0019335D" w:rsidRDefault="002322BC" w:rsidP="002322BC">
      <w:pPr>
        <w:pStyle w:val="ConsPlusNonformat"/>
        <w:ind w:firstLine="709"/>
        <w:jc w:val="both"/>
        <w:rPr>
          <w:rFonts w:ascii="Times New Roman" w:hAnsi="Times New Roman" w:cs="Times New Roman"/>
          <w:color w:val="000000"/>
          <w:sz w:val="24"/>
        </w:rPr>
      </w:pPr>
      <w:r w:rsidRPr="0019335D">
        <w:rPr>
          <w:rFonts w:ascii="Times New Roman" w:hAnsi="Times New Roman" w:cs="Times New Roman"/>
          <w:color w:val="000000"/>
          <w:sz w:val="24"/>
        </w:rPr>
        <w:t>- не находится в стадии реорганизации, ликвидации или банкротства;</w:t>
      </w:r>
    </w:p>
    <w:p w:rsidR="002322BC" w:rsidRPr="0019335D" w:rsidRDefault="002322BC" w:rsidP="002322BC">
      <w:pPr>
        <w:pStyle w:val="ConsPlusNonformat"/>
        <w:ind w:firstLine="709"/>
        <w:jc w:val="both"/>
        <w:rPr>
          <w:rFonts w:ascii="Times New Roman" w:hAnsi="Times New Roman" w:cs="Times New Roman"/>
          <w:color w:val="000000"/>
          <w:sz w:val="24"/>
        </w:rPr>
      </w:pPr>
      <w:r w:rsidRPr="0019335D">
        <w:rPr>
          <w:rFonts w:ascii="Times New Roman" w:hAnsi="Times New Roman" w:cs="Times New Roman"/>
          <w:color w:val="000000"/>
          <w:sz w:val="24"/>
        </w:rPr>
        <w:t>- в течение трех предыдущих лет не нарушал порядка и условий оказания субъектам малого и среднего предпринимательства поддержки, в том числе не допускал нецелевого использования средств поддержки;</w:t>
      </w:r>
    </w:p>
    <w:p w:rsidR="002322BC" w:rsidRPr="0019335D" w:rsidRDefault="002322BC" w:rsidP="002322BC">
      <w:pPr>
        <w:pStyle w:val="ConsPlusNonformat"/>
        <w:ind w:firstLine="709"/>
        <w:jc w:val="both"/>
        <w:rPr>
          <w:rFonts w:ascii="Times New Roman" w:hAnsi="Times New Roman" w:cs="Times New Roman"/>
          <w:color w:val="000000"/>
          <w:sz w:val="24"/>
        </w:rPr>
      </w:pPr>
      <w:r w:rsidRPr="0019335D">
        <w:rPr>
          <w:rFonts w:ascii="Times New Roman" w:hAnsi="Times New Roman" w:cs="Times New Roman"/>
          <w:color w:val="000000"/>
          <w:sz w:val="24"/>
        </w:rPr>
        <w:t>- ранее не было принято решение о субсидировании затрат, связанных с приобретением в собственность предметов лизинга, представленных к субсидированию;</w:t>
      </w:r>
    </w:p>
    <w:p w:rsidR="002322BC" w:rsidRPr="0019335D" w:rsidRDefault="002322BC" w:rsidP="002322BC">
      <w:pPr>
        <w:pStyle w:val="ConsPlusNonformat"/>
        <w:ind w:firstLine="709"/>
        <w:jc w:val="both"/>
        <w:rPr>
          <w:rFonts w:ascii="Times New Roman" w:hAnsi="Times New Roman" w:cs="Times New Roman"/>
          <w:color w:val="000000"/>
          <w:sz w:val="24"/>
        </w:rPr>
      </w:pPr>
      <w:r w:rsidRPr="0019335D">
        <w:rPr>
          <w:rFonts w:ascii="Times New Roman" w:hAnsi="Times New Roman" w:cs="Times New Roman"/>
          <w:color w:val="000000"/>
          <w:sz w:val="24"/>
        </w:rPr>
        <w:t xml:space="preserve">- предметы лизинга, представленные для получения государственной поддержки в форме субсидий </w:t>
      </w:r>
      <w:r w:rsidRPr="0019335D">
        <w:rPr>
          <w:rFonts w:ascii="Times New Roman" w:hAnsi="Times New Roman" w:cs="Times New Roman"/>
          <w:bCs/>
          <w:color w:val="000000"/>
          <w:sz w:val="24"/>
        </w:rPr>
        <w:t>на возмещение части затрат на уплату первого взноса (аванса)</w:t>
      </w:r>
      <w:r w:rsidRPr="0019335D">
        <w:rPr>
          <w:rFonts w:ascii="Times New Roman" w:hAnsi="Times New Roman" w:cs="Times New Roman"/>
          <w:color w:val="000000"/>
          <w:sz w:val="24"/>
        </w:rPr>
        <w:t>, являются новыми и (или) поступившими по импорту, ранее не эксплуатировались (за исключением поступивших по импорту предметов лизинга, бывших в употреблении).</w:t>
      </w:r>
    </w:p>
    <w:p w:rsidR="002322BC" w:rsidRPr="0019335D" w:rsidRDefault="002322BC" w:rsidP="002322BC">
      <w:pPr>
        <w:autoSpaceDE w:val="0"/>
        <w:autoSpaceDN w:val="0"/>
        <w:adjustRightInd w:val="0"/>
        <w:jc w:val="both"/>
        <w:rPr>
          <w:color w:val="000000"/>
          <w:lang w:eastAsia="ja-JP"/>
        </w:rPr>
      </w:pPr>
      <w:r w:rsidRPr="0019335D">
        <w:rPr>
          <w:color w:val="000000"/>
          <w:lang w:eastAsia="ja-JP"/>
        </w:rPr>
        <w:t xml:space="preserve">              </w:t>
      </w:r>
    </w:p>
    <w:p w:rsidR="002322BC" w:rsidRPr="0019335D" w:rsidRDefault="002322BC" w:rsidP="002322BC">
      <w:pPr>
        <w:pStyle w:val="ConsPlusNonformat"/>
        <w:ind w:firstLine="567"/>
        <w:jc w:val="both"/>
        <w:rPr>
          <w:rFonts w:ascii="Times New Roman" w:hAnsi="Times New Roman" w:cs="Times New Roman"/>
          <w:color w:val="000000"/>
          <w:sz w:val="24"/>
        </w:rPr>
      </w:pPr>
      <w:r w:rsidRPr="0019335D">
        <w:rPr>
          <w:rFonts w:ascii="Times New Roman" w:hAnsi="Times New Roman" w:cs="Times New Roman"/>
          <w:color w:val="000000"/>
          <w:sz w:val="24"/>
        </w:rPr>
        <w:t xml:space="preserve">Вся информация, содержащаяся в документах, прилагаемых к заявке, является подлинной, и ___________________________________________________________________________________ </w:t>
      </w:r>
    </w:p>
    <w:p w:rsidR="002322BC" w:rsidRPr="0019335D" w:rsidRDefault="002322BC" w:rsidP="002322BC">
      <w:pPr>
        <w:pStyle w:val="ConsPlusNonformat"/>
        <w:jc w:val="center"/>
        <w:rPr>
          <w:rFonts w:ascii="Times New Roman" w:hAnsi="Times New Roman" w:cs="Times New Roman"/>
          <w:color w:val="000000"/>
        </w:rPr>
      </w:pPr>
      <w:r w:rsidRPr="0019335D">
        <w:rPr>
          <w:rFonts w:ascii="Times New Roman" w:hAnsi="Times New Roman" w:cs="Times New Roman"/>
          <w:color w:val="000000"/>
        </w:rPr>
        <w:t>(наименование субъекта малого и среднего предпринимательства)</w:t>
      </w:r>
    </w:p>
    <w:p w:rsidR="002322BC" w:rsidRPr="0019335D" w:rsidRDefault="002322BC" w:rsidP="002322BC">
      <w:pPr>
        <w:pStyle w:val="ConsPlusNonformat"/>
        <w:jc w:val="both"/>
        <w:rPr>
          <w:rFonts w:ascii="Times New Roman" w:hAnsi="Times New Roman" w:cs="Times New Roman"/>
          <w:color w:val="000000"/>
          <w:sz w:val="24"/>
          <w:szCs w:val="24"/>
        </w:rPr>
      </w:pPr>
      <w:proofErr w:type="gramStart"/>
      <w:r w:rsidRPr="0019335D">
        <w:rPr>
          <w:rFonts w:ascii="Times New Roman" w:hAnsi="Times New Roman" w:cs="Times New Roman"/>
          <w:color w:val="000000"/>
          <w:sz w:val="24"/>
          <w:szCs w:val="24"/>
        </w:rPr>
        <w:t>не возражает против доступа к ней всех заинтересованных лиц, согласен на проведение ознакомления с процессом ведения предпринимательской деятельности в период рассмотрения заявки.</w:t>
      </w:r>
      <w:proofErr w:type="gramEnd"/>
    </w:p>
    <w:p w:rsidR="002322BC" w:rsidRPr="0019335D" w:rsidRDefault="002322BC" w:rsidP="002322BC">
      <w:pPr>
        <w:pStyle w:val="ConsPlusNonformat"/>
        <w:ind w:firstLine="709"/>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 xml:space="preserve">С условиями и требованиями конкурса </w:t>
      </w:r>
      <w:proofErr w:type="gramStart"/>
      <w:r w:rsidRPr="0019335D">
        <w:rPr>
          <w:rFonts w:ascii="Times New Roman" w:hAnsi="Times New Roman" w:cs="Times New Roman"/>
          <w:color w:val="000000"/>
          <w:sz w:val="24"/>
          <w:szCs w:val="24"/>
        </w:rPr>
        <w:t>ознакомлен</w:t>
      </w:r>
      <w:proofErr w:type="gramEnd"/>
      <w:r w:rsidRPr="0019335D">
        <w:rPr>
          <w:rFonts w:ascii="Times New Roman" w:hAnsi="Times New Roman" w:cs="Times New Roman"/>
          <w:color w:val="000000"/>
          <w:sz w:val="24"/>
          <w:szCs w:val="24"/>
        </w:rPr>
        <w:t xml:space="preserve"> и согласен.</w:t>
      </w:r>
    </w:p>
    <w:p w:rsidR="002322BC" w:rsidRPr="0019335D" w:rsidRDefault="002322BC" w:rsidP="002322BC">
      <w:pPr>
        <w:pStyle w:val="ConsPlusNonformat"/>
        <w:ind w:firstLine="709"/>
        <w:jc w:val="both"/>
        <w:rPr>
          <w:rFonts w:ascii="Times New Roman" w:hAnsi="Times New Roman" w:cs="Times New Roman"/>
          <w:color w:val="000000"/>
          <w:sz w:val="12"/>
          <w:szCs w:val="24"/>
        </w:rPr>
      </w:pPr>
    </w:p>
    <w:p w:rsidR="002322BC" w:rsidRPr="0019335D" w:rsidRDefault="002322BC" w:rsidP="002322BC">
      <w:pPr>
        <w:widowControl w:val="0"/>
        <w:autoSpaceDE w:val="0"/>
        <w:autoSpaceDN w:val="0"/>
        <w:adjustRightInd w:val="0"/>
        <w:rPr>
          <w:color w:val="000000"/>
          <w:sz w:val="28"/>
          <w:szCs w:val="28"/>
        </w:rPr>
      </w:pPr>
      <w:r w:rsidRPr="0019335D">
        <w:rPr>
          <w:color w:val="000000"/>
          <w:sz w:val="28"/>
          <w:szCs w:val="28"/>
        </w:rPr>
        <w:t>_____________________________               _______________/____________________/</w:t>
      </w:r>
    </w:p>
    <w:p w:rsidR="002322BC" w:rsidRPr="0019335D" w:rsidRDefault="002322BC" w:rsidP="002322BC">
      <w:pPr>
        <w:widowControl w:val="0"/>
        <w:autoSpaceDE w:val="0"/>
        <w:autoSpaceDN w:val="0"/>
        <w:adjustRightInd w:val="0"/>
        <w:rPr>
          <w:color w:val="000000"/>
          <w:sz w:val="20"/>
          <w:szCs w:val="20"/>
        </w:rPr>
      </w:pPr>
      <w:r w:rsidRPr="0019335D">
        <w:rPr>
          <w:color w:val="000000"/>
          <w:sz w:val="28"/>
          <w:szCs w:val="28"/>
        </w:rPr>
        <w:t xml:space="preserve"> </w:t>
      </w:r>
      <w:proofErr w:type="gramStart"/>
      <w:r w:rsidRPr="0019335D">
        <w:rPr>
          <w:color w:val="000000"/>
          <w:sz w:val="20"/>
          <w:szCs w:val="20"/>
        </w:rPr>
        <w:t>(должность руководителя субъекта малого                                        (подпись)                       (расшифровка подписи)</w:t>
      </w:r>
      <w:proofErr w:type="gramEnd"/>
    </w:p>
    <w:p w:rsidR="002322BC" w:rsidRPr="0019335D" w:rsidRDefault="002322BC" w:rsidP="002322BC">
      <w:pPr>
        <w:widowControl w:val="0"/>
        <w:autoSpaceDE w:val="0"/>
        <w:autoSpaceDN w:val="0"/>
        <w:adjustRightInd w:val="0"/>
        <w:rPr>
          <w:color w:val="000000"/>
          <w:sz w:val="20"/>
          <w:szCs w:val="20"/>
        </w:rPr>
      </w:pPr>
      <w:r w:rsidRPr="0019335D">
        <w:rPr>
          <w:color w:val="000000"/>
          <w:sz w:val="20"/>
          <w:szCs w:val="20"/>
        </w:rPr>
        <w:t xml:space="preserve">       и среднего предпринимательства) </w:t>
      </w:r>
    </w:p>
    <w:p w:rsidR="002322BC" w:rsidRPr="0019335D" w:rsidRDefault="002322BC" w:rsidP="002322BC">
      <w:pPr>
        <w:widowControl w:val="0"/>
        <w:autoSpaceDE w:val="0"/>
        <w:autoSpaceDN w:val="0"/>
        <w:adjustRightInd w:val="0"/>
        <w:rPr>
          <w:color w:val="000000"/>
          <w:sz w:val="20"/>
          <w:szCs w:val="20"/>
        </w:rPr>
      </w:pPr>
    </w:p>
    <w:p w:rsidR="002322BC" w:rsidRPr="0019335D" w:rsidRDefault="002322BC" w:rsidP="002322BC">
      <w:pPr>
        <w:widowControl w:val="0"/>
        <w:autoSpaceDE w:val="0"/>
        <w:autoSpaceDN w:val="0"/>
        <w:adjustRightInd w:val="0"/>
        <w:rPr>
          <w:color w:val="000000"/>
          <w:sz w:val="28"/>
          <w:szCs w:val="20"/>
        </w:rPr>
      </w:pPr>
      <w:r w:rsidRPr="0019335D">
        <w:rPr>
          <w:color w:val="000000"/>
          <w:sz w:val="28"/>
          <w:szCs w:val="20"/>
        </w:rPr>
        <w:t xml:space="preserve"> «___» ___________ 20__ г.</w:t>
      </w:r>
    </w:p>
    <w:p w:rsidR="002322BC" w:rsidRPr="0019335D" w:rsidRDefault="002322BC" w:rsidP="002322BC">
      <w:pPr>
        <w:pStyle w:val="ConsPlusNormal"/>
        <w:jc w:val="both"/>
        <w:rPr>
          <w:rFonts w:ascii="Times New Roman" w:hAnsi="Times New Roman" w:cs="Times New Roman"/>
          <w:color w:val="000000"/>
        </w:rPr>
      </w:pPr>
      <w:r w:rsidRPr="0019335D">
        <w:rPr>
          <w:rFonts w:ascii="Times New Roman" w:hAnsi="Times New Roman" w:cs="Times New Roman"/>
          <w:color w:val="000000"/>
          <w:sz w:val="28"/>
        </w:rPr>
        <w:t>М.П.</w:t>
      </w:r>
    </w:p>
    <w:p w:rsidR="002322BC" w:rsidRPr="0019335D" w:rsidRDefault="002322BC" w:rsidP="002322BC">
      <w:pPr>
        <w:rPr>
          <w:color w:val="000000"/>
          <w:sz w:val="20"/>
          <w:szCs w:val="20"/>
        </w:rPr>
      </w:pPr>
      <w:r w:rsidRPr="0019335D">
        <w:rPr>
          <w:color w:val="000000"/>
        </w:rPr>
        <w:br w:type="page"/>
      </w:r>
    </w:p>
    <w:p w:rsidR="002322BC" w:rsidRPr="0019335D" w:rsidRDefault="002322BC" w:rsidP="002322BC">
      <w:pPr>
        <w:widowControl w:val="0"/>
        <w:autoSpaceDE w:val="0"/>
        <w:autoSpaceDN w:val="0"/>
        <w:adjustRightInd w:val="0"/>
        <w:ind w:left="5387" w:right="-456"/>
        <w:rPr>
          <w:color w:val="000000"/>
          <w:sz w:val="28"/>
          <w:szCs w:val="28"/>
        </w:rPr>
      </w:pPr>
      <w:r w:rsidRPr="0019335D">
        <w:rPr>
          <w:color w:val="000000"/>
          <w:sz w:val="28"/>
          <w:szCs w:val="28"/>
        </w:rPr>
        <w:t>Приложение</w:t>
      </w:r>
    </w:p>
    <w:p w:rsidR="002322BC" w:rsidRPr="00386B23" w:rsidRDefault="002322BC" w:rsidP="002322BC">
      <w:pPr>
        <w:widowControl w:val="0"/>
        <w:autoSpaceDE w:val="0"/>
        <w:autoSpaceDN w:val="0"/>
        <w:adjustRightInd w:val="0"/>
        <w:ind w:left="5387" w:right="-1"/>
        <w:jc w:val="both"/>
        <w:rPr>
          <w:b/>
          <w:bCs/>
          <w:color w:val="000000"/>
          <w:spacing w:val="-4"/>
          <w:sz w:val="28"/>
          <w:szCs w:val="28"/>
        </w:rPr>
      </w:pPr>
      <w:r w:rsidRPr="0019335D">
        <w:rPr>
          <w:color w:val="000000"/>
          <w:sz w:val="28"/>
          <w:szCs w:val="28"/>
        </w:rPr>
        <w:t xml:space="preserve">к заявке на участие в конкурсе </w:t>
      </w:r>
      <w:r w:rsidRPr="0019335D">
        <w:rPr>
          <w:bCs/>
          <w:color w:val="000000"/>
          <w:sz w:val="28"/>
          <w:szCs w:val="28"/>
        </w:rPr>
        <w:t xml:space="preserve">на 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w:t>
      </w:r>
      <w:r w:rsidRPr="00386B23">
        <w:rPr>
          <w:bCs/>
          <w:color w:val="000000"/>
          <w:spacing w:val="-4"/>
          <w:sz w:val="28"/>
          <w:szCs w:val="28"/>
        </w:rPr>
        <w:t>модернизации производства товаров (работ, услуг), на возмещение части затрат на уплату первого взноса (аванса)</w:t>
      </w:r>
    </w:p>
    <w:p w:rsidR="002322BC" w:rsidRPr="00386B23" w:rsidRDefault="002322BC" w:rsidP="002322BC">
      <w:pPr>
        <w:pStyle w:val="ConsPlusNormal"/>
        <w:jc w:val="both"/>
        <w:rPr>
          <w:rFonts w:ascii="Times New Roman" w:hAnsi="Times New Roman" w:cs="Times New Roman"/>
          <w:color w:val="000000"/>
        </w:rPr>
      </w:pPr>
    </w:p>
    <w:p w:rsidR="002322BC" w:rsidRPr="0019335D" w:rsidRDefault="002322BC" w:rsidP="002322BC">
      <w:pPr>
        <w:widowControl w:val="0"/>
        <w:autoSpaceDE w:val="0"/>
        <w:autoSpaceDN w:val="0"/>
        <w:adjustRightInd w:val="0"/>
        <w:ind w:firstLine="567"/>
        <w:jc w:val="center"/>
        <w:rPr>
          <w:b/>
          <w:color w:val="000000"/>
          <w:sz w:val="28"/>
          <w:szCs w:val="28"/>
        </w:rPr>
      </w:pPr>
      <w:r w:rsidRPr="0019335D">
        <w:rPr>
          <w:b/>
          <w:color w:val="000000"/>
          <w:sz w:val="28"/>
          <w:szCs w:val="28"/>
        </w:rPr>
        <w:t>Социально-экономические показатели деятельности субъекта малого и среднего предпринимательства</w:t>
      </w:r>
      <w:r>
        <w:rPr>
          <w:b/>
          <w:color w:val="000000"/>
          <w:sz w:val="28"/>
          <w:szCs w:val="28"/>
        </w:rPr>
        <w:t>*</w:t>
      </w:r>
    </w:p>
    <w:p w:rsidR="002322BC" w:rsidRPr="00386B23" w:rsidRDefault="002322BC" w:rsidP="002322BC">
      <w:pPr>
        <w:pStyle w:val="ConsPlusNormal"/>
        <w:jc w:val="center"/>
        <w:rPr>
          <w:rFonts w:ascii="Times New Roman" w:hAnsi="Times New Roman" w:cs="Times New Roman"/>
          <w:b/>
          <w:color w:val="000000"/>
        </w:rPr>
      </w:pPr>
    </w:p>
    <w:tbl>
      <w:tblPr>
        <w:tblW w:w="10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2865"/>
        <w:gridCol w:w="1100"/>
        <w:gridCol w:w="1166"/>
        <w:gridCol w:w="1036"/>
        <w:gridCol w:w="1395"/>
        <w:gridCol w:w="868"/>
        <w:gridCol w:w="1149"/>
      </w:tblGrid>
      <w:tr w:rsidR="002322BC" w:rsidRPr="0019335D" w:rsidTr="00BB44C8">
        <w:trPr>
          <w:trHeight w:val="20"/>
        </w:trPr>
        <w:tc>
          <w:tcPr>
            <w:tcW w:w="616" w:type="dxa"/>
          </w:tcPr>
          <w:p w:rsidR="002322BC" w:rsidRPr="00B61C95" w:rsidRDefault="002322BC" w:rsidP="00BB44C8">
            <w:pPr>
              <w:widowControl w:val="0"/>
              <w:ind w:left="-142"/>
              <w:jc w:val="center"/>
              <w:rPr>
                <w:color w:val="000000"/>
                <w:sz w:val="20"/>
                <w:szCs w:val="20"/>
              </w:rPr>
            </w:pPr>
            <w:r w:rsidRPr="00B61C95">
              <w:rPr>
                <w:color w:val="000000"/>
                <w:sz w:val="20"/>
                <w:szCs w:val="20"/>
              </w:rPr>
              <w:t xml:space="preserve">№ </w:t>
            </w:r>
            <w:proofErr w:type="spellStart"/>
            <w:proofErr w:type="gramStart"/>
            <w:r w:rsidRPr="00B61C95">
              <w:rPr>
                <w:color w:val="000000"/>
                <w:sz w:val="20"/>
                <w:szCs w:val="20"/>
              </w:rPr>
              <w:t>п</w:t>
            </w:r>
            <w:proofErr w:type="spellEnd"/>
            <w:proofErr w:type="gramEnd"/>
            <w:r w:rsidRPr="00B61C95">
              <w:rPr>
                <w:color w:val="000000"/>
                <w:sz w:val="20"/>
                <w:szCs w:val="20"/>
              </w:rPr>
              <w:t>/</w:t>
            </w:r>
            <w:proofErr w:type="spellStart"/>
            <w:r w:rsidRPr="00B61C95">
              <w:rPr>
                <w:color w:val="000000"/>
                <w:sz w:val="20"/>
                <w:szCs w:val="20"/>
              </w:rPr>
              <w:t>п</w:t>
            </w:r>
            <w:proofErr w:type="spellEnd"/>
          </w:p>
        </w:tc>
        <w:tc>
          <w:tcPr>
            <w:tcW w:w="2865" w:type="dxa"/>
          </w:tcPr>
          <w:p w:rsidR="002322BC" w:rsidRPr="00B61C95" w:rsidRDefault="002322BC" w:rsidP="00BB44C8">
            <w:pPr>
              <w:pStyle w:val="ConsPlusNormal"/>
              <w:jc w:val="center"/>
              <w:rPr>
                <w:rFonts w:ascii="Times New Roman" w:hAnsi="Times New Roman" w:cs="Times New Roman"/>
                <w:color w:val="000000"/>
              </w:rPr>
            </w:pPr>
            <w:r w:rsidRPr="00B61C95">
              <w:rPr>
                <w:rFonts w:ascii="Times New Roman" w:hAnsi="Times New Roman" w:cs="Times New Roman"/>
                <w:color w:val="000000"/>
              </w:rPr>
              <w:t>Наименование показателя</w:t>
            </w:r>
          </w:p>
        </w:tc>
        <w:tc>
          <w:tcPr>
            <w:tcW w:w="1100" w:type="dxa"/>
          </w:tcPr>
          <w:p w:rsidR="002322BC" w:rsidRPr="00B61C95" w:rsidRDefault="002322BC" w:rsidP="00BB44C8">
            <w:pPr>
              <w:pStyle w:val="ConsPlusNormal"/>
              <w:jc w:val="center"/>
              <w:rPr>
                <w:rFonts w:ascii="Times New Roman" w:hAnsi="Times New Roman" w:cs="Times New Roman"/>
                <w:color w:val="000000"/>
              </w:rPr>
            </w:pPr>
            <w:r w:rsidRPr="00B61C95">
              <w:rPr>
                <w:rFonts w:ascii="Times New Roman" w:hAnsi="Times New Roman" w:cs="Times New Roman"/>
                <w:color w:val="000000"/>
              </w:rPr>
              <w:t xml:space="preserve">20__ год (третий год, </w:t>
            </w:r>
            <w:proofErr w:type="spellStart"/>
            <w:proofErr w:type="gramStart"/>
            <w:r w:rsidRPr="00B61C95">
              <w:rPr>
                <w:rFonts w:ascii="Times New Roman" w:hAnsi="Times New Roman" w:cs="Times New Roman"/>
                <w:color w:val="000000"/>
              </w:rPr>
              <w:t>предшест-вующий</w:t>
            </w:r>
            <w:proofErr w:type="spellEnd"/>
            <w:proofErr w:type="gramEnd"/>
            <w:r w:rsidRPr="00B61C95">
              <w:rPr>
                <w:rFonts w:ascii="Times New Roman" w:hAnsi="Times New Roman" w:cs="Times New Roman"/>
                <w:color w:val="000000"/>
              </w:rPr>
              <w:t xml:space="preserve"> году подачи заявки), факт</w:t>
            </w:r>
          </w:p>
        </w:tc>
        <w:tc>
          <w:tcPr>
            <w:tcW w:w="1166" w:type="dxa"/>
          </w:tcPr>
          <w:p w:rsidR="002322BC" w:rsidRPr="00B61C95" w:rsidRDefault="002322BC" w:rsidP="00BB44C8">
            <w:pPr>
              <w:pStyle w:val="ConsPlusNormal"/>
              <w:jc w:val="center"/>
              <w:rPr>
                <w:rFonts w:ascii="Times New Roman" w:hAnsi="Times New Roman" w:cs="Times New Roman"/>
                <w:color w:val="000000"/>
              </w:rPr>
            </w:pPr>
            <w:r w:rsidRPr="00B61C95">
              <w:rPr>
                <w:rFonts w:ascii="Times New Roman" w:hAnsi="Times New Roman" w:cs="Times New Roman"/>
                <w:color w:val="000000"/>
              </w:rPr>
              <w:t xml:space="preserve">20__ год (второй год, </w:t>
            </w:r>
            <w:proofErr w:type="spellStart"/>
            <w:proofErr w:type="gramStart"/>
            <w:r w:rsidRPr="00B61C95">
              <w:rPr>
                <w:rFonts w:ascii="Times New Roman" w:hAnsi="Times New Roman" w:cs="Times New Roman"/>
                <w:color w:val="000000"/>
              </w:rPr>
              <w:t>предшест-вующий</w:t>
            </w:r>
            <w:proofErr w:type="spellEnd"/>
            <w:proofErr w:type="gramEnd"/>
            <w:r w:rsidRPr="00B61C95">
              <w:rPr>
                <w:rFonts w:ascii="Times New Roman" w:hAnsi="Times New Roman" w:cs="Times New Roman"/>
                <w:color w:val="000000"/>
              </w:rPr>
              <w:t xml:space="preserve"> году подачи заявки), факт</w:t>
            </w:r>
          </w:p>
        </w:tc>
        <w:tc>
          <w:tcPr>
            <w:tcW w:w="1036" w:type="dxa"/>
          </w:tcPr>
          <w:p w:rsidR="002322BC" w:rsidRPr="00B61C95" w:rsidRDefault="002322BC" w:rsidP="00BB44C8">
            <w:pPr>
              <w:pStyle w:val="ConsPlusNormal"/>
              <w:ind w:left="-62" w:right="-67"/>
              <w:jc w:val="center"/>
              <w:rPr>
                <w:rFonts w:ascii="Times New Roman" w:hAnsi="Times New Roman" w:cs="Times New Roman"/>
                <w:color w:val="000000"/>
              </w:rPr>
            </w:pPr>
            <w:r w:rsidRPr="00B61C95">
              <w:rPr>
                <w:rFonts w:ascii="Times New Roman" w:hAnsi="Times New Roman" w:cs="Times New Roman"/>
                <w:color w:val="000000"/>
              </w:rPr>
              <w:t xml:space="preserve">20__ год (год, </w:t>
            </w:r>
            <w:proofErr w:type="spellStart"/>
            <w:proofErr w:type="gramStart"/>
            <w:r w:rsidRPr="00B61C95">
              <w:rPr>
                <w:rFonts w:ascii="Times New Roman" w:hAnsi="Times New Roman" w:cs="Times New Roman"/>
                <w:color w:val="000000"/>
              </w:rPr>
              <w:t>предшест-вующий</w:t>
            </w:r>
            <w:proofErr w:type="spellEnd"/>
            <w:proofErr w:type="gramEnd"/>
            <w:r w:rsidRPr="00B61C95">
              <w:rPr>
                <w:rFonts w:ascii="Times New Roman" w:hAnsi="Times New Roman" w:cs="Times New Roman"/>
                <w:color w:val="000000"/>
              </w:rPr>
              <w:t xml:space="preserve"> году подачи заявки), факт</w:t>
            </w:r>
          </w:p>
        </w:tc>
        <w:tc>
          <w:tcPr>
            <w:tcW w:w="1395" w:type="dxa"/>
          </w:tcPr>
          <w:p w:rsidR="002322BC" w:rsidRPr="00B61C95" w:rsidRDefault="002322BC" w:rsidP="00BB44C8">
            <w:pPr>
              <w:pStyle w:val="ConsPlusNormal"/>
              <w:ind w:left="-62" w:right="-62"/>
              <w:jc w:val="center"/>
              <w:rPr>
                <w:rFonts w:ascii="Times New Roman" w:hAnsi="Times New Roman" w:cs="Times New Roman"/>
                <w:color w:val="000000"/>
              </w:rPr>
            </w:pPr>
            <w:r w:rsidRPr="00B61C95">
              <w:rPr>
                <w:rFonts w:ascii="Times New Roman" w:hAnsi="Times New Roman" w:cs="Times New Roman"/>
                <w:color w:val="000000"/>
              </w:rPr>
              <w:t>За период с 01.01.20__ по последний полный месяц года, в котором подана заявка (</w:t>
            </w:r>
            <w:proofErr w:type="spellStart"/>
            <w:proofErr w:type="gramStart"/>
            <w:r w:rsidRPr="00B61C95">
              <w:rPr>
                <w:rFonts w:ascii="Times New Roman" w:hAnsi="Times New Roman" w:cs="Times New Roman"/>
                <w:color w:val="000000"/>
              </w:rPr>
              <w:t>включи-тельно</w:t>
            </w:r>
            <w:proofErr w:type="spellEnd"/>
            <w:proofErr w:type="gramEnd"/>
            <w:r w:rsidRPr="00B61C95">
              <w:rPr>
                <w:rFonts w:ascii="Times New Roman" w:hAnsi="Times New Roman" w:cs="Times New Roman"/>
                <w:color w:val="000000"/>
              </w:rPr>
              <w:t>), факт</w:t>
            </w:r>
          </w:p>
        </w:tc>
        <w:tc>
          <w:tcPr>
            <w:tcW w:w="868" w:type="dxa"/>
          </w:tcPr>
          <w:p w:rsidR="002322BC" w:rsidRPr="00B61C95" w:rsidRDefault="002322BC" w:rsidP="00BB44C8">
            <w:pPr>
              <w:pStyle w:val="ConsPlusNormal"/>
              <w:ind w:left="-58" w:right="-66"/>
              <w:jc w:val="center"/>
              <w:rPr>
                <w:rFonts w:ascii="Times New Roman" w:hAnsi="Times New Roman" w:cs="Times New Roman"/>
                <w:color w:val="000000"/>
              </w:rPr>
            </w:pPr>
            <w:r w:rsidRPr="00B61C95">
              <w:rPr>
                <w:rFonts w:ascii="Times New Roman" w:hAnsi="Times New Roman" w:cs="Times New Roman"/>
                <w:color w:val="000000"/>
              </w:rPr>
              <w:t>20__ год (год, в котором подана заявка), оценка</w:t>
            </w:r>
          </w:p>
        </w:tc>
        <w:tc>
          <w:tcPr>
            <w:tcW w:w="1149" w:type="dxa"/>
          </w:tcPr>
          <w:p w:rsidR="002322BC" w:rsidRPr="00B61C95" w:rsidRDefault="002322BC" w:rsidP="00BB44C8">
            <w:pPr>
              <w:pStyle w:val="ConsPlusNormal"/>
              <w:ind w:left="-62" w:right="-63"/>
              <w:jc w:val="center"/>
              <w:rPr>
                <w:rFonts w:ascii="Times New Roman" w:hAnsi="Times New Roman" w:cs="Times New Roman"/>
                <w:color w:val="000000"/>
              </w:rPr>
            </w:pPr>
            <w:r w:rsidRPr="00B61C95">
              <w:rPr>
                <w:rFonts w:ascii="Times New Roman" w:hAnsi="Times New Roman" w:cs="Times New Roman"/>
                <w:color w:val="000000"/>
              </w:rPr>
              <w:t>20__ год (год, следующий за годом, в котором подана заявка),</w:t>
            </w:r>
          </w:p>
          <w:p w:rsidR="002322BC" w:rsidRPr="00B61C95" w:rsidRDefault="002322BC" w:rsidP="00BB44C8">
            <w:pPr>
              <w:pStyle w:val="ConsPlusNormal"/>
              <w:jc w:val="center"/>
              <w:rPr>
                <w:rFonts w:ascii="Times New Roman" w:hAnsi="Times New Roman" w:cs="Times New Roman"/>
                <w:color w:val="000000"/>
              </w:rPr>
            </w:pPr>
            <w:r w:rsidRPr="00B61C95">
              <w:rPr>
                <w:rFonts w:ascii="Times New Roman" w:hAnsi="Times New Roman" w:cs="Times New Roman"/>
                <w:color w:val="000000"/>
              </w:rPr>
              <w:t>план</w:t>
            </w:r>
          </w:p>
        </w:tc>
      </w:tr>
      <w:tr w:rsidR="002322BC" w:rsidRPr="0019335D" w:rsidTr="00BB44C8">
        <w:trPr>
          <w:trHeight w:val="85"/>
        </w:trPr>
        <w:tc>
          <w:tcPr>
            <w:tcW w:w="616" w:type="dxa"/>
            <w:vAlign w:val="center"/>
          </w:tcPr>
          <w:p w:rsidR="002322BC" w:rsidRPr="0019335D" w:rsidRDefault="002322BC" w:rsidP="00BB44C8">
            <w:pPr>
              <w:pStyle w:val="ConsPlusNormal"/>
              <w:jc w:val="center"/>
              <w:rPr>
                <w:rFonts w:ascii="Times New Roman" w:hAnsi="Times New Roman" w:cs="Times New Roman"/>
                <w:color w:val="000000"/>
              </w:rPr>
            </w:pPr>
            <w:r w:rsidRPr="0019335D">
              <w:rPr>
                <w:rFonts w:ascii="Times New Roman" w:hAnsi="Times New Roman" w:cs="Times New Roman"/>
                <w:color w:val="000000"/>
              </w:rPr>
              <w:t>1</w:t>
            </w:r>
          </w:p>
        </w:tc>
        <w:tc>
          <w:tcPr>
            <w:tcW w:w="2865" w:type="dxa"/>
            <w:vAlign w:val="center"/>
          </w:tcPr>
          <w:p w:rsidR="002322BC" w:rsidRPr="0019335D" w:rsidRDefault="002322BC" w:rsidP="00BB44C8">
            <w:pPr>
              <w:pStyle w:val="ConsPlusNormal"/>
              <w:jc w:val="center"/>
              <w:rPr>
                <w:rFonts w:ascii="Times New Roman" w:hAnsi="Times New Roman" w:cs="Times New Roman"/>
                <w:color w:val="000000"/>
              </w:rPr>
            </w:pPr>
            <w:r w:rsidRPr="0019335D">
              <w:rPr>
                <w:rFonts w:ascii="Times New Roman" w:hAnsi="Times New Roman" w:cs="Times New Roman"/>
                <w:color w:val="000000"/>
              </w:rPr>
              <w:t>2</w:t>
            </w:r>
          </w:p>
        </w:tc>
        <w:tc>
          <w:tcPr>
            <w:tcW w:w="1100" w:type="dxa"/>
            <w:vAlign w:val="center"/>
          </w:tcPr>
          <w:p w:rsidR="002322BC" w:rsidRPr="0019335D" w:rsidRDefault="002322BC" w:rsidP="00BB44C8">
            <w:pPr>
              <w:pStyle w:val="ConsPlusNormal"/>
              <w:ind w:left="-141" w:firstLine="141"/>
              <w:jc w:val="center"/>
              <w:rPr>
                <w:rFonts w:ascii="Times New Roman" w:hAnsi="Times New Roman" w:cs="Times New Roman"/>
                <w:color w:val="000000"/>
              </w:rPr>
            </w:pPr>
            <w:r>
              <w:rPr>
                <w:rFonts w:ascii="Times New Roman" w:hAnsi="Times New Roman" w:cs="Times New Roman"/>
                <w:color w:val="000000"/>
              </w:rPr>
              <w:t>3</w:t>
            </w:r>
          </w:p>
        </w:tc>
        <w:tc>
          <w:tcPr>
            <w:tcW w:w="1166" w:type="dxa"/>
            <w:vAlign w:val="center"/>
          </w:tcPr>
          <w:p w:rsidR="002322BC" w:rsidRPr="0019335D" w:rsidRDefault="002322BC" w:rsidP="00BB44C8">
            <w:pPr>
              <w:pStyle w:val="ConsPlusNormal"/>
              <w:jc w:val="center"/>
              <w:rPr>
                <w:rFonts w:ascii="Times New Roman" w:hAnsi="Times New Roman" w:cs="Times New Roman"/>
                <w:color w:val="000000"/>
              </w:rPr>
            </w:pPr>
            <w:r>
              <w:rPr>
                <w:rFonts w:ascii="Times New Roman" w:hAnsi="Times New Roman" w:cs="Times New Roman"/>
                <w:color w:val="000000"/>
              </w:rPr>
              <w:t>4</w:t>
            </w:r>
          </w:p>
        </w:tc>
        <w:tc>
          <w:tcPr>
            <w:tcW w:w="1036" w:type="dxa"/>
            <w:vAlign w:val="center"/>
          </w:tcPr>
          <w:p w:rsidR="002322BC" w:rsidRPr="0019335D" w:rsidRDefault="002322BC" w:rsidP="00BB44C8">
            <w:pPr>
              <w:pStyle w:val="ConsPlusNormal"/>
              <w:jc w:val="center"/>
              <w:rPr>
                <w:rFonts w:ascii="Times New Roman" w:hAnsi="Times New Roman" w:cs="Times New Roman"/>
                <w:color w:val="000000"/>
              </w:rPr>
            </w:pPr>
            <w:r>
              <w:rPr>
                <w:rFonts w:ascii="Times New Roman" w:hAnsi="Times New Roman" w:cs="Times New Roman"/>
                <w:color w:val="000000"/>
              </w:rPr>
              <w:t>5</w:t>
            </w:r>
          </w:p>
        </w:tc>
        <w:tc>
          <w:tcPr>
            <w:tcW w:w="1395" w:type="dxa"/>
            <w:vAlign w:val="center"/>
          </w:tcPr>
          <w:p w:rsidR="002322BC" w:rsidRPr="0019335D" w:rsidRDefault="002322BC" w:rsidP="00BB44C8">
            <w:pPr>
              <w:pStyle w:val="ConsPlusNormal"/>
              <w:jc w:val="center"/>
              <w:rPr>
                <w:rFonts w:ascii="Times New Roman" w:hAnsi="Times New Roman" w:cs="Times New Roman"/>
                <w:color w:val="000000"/>
              </w:rPr>
            </w:pPr>
            <w:r>
              <w:rPr>
                <w:rFonts w:ascii="Times New Roman" w:hAnsi="Times New Roman" w:cs="Times New Roman"/>
                <w:color w:val="000000"/>
              </w:rPr>
              <w:t>6</w:t>
            </w:r>
          </w:p>
        </w:tc>
        <w:tc>
          <w:tcPr>
            <w:tcW w:w="868" w:type="dxa"/>
            <w:vAlign w:val="center"/>
          </w:tcPr>
          <w:p w:rsidR="002322BC" w:rsidRPr="0019335D" w:rsidRDefault="002322BC" w:rsidP="00BB44C8">
            <w:pPr>
              <w:pStyle w:val="ConsPlusNormal"/>
              <w:jc w:val="center"/>
              <w:rPr>
                <w:rFonts w:ascii="Times New Roman" w:hAnsi="Times New Roman" w:cs="Times New Roman"/>
                <w:color w:val="000000"/>
              </w:rPr>
            </w:pPr>
            <w:r>
              <w:rPr>
                <w:rFonts w:ascii="Times New Roman" w:hAnsi="Times New Roman" w:cs="Times New Roman"/>
                <w:color w:val="000000"/>
              </w:rPr>
              <w:t>7</w:t>
            </w:r>
          </w:p>
        </w:tc>
        <w:tc>
          <w:tcPr>
            <w:tcW w:w="1149" w:type="dxa"/>
            <w:vAlign w:val="center"/>
          </w:tcPr>
          <w:p w:rsidR="002322BC" w:rsidRPr="0019335D" w:rsidRDefault="002322BC" w:rsidP="00BB44C8">
            <w:pPr>
              <w:pStyle w:val="ConsPlusNormal"/>
              <w:jc w:val="center"/>
              <w:rPr>
                <w:rFonts w:ascii="Times New Roman" w:hAnsi="Times New Roman" w:cs="Times New Roman"/>
                <w:color w:val="000000"/>
              </w:rPr>
            </w:pPr>
            <w:r>
              <w:rPr>
                <w:rFonts w:ascii="Times New Roman" w:hAnsi="Times New Roman" w:cs="Times New Roman"/>
                <w:color w:val="000000"/>
              </w:rPr>
              <w:t>8</w:t>
            </w:r>
          </w:p>
        </w:tc>
      </w:tr>
      <w:tr w:rsidR="002322BC" w:rsidRPr="0019335D" w:rsidTr="00BB44C8">
        <w:trPr>
          <w:trHeight w:val="20"/>
        </w:trPr>
        <w:tc>
          <w:tcPr>
            <w:tcW w:w="616" w:type="dxa"/>
          </w:tcPr>
          <w:p w:rsidR="002322BC" w:rsidRPr="0019335D" w:rsidRDefault="002322BC" w:rsidP="00BB44C8">
            <w:pPr>
              <w:pStyle w:val="ConsPlusNormal"/>
              <w:jc w:val="center"/>
              <w:rPr>
                <w:rFonts w:ascii="Times New Roman" w:hAnsi="Times New Roman" w:cs="Times New Roman"/>
                <w:color w:val="000000"/>
              </w:rPr>
            </w:pPr>
            <w:r w:rsidRPr="0019335D">
              <w:rPr>
                <w:rFonts w:ascii="Times New Roman" w:hAnsi="Times New Roman" w:cs="Times New Roman"/>
                <w:color w:val="000000"/>
              </w:rPr>
              <w:t>1.</w:t>
            </w:r>
          </w:p>
        </w:tc>
        <w:tc>
          <w:tcPr>
            <w:tcW w:w="2865" w:type="dxa"/>
            <w:vAlign w:val="center"/>
          </w:tcPr>
          <w:p w:rsidR="002322BC" w:rsidRPr="0019335D" w:rsidRDefault="002322BC" w:rsidP="00BB44C8">
            <w:pPr>
              <w:pStyle w:val="ConsPlusNormal"/>
              <w:rPr>
                <w:rFonts w:ascii="Times New Roman" w:hAnsi="Times New Roman" w:cs="Times New Roman"/>
                <w:color w:val="000000"/>
              </w:rPr>
            </w:pPr>
            <w:r w:rsidRPr="0019335D">
              <w:rPr>
                <w:rFonts w:ascii="Times New Roman" w:hAnsi="Times New Roman" w:cs="Times New Roman"/>
                <w:color w:val="000000"/>
              </w:rPr>
              <w:t>Выручка от реализации товаров (работ, услуг) без учета налога на добавленную стоимость, акцизов, тыс. рублей</w:t>
            </w:r>
          </w:p>
        </w:tc>
        <w:tc>
          <w:tcPr>
            <w:tcW w:w="1100" w:type="dxa"/>
          </w:tcPr>
          <w:p w:rsidR="002322BC" w:rsidRPr="0019335D" w:rsidRDefault="002322BC" w:rsidP="00BB44C8">
            <w:pPr>
              <w:pStyle w:val="ConsPlusNormal"/>
              <w:ind w:left="-141" w:firstLine="141"/>
              <w:jc w:val="center"/>
              <w:rPr>
                <w:rFonts w:ascii="Times New Roman" w:hAnsi="Times New Roman" w:cs="Times New Roman"/>
                <w:color w:val="000000"/>
              </w:rPr>
            </w:pPr>
          </w:p>
        </w:tc>
        <w:tc>
          <w:tcPr>
            <w:tcW w:w="1166" w:type="dxa"/>
          </w:tcPr>
          <w:p w:rsidR="002322BC" w:rsidRPr="0019335D" w:rsidRDefault="002322BC" w:rsidP="00BB44C8">
            <w:pPr>
              <w:pStyle w:val="ConsPlusNormal"/>
              <w:jc w:val="center"/>
              <w:rPr>
                <w:rFonts w:ascii="Times New Roman" w:hAnsi="Times New Roman" w:cs="Times New Roman"/>
                <w:color w:val="000000"/>
              </w:rPr>
            </w:pPr>
          </w:p>
        </w:tc>
        <w:tc>
          <w:tcPr>
            <w:tcW w:w="1036" w:type="dxa"/>
          </w:tcPr>
          <w:p w:rsidR="002322BC" w:rsidRPr="0019335D" w:rsidRDefault="002322BC" w:rsidP="00BB44C8">
            <w:pPr>
              <w:pStyle w:val="ConsPlusNormal"/>
              <w:jc w:val="center"/>
              <w:rPr>
                <w:rFonts w:ascii="Times New Roman" w:hAnsi="Times New Roman" w:cs="Times New Roman"/>
                <w:color w:val="000000"/>
              </w:rPr>
            </w:pPr>
          </w:p>
        </w:tc>
        <w:tc>
          <w:tcPr>
            <w:tcW w:w="1395" w:type="dxa"/>
          </w:tcPr>
          <w:p w:rsidR="002322BC" w:rsidRPr="0019335D" w:rsidRDefault="002322BC" w:rsidP="00BB44C8">
            <w:pPr>
              <w:pStyle w:val="ConsPlusNormal"/>
              <w:jc w:val="center"/>
              <w:rPr>
                <w:rFonts w:ascii="Times New Roman" w:hAnsi="Times New Roman" w:cs="Times New Roman"/>
                <w:color w:val="000000"/>
              </w:rPr>
            </w:pPr>
          </w:p>
        </w:tc>
        <w:tc>
          <w:tcPr>
            <w:tcW w:w="868" w:type="dxa"/>
          </w:tcPr>
          <w:p w:rsidR="002322BC" w:rsidRPr="0019335D" w:rsidRDefault="002322BC" w:rsidP="00BB44C8">
            <w:pPr>
              <w:pStyle w:val="ConsPlusNormal"/>
              <w:jc w:val="center"/>
              <w:rPr>
                <w:rFonts w:ascii="Times New Roman" w:hAnsi="Times New Roman" w:cs="Times New Roman"/>
                <w:color w:val="000000"/>
              </w:rPr>
            </w:pPr>
          </w:p>
        </w:tc>
        <w:tc>
          <w:tcPr>
            <w:tcW w:w="1149" w:type="dxa"/>
          </w:tcPr>
          <w:p w:rsidR="002322BC" w:rsidRPr="0019335D" w:rsidRDefault="002322BC" w:rsidP="00BB44C8">
            <w:pPr>
              <w:pStyle w:val="ConsPlusNormal"/>
              <w:jc w:val="center"/>
              <w:rPr>
                <w:rFonts w:ascii="Times New Roman" w:hAnsi="Times New Roman" w:cs="Times New Roman"/>
                <w:color w:val="000000"/>
              </w:rPr>
            </w:pPr>
          </w:p>
        </w:tc>
      </w:tr>
      <w:tr w:rsidR="002322BC" w:rsidRPr="0019335D" w:rsidTr="00BB44C8">
        <w:trPr>
          <w:trHeight w:val="20"/>
        </w:trPr>
        <w:tc>
          <w:tcPr>
            <w:tcW w:w="616" w:type="dxa"/>
          </w:tcPr>
          <w:p w:rsidR="002322BC" w:rsidRPr="0019335D" w:rsidRDefault="002322BC" w:rsidP="00BB44C8">
            <w:pPr>
              <w:pStyle w:val="ConsPlusNormal"/>
              <w:jc w:val="center"/>
              <w:rPr>
                <w:rFonts w:ascii="Times New Roman" w:hAnsi="Times New Roman" w:cs="Times New Roman"/>
                <w:color w:val="000000"/>
              </w:rPr>
            </w:pPr>
            <w:r w:rsidRPr="0019335D">
              <w:rPr>
                <w:rFonts w:ascii="Times New Roman" w:hAnsi="Times New Roman" w:cs="Times New Roman"/>
                <w:color w:val="000000"/>
              </w:rPr>
              <w:t>2.</w:t>
            </w:r>
          </w:p>
        </w:tc>
        <w:tc>
          <w:tcPr>
            <w:tcW w:w="2865" w:type="dxa"/>
            <w:vAlign w:val="center"/>
          </w:tcPr>
          <w:p w:rsidR="002322BC" w:rsidRPr="0019335D" w:rsidRDefault="002322BC" w:rsidP="00BB44C8">
            <w:pPr>
              <w:pStyle w:val="ConsPlusNormal"/>
              <w:rPr>
                <w:rFonts w:ascii="Times New Roman" w:hAnsi="Times New Roman" w:cs="Times New Roman"/>
                <w:color w:val="000000"/>
              </w:rPr>
            </w:pPr>
            <w:r w:rsidRPr="0019335D">
              <w:rPr>
                <w:rFonts w:ascii="Times New Roman" w:hAnsi="Times New Roman" w:cs="Times New Roman"/>
                <w:color w:val="000000"/>
              </w:rPr>
              <w:t>Объем экспорта продукции за пределы РФ, тыс. рублей</w:t>
            </w:r>
          </w:p>
        </w:tc>
        <w:tc>
          <w:tcPr>
            <w:tcW w:w="1100" w:type="dxa"/>
          </w:tcPr>
          <w:p w:rsidR="002322BC" w:rsidRPr="0019335D" w:rsidRDefault="002322BC" w:rsidP="00BB44C8">
            <w:pPr>
              <w:pStyle w:val="ConsPlusNormal"/>
              <w:ind w:left="-141" w:firstLine="141"/>
              <w:jc w:val="center"/>
              <w:rPr>
                <w:rFonts w:ascii="Times New Roman" w:hAnsi="Times New Roman" w:cs="Times New Roman"/>
                <w:color w:val="000000"/>
              </w:rPr>
            </w:pPr>
          </w:p>
        </w:tc>
        <w:tc>
          <w:tcPr>
            <w:tcW w:w="1166" w:type="dxa"/>
          </w:tcPr>
          <w:p w:rsidR="002322BC" w:rsidRPr="0019335D" w:rsidRDefault="002322BC" w:rsidP="00BB44C8">
            <w:pPr>
              <w:pStyle w:val="ConsPlusNormal"/>
              <w:jc w:val="center"/>
              <w:rPr>
                <w:rFonts w:ascii="Times New Roman" w:hAnsi="Times New Roman" w:cs="Times New Roman"/>
                <w:color w:val="000000"/>
              </w:rPr>
            </w:pPr>
          </w:p>
        </w:tc>
        <w:tc>
          <w:tcPr>
            <w:tcW w:w="1036" w:type="dxa"/>
          </w:tcPr>
          <w:p w:rsidR="002322BC" w:rsidRPr="0019335D" w:rsidRDefault="002322BC" w:rsidP="00BB44C8">
            <w:pPr>
              <w:pStyle w:val="ConsPlusNormal"/>
              <w:jc w:val="center"/>
              <w:rPr>
                <w:rFonts w:ascii="Times New Roman" w:hAnsi="Times New Roman" w:cs="Times New Roman"/>
                <w:color w:val="000000"/>
              </w:rPr>
            </w:pPr>
          </w:p>
        </w:tc>
        <w:tc>
          <w:tcPr>
            <w:tcW w:w="1395" w:type="dxa"/>
          </w:tcPr>
          <w:p w:rsidR="002322BC" w:rsidRPr="0019335D" w:rsidRDefault="002322BC" w:rsidP="00BB44C8">
            <w:pPr>
              <w:pStyle w:val="ConsPlusNormal"/>
              <w:jc w:val="center"/>
              <w:rPr>
                <w:rFonts w:ascii="Times New Roman" w:hAnsi="Times New Roman" w:cs="Times New Roman"/>
                <w:color w:val="000000"/>
              </w:rPr>
            </w:pPr>
          </w:p>
        </w:tc>
        <w:tc>
          <w:tcPr>
            <w:tcW w:w="868" w:type="dxa"/>
          </w:tcPr>
          <w:p w:rsidR="002322BC" w:rsidRPr="0019335D" w:rsidRDefault="002322BC" w:rsidP="00BB44C8">
            <w:pPr>
              <w:pStyle w:val="ConsPlusNormal"/>
              <w:jc w:val="center"/>
              <w:rPr>
                <w:rFonts w:ascii="Times New Roman" w:hAnsi="Times New Roman" w:cs="Times New Roman"/>
                <w:color w:val="000000"/>
              </w:rPr>
            </w:pPr>
          </w:p>
        </w:tc>
        <w:tc>
          <w:tcPr>
            <w:tcW w:w="1149" w:type="dxa"/>
          </w:tcPr>
          <w:p w:rsidR="002322BC" w:rsidRPr="0019335D" w:rsidRDefault="002322BC" w:rsidP="00BB44C8">
            <w:pPr>
              <w:pStyle w:val="ConsPlusNormal"/>
              <w:jc w:val="center"/>
              <w:rPr>
                <w:rFonts w:ascii="Times New Roman" w:hAnsi="Times New Roman" w:cs="Times New Roman"/>
                <w:color w:val="000000"/>
              </w:rPr>
            </w:pPr>
          </w:p>
        </w:tc>
      </w:tr>
      <w:tr w:rsidR="002322BC" w:rsidRPr="0019335D" w:rsidTr="00BB44C8">
        <w:trPr>
          <w:trHeight w:val="20"/>
        </w:trPr>
        <w:tc>
          <w:tcPr>
            <w:tcW w:w="616" w:type="dxa"/>
          </w:tcPr>
          <w:p w:rsidR="002322BC" w:rsidRPr="0019335D" w:rsidRDefault="002322BC" w:rsidP="00BB44C8">
            <w:pPr>
              <w:pStyle w:val="ConsPlusNormal"/>
              <w:jc w:val="center"/>
              <w:rPr>
                <w:rFonts w:ascii="Times New Roman" w:hAnsi="Times New Roman" w:cs="Times New Roman"/>
                <w:color w:val="000000"/>
              </w:rPr>
            </w:pPr>
            <w:r w:rsidRPr="0019335D">
              <w:rPr>
                <w:rFonts w:ascii="Times New Roman" w:hAnsi="Times New Roman" w:cs="Times New Roman"/>
                <w:color w:val="000000"/>
              </w:rPr>
              <w:t>3.</w:t>
            </w:r>
          </w:p>
        </w:tc>
        <w:tc>
          <w:tcPr>
            <w:tcW w:w="2865" w:type="dxa"/>
            <w:vAlign w:val="center"/>
          </w:tcPr>
          <w:p w:rsidR="002322BC" w:rsidRPr="0019335D" w:rsidRDefault="002322BC" w:rsidP="00BB44C8">
            <w:pPr>
              <w:pStyle w:val="ConsPlusNormal"/>
              <w:rPr>
                <w:rFonts w:ascii="Times New Roman" w:hAnsi="Times New Roman" w:cs="Times New Roman"/>
                <w:color w:val="000000"/>
              </w:rPr>
            </w:pPr>
            <w:r w:rsidRPr="0019335D">
              <w:rPr>
                <w:rFonts w:ascii="Times New Roman" w:hAnsi="Times New Roman" w:cs="Times New Roman"/>
                <w:color w:val="000000"/>
              </w:rPr>
              <w:t>Доля объема экспорта в объеме отгруженной продукции, %</w:t>
            </w:r>
          </w:p>
        </w:tc>
        <w:tc>
          <w:tcPr>
            <w:tcW w:w="1100" w:type="dxa"/>
          </w:tcPr>
          <w:p w:rsidR="002322BC" w:rsidRPr="0019335D" w:rsidRDefault="002322BC" w:rsidP="00BB44C8">
            <w:pPr>
              <w:pStyle w:val="ConsPlusNormal"/>
              <w:ind w:left="-141" w:firstLine="141"/>
              <w:jc w:val="center"/>
              <w:rPr>
                <w:rFonts w:ascii="Times New Roman" w:hAnsi="Times New Roman" w:cs="Times New Roman"/>
                <w:color w:val="000000"/>
              </w:rPr>
            </w:pPr>
          </w:p>
        </w:tc>
        <w:tc>
          <w:tcPr>
            <w:tcW w:w="1166" w:type="dxa"/>
          </w:tcPr>
          <w:p w:rsidR="002322BC" w:rsidRPr="0019335D" w:rsidRDefault="002322BC" w:rsidP="00BB44C8">
            <w:pPr>
              <w:pStyle w:val="ConsPlusNormal"/>
              <w:jc w:val="center"/>
              <w:rPr>
                <w:rFonts w:ascii="Times New Roman" w:hAnsi="Times New Roman" w:cs="Times New Roman"/>
                <w:color w:val="000000"/>
              </w:rPr>
            </w:pPr>
          </w:p>
        </w:tc>
        <w:tc>
          <w:tcPr>
            <w:tcW w:w="1036" w:type="dxa"/>
          </w:tcPr>
          <w:p w:rsidR="002322BC" w:rsidRPr="0019335D" w:rsidRDefault="002322BC" w:rsidP="00BB44C8">
            <w:pPr>
              <w:pStyle w:val="ConsPlusNormal"/>
              <w:jc w:val="center"/>
              <w:rPr>
                <w:rFonts w:ascii="Times New Roman" w:hAnsi="Times New Roman" w:cs="Times New Roman"/>
                <w:color w:val="000000"/>
              </w:rPr>
            </w:pPr>
          </w:p>
        </w:tc>
        <w:tc>
          <w:tcPr>
            <w:tcW w:w="1395" w:type="dxa"/>
          </w:tcPr>
          <w:p w:rsidR="002322BC" w:rsidRPr="0019335D" w:rsidRDefault="002322BC" w:rsidP="00BB44C8">
            <w:pPr>
              <w:pStyle w:val="ConsPlusNormal"/>
              <w:jc w:val="center"/>
              <w:rPr>
                <w:rFonts w:ascii="Times New Roman" w:hAnsi="Times New Roman" w:cs="Times New Roman"/>
                <w:color w:val="000000"/>
              </w:rPr>
            </w:pPr>
          </w:p>
        </w:tc>
        <w:tc>
          <w:tcPr>
            <w:tcW w:w="868" w:type="dxa"/>
          </w:tcPr>
          <w:p w:rsidR="002322BC" w:rsidRPr="0019335D" w:rsidRDefault="002322BC" w:rsidP="00BB44C8">
            <w:pPr>
              <w:pStyle w:val="ConsPlusNormal"/>
              <w:jc w:val="center"/>
              <w:rPr>
                <w:rFonts w:ascii="Times New Roman" w:hAnsi="Times New Roman" w:cs="Times New Roman"/>
                <w:color w:val="000000"/>
              </w:rPr>
            </w:pPr>
          </w:p>
        </w:tc>
        <w:tc>
          <w:tcPr>
            <w:tcW w:w="1149" w:type="dxa"/>
          </w:tcPr>
          <w:p w:rsidR="002322BC" w:rsidRPr="0019335D" w:rsidRDefault="002322BC" w:rsidP="00BB44C8">
            <w:pPr>
              <w:pStyle w:val="ConsPlusNormal"/>
              <w:jc w:val="center"/>
              <w:rPr>
                <w:rFonts w:ascii="Times New Roman" w:hAnsi="Times New Roman" w:cs="Times New Roman"/>
                <w:color w:val="000000"/>
              </w:rPr>
            </w:pPr>
          </w:p>
        </w:tc>
      </w:tr>
      <w:tr w:rsidR="002322BC" w:rsidRPr="0019335D" w:rsidTr="00BB44C8">
        <w:trPr>
          <w:trHeight w:val="20"/>
        </w:trPr>
        <w:tc>
          <w:tcPr>
            <w:tcW w:w="616" w:type="dxa"/>
          </w:tcPr>
          <w:p w:rsidR="002322BC" w:rsidRPr="0019335D" w:rsidRDefault="002322BC" w:rsidP="00BB44C8">
            <w:pPr>
              <w:pStyle w:val="ConsPlusNormal"/>
              <w:jc w:val="center"/>
              <w:rPr>
                <w:rFonts w:ascii="Times New Roman" w:hAnsi="Times New Roman" w:cs="Times New Roman"/>
                <w:color w:val="000000"/>
              </w:rPr>
            </w:pPr>
            <w:r w:rsidRPr="0019335D">
              <w:rPr>
                <w:rFonts w:ascii="Times New Roman" w:hAnsi="Times New Roman" w:cs="Times New Roman"/>
                <w:color w:val="000000"/>
              </w:rPr>
              <w:t>4.</w:t>
            </w:r>
          </w:p>
        </w:tc>
        <w:tc>
          <w:tcPr>
            <w:tcW w:w="2865" w:type="dxa"/>
            <w:vAlign w:val="center"/>
          </w:tcPr>
          <w:p w:rsidR="002322BC" w:rsidRPr="0019335D" w:rsidRDefault="002322BC" w:rsidP="00BB44C8">
            <w:pPr>
              <w:pStyle w:val="ConsPlusNormal"/>
              <w:rPr>
                <w:rFonts w:ascii="Times New Roman" w:hAnsi="Times New Roman" w:cs="Times New Roman"/>
                <w:color w:val="000000"/>
              </w:rPr>
            </w:pPr>
            <w:r w:rsidRPr="0019335D">
              <w:rPr>
                <w:rFonts w:ascii="Times New Roman" w:hAnsi="Times New Roman" w:cs="Times New Roman"/>
                <w:color w:val="000000"/>
              </w:rPr>
              <w:t>Страны, в которые экспортируются товары</w:t>
            </w:r>
          </w:p>
        </w:tc>
        <w:tc>
          <w:tcPr>
            <w:tcW w:w="1100" w:type="dxa"/>
          </w:tcPr>
          <w:p w:rsidR="002322BC" w:rsidRPr="0019335D" w:rsidRDefault="002322BC" w:rsidP="00BB44C8">
            <w:pPr>
              <w:pStyle w:val="ConsPlusNormal"/>
              <w:ind w:left="-141" w:firstLine="141"/>
              <w:jc w:val="center"/>
              <w:rPr>
                <w:rFonts w:ascii="Times New Roman" w:hAnsi="Times New Roman" w:cs="Times New Roman"/>
                <w:color w:val="000000"/>
              </w:rPr>
            </w:pPr>
          </w:p>
        </w:tc>
        <w:tc>
          <w:tcPr>
            <w:tcW w:w="1166" w:type="dxa"/>
          </w:tcPr>
          <w:p w:rsidR="002322BC" w:rsidRPr="0019335D" w:rsidRDefault="002322BC" w:rsidP="00BB44C8">
            <w:pPr>
              <w:pStyle w:val="ConsPlusNormal"/>
              <w:jc w:val="center"/>
              <w:rPr>
                <w:rFonts w:ascii="Times New Roman" w:hAnsi="Times New Roman" w:cs="Times New Roman"/>
                <w:color w:val="000000"/>
              </w:rPr>
            </w:pPr>
          </w:p>
        </w:tc>
        <w:tc>
          <w:tcPr>
            <w:tcW w:w="1036" w:type="dxa"/>
          </w:tcPr>
          <w:p w:rsidR="002322BC" w:rsidRPr="0019335D" w:rsidRDefault="002322BC" w:rsidP="00BB44C8">
            <w:pPr>
              <w:pStyle w:val="ConsPlusNormal"/>
              <w:jc w:val="center"/>
              <w:rPr>
                <w:rFonts w:ascii="Times New Roman" w:hAnsi="Times New Roman" w:cs="Times New Roman"/>
                <w:color w:val="000000"/>
              </w:rPr>
            </w:pPr>
          </w:p>
        </w:tc>
        <w:tc>
          <w:tcPr>
            <w:tcW w:w="1395" w:type="dxa"/>
          </w:tcPr>
          <w:p w:rsidR="002322BC" w:rsidRPr="0019335D" w:rsidRDefault="002322BC" w:rsidP="00BB44C8">
            <w:pPr>
              <w:pStyle w:val="ConsPlusNormal"/>
              <w:jc w:val="center"/>
              <w:rPr>
                <w:rFonts w:ascii="Times New Roman" w:hAnsi="Times New Roman" w:cs="Times New Roman"/>
                <w:color w:val="000000"/>
              </w:rPr>
            </w:pPr>
          </w:p>
        </w:tc>
        <w:tc>
          <w:tcPr>
            <w:tcW w:w="868" w:type="dxa"/>
          </w:tcPr>
          <w:p w:rsidR="002322BC" w:rsidRPr="0019335D" w:rsidRDefault="002322BC" w:rsidP="00BB44C8">
            <w:pPr>
              <w:pStyle w:val="ConsPlusNormal"/>
              <w:jc w:val="center"/>
              <w:rPr>
                <w:rFonts w:ascii="Times New Roman" w:hAnsi="Times New Roman" w:cs="Times New Roman"/>
                <w:color w:val="000000"/>
              </w:rPr>
            </w:pPr>
          </w:p>
        </w:tc>
        <w:tc>
          <w:tcPr>
            <w:tcW w:w="1149" w:type="dxa"/>
          </w:tcPr>
          <w:p w:rsidR="002322BC" w:rsidRPr="0019335D" w:rsidRDefault="002322BC" w:rsidP="00BB44C8">
            <w:pPr>
              <w:pStyle w:val="ConsPlusNormal"/>
              <w:jc w:val="center"/>
              <w:rPr>
                <w:rFonts w:ascii="Times New Roman" w:hAnsi="Times New Roman" w:cs="Times New Roman"/>
                <w:color w:val="000000"/>
              </w:rPr>
            </w:pPr>
          </w:p>
        </w:tc>
      </w:tr>
      <w:tr w:rsidR="002322BC" w:rsidRPr="0019335D" w:rsidTr="00BB44C8">
        <w:trPr>
          <w:trHeight w:val="20"/>
        </w:trPr>
        <w:tc>
          <w:tcPr>
            <w:tcW w:w="616" w:type="dxa"/>
          </w:tcPr>
          <w:p w:rsidR="002322BC" w:rsidRPr="0019335D" w:rsidRDefault="002322BC" w:rsidP="00BB44C8">
            <w:pPr>
              <w:pStyle w:val="ConsPlusNormal"/>
              <w:jc w:val="center"/>
              <w:rPr>
                <w:rFonts w:ascii="Times New Roman" w:hAnsi="Times New Roman" w:cs="Times New Roman"/>
                <w:color w:val="000000"/>
              </w:rPr>
            </w:pPr>
            <w:r w:rsidRPr="0019335D">
              <w:rPr>
                <w:rFonts w:ascii="Times New Roman" w:hAnsi="Times New Roman" w:cs="Times New Roman"/>
                <w:color w:val="000000"/>
              </w:rPr>
              <w:t>5.</w:t>
            </w:r>
          </w:p>
        </w:tc>
        <w:tc>
          <w:tcPr>
            <w:tcW w:w="2865" w:type="dxa"/>
            <w:vAlign w:val="center"/>
          </w:tcPr>
          <w:p w:rsidR="002322BC" w:rsidRPr="0019335D" w:rsidRDefault="002322BC" w:rsidP="00BB44C8">
            <w:pPr>
              <w:pStyle w:val="ConsPlusNormal"/>
              <w:rPr>
                <w:rFonts w:ascii="Times New Roman" w:hAnsi="Times New Roman" w:cs="Times New Roman"/>
                <w:color w:val="000000"/>
              </w:rPr>
            </w:pPr>
            <w:r w:rsidRPr="0019335D">
              <w:rPr>
                <w:rFonts w:ascii="Times New Roman" w:hAnsi="Times New Roman" w:cs="Times New Roman"/>
                <w:color w:val="000000"/>
              </w:rPr>
              <w:t>Объем платежей в бюджеты всех уровней РФ, тыс. рублей</w:t>
            </w:r>
          </w:p>
        </w:tc>
        <w:tc>
          <w:tcPr>
            <w:tcW w:w="1100" w:type="dxa"/>
          </w:tcPr>
          <w:p w:rsidR="002322BC" w:rsidRPr="0019335D" w:rsidRDefault="002322BC" w:rsidP="00BB44C8">
            <w:pPr>
              <w:pStyle w:val="ConsPlusNormal"/>
              <w:ind w:left="-141" w:firstLine="141"/>
              <w:jc w:val="center"/>
              <w:rPr>
                <w:rFonts w:ascii="Times New Roman" w:hAnsi="Times New Roman" w:cs="Times New Roman"/>
                <w:color w:val="000000"/>
              </w:rPr>
            </w:pPr>
          </w:p>
        </w:tc>
        <w:tc>
          <w:tcPr>
            <w:tcW w:w="1166" w:type="dxa"/>
          </w:tcPr>
          <w:p w:rsidR="002322BC" w:rsidRPr="0019335D" w:rsidRDefault="002322BC" w:rsidP="00BB44C8">
            <w:pPr>
              <w:pStyle w:val="ConsPlusNormal"/>
              <w:jc w:val="center"/>
              <w:rPr>
                <w:rFonts w:ascii="Times New Roman" w:hAnsi="Times New Roman" w:cs="Times New Roman"/>
                <w:color w:val="000000"/>
              </w:rPr>
            </w:pPr>
          </w:p>
        </w:tc>
        <w:tc>
          <w:tcPr>
            <w:tcW w:w="1036" w:type="dxa"/>
          </w:tcPr>
          <w:p w:rsidR="002322BC" w:rsidRPr="0019335D" w:rsidRDefault="002322BC" w:rsidP="00BB44C8">
            <w:pPr>
              <w:pStyle w:val="ConsPlusNormal"/>
              <w:jc w:val="center"/>
              <w:rPr>
                <w:rFonts w:ascii="Times New Roman" w:hAnsi="Times New Roman" w:cs="Times New Roman"/>
                <w:color w:val="000000"/>
              </w:rPr>
            </w:pPr>
          </w:p>
        </w:tc>
        <w:tc>
          <w:tcPr>
            <w:tcW w:w="1395" w:type="dxa"/>
          </w:tcPr>
          <w:p w:rsidR="002322BC" w:rsidRPr="0019335D" w:rsidRDefault="002322BC" w:rsidP="00BB44C8">
            <w:pPr>
              <w:pStyle w:val="ConsPlusNormal"/>
              <w:jc w:val="center"/>
              <w:rPr>
                <w:rFonts w:ascii="Times New Roman" w:hAnsi="Times New Roman" w:cs="Times New Roman"/>
                <w:color w:val="000000"/>
              </w:rPr>
            </w:pPr>
          </w:p>
        </w:tc>
        <w:tc>
          <w:tcPr>
            <w:tcW w:w="868" w:type="dxa"/>
          </w:tcPr>
          <w:p w:rsidR="002322BC" w:rsidRPr="0019335D" w:rsidRDefault="002322BC" w:rsidP="00BB44C8">
            <w:pPr>
              <w:pStyle w:val="ConsPlusNormal"/>
              <w:jc w:val="center"/>
              <w:rPr>
                <w:rFonts w:ascii="Times New Roman" w:hAnsi="Times New Roman" w:cs="Times New Roman"/>
                <w:color w:val="000000"/>
              </w:rPr>
            </w:pPr>
          </w:p>
        </w:tc>
        <w:tc>
          <w:tcPr>
            <w:tcW w:w="1149" w:type="dxa"/>
          </w:tcPr>
          <w:p w:rsidR="002322BC" w:rsidRPr="0019335D" w:rsidRDefault="002322BC" w:rsidP="00BB44C8">
            <w:pPr>
              <w:pStyle w:val="ConsPlusNormal"/>
              <w:jc w:val="center"/>
              <w:rPr>
                <w:rFonts w:ascii="Times New Roman" w:hAnsi="Times New Roman" w:cs="Times New Roman"/>
                <w:color w:val="000000"/>
              </w:rPr>
            </w:pPr>
          </w:p>
        </w:tc>
      </w:tr>
      <w:tr w:rsidR="002322BC" w:rsidRPr="0019335D" w:rsidTr="00BB44C8">
        <w:trPr>
          <w:trHeight w:val="20"/>
        </w:trPr>
        <w:tc>
          <w:tcPr>
            <w:tcW w:w="616" w:type="dxa"/>
          </w:tcPr>
          <w:p w:rsidR="002322BC" w:rsidRPr="0019335D" w:rsidRDefault="002322BC" w:rsidP="00BB44C8">
            <w:pPr>
              <w:pStyle w:val="ConsPlusNormal"/>
              <w:jc w:val="center"/>
              <w:rPr>
                <w:rFonts w:ascii="Times New Roman" w:hAnsi="Times New Roman" w:cs="Times New Roman"/>
                <w:color w:val="000000"/>
              </w:rPr>
            </w:pPr>
            <w:r w:rsidRPr="0019335D">
              <w:rPr>
                <w:rFonts w:ascii="Times New Roman" w:hAnsi="Times New Roman" w:cs="Times New Roman"/>
                <w:color w:val="000000"/>
              </w:rPr>
              <w:t>6.</w:t>
            </w:r>
          </w:p>
        </w:tc>
        <w:tc>
          <w:tcPr>
            <w:tcW w:w="2865" w:type="dxa"/>
            <w:vAlign w:val="center"/>
          </w:tcPr>
          <w:p w:rsidR="002322BC" w:rsidRPr="0019335D" w:rsidRDefault="002322BC" w:rsidP="00BB44C8">
            <w:pPr>
              <w:pStyle w:val="ConsPlusNormal"/>
              <w:rPr>
                <w:rFonts w:ascii="Times New Roman" w:hAnsi="Times New Roman" w:cs="Times New Roman"/>
                <w:color w:val="000000"/>
              </w:rPr>
            </w:pPr>
            <w:r w:rsidRPr="0019335D">
              <w:rPr>
                <w:rFonts w:ascii="Times New Roman" w:hAnsi="Times New Roman" w:cs="Times New Roman"/>
                <w:color w:val="000000"/>
              </w:rPr>
              <w:t>Субсидии за счет средств областного бюджета, всего **</w:t>
            </w:r>
          </w:p>
        </w:tc>
        <w:tc>
          <w:tcPr>
            <w:tcW w:w="1100" w:type="dxa"/>
          </w:tcPr>
          <w:p w:rsidR="002322BC" w:rsidRPr="0019335D" w:rsidRDefault="002322BC" w:rsidP="00BB44C8">
            <w:pPr>
              <w:pStyle w:val="ConsPlusNormal"/>
              <w:ind w:left="-141" w:firstLine="141"/>
              <w:jc w:val="center"/>
              <w:rPr>
                <w:rFonts w:ascii="Times New Roman" w:hAnsi="Times New Roman" w:cs="Times New Roman"/>
                <w:color w:val="000000"/>
              </w:rPr>
            </w:pPr>
          </w:p>
        </w:tc>
        <w:tc>
          <w:tcPr>
            <w:tcW w:w="1166" w:type="dxa"/>
          </w:tcPr>
          <w:p w:rsidR="002322BC" w:rsidRPr="0019335D" w:rsidRDefault="002322BC" w:rsidP="00BB44C8">
            <w:pPr>
              <w:pStyle w:val="ConsPlusNormal"/>
              <w:jc w:val="center"/>
              <w:rPr>
                <w:rFonts w:ascii="Times New Roman" w:hAnsi="Times New Roman" w:cs="Times New Roman"/>
                <w:color w:val="000000"/>
              </w:rPr>
            </w:pPr>
          </w:p>
        </w:tc>
        <w:tc>
          <w:tcPr>
            <w:tcW w:w="1036" w:type="dxa"/>
          </w:tcPr>
          <w:p w:rsidR="002322BC" w:rsidRPr="0019335D" w:rsidRDefault="002322BC" w:rsidP="00BB44C8">
            <w:pPr>
              <w:pStyle w:val="ConsPlusNormal"/>
              <w:jc w:val="center"/>
              <w:rPr>
                <w:rFonts w:ascii="Times New Roman" w:hAnsi="Times New Roman" w:cs="Times New Roman"/>
                <w:color w:val="000000"/>
              </w:rPr>
            </w:pPr>
          </w:p>
        </w:tc>
        <w:tc>
          <w:tcPr>
            <w:tcW w:w="1395" w:type="dxa"/>
          </w:tcPr>
          <w:p w:rsidR="002322BC" w:rsidRPr="0019335D" w:rsidRDefault="002322BC" w:rsidP="00BB44C8">
            <w:pPr>
              <w:pStyle w:val="ConsPlusNormal"/>
              <w:jc w:val="center"/>
              <w:rPr>
                <w:rFonts w:ascii="Times New Roman" w:hAnsi="Times New Roman" w:cs="Times New Roman"/>
                <w:color w:val="000000"/>
              </w:rPr>
            </w:pPr>
          </w:p>
        </w:tc>
        <w:tc>
          <w:tcPr>
            <w:tcW w:w="868" w:type="dxa"/>
          </w:tcPr>
          <w:p w:rsidR="002322BC" w:rsidRPr="0019335D" w:rsidRDefault="002322BC" w:rsidP="00BB44C8">
            <w:pPr>
              <w:pStyle w:val="ConsPlusNormal"/>
              <w:jc w:val="center"/>
              <w:rPr>
                <w:rFonts w:ascii="Times New Roman" w:hAnsi="Times New Roman" w:cs="Times New Roman"/>
                <w:color w:val="000000"/>
              </w:rPr>
            </w:pPr>
          </w:p>
        </w:tc>
        <w:tc>
          <w:tcPr>
            <w:tcW w:w="1149" w:type="dxa"/>
          </w:tcPr>
          <w:p w:rsidR="002322BC" w:rsidRPr="0019335D" w:rsidRDefault="002322BC" w:rsidP="00BB44C8">
            <w:pPr>
              <w:pStyle w:val="ConsPlusNormal"/>
              <w:jc w:val="center"/>
              <w:rPr>
                <w:rFonts w:ascii="Times New Roman" w:hAnsi="Times New Roman" w:cs="Times New Roman"/>
                <w:color w:val="000000"/>
              </w:rPr>
            </w:pPr>
          </w:p>
        </w:tc>
      </w:tr>
      <w:tr w:rsidR="002322BC" w:rsidRPr="0019335D" w:rsidTr="00BB44C8">
        <w:trPr>
          <w:trHeight w:val="20"/>
        </w:trPr>
        <w:tc>
          <w:tcPr>
            <w:tcW w:w="616" w:type="dxa"/>
          </w:tcPr>
          <w:p w:rsidR="002322BC" w:rsidRPr="0019335D" w:rsidRDefault="002322BC" w:rsidP="00BB44C8">
            <w:pPr>
              <w:pStyle w:val="ConsPlusNormal"/>
              <w:jc w:val="center"/>
              <w:rPr>
                <w:rFonts w:ascii="Times New Roman" w:hAnsi="Times New Roman" w:cs="Times New Roman"/>
                <w:color w:val="000000"/>
              </w:rPr>
            </w:pPr>
          </w:p>
        </w:tc>
        <w:tc>
          <w:tcPr>
            <w:tcW w:w="2865" w:type="dxa"/>
            <w:vAlign w:val="center"/>
          </w:tcPr>
          <w:p w:rsidR="002322BC" w:rsidRPr="0019335D" w:rsidRDefault="002322BC" w:rsidP="00BB44C8">
            <w:pPr>
              <w:pStyle w:val="ConsPlusNormal"/>
              <w:rPr>
                <w:rFonts w:ascii="Times New Roman" w:hAnsi="Times New Roman" w:cs="Times New Roman"/>
                <w:color w:val="000000"/>
              </w:rPr>
            </w:pPr>
            <w:r>
              <w:rPr>
                <w:rFonts w:ascii="Times New Roman" w:hAnsi="Times New Roman" w:cs="Times New Roman"/>
                <w:color w:val="000000"/>
              </w:rPr>
              <w:t>…</w:t>
            </w:r>
            <w:r w:rsidRPr="0019335D">
              <w:rPr>
                <w:rFonts w:ascii="Times New Roman" w:hAnsi="Times New Roman" w:cs="Times New Roman"/>
                <w:color w:val="000000"/>
              </w:rPr>
              <w:t xml:space="preserve"> </w:t>
            </w:r>
          </w:p>
        </w:tc>
        <w:tc>
          <w:tcPr>
            <w:tcW w:w="1100" w:type="dxa"/>
          </w:tcPr>
          <w:p w:rsidR="002322BC" w:rsidRPr="0019335D" w:rsidRDefault="002322BC" w:rsidP="00BB44C8">
            <w:pPr>
              <w:pStyle w:val="ConsPlusNormal"/>
              <w:ind w:left="-141" w:firstLine="141"/>
              <w:jc w:val="center"/>
              <w:rPr>
                <w:rFonts w:ascii="Times New Roman" w:hAnsi="Times New Roman" w:cs="Times New Roman"/>
                <w:color w:val="000000"/>
              </w:rPr>
            </w:pPr>
          </w:p>
        </w:tc>
        <w:tc>
          <w:tcPr>
            <w:tcW w:w="1166" w:type="dxa"/>
          </w:tcPr>
          <w:p w:rsidR="002322BC" w:rsidRPr="0019335D" w:rsidRDefault="002322BC" w:rsidP="00BB44C8">
            <w:pPr>
              <w:pStyle w:val="ConsPlusNormal"/>
              <w:jc w:val="center"/>
              <w:rPr>
                <w:rFonts w:ascii="Times New Roman" w:hAnsi="Times New Roman" w:cs="Times New Roman"/>
                <w:color w:val="000000"/>
              </w:rPr>
            </w:pPr>
          </w:p>
        </w:tc>
        <w:tc>
          <w:tcPr>
            <w:tcW w:w="1036" w:type="dxa"/>
          </w:tcPr>
          <w:p w:rsidR="002322BC" w:rsidRPr="0019335D" w:rsidRDefault="002322BC" w:rsidP="00BB44C8">
            <w:pPr>
              <w:pStyle w:val="ConsPlusNormal"/>
              <w:jc w:val="center"/>
              <w:rPr>
                <w:rFonts w:ascii="Times New Roman" w:hAnsi="Times New Roman" w:cs="Times New Roman"/>
                <w:color w:val="000000"/>
              </w:rPr>
            </w:pPr>
          </w:p>
        </w:tc>
        <w:tc>
          <w:tcPr>
            <w:tcW w:w="1395" w:type="dxa"/>
          </w:tcPr>
          <w:p w:rsidR="002322BC" w:rsidRPr="0019335D" w:rsidRDefault="002322BC" w:rsidP="00BB44C8">
            <w:pPr>
              <w:pStyle w:val="ConsPlusNormal"/>
              <w:jc w:val="center"/>
              <w:rPr>
                <w:rFonts w:ascii="Times New Roman" w:hAnsi="Times New Roman" w:cs="Times New Roman"/>
                <w:color w:val="000000"/>
              </w:rPr>
            </w:pPr>
          </w:p>
        </w:tc>
        <w:tc>
          <w:tcPr>
            <w:tcW w:w="868" w:type="dxa"/>
          </w:tcPr>
          <w:p w:rsidR="002322BC" w:rsidRPr="0019335D" w:rsidRDefault="002322BC" w:rsidP="00BB44C8">
            <w:pPr>
              <w:pStyle w:val="ConsPlusNormal"/>
              <w:jc w:val="center"/>
              <w:rPr>
                <w:rFonts w:ascii="Times New Roman" w:hAnsi="Times New Roman" w:cs="Times New Roman"/>
                <w:color w:val="000000"/>
              </w:rPr>
            </w:pPr>
          </w:p>
        </w:tc>
        <w:tc>
          <w:tcPr>
            <w:tcW w:w="1149" w:type="dxa"/>
          </w:tcPr>
          <w:p w:rsidR="002322BC" w:rsidRPr="0019335D" w:rsidRDefault="002322BC" w:rsidP="00BB44C8">
            <w:pPr>
              <w:pStyle w:val="ConsPlusNormal"/>
              <w:jc w:val="center"/>
              <w:rPr>
                <w:rFonts w:ascii="Times New Roman" w:hAnsi="Times New Roman" w:cs="Times New Roman"/>
                <w:color w:val="000000"/>
              </w:rPr>
            </w:pPr>
          </w:p>
        </w:tc>
      </w:tr>
      <w:tr w:rsidR="002322BC" w:rsidRPr="0019335D" w:rsidTr="00BB44C8">
        <w:trPr>
          <w:trHeight w:val="20"/>
        </w:trPr>
        <w:tc>
          <w:tcPr>
            <w:tcW w:w="616" w:type="dxa"/>
          </w:tcPr>
          <w:p w:rsidR="002322BC" w:rsidRPr="0019335D" w:rsidRDefault="002322BC" w:rsidP="00BB44C8">
            <w:pPr>
              <w:pStyle w:val="ConsPlusNormal"/>
              <w:jc w:val="center"/>
              <w:rPr>
                <w:rFonts w:ascii="Times New Roman" w:hAnsi="Times New Roman" w:cs="Times New Roman"/>
                <w:color w:val="000000"/>
              </w:rPr>
            </w:pPr>
            <w:r w:rsidRPr="0019335D">
              <w:rPr>
                <w:rFonts w:ascii="Times New Roman" w:hAnsi="Times New Roman" w:cs="Times New Roman"/>
                <w:color w:val="000000"/>
              </w:rPr>
              <w:t>7.</w:t>
            </w:r>
          </w:p>
        </w:tc>
        <w:tc>
          <w:tcPr>
            <w:tcW w:w="2865" w:type="dxa"/>
            <w:vAlign w:val="center"/>
          </w:tcPr>
          <w:p w:rsidR="002322BC" w:rsidRPr="0019335D" w:rsidRDefault="002322BC" w:rsidP="00BB44C8">
            <w:pPr>
              <w:pStyle w:val="ConsPlusNormal"/>
              <w:rPr>
                <w:rFonts w:ascii="Times New Roman" w:hAnsi="Times New Roman" w:cs="Times New Roman"/>
                <w:color w:val="000000"/>
              </w:rPr>
            </w:pPr>
            <w:r w:rsidRPr="0019335D">
              <w:rPr>
                <w:rFonts w:ascii="Times New Roman" w:hAnsi="Times New Roman" w:cs="Times New Roman"/>
                <w:color w:val="000000"/>
              </w:rPr>
              <w:t xml:space="preserve">Бюджетный эффект </w:t>
            </w:r>
          </w:p>
          <w:p w:rsidR="002322BC" w:rsidRPr="0019335D" w:rsidRDefault="002322BC" w:rsidP="00BB44C8">
            <w:pPr>
              <w:pStyle w:val="ConsPlusNormal"/>
              <w:rPr>
                <w:rFonts w:ascii="Times New Roman" w:hAnsi="Times New Roman" w:cs="Times New Roman"/>
                <w:color w:val="000000"/>
              </w:rPr>
            </w:pPr>
            <w:r w:rsidRPr="0019335D">
              <w:rPr>
                <w:rFonts w:ascii="Times New Roman" w:hAnsi="Times New Roman" w:cs="Times New Roman"/>
                <w:color w:val="000000"/>
              </w:rPr>
              <w:t>(стр. 5 - стр. 6)</w:t>
            </w:r>
          </w:p>
        </w:tc>
        <w:tc>
          <w:tcPr>
            <w:tcW w:w="1100" w:type="dxa"/>
          </w:tcPr>
          <w:p w:rsidR="002322BC" w:rsidRPr="0019335D" w:rsidRDefault="002322BC" w:rsidP="00BB44C8">
            <w:pPr>
              <w:pStyle w:val="ConsPlusNormal"/>
              <w:ind w:left="-141" w:firstLine="141"/>
              <w:jc w:val="center"/>
              <w:rPr>
                <w:rFonts w:ascii="Times New Roman" w:hAnsi="Times New Roman" w:cs="Times New Roman"/>
                <w:color w:val="000000"/>
              </w:rPr>
            </w:pPr>
          </w:p>
        </w:tc>
        <w:tc>
          <w:tcPr>
            <w:tcW w:w="1166" w:type="dxa"/>
          </w:tcPr>
          <w:p w:rsidR="002322BC" w:rsidRPr="0019335D" w:rsidRDefault="002322BC" w:rsidP="00BB44C8">
            <w:pPr>
              <w:pStyle w:val="ConsPlusNormal"/>
              <w:jc w:val="center"/>
              <w:rPr>
                <w:rFonts w:ascii="Times New Roman" w:hAnsi="Times New Roman" w:cs="Times New Roman"/>
                <w:color w:val="000000"/>
              </w:rPr>
            </w:pPr>
          </w:p>
        </w:tc>
        <w:tc>
          <w:tcPr>
            <w:tcW w:w="1036" w:type="dxa"/>
          </w:tcPr>
          <w:p w:rsidR="002322BC" w:rsidRPr="0019335D" w:rsidRDefault="002322BC" w:rsidP="00BB44C8">
            <w:pPr>
              <w:pStyle w:val="ConsPlusNormal"/>
              <w:jc w:val="center"/>
              <w:rPr>
                <w:rFonts w:ascii="Times New Roman" w:hAnsi="Times New Roman" w:cs="Times New Roman"/>
                <w:color w:val="000000"/>
              </w:rPr>
            </w:pPr>
          </w:p>
        </w:tc>
        <w:tc>
          <w:tcPr>
            <w:tcW w:w="1395" w:type="dxa"/>
          </w:tcPr>
          <w:p w:rsidR="002322BC" w:rsidRPr="0019335D" w:rsidRDefault="002322BC" w:rsidP="00BB44C8">
            <w:pPr>
              <w:pStyle w:val="ConsPlusNormal"/>
              <w:jc w:val="center"/>
              <w:rPr>
                <w:rFonts w:ascii="Times New Roman" w:hAnsi="Times New Roman" w:cs="Times New Roman"/>
                <w:color w:val="000000"/>
              </w:rPr>
            </w:pPr>
          </w:p>
        </w:tc>
        <w:tc>
          <w:tcPr>
            <w:tcW w:w="868" w:type="dxa"/>
          </w:tcPr>
          <w:p w:rsidR="002322BC" w:rsidRPr="0019335D" w:rsidRDefault="002322BC" w:rsidP="00BB44C8">
            <w:pPr>
              <w:pStyle w:val="ConsPlusNormal"/>
              <w:jc w:val="center"/>
              <w:rPr>
                <w:rFonts w:ascii="Times New Roman" w:hAnsi="Times New Roman" w:cs="Times New Roman"/>
                <w:color w:val="000000"/>
              </w:rPr>
            </w:pPr>
          </w:p>
        </w:tc>
        <w:tc>
          <w:tcPr>
            <w:tcW w:w="1149" w:type="dxa"/>
          </w:tcPr>
          <w:p w:rsidR="002322BC" w:rsidRPr="0019335D" w:rsidRDefault="002322BC" w:rsidP="00BB44C8">
            <w:pPr>
              <w:pStyle w:val="ConsPlusNormal"/>
              <w:jc w:val="center"/>
              <w:rPr>
                <w:rFonts w:ascii="Times New Roman" w:hAnsi="Times New Roman" w:cs="Times New Roman"/>
                <w:color w:val="000000"/>
              </w:rPr>
            </w:pPr>
          </w:p>
        </w:tc>
      </w:tr>
      <w:tr w:rsidR="002322BC" w:rsidRPr="0019335D" w:rsidTr="00BB44C8">
        <w:trPr>
          <w:trHeight w:val="20"/>
        </w:trPr>
        <w:tc>
          <w:tcPr>
            <w:tcW w:w="616" w:type="dxa"/>
          </w:tcPr>
          <w:p w:rsidR="002322BC" w:rsidRPr="0019335D" w:rsidRDefault="002322BC" w:rsidP="00BB44C8">
            <w:pPr>
              <w:pStyle w:val="ConsPlusNormal"/>
              <w:jc w:val="center"/>
              <w:rPr>
                <w:rFonts w:ascii="Times New Roman" w:hAnsi="Times New Roman" w:cs="Times New Roman"/>
                <w:color w:val="000000"/>
              </w:rPr>
            </w:pPr>
            <w:r w:rsidRPr="0019335D">
              <w:rPr>
                <w:rFonts w:ascii="Times New Roman" w:hAnsi="Times New Roman" w:cs="Times New Roman"/>
                <w:color w:val="000000"/>
              </w:rPr>
              <w:t>8.</w:t>
            </w:r>
          </w:p>
        </w:tc>
        <w:tc>
          <w:tcPr>
            <w:tcW w:w="2865" w:type="dxa"/>
            <w:vAlign w:val="center"/>
          </w:tcPr>
          <w:p w:rsidR="002322BC" w:rsidRPr="0019335D" w:rsidRDefault="002322BC" w:rsidP="00BB44C8">
            <w:pPr>
              <w:pStyle w:val="ConsPlusNormal"/>
              <w:rPr>
                <w:rFonts w:ascii="Times New Roman" w:hAnsi="Times New Roman" w:cs="Times New Roman"/>
                <w:color w:val="000000"/>
              </w:rPr>
            </w:pPr>
            <w:r w:rsidRPr="0019335D">
              <w:rPr>
                <w:rFonts w:ascii="Times New Roman" w:hAnsi="Times New Roman" w:cs="Times New Roman"/>
                <w:color w:val="000000"/>
              </w:rPr>
              <w:t>Объем инвестиций в основной капитал, тыс. рублей</w:t>
            </w:r>
          </w:p>
        </w:tc>
        <w:tc>
          <w:tcPr>
            <w:tcW w:w="1100" w:type="dxa"/>
          </w:tcPr>
          <w:p w:rsidR="002322BC" w:rsidRPr="0019335D" w:rsidRDefault="002322BC" w:rsidP="00BB44C8">
            <w:pPr>
              <w:pStyle w:val="ConsPlusNormal"/>
              <w:ind w:left="-141" w:firstLine="141"/>
              <w:jc w:val="center"/>
              <w:rPr>
                <w:rFonts w:ascii="Times New Roman" w:hAnsi="Times New Roman" w:cs="Times New Roman"/>
                <w:color w:val="000000"/>
              </w:rPr>
            </w:pPr>
          </w:p>
        </w:tc>
        <w:tc>
          <w:tcPr>
            <w:tcW w:w="1166" w:type="dxa"/>
          </w:tcPr>
          <w:p w:rsidR="002322BC" w:rsidRPr="0019335D" w:rsidRDefault="002322BC" w:rsidP="00BB44C8">
            <w:pPr>
              <w:pStyle w:val="ConsPlusNormal"/>
              <w:jc w:val="center"/>
              <w:rPr>
                <w:rFonts w:ascii="Times New Roman" w:hAnsi="Times New Roman" w:cs="Times New Roman"/>
                <w:color w:val="000000"/>
              </w:rPr>
            </w:pPr>
          </w:p>
        </w:tc>
        <w:tc>
          <w:tcPr>
            <w:tcW w:w="1036" w:type="dxa"/>
          </w:tcPr>
          <w:p w:rsidR="002322BC" w:rsidRPr="0019335D" w:rsidRDefault="002322BC" w:rsidP="00BB44C8">
            <w:pPr>
              <w:pStyle w:val="ConsPlusNormal"/>
              <w:jc w:val="center"/>
              <w:rPr>
                <w:rFonts w:ascii="Times New Roman" w:hAnsi="Times New Roman" w:cs="Times New Roman"/>
                <w:color w:val="000000"/>
              </w:rPr>
            </w:pPr>
          </w:p>
        </w:tc>
        <w:tc>
          <w:tcPr>
            <w:tcW w:w="1395" w:type="dxa"/>
          </w:tcPr>
          <w:p w:rsidR="002322BC" w:rsidRPr="0019335D" w:rsidRDefault="002322BC" w:rsidP="00BB44C8">
            <w:pPr>
              <w:pStyle w:val="ConsPlusNormal"/>
              <w:jc w:val="center"/>
              <w:rPr>
                <w:rFonts w:ascii="Times New Roman" w:hAnsi="Times New Roman" w:cs="Times New Roman"/>
                <w:color w:val="000000"/>
              </w:rPr>
            </w:pPr>
          </w:p>
        </w:tc>
        <w:tc>
          <w:tcPr>
            <w:tcW w:w="868" w:type="dxa"/>
          </w:tcPr>
          <w:p w:rsidR="002322BC" w:rsidRPr="0019335D" w:rsidRDefault="002322BC" w:rsidP="00BB44C8">
            <w:pPr>
              <w:pStyle w:val="ConsPlusNormal"/>
              <w:jc w:val="center"/>
              <w:rPr>
                <w:rFonts w:ascii="Times New Roman" w:hAnsi="Times New Roman" w:cs="Times New Roman"/>
                <w:color w:val="000000"/>
              </w:rPr>
            </w:pPr>
          </w:p>
        </w:tc>
        <w:tc>
          <w:tcPr>
            <w:tcW w:w="1149" w:type="dxa"/>
          </w:tcPr>
          <w:p w:rsidR="002322BC" w:rsidRPr="0019335D" w:rsidRDefault="002322BC" w:rsidP="00BB44C8">
            <w:pPr>
              <w:pStyle w:val="ConsPlusNormal"/>
              <w:jc w:val="center"/>
              <w:rPr>
                <w:rFonts w:ascii="Times New Roman" w:hAnsi="Times New Roman" w:cs="Times New Roman"/>
                <w:color w:val="000000"/>
              </w:rPr>
            </w:pPr>
          </w:p>
        </w:tc>
      </w:tr>
      <w:tr w:rsidR="002322BC" w:rsidRPr="0019335D" w:rsidTr="00BB44C8">
        <w:trPr>
          <w:trHeight w:val="20"/>
        </w:trPr>
        <w:tc>
          <w:tcPr>
            <w:tcW w:w="10195" w:type="dxa"/>
            <w:gridSpan w:val="8"/>
          </w:tcPr>
          <w:p w:rsidR="002322BC" w:rsidRPr="0019335D" w:rsidRDefault="002322BC" w:rsidP="00BB44C8">
            <w:pPr>
              <w:pStyle w:val="ConsPlusNormal"/>
              <w:jc w:val="center"/>
              <w:rPr>
                <w:rFonts w:ascii="Times New Roman" w:hAnsi="Times New Roman" w:cs="Times New Roman"/>
                <w:color w:val="000000"/>
              </w:rPr>
            </w:pPr>
            <w:r w:rsidRPr="0019335D">
              <w:rPr>
                <w:rFonts w:ascii="Times New Roman" w:hAnsi="Times New Roman" w:cs="Times New Roman"/>
                <w:color w:val="000000"/>
              </w:rPr>
              <w:t xml:space="preserve">Социальная эффективность </w:t>
            </w: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r w:rsidRPr="0019335D">
              <w:rPr>
                <w:color w:val="000000"/>
                <w:sz w:val="20"/>
                <w:szCs w:val="20"/>
              </w:rPr>
              <w:t>9.</w:t>
            </w:r>
          </w:p>
        </w:tc>
        <w:tc>
          <w:tcPr>
            <w:tcW w:w="2865" w:type="dxa"/>
            <w:vAlign w:val="center"/>
          </w:tcPr>
          <w:p w:rsidR="002322BC" w:rsidRPr="00E202DE" w:rsidRDefault="002322BC" w:rsidP="00BB44C8">
            <w:pPr>
              <w:pStyle w:val="ConsPlusNormal"/>
              <w:rPr>
                <w:rFonts w:ascii="Times New Roman" w:hAnsi="Times New Roman" w:cs="Times New Roman"/>
                <w:color w:val="000000"/>
              </w:rPr>
            </w:pPr>
            <w:r w:rsidRPr="0019335D">
              <w:rPr>
                <w:rFonts w:ascii="Times New Roman" w:hAnsi="Times New Roman" w:cs="Times New Roman"/>
                <w:color w:val="000000"/>
              </w:rPr>
              <w:t xml:space="preserve">Среднесписочная численность работников организации (за исключением внешних </w:t>
            </w:r>
            <w:r w:rsidRPr="00E202DE">
              <w:rPr>
                <w:rFonts w:ascii="Times New Roman" w:hAnsi="Times New Roman" w:cs="Times New Roman"/>
                <w:color w:val="000000"/>
              </w:rPr>
              <w:t>совместителей и работников, выполняющих работы по договорам гражданско-правового характера), человек, всего,</w:t>
            </w:r>
          </w:p>
          <w:p w:rsidR="002322BC" w:rsidRPr="0019335D" w:rsidRDefault="002322BC" w:rsidP="00BB44C8">
            <w:pPr>
              <w:pStyle w:val="ConsPlusNormal"/>
              <w:rPr>
                <w:rFonts w:ascii="Times New Roman" w:hAnsi="Times New Roman" w:cs="Times New Roman"/>
                <w:color w:val="000000"/>
              </w:rPr>
            </w:pPr>
            <w:r w:rsidRPr="00E202DE">
              <w:rPr>
                <w:rFonts w:ascii="Times New Roman" w:hAnsi="Times New Roman" w:cs="Times New Roman"/>
                <w:color w:val="000000"/>
              </w:rPr>
              <w:lastRenderedPageBreak/>
              <w:t>в том числе</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70"/>
        </w:trPr>
        <w:tc>
          <w:tcPr>
            <w:tcW w:w="616" w:type="dxa"/>
            <w:vAlign w:val="center"/>
          </w:tcPr>
          <w:p w:rsidR="002322BC" w:rsidRPr="0019335D" w:rsidRDefault="002322BC" w:rsidP="00BB44C8">
            <w:pPr>
              <w:pStyle w:val="ConsPlusNormal"/>
              <w:jc w:val="center"/>
              <w:rPr>
                <w:rFonts w:ascii="Times New Roman" w:hAnsi="Times New Roman" w:cs="Times New Roman"/>
                <w:color w:val="000000"/>
              </w:rPr>
            </w:pPr>
            <w:r w:rsidRPr="0019335D">
              <w:rPr>
                <w:rFonts w:ascii="Times New Roman" w:hAnsi="Times New Roman" w:cs="Times New Roman"/>
                <w:color w:val="000000"/>
              </w:rPr>
              <w:lastRenderedPageBreak/>
              <w:t>1</w:t>
            </w:r>
          </w:p>
        </w:tc>
        <w:tc>
          <w:tcPr>
            <w:tcW w:w="2865" w:type="dxa"/>
            <w:vAlign w:val="center"/>
          </w:tcPr>
          <w:p w:rsidR="002322BC" w:rsidRPr="0019335D" w:rsidRDefault="002322BC" w:rsidP="00BB44C8">
            <w:pPr>
              <w:pStyle w:val="ConsPlusNormal"/>
              <w:jc w:val="center"/>
              <w:rPr>
                <w:rFonts w:ascii="Times New Roman" w:hAnsi="Times New Roman" w:cs="Times New Roman"/>
                <w:color w:val="000000"/>
              </w:rPr>
            </w:pPr>
            <w:r w:rsidRPr="0019335D">
              <w:rPr>
                <w:rFonts w:ascii="Times New Roman" w:hAnsi="Times New Roman" w:cs="Times New Roman"/>
                <w:color w:val="000000"/>
              </w:rPr>
              <w:t>2</w:t>
            </w:r>
          </w:p>
        </w:tc>
        <w:tc>
          <w:tcPr>
            <w:tcW w:w="1100" w:type="dxa"/>
            <w:vAlign w:val="center"/>
          </w:tcPr>
          <w:p w:rsidR="002322BC" w:rsidRPr="0019335D" w:rsidRDefault="002322BC" w:rsidP="00BB44C8">
            <w:pPr>
              <w:pStyle w:val="ConsPlusNormal"/>
              <w:ind w:left="-141" w:firstLine="141"/>
              <w:jc w:val="center"/>
              <w:rPr>
                <w:rFonts w:ascii="Times New Roman" w:hAnsi="Times New Roman" w:cs="Times New Roman"/>
                <w:color w:val="000000"/>
              </w:rPr>
            </w:pPr>
            <w:r>
              <w:rPr>
                <w:rFonts w:ascii="Times New Roman" w:hAnsi="Times New Roman" w:cs="Times New Roman"/>
                <w:color w:val="000000"/>
              </w:rPr>
              <w:t>3</w:t>
            </w:r>
          </w:p>
        </w:tc>
        <w:tc>
          <w:tcPr>
            <w:tcW w:w="1166" w:type="dxa"/>
            <w:vAlign w:val="center"/>
          </w:tcPr>
          <w:p w:rsidR="002322BC" w:rsidRPr="0019335D" w:rsidRDefault="002322BC" w:rsidP="00BB44C8">
            <w:pPr>
              <w:pStyle w:val="ConsPlusNormal"/>
              <w:jc w:val="center"/>
              <w:rPr>
                <w:rFonts w:ascii="Times New Roman" w:hAnsi="Times New Roman" w:cs="Times New Roman"/>
                <w:color w:val="000000"/>
              </w:rPr>
            </w:pPr>
            <w:r>
              <w:rPr>
                <w:rFonts w:ascii="Times New Roman" w:hAnsi="Times New Roman" w:cs="Times New Roman"/>
                <w:color w:val="000000"/>
              </w:rPr>
              <w:t>4</w:t>
            </w:r>
          </w:p>
        </w:tc>
        <w:tc>
          <w:tcPr>
            <w:tcW w:w="1036" w:type="dxa"/>
            <w:vAlign w:val="center"/>
          </w:tcPr>
          <w:p w:rsidR="002322BC" w:rsidRPr="0019335D" w:rsidRDefault="002322BC" w:rsidP="00BB44C8">
            <w:pPr>
              <w:pStyle w:val="ConsPlusNormal"/>
              <w:jc w:val="center"/>
              <w:rPr>
                <w:rFonts w:ascii="Times New Roman" w:hAnsi="Times New Roman" w:cs="Times New Roman"/>
                <w:color w:val="000000"/>
              </w:rPr>
            </w:pPr>
            <w:r>
              <w:rPr>
                <w:rFonts w:ascii="Times New Roman" w:hAnsi="Times New Roman" w:cs="Times New Roman"/>
                <w:color w:val="000000"/>
              </w:rPr>
              <w:t>5</w:t>
            </w:r>
          </w:p>
        </w:tc>
        <w:tc>
          <w:tcPr>
            <w:tcW w:w="1395" w:type="dxa"/>
            <w:vAlign w:val="center"/>
          </w:tcPr>
          <w:p w:rsidR="002322BC" w:rsidRPr="0019335D" w:rsidRDefault="002322BC" w:rsidP="00BB44C8">
            <w:pPr>
              <w:pStyle w:val="ConsPlusNormal"/>
              <w:jc w:val="center"/>
              <w:rPr>
                <w:rFonts w:ascii="Times New Roman" w:hAnsi="Times New Roman" w:cs="Times New Roman"/>
                <w:color w:val="000000"/>
              </w:rPr>
            </w:pPr>
            <w:r>
              <w:rPr>
                <w:rFonts w:ascii="Times New Roman" w:hAnsi="Times New Roman" w:cs="Times New Roman"/>
                <w:color w:val="000000"/>
              </w:rPr>
              <w:t>6</w:t>
            </w:r>
          </w:p>
        </w:tc>
        <w:tc>
          <w:tcPr>
            <w:tcW w:w="868" w:type="dxa"/>
            <w:vAlign w:val="center"/>
          </w:tcPr>
          <w:p w:rsidR="002322BC" w:rsidRPr="0019335D" w:rsidRDefault="002322BC" w:rsidP="00BB44C8">
            <w:pPr>
              <w:pStyle w:val="ConsPlusNormal"/>
              <w:jc w:val="center"/>
              <w:rPr>
                <w:rFonts w:ascii="Times New Roman" w:hAnsi="Times New Roman" w:cs="Times New Roman"/>
                <w:color w:val="000000"/>
              </w:rPr>
            </w:pPr>
            <w:r>
              <w:rPr>
                <w:rFonts w:ascii="Times New Roman" w:hAnsi="Times New Roman" w:cs="Times New Roman"/>
                <w:color w:val="000000"/>
              </w:rPr>
              <w:t>7</w:t>
            </w:r>
          </w:p>
        </w:tc>
        <w:tc>
          <w:tcPr>
            <w:tcW w:w="1149" w:type="dxa"/>
            <w:vAlign w:val="center"/>
          </w:tcPr>
          <w:p w:rsidR="002322BC" w:rsidRPr="0019335D" w:rsidRDefault="002322BC" w:rsidP="00BB44C8">
            <w:pPr>
              <w:pStyle w:val="ConsPlusNormal"/>
              <w:jc w:val="center"/>
              <w:rPr>
                <w:rFonts w:ascii="Times New Roman" w:hAnsi="Times New Roman" w:cs="Times New Roman"/>
                <w:color w:val="000000"/>
              </w:rPr>
            </w:pPr>
            <w:r>
              <w:rPr>
                <w:rFonts w:ascii="Times New Roman" w:hAnsi="Times New Roman" w:cs="Times New Roman"/>
                <w:color w:val="000000"/>
              </w:rPr>
              <w:t>8</w:t>
            </w:r>
          </w:p>
        </w:tc>
      </w:tr>
      <w:tr w:rsidR="002322BC" w:rsidRPr="0019335D" w:rsidTr="00BB44C8">
        <w:trPr>
          <w:trHeight w:val="7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лиц, вышедших из мест лишения свободы</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7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зарегистрированных безработных</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Pr>
                <w:iCs/>
                <w:color w:val="000000"/>
                <w:sz w:val="20"/>
                <w:szCs w:val="20"/>
              </w:rPr>
              <w:t>неполных сем</w:t>
            </w:r>
            <w:r w:rsidRPr="0019335D">
              <w:rPr>
                <w:iCs/>
                <w:color w:val="000000"/>
                <w:sz w:val="20"/>
                <w:szCs w:val="20"/>
              </w:rPr>
              <w:t>ей</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женщин с детьми до 7 лет</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людей пенсионного возраста</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работников под угрозой массового увольнения</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жителей моногородов</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военных</w:t>
            </w:r>
            <w:r>
              <w:rPr>
                <w:iCs/>
                <w:color w:val="000000"/>
                <w:sz w:val="20"/>
                <w:szCs w:val="20"/>
              </w:rPr>
              <w:t>,</w:t>
            </w:r>
            <w:r w:rsidRPr="0019335D">
              <w:rPr>
                <w:iCs/>
                <w:color w:val="000000"/>
                <w:sz w:val="20"/>
                <w:szCs w:val="20"/>
              </w:rPr>
              <w:t xml:space="preserve"> уволенных в запас</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молодежи до 30 лет</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инвалидов</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беженцев</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pStyle w:val="ConsPlusNormal"/>
              <w:jc w:val="center"/>
              <w:rPr>
                <w:rFonts w:ascii="Times New Roman" w:hAnsi="Times New Roman" w:cs="Times New Roman"/>
                <w:color w:val="000000"/>
              </w:rPr>
            </w:pPr>
            <w:r w:rsidRPr="0019335D">
              <w:rPr>
                <w:rFonts w:ascii="Times New Roman" w:hAnsi="Times New Roman" w:cs="Times New Roman"/>
                <w:color w:val="000000"/>
              </w:rPr>
              <w:t>10.</w:t>
            </w:r>
          </w:p>
        </w:tc>
        <w:tc>
          <w:tcPr>
            <w:tcW w:w="2865" w:type="dxa"/>
            <w:vAlign w:val="center"/>
          </w:tcPr>
          <w:p w:rsidR="002322BC" w:rsidRPr="0019335D" w:rsidRDefault="002322BC" w:rsidP="00BB44C8">
            <w:pPr>
              <w:pStyle w:val="ConsPlusNormal"/>
              <w:rPr>
                <w:rFonts w:ascii="Times New Roman" w:hAnsi="Times New Roman" w:cs="Times New Roman"/>
                <w:color w:val="000000"/>
              </w:rPr>
            </w:pPr>
            <w:r w:rsidRPr="0019335D">
              <w:rPr>
                <w:rFonts w:ascii="Times New Roman" w:hAnsi="Times New Roman" w:cs="Times New Roman"/>
                <w:color w:val="000000"/>
              </w:rPr>
              <w:t>Планируемое количество создаваемых новых рабочих мест, человек, всего,</w:t>
            </w:r>
          </w:p>
          <w:p w:rsidR="002322BC" w:rsidRPr="0019335D" w:rsidRDefault="002322BC" w:rsidP="00BB44C8">
            <w:pPr>
              <w:pStyle w:val="ConsPlusNormal"/>
              <w:rPr>
                <w:rFonts w:ascii="Times New Roman" w:hAnsi="Times New Roman" w:cs="Times New Roman"/>
                <w:color w:val="000000"/>
              </w:rPr>
            </w:pPr>
            <w:r w:rsidRPr="0019335D">
              <w:rPr>
                <w:rFonts w:ascii="Times New Roman" w:hAnsi="Times New Roman" w:cs="Times New Roman"/>
                <w:color w:val="000000"/>
              </w:rPr>
              <w:t>в том числе</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pStyle w:val="ConsPlusNormal"/>
              <w:jc w:val="center"/>
              <w:rPr>
                <w:rFonts w:ascii="Times New Roman" w:hAnsi="Times New Roman" w:cs="Times New Roman"/>
                <w:color w:val="00000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лиц, вышедших из мест лишения свободы</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rPr>
                <w:color w:val="000000"/>
                <w:sz w:val="20"/>
                <w:szCs w:val="20"/>
              </w:rPr>
            </w:pPr>
            <w:r w:rsidRPr="0019335D">
              <w:rPr>
                <w:color w:val="000000"/>
                <w:sz w:val="20"/>
                <w:szCs w:val="20"/>
              </w:rPr>
              <w:t>зарегистрированных безработных</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pStyle w:val="ConsPlusNormal"/>
              <w:rPr>
                <w:rFonts w:ascii="Times New Roman" w:hAnsi="Times New Roman" w:cs="Times New Roman"/>
                <w:color w:val="000000"/>
              </w:rPr>
            </w:pPr>
            <w:r>
              <w:rPr>
                <w:rFonts w:ascii="Times New Roman" w:hAnsi="Times New Roman" w:cs="Times New Roman"/>
                <w:color w:val="000000"/>
              </w:rPr>
              <w:t>неполных сем</w:t>
            </w:r>
            <w:r w:rsidRPr="0019335D">
              <w:rPr>
                <w:rFonts w:ascii="Times New Roman" w:hAnsi="Times New Roman" w:cs="Times New Roman"/>
                <w:color w:val="000000"/>
              </w:rPr>
              <w:t>ей</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pStyle w:val="ConsPlusNormal"/>
              <w:rPr>
                <w:rFonts w:ascii="Times New Roman" w:hAnsi="Times New Roman" w:cs="Times New Roman"/>
                <w:color w:val="000000"/>
              </w:rPr>
            </w:pPr>
            <w:r w:rsidRPr="0019335D">
              <w:rPr>
                <w:rFonts w:ascii="Times New Roman" w:hAnsi="Times New Roman" w:cs="Times New Roman"/>
                <w:color w:val="000000"/>
              </w:rPr>
              <w:t>женщин с детьми до 7 лет</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pStyle w:val="ConsPlusNormal"/>
              <w:rPr>
                <w:rFonts w:ascii="Times New Roman" w:hAnsi="Times New Roman" w:cs="Times New Roman"/>
                <w:color w:val="000000"/>
              </w:rPr>
            </w:pPr>
            <w:r w:rsidRPr="0019335D">
              <w:rPr>
                <w:rFonts w:ascii="Times New Roman" w:hAnsi="Times New Roman" w:cs="Times New Roman"/>
                <w:color w:val="000000"/>
              </w:rPr>
              <w:t>людей пенсионного возраста</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работников под угрозой массового увольнения</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жителей моногородов</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военных</w:t>
            </w:r>
            <w:r>
              <w:rPr>
                <w:iCs/>
                <w:color w:val="000000"/>
                <w:sz w:val="20"/>
                <w:szCs w:val="20"/>
              </w:rPr>
              <w:t>,</w:t>
            </w:r>
            <w:r w:rsidRPr="0019335D">
              <w:rPr>
                <w:iCs/>
                <w:color w:val="000000"/>
                <w:sz w:val="20"/>
                <w:szCs w:val="20"/>
              </w:rPr>
              <w:t xml:space="preserve"> уволенных в запас</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молодежи до 30 лет</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инвалидов</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беженцев</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pStyle w:val="ConsPlusNormal"/>
              <w:jc w:val="center"/>
              <w:rPr>
                <w:rFonts w:ascii="Times New Roman" w:hAnsi="Times New Roman" w:cs="Times New Roman"/>
                <w:color w:val="000000"/>
              </w:rPr>
            </w:pPr>
            <w:r w:rsidRPr="0019335D">
              <w:rPr>
                <w:rFonts w:ascii="Times New Roman" w:hAnsi="Times New Roman" w:cs="Times New Roman"/>
                <w:color w:val="000000"/>
              </w:rPr>
              <w:t>11.</w:t>
            </w:r>
          </w:p>
        </w:tc>
        <w:tc>
          <w:tcPr>
            <w:tcW w:w="2865" w:type="dxa"/>
            <w:vAlign w:val="center"/>
          </w:tcPr>
          <w:p w:rsidR="002322BC" w:rsidRPr="0019335D" w:rsidRDefault="002322BC" w:rsidP="00BB44C8">
            <w:pPr>
              <w:pStyle w:val="ConsPlusNormal"/>
              <w:rPr>
                <w:rFonts w:ascii="Times New Roman" w:hAnsi="Times New Roman" w:cs="Times New Roman"/>
                <w:color w:val="000000"/>
              </w:rPr>
            </w:pPr>
            <w:r w:rsidRPr="0019335D">
              <w:rPr>
                <w:rFonts w:ascii="Times New Roman" w:hAnsi="Times New Roman" w:cs="Times New Roman"/>
                <w:color w:val="000000"/>
              </w:rPr>
              <w:t>Планируемое количество сохраняемых рабочих мест, человек, всего,</w:t>
            </w:r>
          </w:p>
          <w:p w:rsidR="002322BC" w:rsidRPr="0019335D" w:rsidRDefault="002322BC" w:rsidP="00BB44C8">
            <w:pPr>
              <w:pStyle w:val="ConsPlusNormal"/>
              <w:rPr>
                <w:rFonts w:ascii="Times New Roman" w:hAnsi="Times New Roman" w:cs="Times New Roman"/>
                <w:color w:val="000000"/>
              </w:rPr>
            </w:pPr>
            <w:r w:rsidRPr="0019335D">
              <w:rPr>
                <w:rFonts w:ascii="Times New Roman" w:hAnsi="Times New Roman" w:cs="Times New Roman"/>
                <w:color w:val="000000"/>
              </w:rPr>
              <w:t>в том числе</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89"/>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лиц, вышедших из мест лишения свободы</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зарегистрированных безработных</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Pr>
                <w:iCs/>
                <w:color w:val="000000"/>
                <w:sz w:val="20"/>
                <w:szCs w:val="20"/>
              </w:rPr>
              <w:t>неполных сем</w:t>
            </w:r>
            <w:r w:rsidRPr="0019335D">
              <w:rPr>
                <w:iCs/>
                <w:color w:val="000000"/>
                <w:sz w:val="20"/>
                <w:szCs w:val="20"/>
              </w:rPr>
              <w:t>ей</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женщин с детьми до 7 лет</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людей пенсионного возраста</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работников под угрозой массового увольнения</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жителей моногородов</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военных</w:t>
            </w:r>
            <w:r>
              <w:rPr>
                <w:iCs/>
                <w:color w:val="000000"/>
                <w:sz w:val="20"/>
                <w:szCs w:val="20"/>
              </w:rPr>
              <w:t>,</w:t>
            </w:r>
            <w:r w:rsidRPr="0019335D">
              <w:rPr>
                <w:iCs/>
                <w:color w:val="000000"/>
                <w:sz w:val="20"/>
                <w:szCs w:val="20"/>
              </w:rPr>
              <w:t xml:space="preserve"> уволенных в запас</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молодежи до 30 лет</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инвалидов</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widowControl w:val="0"/>
              <w:rPr>
                <w:color w:val="000000"/>
                <w:sz w:val="20"/>
                <w:szCs w:val="20"/>
              </w:rPr>
            </w:pPr>
          </w:p>
        </w:tc>
        <w:tc>
          <w:tcPr>
            <w:tcW w:w="2865" w:type="dxa"/>
            <w:vAlign w:val="center"/>
          </w:tcPr>
          <w:p w:rsidR="002322BC" w:rsidRPr="0019335D" w:rsidRDefault="002322BC" w:rsidP="00BB44C8">
            <w:pPr>
              <w:widowControl w:val="0"/>
              <w:autoSpaceDE w:val="0"/>
              <w:autoSpaceDN w:val="0"/>
              <w:adjustRightInd w:val="0"/>
              <w:rPr>
                <w:iCs/>
                <w:color w:val="000000"/>
                <w:sz w:val="20"/>
                <w:szCs w:val="20"/>
              </w:rPr>
            </w:pPr>
            <w:r w:rsidRPr="0019335D">
              <w:rPr>
                <w:iCs/>
                <w:color w:val="000000"/>
                <w:sz w:val="20"/>
                <w:szCs w:val="20"/>
              </w:rPr>
              <w:t>беженцев</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pStyle w:val="ConsPlusNormal"/>
              <w:jc w:val="center"/>
              <w:rPr>
                <w:rFonts w:ascii="Times New Roman" w:hAnsi="Times New Roman" w:cs="Times New Roman"/>
                <w:color w:val="000000"/>
              </w:rPr>
            </w:pPr>
            <w:r w:rsidRPr="0019335D">
              <w:rPr>
                <w:rFonts w:ascii="Times New Roman" w:hAnsi="Times New Roman" w:cs="Times New Roman"/>
                <w:color w:val="000000"/>
              </w:rPr>
              <w:t>12.</w:t>
            </w:r>
          </w:p>
        </w:tc>
        <w:tc>
          <w:tcPr>
            <w:tcW w:w="2865" w:type="dxa"/>
            <w:vAlign w:val="center"/>
          </w:tcPr>
          <w:p w:rsidR="002322BC" w:rsidRPr="0019335D" w:rsidRDefault="002322BC" w:rsidP="00BB44C8">
            <w:pPr>
              <w:pStyle w:val="ConsPlusNormal"/>
              <w:rPr>
                <w:rFonts w:ascii="Times New Roman" w:hAnsi="Times New Roman" w:cs="Times New Roman"/>
                <w:color w:val="000000"/>
              </w:rPr>
            </w:pPr>
            <w:r w:rsidRPr="0019335D">
              <w:rPr>
                <w:rFonts w:ascii="Times New Roman" w:hAnsi="Times New Roman" w:cs="Times New Roman"/>
                <w:color w:val="000000"/>
              </w:rPr>
              <w:t>Среднемесячная заработная плата по организации, рублей</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pStyle w:val="ConsPlusNormal"/>
              <w:jc w:val="center"/>
              <w:rPr>
                <w:rFonts w:ascii="Times New Roman" w:hAnsi="Times New Roman" w:cs="Times New Roman"/>
                <w:color w:val="000000"/>
              </w:rPr>
            </w:pPr>
            <w:r w:rsidRPr="0019335D">
              <w:rPr>
                <w:rFonts w:ascii="Times New Roman" w:hAnsi="Times New Roman" w:cs="Times New Roman"/>
                <w:color w:val="000000"/>
              </w:rPr>
              <w:t>12.1</w:t>
            </w:r>
            <w:r>
              <w:rPr>
                <w:rFonts w:ascii="Times New Roman" w:hAnsi="Times New Roman" w:cs="Times New Roman"/>
                <w:color w:val="000000"/>
              </w:rPr>
              <w:t>.</w:t>
            </w:r>
          </w:p>
        </w:tc>
        <w:tc>
          <w:tcPr>
            <w:tcW w:w="2865" w:type="dxa"/>
            <w:vAlign w:val="center"/>
          </w:tcPr>
          <w:p w:rsidR="002322BC" w:rsidRPr="0019335D" w:rsidRDefault="002322BC" w:rsidP="00BB44C8">
            <w:pPr>
              <w:pStyle w:val="ConsPlusNormal"/>
              <w:rPr>
                <w:rFonts w:ascii="Times New Roman" w:hAnsi="Times New Roman" w:cs="Times New Roman"/>
                <w:color w:val="000000"/>
              </w:rPr>
            </w:pPr>
            <w:r w:rsidRPr="0019335D">
              <w:rPr>
                <w:rFonts w:ascii="Times New Roman" w:hAnsi="Times New Roman" w:cs="Times New Roman"/>
                <w:color w:val="000000"/>
              </w:rPr>
              <w:t>Среднемесячная заработная плата по созданным новым рабочим</w:t>
            </w:r>
            <w:r>
              <w:rPr>
                <w:rFonts w:ascii="Times New Roman" w:hAnsi="Times New Roman" w:cs="Times New Roman"/>
                <w:color w:val="000000"/>
              </w:rPr>
              <w:t xml:space="preserve"> местам</w:t>
            </w:r>
            <w:r w:rsidRPr="0019335D">
              <w:rPr>
                <w:rFonts w:ascii="Times New Roman" w:hAnsi="Times New Roman" w:cs="Times New Roman"/>
                <w:color w:val="000000"/>
              </w:rPr>
              <w:t>, рублей</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r w:rsidR="002322BC" w:rsidRPr="0019335D" w:rsidTr="00BB44C8">
        <w:trPr>
          <w:trHeight w:val="20"/>
        </w:trPr>
        <w:tc>
          <w:tcPr>
            <w:tcW w:w="616" w:type="dxa"/>
          </w:tcPr>
          <w:p w:rsidR="002322BC" w:rsidRPr="0019335D" w:rsidRDefault="002322BC" w:rsidP="00BB44C8">
            <w:pPr>
              <w:pStyle w:val="ConsPlusNormal"/>
              <w:rPr>
                <w:rFonts w:ascii="Times New Roman" w:hAnsi="Times New Roman" w:cs="Times New Roman"/>
                <w:color w:val="000000"/>
              </w:rPr>
            </w:pPr>
            <w:r w:rsidRPr="0019335D">
              <w:rPr>
                <w:rFonts w:ascii="Times New Roman" w:hAnsi="Times New Roman" w:cs="Times New Roman"/>
                <w:color w:val="000000"/>
              </w:rPr>
              <w:t>12.2</w:t>
            </w:r>
            <w:r>
              <w:rPr>
                <w:rFonts w:ascii="Times New Roman" w:hAnsi="Times New Roman" w:cs="Times New Roman"/>
                <w:color w:val="000000"/>
              </w:rPr>
              <w:t>.</w:t>
            </w:r>
          </w:p>
        </w:tc>
        <w:tc>
          <w:tcPr>
            <w:tcW w:w="2865" w:type="dxa"/>
            <w:vAlign w:val="center"/>
          </w:tcPr>
          <w:p w:rsidR="002322BC" w:rsidRPr="0019335D" w:rsidRDefault="002322BC" w:rsidP="00BB44C8">
            <w:pPr>
              <w:pStyle w:val="ConsPlusNormal"/>
              <w:rPr>
                <w:rFonts w:ascii="Times New Roman" w:hAnsi="Times New Roman" w:cs="Times New Roman"/>
                <w:color w:val="000000"/>
              </w:rPr>
            </w:pPr>
            <w:r w:rsidRPr="0019335D">
              <w:rPr>
                <w:rFonts w:ascii="Times New Roman" w:hAnsi="Times New Roman" w:cs="Times New Roman"/>
                <w:color w:val="000000"/>
              </w:rPr>
              <w:t>Среднемесячная заработная плата по сохраненным рабочим местам, рублей</w:t>
            </w:r>
          </w:p>
        </w:tc>
        <w:tc>
          <w:tcPr>
            <w:tcW w:w="1100" w:type="dxa"/>
          </w:tcPr>
          <w:p w:rsidR="002322BC" w:rsidRPr="0019335D" w:rsidRDefault="002322BC" w:rsidP="00BB44C8">
            <w:pPr>
              <w:widowControl w:val="0"/>
              <w:rPr>
                <w:color w:val="000000"/>
                <w:sz w:val="20"/>
                <w:szCs w:val="20"/>
              </w:rPr>
            </w:pPr>
          </w:p>
        </w:tc>
        <w:tc>
          <w:tcPr>
            <w:tcW w:w="1166" w:type="dxa"/>
          </w:tcPr>
          <w:p w:rsidR="002322BC" w:rsidRPr="0019335D" w:rsidRDefault="002322BC" w:rsidP="00BB44C8">
            <w:pPr>
              <w:widowControl w:val="0"/>
              <w:rPr>
                <w:color w:val="000000"/>
                <w:sz w:val="20"/>
                <w:szCs w:val="20"/>
              </w:rPr>
            </w:pPr>
          </w:p>
        </w:tc>
        <w:tc>
          <w:tcPr>
            <w:tcW w:w="1036" w:type="dxa"/>
          </w:tcPr>
          <w:p w:rsidR="002322BC" w:rsidRPr="0019335D" w:rsidRDefault="002322BC" w:rsidP="00BB44C8">
            <w:pPr>
              <w:widowControl w:val="0"/>
              <w:rPr>
                <w:color w:val="000000"/>
                <w:sz w:val="20"/>
                <w:szCs w:val="20"/>
              </w:rPr>
            </w:pPr>
          </w:p>
        </w:tc>
        <w:tc>
          <w:tcPr>
            <w:tcW w:w="1395" w:type="dxa"/>
          </w:tcPr>
          <w:p w:rsidR="002322BC" w:rsidRPr="0019335D" w:rsidRDefault="002322BC" w:rsidP="00BB44C8">
            <w:pPr>
              <w:widowControl w:val="0"/>
              <w:rPr>
                <w:color w:val="000000"/>
                <w:sz w:val="20"/>
                <w:szCs w:val="20"/>
              </w:rPr>
            </w:pPr>
          </w:p>
        </w:tc>
        <w:tc>
          <w:tcPr>
            <w:tcW w:w="868" w:type="dxa"/>
          </w:tcPr>
          <w:p w:rsidR="002322BC" w:rsidRPr="0019335D" w:rsidRDefault="002322BC" w:rsidP="00BB44C8">
            <w:pPr>
              <w:widowControl w:val="0"/>
              <w:rPr>
                <w:color w:val="000000"/>
                <w:sz w:val="20"/>
                <w:szCs w:val="20"/>
              </w:rPr>
            </w:pPr>
          </w:p>
        </w:tc>
        <w:tc>
          <w:tcPr>
            <w:tcW w:w="1149" w:type="dxa"/>
          </w:tcPr>
          <w:p w:rsidR="002322BC" w:rsidRPr="0019335D" w:rsidRDefault="002322BC" w:rsidP="00BB44C8">
            <w:pPr>
              <w:widowControl w:val="0"/>
              <w:rPr>
                <w:color w:val="000000"/>
                <w:sz w:val="20"/>
                <w:szCs w:val="20"/>
              </w:rPr>
            </w:pPr>
          </w:p>
        </w:tc>
      </w:tr>
    </w:tbl>
    <w:p w:rsidR="002322BC" w:rsidRPr="0019335D" w:rsidRDefault="002322BC" w:rsidP="002322BC">
      <w:pPr>
        <w:pStyle w:val="ConsPlusNonformat"/>
        <w:rPr>
          <w:rFonts w:ascii="Times New Roman" w:hAnsi="Times New Roman" w:cs="Times New Roman"/>
          <w:color w:val="000000"/>
          <w:sz w:val="12"/>
          <w:szCs w:val="24"/>
        </w:rPr>
      </w:pPr>
      <w:r w:rsidRPr="0019335D">
        <w:rPr>
          <w:rFonts w:ascii="Times New Roman" w:hAnsi="Times New Roman" w:cs="Times New Roman"/>
          <w:color w:val="000000"/>
          <w:sz w:val="12"/>
          <w:szCs w:val="24"/>
        </w:rPr>
        <w:t>____________________________________________</w:t>
      </w:r>
    </w:p>
    <w:p w:rsidR="002322BC" w:rsidRPr="0019335D" w:rsidRDefault="002322BC" w:rsidP="002322BC">
      <w:pPr>
        <w:pStyle w:val="ConsPlusNormal"/>
        <w:ind w:firstLine="709"/>
        <w:rPr>
          <w:rFonts w:ascii="Times New Roman" w:hAnsi="Times New Roman" w:cs="Times New Roman"/>
          <w:color w:val="000000"/>
        </w:rPr>
      </w:pPr>
      <w:r w:rsidRPr="0019335D">
        <w:rPr>
          <w:rFonts w:ascii="Times New Roman" w:hAnsi="Times New Roman" w:cs="Times New Roman"/>
          <w:color w:val="000000"/>
        </w:rPr>
        <w:lastRenderedPageBreak/>
        <w:t>* Заполнению подлежат все строки, в случае отсутствия информации ставится прочерк.</w:t>
      </w:r>
    </w:p>
    <w:p w:rsidR="002322BC" w:rsidRPr="0019335D" w:rsidRDefault="002322BC" w:rsidP="002322BC">
      <w:pPr>
        <w:pStyle w:val="ConsPlusNormal"/>
        <w:ind w:firstLine="709"/>
        <w:rPr>
          <w:rFonts w:ascii="Times New Roman" w:hAnsi="Times New Roman" w:cs="Times New Roman"/>
          <w:color w:val="000000"/>
          <w:sz w:val="24"/>
          <w:szCs w:val="24"/>
        </w:rPr>
      </w:pPr>
      <w:r w:rsidRPr="0019335D">
        <w:rPr>
          <w:rFonts w:ascii="Times New Roman" w:hAnsi="Times New Roman" w:cs="Times New Roman"/>
          <w:color w:val="000000"/>
        </w:rPr>
        <w:t>** В случае получения государственной поддержки в форме субсидий за счет средств областного бюджета необходимо указать название получаемой субсидии и наименование органа исполнительной власти Смоленской области, предоставляющего субсидии.</w:t>
      </w:r>
    </w:p>
    <w:p w:rsidR="002322BC" w:rsidRPr="0019335D" w:rsidRDefault="002322BC" w:rsidP="002322BC">
      <w:pPr>
        <w:pStyle w:val="ConsPlusNormal"/>
        <w:jc w:val="center"/>
        <w:rPr>
          <w:rFonts w:ascii="Times New Roman" w:hAnsi="Times New Roman" w:cs="Times New Roman"/>
          <w:color w:val="000000"/>
          <w:sz w:val="14"/>
          <w:szCs w:val="24"/>
        </w:rPr>
      </w:pPr>
    </w:p>
    <w:p w:rsidR="002322BC" w:rsidRPr="0019335D" w:rsidRDefault="002322BC" w:rsidP="002322BC">
      <w:pPr>
        <w:pStyle w:val="ConsPlusNormal"/>
        <w:jc w:val="right"/>
        <w:outlineLvl w:val="1"/>
        <w:rPr>
          <w:rFonts w:ascii="Times New Roman" w:hAnsi="Times New Roman" w:cs="Times New Roman"/>
          <w:color w:val="000000"/>
        </w:rPr>
      </w:pPr>
    </w:p>
    <w:p w:rsidR="002322BC" w:rsidRPr="0019335D" w:rsidRDefault="002322BC" w:rsidP="002322BC">
      <w:pPr>
        <w:widowControl w:val="0"/>
        <w:autoSpaceDE w:val="0"/>
        <w:autoSpaceDN w:val="0"/>
        <w:adjustRightInd w:val="0"/>
        <w:rPr>
          <w:color w:val="000000"/>
          <w:sz w:val="28"/>
          <w:szCs w:val="28"/>
        </w:rPr>
      </w:pPr>
      <w:r w:rsidRPr="0019335D">
        <w:rPr>
          <w:color w:val="000000"/>
          <w:sz w:val="28"/>
          <w:szCs w:val="28"/>
        </w:rPr>
        <w:t>_____________________________               _______________/____________________/</w:t>
      </w:r>
    </w:p>
    <w:p w:rsidR="002322BC" w:rsidRPr="0019335D" w:rsidRDefault="002322BC" w:rsidP="002322BC">
      <w:pPr>
        <w:widowControl w:val="0"/>
        <w:autoSpaceDE w:val="0"/>
        <w:autoSpaceDN w:val="0"/>
        <w:adjustRightInd w:val="0"/>
        <w:rPr>
          <w:color w:val="000000"/>
          <w:sz w:val="20"/>
          <w:szCs w:val="20"/>
        </w:rPr>
      </w:pPr>
      <w:r w:rsidRPr="0019335D">
        <w:rPr>
          <w:color w:val="000000"/>
          <w:sz w:val="28"/>
          <w:szCs w:val="28"/>
        </w:rPr>
        <w:t xml:space="preserve"> </w:t>
      </w:r>
      <w:proofErr w:type="gramStart"/>
      <w:r w:rsidRPr="0019335D">
        <w:rPr>
          <w:color w:val="000000"/>
          <w:sz w:val="20"/>
          <w:szCs w:val="20"/>
        </w:rPr>
        <w:t>(должность руководителя субъекта малого                                        (подпись)                       (расшифровка подписи)</w:t>
      </w:r>
      <w:proofErr w:type="gramEnd"/>
    </w:p>
    <w:p w:rsidR="002322BC" w:rsidRPr="0019335D" w:rsidRDefault="002322BC" w:rsidP="002322BC">
      <w:pPr>
        <w:widowControl w:val="0"/>
        <w:autoSpaceDE w:val="0"/>
        <w:autoSpaceDN w:val="0"/>
        <w:adjustRightInd w:val="0"/>
        <w:rPr>
          <w:color w:val="000000"/>
          <w:sz w:val="20"/>
          <w:szCs w:val="20"/>
        </w:rPr>
      </w:pPr>
      <w:r w:rsidRPr="0019335D">
        <w:rPr>
          <w:color w:val="000000"/>
          <w:sz w:val="20"/>
          <w:szCs w:val="20"/>
        </w:rPr>
        <w:t xml:space="preserve">       и среднего предпринимательства) </w:t>
      </w:r>
    </w:p>
    <w:p w:rsidR="002322BC" w:rsidRPr="0019335D" w:rsidRDefault="002322BC" w:rsidP="002322BC">
      <w:pPr>
        <w:widowControl w:val="0"/>
        <w:autoSpaceDE w:val="0"/>
        <w:autoSpaceDN w:val="0"/>
        <w:adjustRightInd w:val="0"/>
        <w:rPr>
          <w:color w:val="000000"/>
          <w:sz w:val="20"/>
          <w:szCs w:val="20"/>
        </w:rPr>
      </w:pPr>
    </w:p>
    <w:p w:rsidR="002322BC" w:rsidRPr="0019335D" w:rsidRDefault="002322BC" w:rsidP="002322BC">
      <w:pPr>
        <w:widowControl w:val="0"/>
        <w:autoSpaceDE w:val="0"/>
        <w:autoSpaceDN w:val="0"/>
        <w:adjustRightInd w:val="0"/>
        <w:rPr>
          <w:color w:val="000000"/>
          <w:sz w:val="28"/>
          <w:szCs w:val="20"/>
        </w:rPr>
      </w:pPr>
      <w:r w:rsidRPr="0019335D">
        <w:rPr>
          <w:color w:val="000000"/>
          <w:sz w:val="28"/>
          <w:szCs w:val="20"/>
        </w:rPr>
        <w:t xml:space="preserve"> «___» ___________ 20__ г.</w:t>
      </w:r>
    </w:p>
    <w:p w:rsidR="002322BC" w:rsidRPr="0019335D" w:rsidRDefault="002322BC" w:rsidP="002322BC">
      <w:pPr>
        <w:pStyle w:val="ConsPlusNormal"/>
        <w:jc w:val="both"/>
        <w:rPr>
          <w:rFonts w:ascii="Times New Roman" w:hAnsi="Times New Roman" w:cs="Times New Roman"/>
          <w:color w:val="000000"/>
        </w:rPr>
      </w:pPr>
      <w:r w:rsidRPr="0019335D">
        <w:rPr>
          <w:rFonts w:ascii="Times New Roman" w:hAnsi="Times New Roman" w:cs="Times New Roman"/>
          <w:color w:val="000000"/>
          <w:sz w:val="28"/>
        </w:rPr>
        <w:t>М.П.</w:t>
      </w:r>
    </w:p>
    <w:p w:rsidR="002322BC" w:rsidRPr="0019335D" w:rsidRDefault="002322BC" w:rsidP="002322BC">
      <w:pPr>
        <w:pStyle w:val="ConsPlusNormal"/>
        <w:jc w:val="right"/>
        <w:outlineLvl w:val="1"/>
        <w:rPr>
          <w:rFonts w:ascii="Times New Roman" w:hAnsi="Times New Roman" w:cs="Times New Roman"/>
          <w:color w:val="000000"/>
        </w:rPr>
      </w:pPr>
    </w:p>
    <w:p w:rsidR="002322BC" w:rsidRPr="0019335D" w:rsidRDefault="002322BC" w:rsidP="002322BC">
      <w:pPr>
        <w:rPr>
          <w:color w:val="000000"/>
          <w:sz w:val="20"/>
          <w:szCs w:val="20"/>
        </w:rPr>
      </w:pPr>
      <w:r w:rsidRPr="0019335D">
        <w:rPr>
          <w:color w:val="000000"/>
        </w:rPr>
        <w:br w:type="page"/>
      </w:r>
    </w:p>
    <w:p w:rsidR="002322BC" w:rsidRPr="0019335D" w:rsidRDefault="002322BC" w:rsidP="002322BC">
      <w:pPr>
        <w:widowControl w:val="0"/>
        <w:tabs>
          <w:tab w:val="left" w:pos="1080"/>
        </w:tabs>
        <w:ind w:left="5670"/>
        <w:jc w:val="both"/>
        <w:rPr>
          <w:bCs/>
          <w:snapToGrid w:val="0"/>
          <w:color w:val="000000"/>
          <w:sz w:val="28"/>
        </w:rPr>
      </w:pPr>
      <w:r w:rsidRPr="0019335D">
        <w:rPr>
          <w:bCs/>
          <w:snapToGrid w:val="0"/>
          <w:color w:val="000000"/>
          <w:sz w:val="28"/>
        </w:rPr>
        <w:t>Приложение № 3</w:t>
      </w:r>
    </w:p>
    <w:p w:rsidR="002322BC" w:rsidRPr="0019335D" w:rsidRDefault="002322BC" w:rsidP="002322BC">
      <w:pPr>
        <w:widowControl w:val="0"/>
        <w:tabs>
          <w:tab w:val="left" w:pos="1080"/>
        </w:tabs>
        <w:ind w:left="5670"/>
        <w:jc w:val="both"/>
        <w:rPr>
          <w:bCs/>
          <w:snapToGrid w:val="0"/>
          <w:color w:val="000000"/>
          <w:sz w:val="28"/>
        </w:rPr>
      </w:pPr>
      <w:r w:rsidRPr="0019335D">
        <w:rPr>
          <w:bCs/>
          <w:snapToGrid w:val="0"/>
          <w:color w:val="000000"/>
          <w:sz w:val="28"/>
        </w:rPr>
        <w:t>к Положению о порядке проведения конкурса на 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2322BC" w:rsidRDefault="002322BC" w:rsidP="002322BC">
      <w:pPr>
        <w:pStyle w:val="ConsPlusNormal"/>
        <w:jc w:val="right"/>
        <w:outlineLvl w:val="1"/>
        <w:rPr>
          <w:rFonts w:ascii="Times New Roman" w:hAnsi="Times New Roman" w:cs="Times New Roman"/>
          <w:color w:val="000000"/>
        </w:rPr>
      </w:pPr>
    </w:p>
    <w:p w:rsidR="002322BC" w:rsidRDefault="002322BC" w:rsidP="002322BC">
      <w:pPr>
        <w:pStyle w:val="ConsPlusNormal"/>
        <w:jc w:val="right"/>
        <w:outlineLvl w:val="1"/>
        <w:rPr>
          <w:rFonts w:ascii="Times New Roman" w:hAnsi="Times New Roman" w:cs="Times New Roman"/>
          <w:color w:val="000000"/>
        </w:rPr>
      </w:pPr>
      <w:r>
        <w:rPr>
          <w:rFonts w:ascii="Times New Roman" w:hAnsi="Times New Roman" w:cs="Times New Roman"/>
          <w:color w:val="000000"/>
        </w:rPr>
        <w:t>Форма</w:t>
      </w:r>
    </w:p>
    <w:p w:rsidR="002322BC" w:rsidRPr="0019335D" w:rsidRDefault="002322BC" w:rsidP="002322BC">
      <w:pPr>
        <w:pStyle w:val="ConsPlusNormal"/>
        <w:jc w:val="right"/>
        <w:outlineLvl w:val="1"/>
        <w:rPr>
          <w:rFonts w:ascii="Times New Roman" w:hAnsi="Times New Roman" w:cs="Times New Roman"/>
          <w:color w:val="000000"/>
        </w:rPr>
      </w:pPr>
    </w:p>
    <w:p w:rsidR="002322BC" w:rsidRPr="0019335D" w:rsidRDefault="002322BC" w:rsidP="002322BC">
      <w:pPr>
        <w:pStyle w:val="ConsPlusNonformat"/>
        <w:jc w:val="center"/>
        <w:rPr>
          <w:rFonts w:ascii="Times New Roman" w:hAnsi="Times New Roman" w:cs="Times New Roman"/>
          <w:b/>
          <w:color w:val="000000"/>
          <w:sz w:val="24"/>
        </w:rPr>
      </w:pPr>
      <w:r w:rsidRPr="0019335D">
        <w:rPr>
          <w:rFonts w:ascii="Times New Roman" w:hAnsi="Times New Roman" w:cs="Times New Roman"/>
          <w:b/>
          <w:color w:val="000000"/>
          <w:sz w:val="24"/>
        </w:rPr>
        <w:t>АНКЕТА</w:t>
      </w:r>
    </w:p>
    <w:p w:rsidR="002322BC" w:rsidRPr="0019335D" w:rsidRDefault="002322BC" w:rsidP="002322BC">
      <w:pPr>
        <w:pStyle w:val="ConsPlusNonformat"/>
        <w:jc w:val="center"/>
        <w:rPr>
          <w:rFonts w:ascii="Times New Roman" w:hAnsi="Times New Roman" w:cs="Times New Roman"/>
          <w:b/>
          <w:color w:val="000000"/>
          <w:sz w:val="24"/>
        </w:rPr>
      </w:pPr>
      <w:r w:rsidRPr="0019335D">
        <w:rPr>
          <w:rFonts w:ascii="Times New Roman" w:hAnsi="Times New Roman" w:cs="Times New Roman"/>
          <w:b/>
          <w:color w:val="000000"/>
          <w:sz w:val="24"/>
        </w:rPr>
        <w:t>субъекта малого и среднего предпринимательства</w:t>
      </w:r>
    </w:p>
    <w:p w:rsidR="002322BC" w:rsidRPr="0019335D" w:rsidRDefault="002322BC" w:rsidP="002322BC">
      <w:pPr>
        <w:pStyle w:val="ConsPlusNonformat"/>
        <w:rPr>
          <w:rFonts w:ascii="Times New Roman" w:hAnsi="Times New Roman" w:cs="Times New Roman"/>
          <w:color w:val="000000"/>
          <w:sz w:val="28"/>
        </w:rPr>
      </w:pPr>
      <w:r w:rsidRPr="0019335D">
        <w:rPr>
          <w:rFonts w:ascii="Times New Roman" w:hAnsi="Times New Roman" w:cs="Times New Roman"/>
          <w:color w:val="000000"/>
          <w:sz w:val="28"/>
        </w:rPr>
        <w:t>________________________________________________________________________</w:t>
      </w:r>
    </w:p>
    <w:p w:rsidR="002322BC" w:rsidRPr="0019335D" w:rsidRDefault="002322BC" w:rsidP="002322BC">
      <w:pPr>
        <w:pStyle w:val="ConsPlusNonformat"/>
        <w:jc w:val="center"/>
        <w:rPr>
          <w:rFonts w:ascii="Times New Roman" w:hAnsi="Times New Roman" w:cs="Times New Roman"/>
          <w:color w:val="000000"/>
        </w:rPr>
      </w:pPr>
      <w:r w:rsidRPr="0019335D">
        <w:rPr>
          <w:rFonts w:ascii="Times New Roman" w:hAnsi="Times New Roman" w:cs="Times New Roman"/>
          <w:color w:val="000000"/>
        </w:rPr>
        <w:t>(полное наименование субъекта малого и среднего предпринимательства)</w:t>
      </w:r>
    </w:p>
    <w:p w:rsidR="002322BC" w:rsidRPr="0019335D" w:rsidRDefault="002322BC" w:rsidP="002322BC">
      <w:pPr>
        <w:pStyle w:val="ConsPlusNonformat"/>
        <w:jc w:val="center"/>
        <w:rPr>
          <w:rFonts w:ascii="Times New Roman" w:hAnsi="Times New Roman" w:cs="Times New Roman"/>
          <w:color w:val="000000"/>
          <w:sz w:val="2"/>
        </w:rPr>
      </w:pPr>
    </w:p>
    <w:p w:rsidR="002322BC" w:rsidRPr="0019335D" w:rsidRDefault="002322BC" w:rsidP="002322BC">
      <w:pPr>
        <w:pStyle w:val="ConsPlusNonformat"/>
        <w:jc w:val="both"/>
        <w:rPr>
          <w:rFonts w:ascii="Times New Roman" w:hAnsi="Times New Roman" w:cs="Times New Roman"/>
          <w:color w:val="000000"/>
          <w:sz w:val="24"/>
        </w:rPr>
      </w:pPr>
      <w:r w:rsidRPr="0019335D">
        <w:rPr>
          <w:rFonts w:ascii="Times New Roman" w:hAnsi="Times New Roman" w:cs="Times New Roman"/>
          <w:color w:val="000000"/>
          <w:sz w:val="24"/>
        </w:rPr>
        <w:t>Дата государственной регистрации _____________________________________________________.</w:t>
      </w:r>
    </w:p>
    <w:p w:rsidR="002322BC" w:rsidRPr="0019335D" w:rsidRDefault="002322BC" w:rsidP="002322BC">
      <w:pPr>
        <w:pStyle w:val="ConsPlusNonformat"/>
        <w:jc w:val="both"/>
        <w:rPr>
          <w:rFonts w:ascii="Times New Roman" w:hAnsi="Times New Roman" w:cs="Times New Roman"/>
          <w:color w:val="000000"/>
          <w:sz w:val="24"/>
        </w:rPr>
      </w:pPr>
      <w:r w:rsidRPr="0019335D">
        <w:rPr>
          <w:rFonts w:ascii="Times New Roman" w:hAnsi="Times New Roman" w:cs="Times New Roman"/>
          <w:color w:val="000000"/>
          <w:sz w:val="24"/>
        </w:rPr>
        <w:t>ОГРН_______________________________________________________________________________.</w:t>
      </w:r>
    </w:p>
    <w:p w:rsidR="002322BC" w:rsidRPr="0019335D" w:rsidRDefault="002322BC" w:rsidP="002322BC">
      <w:pPr>
        <w:pStyle w:val="ConsPlusNonformat"/>
        <w:jc w:val="both"/>
        <w:rPr>
          <w:rFonts w:ascii="Times New Roman" w:hAnsi="Times New Roman" w:cs="Times New Roman"/>
          <w:color w:val="000000"/>
          <w:sz w:val="24"/>
        </w:rPr>
      </w:pPr>
      <w:r w:rsidRPr="0019335D">
        <w:rPr>
          <w:rFonts w:ascii="Times New Roman" w:hAnsi="Times New Roman" w:cs="Times New Roman"/>
          <w:color w:val="000000"/>
          <w:sz w:val="24"/>
        </w:rPr>
        <w:t>ИНН______________________________________, КПП ____________________________________.</w:t>
      </w:r>
    </w:p>
    <w:p w:rsidR="002322BC" w:rsidRPr="0019335D" w:rsidRDefault="002322BC" w:rsidP="002322BC">
      <w:pPr>
        <w:pStyle w:val="ConsPlusNonformat"/>
        <w:jc w:val="both"/>
        <w:rPr>
          <w:rFonts w:ascii="Times New Roman" w:hAnsi="Times New Roman" w:cs="Times New Roman"/>
          <w:color w:val="000000"/>
          <w:sz w:val="24"/>
        </w:rPr>
      </w:pPr>
      <w:r w:rsidRPr="0019335D">
        <w:rPr>
          <w:rFonts w:ascii="Times New Roman" w:hAnsi="Times New Roman" w:cs="Times New Roman"/>
          <w:color w:val="000000"/>
          <w:sz w:val="24"/>
        </w:rPr>
        <w:t>Регистрационный номер в ПФ РФ: ______________________________________________________.</w:t>
      </w:r>
    </w:p>
    <w:p w:rsidR="002322BC" w:rsidRPr="0019335D" w:rsidRDefault="002322BC" w:rsidP="002322BC">
      <w:pPr>
        <w:pStyle w:val="ConsPlusNonformat"/>
        <w:jc w:val="both"/>
        <w:rPr>
          <w:rFonts w:ascii="Times New Roman" w:hAnsi="Times New Roman" w:cs="Times New Roman"/>
          <w:color w:val="000000"/>
          <w:sz w:val="24"/>
        </w:rPr>
      </w:pPr>
      <w:r w:rsidRPr="0019335D">
        <w:rPr>
          <w:rFonts w:ascii="Times New Roman" w:hAnsi="Times New Roman" w:cs="Times New Roman"/>
          <w:color w:val="000000"/>
          <w:sz w:val="24"/>
        </w:rPr>
        <w:t>Регистрационный номер в ФОМС: ______________________________________________________.</w:t>
      </w:r>
    </w:p>
    <w:p w:rsidR="002322BC" w:rsidRPr="0019335D" w:rsidRDefault="002322BC" w:rsidP="002322BC">
      <w:pPr>
        <w:pStyle w:val="ConsPlusNonformat"/>
        <w:jc w:val="both"/>
        <w:rPr>
          <w:rFonts w:ascii="Times New Roman" w:hAnsi="Times New Roman" w:cs="Times New Roman"/>
          <w:color w:val="000000"/>
          <w:sz w:val="24"/>
        </w:rPr>
      </w:pPr>
      <w:r w:rsidRPr="0019335D">
        <w:rPr>
          <w:rFonts w:ascii="Times New Roman" w:hAnsi="Times New Roman" w:cs="Times New Roman"/>
          <w:color w:val="000000"/>
          <w:sz w:val="24"/>
        </w:rPr>
        <w:t>Регистрационный номер в ФСС: ________________________________________________________.</w:t>
      </w:r>
    </w:p>
    <w:p w:rsidR="002322BC" w:rsidRPr="0019335D" w:rsidRDefault="002322BC" w:rsidP="002322BC">
      <w:pPr>
        <w:pStyle w:val="ConsPlusNonformat"/>
        <w:jc w:val="both"/>
        <w:rPr>
          <w:rFonts w:ascii="Times New Roman" w:hAnsi="Times New Roman" w:cs="Times New Roman"/>
          <w:color w:val="000000"/>
          <w:sz w:val="24"/>
        </w:rPr>
      </w:pPr>
      <w:r w:rsidRPr="0019335D">
        <w:rPr>
          <w:rFonts w:ascii="Times New Roman" w:hAnsi="Times New Roman" w:cs="Times New Roman"/>
          <w:color w:val="000000"/>
          <w:sz w:val="24"/>
        </w:rPr>
        <w:t>Юридический адрес: __________________________________________________________________.</w:t>
      </w:r>
    </w:p>
    <w:p w:rsidR="002322BC" w:rsidRPr="0019335D" w:rsidRDefault="002322BC" w:rsidP="002322BC">
      <w:pPr>
        <w:pStyle w:val="ConsPlusNonformat"/>
        <w:jc w:val="both"/>
        <w:rPr>
          <w:rFonts w:ascii="Times New Roman" w:hAnsi="Times New Roman" w:cs="Times New Roman"/>
          <w:color w:val="000000"/>
          <w:sz w:val="24"/>
        </w:rPr>
      </w:pPr>
      <w:r w:rsidRPr="0019335D">
        <w:rPr>
          <w:rFonts w:ascii="Times New Roman" w:hAnsi="Times New Roman" w:cs="Times New Roman"/>
          <w:color w:val="000000"/>
          <w:sz w:val="24"/>
        </w:rPr>
        <w:t>Почтовый адрес: _____________________________________________________________________.</w:t>
      </w:r>
    </w:p>
    <w:p w:rsidR="002322BC" w:rsidRPr="0019335D" w:rsidRDefault="002322BC" w:rsidP="002322BC">
      <w:pPr>
        <w:pStyle w:val="ConsPlusNonformat"/>
        <w:rPr>
          <w:rFonts w:ascii="Times New Roman" w:hAnsi="Times New Roman" w:cs="Times New Roman"/>
          <w:color w:val="000000"/>
          <w:sz w:val="16"/>
          <w:szCs w:val="28"/>
        </w:rPr>
      </w:pPr>
    </w:p>
    <w:p w:rsidR="002322BC" w:rsidRPr="0019335D" w:rsidRDefault="002322BC" w:rsidP="002322BC">
      <w:pPr>
        <w:pStyle w:val="ConsPlusNonformat"/>
        <w:rPr>
          <w:rFonts w:ascii="Times New Roman" w:hAnsi="Times New Roman" w:cs="Times New Roman"/>
          <w:color w:val="000000"/>
        </w:rPr>
      </w:pPr>
      <w:r w:rsidRPr="0019335D">
        <w:rPr>
          <w:rFonts w:ascii="Times New Roman" w:hAnsi="Times New Roman" w:cs="Times New Roman"/>
          <w:color w:val="000000"/>
          <w:sz w:val="24"/>
          <w:szCs w:val="28"/>
        </w:rPr>
        <w:t>Реквизиты банковского счета для перечисления субсидии:</w:t>
      </w:r>
    </w:p>
    <w:tbl>
      <w:tblPr>
        <w:tblpPr w:leftFromText="180" w:rightFromText="180" w:vertAnchor="text" w:horzAnchor="margin" w:tblpX="108" w:tblpY="12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513"/>
      </w:tblGrid>
      <w:tr w:rsidR="002322BC" w:rsidRPr="0019335D" w:rsidTr="00BB44C8">
        <w:tc>
          <w:tcPr>
            <w:tcW w:w="2660" w:type="dxa"/>
          </w:tcPr>
          <w:p w:rsidR="002322BC" w:rsidRPr="0019335D" w:rsidRDefault="002322BC" w:rsidP="00BB44C8">
            <w:pPr>
              <w:pStyle w:val="ConsPlusNormal"/>
              <w:outlineLvl w:val="1"/>
              <w:rPr>
                <w:rFonts w:ascii="Times New Roman" w:hAnsi="Times New Roman" w:cs="Times New Roman"/>
                <w:color w:val="000000"/>
                <w:sz w:val="24"/>
                <w:szCs w:val="28"/>
              </w:rPr>
            </w:pPr>
            <w:r w:rsidRPr="0019335D">
              <w:rPr>
                <w:rFonts w:ascii="Times New Roman" w:hAnsi="Times New Roman" w:cs="Times New Roman"/>
                <w:color w:val="000000"/>
                <w:sz w:val="24"/>
                <w:szCs w:val="28"/>
              </w:rPr>
              <w:t>Наименование банка</w:t>
            </w:r>
          </w:p>
        </w:tc>
        <w:tc>
          <w:tcPr>
            <w:tcW w:w="7513" w:type="dxa"/>
          </w:tcPr>
          <w:p w:rsidR="002322BC" w:rsidRPr="0019335D" w:rsidRDefault="002322BC" w:rsidP="00BB44C8">
            <w:pPr>
              <w:pStyle w:val="ConsPlusNormal"/>
              <w:jc w:val="center"/>
              <w:outlineLvl w:val="1"/>
              <w:rPr>
                <w:rFonts w:ascii="Times New Roman" w:hAnsi="Times New Roman" w:cs="Times New Roman"/>
                <w:color w:val="000000"/>
                <w:sz w:val="24"/>
              </w:rPr>
            </w:pPr>
          </w:p>
        </w:tc>
      </w:tr>
      <w:tr w:rsidR="002322BC" w:rsidRPr="0019335D" w:rsidTr="00BB44C8">
        <w:trPr>
          <w:trHeight w:val="70"/>
        </w:trPr>
        <w:tc>
          <w:tcPr>
            <w:tcW w:w="2660" w:type="dxa"/>
          </w:tcPr>
          <w:p w:rsidR="002322BC" w:rsidRPr="0019335D" w:rsidRDefault="002322BC" w:rsidP="00BB44C8">
            <w:pPr>
              <w:pStyle w:val="ConsPlusNormal"/>
              <w:outlineLvl w:val="1"/>
              <w:rPr>
                <w:rFonts w:ascii="Times New Roman" w:hAnsi="Times New Roman" w:cs="Times New Roman"/>
                <w:color w:val="000000"/>
                <w:sz w:val="24"/>
                <w:szCs w:val="28"/>
              </w:rPr>
            </w:pPr>
            <w:r w:rsidRPr="0019335D">
              <w:rPr>
                <w:rFonts w:ascii="Times New Roman" w:hAnsi="Times New Roman" w:cs="Times New Roman"/>
                <w:color w:val="000000"/>
                <w:sz w:val="24"/>
                <w:szCs w:val="28"/>
              </w:rPr>
              <w:t>Расчетный счет (</w:t>
            </w:r>
            <w:proofErr w:type="gramStart"/>
            <w:r w:rsidRPr="0019335D">
              <w:rPr>
                <w:rFonts w:ascii="Times New Roman" w:hAnsi="Times New Roman" w:cs="Times New Roman"/>
                <w:color w:val="000000"/>
                <w:sz w:val="24"/>
                <w:szCs w:val="28"/>
              </w:rPr>
              <w:t>р</w:t>
            </w:r>
            <w:proofErr w:type="gramEnd"/>
            <w:r w:rsidRPr="0019335D">
              <w:rPr>
                <w:rFonts w:ascii="Times New Roman" w:hAnsi="Times New Roman" w:cs="Times New Roman"/>
                <w:color w:val="000000"/>
                <w:sz w:val="24"/>
                <w:szCs w:val="28"/>
              </w:rPr>
              <w:t>/с)</w:t>
            </w:r>
          </w:p>
        </w:tc>
        <w:tc>
          <w:tcPr>
            <w:tcW w:w="7513" w:type="dxa"/>
          </w:tcPr>
          <w:p w:rsidR="002322BC" w:rsidRPr="0019335D" w:rsidRDefault="002322BC" w:rsidP="00BB44C8">
            <w:pPr>
              <w:pStyle w:val="ConsPlusNormal"/>
              <w:jc w:val="center"/>
              <w:outlineLvl w:val="1"/>
              <w:rPr>
                <w:rFonts w:ascii="Times New Roman" w:hAnsi="Times New Roman" w:cs="Times New Roman"/>
                <w:color w:val="000000"/>
                <w:sz w:val="24"/>
              </w:rPr>
            </w:pPr>
          </w:p>
        </w:tc>
      </w:tr>
      <w:tr w:rsidR="002322BC" w:rsidRPr="0019335D" w:rsidTr="00BB44C8">
        <w:tc>
          <w:tcPr>
            <w:tcW w:w="2660" w:type="dxa"/>
          </w:tcPr>
          <w:p w:rsidR="002322BC" w:rsidRPr="0019335D" w:rsidRDefault="002322BC" w:rsidP="00BB44C8">
            <w:pPr>
              <w:pStyle w:val="ConsPlusNormal"/>
              <w:outlineLvl w:val="1"/>
              <w:rPr>
                <w:rFonts w:ascii="Times New Roman" w:hAnsi="Times New Roman" w:cs="Times New Roman"/>
                <w:color w:val="000000"/>
                <w:sz w:val="24"/>
                <w:szCs w:val="28"/>
              </w:rPr>
            </w:pPr>
            <w:r w:rsidRPr="0019335D">
              <w:rPr>
                <w:rFonts w:ascii="Times New Roman" w:hAnsi="Times New Roman" w:cs="Times New Roman"/>
                <w:color w:val="000000"/>
                <w:sz w:val="24"/>
                <w:szCs w:val="28"/>
              </w:rPr>
              <w:t>Корр. счет (к/с)</w:t>
            </w:r>
          </w:p>
        </w:tc>
        <w:tc>
          <w:tcPr>
            <w:tcW w:w="7513" w:type="dxa"/>
          </w:tcPr>
          <w:p w:rsidR="002322BC" w:rsidRPr="0019335D" w:rsidRDefault="002322BC" w:rsidP="00BB44C8">
            <w:pPr>
              <w:pStyle w:val="ConsPlusNormal"/>
              <w:jc w:val="center"/>
              <w:outlineLvl w:val="1"/>
              <w:rPr>
                <w:rFonts w:ascii="Times New Roman" w:hAnsi="Times New Roman" w:cs="Times New Roman"/>
                <w:color w:val="000000"/>
                <w:sz w:val="24"/>
              </w:rPr>
            </w:pPr>
          </w:p>
        </w:tc>
      </w:tr>
      <w:tr w:rsidR="002322BC" w:rsidRPr="0019335D" w:rsidTr="00BB44C8">
        <w:tc>
          <w:tcPr>
            <w:tcW w:w="2660" w:type="dxa"/>
          </w:tcPr>
          <w:p w:rsidR="002322BC" w:rsidRPr="0019335D" w:rsidRDefault="002322BC" w:rsidP="00BB44C8">
            <w:pPr>
              <w:pStyle w:val="ConsPlusNormal"/>
              <w:outlineLvl w:val="1"/>
              <w:rPr>
                <w:rFonts w:ascii="Times New Roman" w:hAnsi="Times New Roman" w:cs="Times New Roman"/>
                <w:color w:val="000000"/>
                <w:sz w:val="24"/>
                <w:szCs w:val="28"/>
              </w:rPr>
            </w:pPr>
            <w:r w:rsidRPr="0019335D">
              <w:rPr>
                <w:rFonts w:ascii="Times New Roman" w:hAnsi="Times New Roman" w:cs="Times New Roman"/>
                <w:color w:val="000000"/>
                <w:sz w:val="24"/>
                <w:szCs w:val="28"/>
              </w:rPr>
              <w:t>БИК</w:t>
            </w:r>
          </w:p>
        </w:tc>
        <w:tc>
          <w:tcPr>
            <w:tcW w:w="7513" w:type="dxa"/>
          </w:tcPr>
          <w:p w:rsidR="002322BC" w:rsidRPr="0019335D" w:rsidRDefault="002322BC" w:rsidP="00BB44C8">
            <w:pPr>
              <w:pStyle w:val="ConsPlusNormal"/>
              <w:jc w:val="center"/>
              <w:outlineLvl w:val="1"/>
              <w:rPr>
                <w:rFonts w:ascii="Times New Roman" w:hAnsi="Times New Roman" w:cs="Times New Roman"/>
                <w:color w:val="000000"/>
                <w:sz w:val="24"/>
              </w:rPr>
            </w:pPr>
          </w:p>
        </w:tc>
      </w:tr>
    </w:tbl>
    <w:p w:rsidR="002322BC" w:rsidRPr="0019335D" w:rsidRDefault="002322BC" w:rsidP="002322BC">
      <w:pPr>
        <w:pStyle w:val="ConsPlusNonformat"/>
        <w:rPr>
          <w:rFonts w:ascii="Times New Roman" w:hAnsi="Times New Roman" w:cs="Times New Roman"/>
          <w:color w:val="000000"/>
          <w:sz w:val="16"/>
          <w:szCs w:val="24"/>
        </w:rPr>
      </w:pPr>
    </w:p>
    <w:p w:rsidR="002322BC" w:rsidRPr="0019335D" w:rsidRDefault="002322BC" w:rsidP="002322BC">
      <w:pPr>
        <w:pStyle w:val="ConsPlusNonformat"/>
        <w:rPr>
          <w:rFonts w:ascii="Times New Roman" w:hAnsi="Times New Roman" w:cs="Times New Roman"/>
          <w:color w:val="000000"/>
          <w:sz w:val="24"/>
          <w:szCs w:val="24"/>
        </w:rPr>
      </w:pPr>
      <w:r w:rsidRPr="0019335D">
        <w:rPr>
          <w:rFonts w:ascii="Times New Roman" w:hAnsi="Times New Roman" w:cs="Times New Roman"/>
          <w:color w:val="000000"/>
          <w:sz w:val="24"/>
          <w:szCs w:val="24"/>
        </w:rPr>
        <w:t>Фамилия, имя, отчество руководителя, должность _________________________________________.</w:t>
      </w:r>
    </w:p>
    <w:p w:rsidR="002322BC" w:rsidRPr="0019335D" w:rsidRDefault="002322BC" w:rsidP="002322BC">
      <w:pPr>
        <w:pStyle w:val="ConsPlusNonformat"/>
        <w:rPr>
          <w:rFonts w:ascii="Times New Roman" w:hAnsi="Times New Roman" w:cs="Times New Roman"/>
          <w:color w:val="000000"/>
          <w:sz w:val="24"/>
          <w:szCs w:val="24"/>
        </w:rPr>
      </w:pPr>
      <w:r w:rsidRPr="0019335D">
        <w:rPr>
          <w:rFonts w:ascii="Times New Roman" w:hAnsi="Times New Roman" w:cs="Times New Roman"/>
          <w:color w:val="000000"/>
          <w:sz w:val="24"/>
          <w:szCs w:val="24"/>
        </w:rPr>
        <w:t>Телефон: ____________________________________  факс: __________________________________.</w:t>
      </w:r>
    </w:p>
    <w:p w:rsidR="002322BC" w:rsidRPr="0019335D" w:rsidRDefault="002322BC" w:rsidP="002322BC">
      <w:pPr>
        <w:pStyle w:val="ConsPlusNonformat"/>
        <w:rPr>
          <w:rFonts w:ascii="Times New Roman" w:hAnsi="Times New Roman" w:cs="Times New Roman"/>
          <w:color w:val="000000"/>
          <w:sz w:val="24"/>
          <w:szCs w:val="24"/>
        </w:rPr>
      </w:pPr>
      <w:r w:rsidRPr="0019335D">
        <w:rPr>
          <w:rFonts w:ascii="Times New Roman" w:hAnsi="Times New Roman" w:cs="Times New Roman"/>
          <w:color w:val="000000"/>
          <w:sz w:val="24"/>
          <w:szCs w:val="24"/>
          <w:lang w:val="en-US"/>
        </w:rPr>
        <w:t>E</w:t>
      </w:r>
      <w:r w:rsidRPr="0019335D">
        <w:rPr>
          <w:rFonts w:ascii="Times New Roman" w:hAnsi="Times New Roman" w:cs="Times New Roman"/>
          <w:color w:val="000000"/>
          <w:sz w:val="24"/>
          <w:szCs w:val="24"/>
        </w:rPr>
        <w:t>-</w:t>
      </w:r>
      <w:proofErr w:type="spellStart"/>
      <w:r w:rsidRPr="0019335D">
        <w:rPr>
          <w:rFonts w:ascii="Times New Roman" w:hAnsi="Times New Roman" w:cs="Times New Roman"/>
          <w:color w:val="000000"/>
          <w:sz w:val="24"/>
          <w:szCs w:val="24"/>
        </w:rPr>
        <w:t>mail</w:t>
      </w:r>
      <w:proofErr w:type="spellEnd"/>
      <w:r w:rsidRPr="0019335D">
        <w:rPr>
          <w:rFonts w:ascii="Times New Roman" w:hAnsi="Times New Roman" w:cs="Times New Roman"/>
          <w:color w:val="000000"/>
          <w:sz w:val="24"/>
          <w:szCs w:val="24"/>
        </w:rPr>
        <w:t>: ______________________________________________________________________________.</w:t>
      </w:r>
    </w:p>
    <w:p w:rsidR="002322BC" w:rsidRPr="0019335D" w:rsidRDefault="002322BC" w:rsidP="002322BC">
      <w:pPr>
        <w:pStyle w:val="ConsPlusNonformat"/>
        <w:ind w:firstLine="284"/>
        <w:rPr>
          <w:rFonts w:ascii="Times New Roman" w:hAnsi="Times New Roman" w:cs="Times New Roman"/>
          <w:color w:val="000000"/>
          <w:sz w:val="24"/>
          <w:szCs w:val="24"/>
        </w:rPr>
      </w:pPr>
    </w:p>
    <w:p w:rsidR="002322BC" w:rsidRPr="0019335D" w:rsidRDefault="002322BC" w:rsidP="002322BC">
      <w:pPr>
        <w:pStyle w:val="ConsPlusNonformat"/>
        <w:rPr>
          <w:rFonts w:ascii="Times New Roman" w:hAnsi="Times New Roman" w:cs="Times New Roman"/>
          <w:color w:val="000000"/>
          <w:sz w:val="24"/>
          <w:szCs w:val="24"/>
        </w:rPr>
      </w:pPr>
      <w:r w:rsidRPr="0019335D">
        <w:rPr>
          <w:rFonts w:ascii="Times New Roman" w:hAnsi="Times New Roman" w:cs="Times New Roman"/>
          <w:color w:val="000000"/>
          <w:sz w:val="24"/>
          <w:szCs w:val="24"/>
        </w:rPr>
        <w:t>Применяемая система (режим) налогообложения:</w:t>
      </w:r>
    </w:p>
    <w:p w:rsidR="002322BC" w:rsidRPr="0019335D" w:rsidRDefault="002322BC" w:rsidP="002322BC">
      <w:pPr>
        <w:pStyle w:val="ConsPlusNonformat"/>
        <w:numPr>
          <w:ilvl w:val="0"/>
          <w:numId w:val="9"/>
        </w:numPr>
        <w:tabs>
          <w:tab w:val="left" w:pos="567"/>
          <w:tab w:val="left" w:pos="993"/>
        </w:tabs>
        <w:ind w:left="0" w:firstLine="284"/>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 общий режим налогообложения (ОСН);</w:t>
      </w:r>
    </w:p>
    <w:p w:rsidR="002322BC" w:rsidRPr="0019335D" w:rsidRDefault="002322BC" w:rsidP="002322BC">
      <w:pPr>
        <w:pStyle w:val="ConsPlusNonformat"/>
        <w:numPr>
          <w:ilvl w:val="0"/>
          <w:numId w:val="9"/>
        </w:numPr>
        <w:tabs>
          <w:tab w:val="left" w:pos="567"/>
          <w:tab w:val="left" w:pos="993"/>
        </w:tabs>
        <w:ind w:left="0" w:firstLine="284"/>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 упрощенная система налогообложения (УСН);</w:t>
      </w:r>
    </w:p>
    <w:p w:rsidR="002322BC" w:rsidRPr="0019335D" w:rsidRDefault="002322BC" w:rsidP="002322BC">
      <w:pPr>
        <w:pStyle w:val="ConsPlusNonformat"/>
        <w:numPr>
          <w:ilvl w:val="0"/>
          <w:numId w:val="9"/>
        </w:numPr>
        <w:tabs>
          <w:tab w:val="left" w:pos="567"/>
          <w:tab w:val="left" w:pos="993"/>
        </w:tabs>
        <w:ind w:left="0" w:firstLine="284"/>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 система налогообложения в виде единого налога на вмененный доход для отдельных видов деятельности (ЕНВД);</w:t>
      </w:r>
    </w:p>
    <w:p w:rsidR="002322BC" w:rsidRPr="0019335D" w:rsidRDefault="002322BC" w:rsidP="002322BC">
      <w:pPr>
        <w:pStyle w:val="ConsPlusNonformat"/>
        <w:numPr>
          <w:ilvl w:val="0"/>
          <w:numId w:val="9"/>
        </w:numPr>
        <w:tabs>
          <w:tab w:val="left" w:pos="567"/>
          <w:tab w:val="left" w:pos="993"/>
        </w:tabs>
        <w:ind w:left="0" w:firstLine="284"/>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 система налогообложения для сельскохозяйственных товаропроизводителей (ЕСХН);</w:t>
      </w:r>
    </w:p>
    <w:p w:rsidR="002322BC" w:rsidRPr="0019335D" w:rsidRDefault="002322BC" w:rsidP="002322BC">
      <w:pPr>
        <w:pStyle w:val="ConsPlusNonformat"/>
        <w:numPr>
          <w:ilvl w:val="0"/>
          <w:numId w:val="9"/>
        </w:numPr>
        <w:tabs>
          <w:tab w:val="left" w:pos="567"/>
          <w:tab w:val="left" w:pos="993"/>
        </w:tabs>
        <w:ind w:left="0" w:firstLine="284"/>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 патентная система налогообложения (ПСН).</w:t>
      </w:r>
    </w:p>
    <w:p w:rsidR="002322BC" w:rsidRPr="0019335D" w:rsidRDefault="002322BC" w:rsidP="002322BC">
      <w:pPr>
        <w:pStyle w:val="ConsPlusNonformat"/>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 xml:space="preserve">Осуществляет следующие виды экономической деятельности (с указанием кодов </w:t>
      </w:r>
      <w:hyperlink r:id="rId83"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19335D">
          <w:rPr>
            <w:rFonts w:ascii="Times New Roman" w:hAnsi="Times New Roman" w:cs="Times New Roman"/>
            <w:color w:val="000000"/>
            <w:sz w:val="24"/>
            <w:szCs w:val="24"/>
          </w:rPr>
          <w:t>ОКВЭД</w:t>
        </w:r>
      </w:hyperlink>
      <w:r w:rsidRPr="0019335D">
        <w:rPr>
          <w:rFonts w:ascii="Times New Roman" w:hAnsi="Times New Roman" w:cs="Times New Roman"/>
          <w:color w:val="000000"/>
          <w:sz w:val="24"/>
          <w:szCs w:val="24"/>
        </w:rPr>
        <w:t>):</w:t>
      </w:r>
    </w:p>
    <w:p w:rsidR="002322BC" w:rsidRPr="0019335D" w:rsidRDefault="002322BC" w:rsidP="002322BC">
      <w:pPr>
        <w:pStyle w:val="ConsPlusNonformat"/>
        <w:rPr>
          <w:rFonts w:ascii="Times New Roman" w:hAnsi="Times New Roman" w:cs="Times New Roman"/>
          <w:color w:val="000000"/>
          <w:sz w:val="24"/>
          <w:szCs w:val="24"/>
        </w:rPr>
      </w:pPr>
      <w:proofErr w:type="gramStart"/>
      <w:r w:rsidRPr="0019335D">
        <w:rPr>
          <w:rFonts w:ascii="Times New Roman" w:hAnsi="Times New Roman" w:cs="Times New Roman"/>
          <w:color w:val="000000"/>
          <w:sz w:val="24"/>
          <w:szCs w:val="24"/>
        </w:rPr>
        <w:t>основной</w:t>
      </w:r>
      <w:proofErr w:type="gramEnd"/>
      <w:r w:rsidRPr="0019335D">
        <w:rPr>
          <w:rFonts w:ascii="Times New Roman" w:hAnsi="Times New Roman" w:cs="Times New Roman"/>
          <w:color w:val="000000"/>
          <w:sz w:val="24"/>
          <w:szCs w:val="24"/>
        </w:rPr>
        <w:t xml:space="preserve"> (с _________ года): ___________</w:t>
      </w:r>
      <w:r>
        <w:rPr>
          <w:rFonts w:ascii="Times New Roman" w:hAnsi="Times New Roman" w:cs="Times New Roman"/>
          <w:color w:val="000000"/>
          <w:sz w:val="24"/>
          <w:szCs w:val="24"/>
        </w:rPr>
        <w:t>_______________________________</w:t>
      </w:r>
      <w:r w:rsidRPr="0019335D">
        <w:rPr>
          <w:rFonts w:ascii="Times New Roman" w:hAnsi="Times New Roman" w:cs="Times New Roman"/>
          <w:color w:val="000000"/>
          <w:sz w:val="24"/>
          <w:szCs w:val="24"/>
        </w:rPr>
        <w:t>________________</w:t>
      </w:r>
      <w:r>
        <w:rPr>
          <w:rFonts w:ascii="Times New Roman" w:hAnsi="Times New Roman" w:cs="Times New Roman"/>
          <w:color w:val="000000"/>
          <w:sz w:val="24"/>
          <w:szCs w:val="24"/>
        </w:rPr>
        <w:t>;</w:t>
      </w:r>
    </w:p>
    <w:p w:rsidR="002322BC" w:rsidRPr="0019335D" w:rsidRDefault="002322BC" w:rsidP="002322BC">
      <w:pPr>
        <w:pStyle w:val="ConsPlusNonformat"/>
        <w:rPr>
          <w:rFonts w:ascii="Times New Roman" w:hAnsi="Times New Roman" w:cs="Times New Roman"/>
          <w:color w:val="000000"/>
          <w:sz w:val="24"/>
          <w:szCs w:val="24"/>
        </w:rPr>
      </w:pPr>
      <w:r w:rsidRPr="0019335D">
        <w:rPr>
          <w:rFonts w:ascii="Times New Roman" w:hAnsi="Times New Roman" w:cs="Times New Roman"/>
          <w:color w:val="000000"/>
          <w:sz w:val="24"/>
          <w:szCs w:val="24"/>
        </w:rPr>
        <w:t>дополнительные:</w:t>
      </w:r>
    </w:p>
    <w:p w:rsidR="002322BC" w:rsidRPr="0019335D" w:rsidRDefault="002322BC" w:rsidP="002322BC">
      <w:pPr>
        <w:pStyle w:val="ConsPlusNonformat"/>
        <w:rPr>
          <w:rFonts w:ascii="Times New Roman" w:hAnsi="Times New Roman" w:cs="Times New Roman"/>
          <w:color w:val="000000"/>
          <w:sz w:val="24"/>
          <w:szCs w:val="24"/>
        </w:rPr>
      </w:pPr>
      <w:r w:rsidRPr="0019335D">
        <w:rPr>
          <w:rFonts w:ascii="Times New Roman" w:hAnsi="Times New Roman" w:cs="Times New Roman"/>
          <w:color w:val="000000"/>
          <w:sz w:val="24"/>
          <w:szCs w:val="24"/>
        </w:rPr>
        <w:t>_____________________________________________________________________________________</w:t>
      </w:r>
    </w:p>
    <w:p w:rsidR="002322BC" w:rsidRPr="0019335D" w:rsidRDefault="002322BC" w:rsidP="002322BC">
      <w:pPr>
        <w:rPr>
          <w:color w:val="000000"/>
        </w:rPr>
      </w:pPr>
      <w:r w:rsidRPr="0019335D">
        <w:rPr>
          <w:color w:val="000000"/>
        </w:rPr>
        <w:lastRenderedPageBreak/>
        <w:t>_____________________________________________________</w:t>
      </w:r>
      <w:r>
        <w:rPr>
          <w:color w:val="000000"/>
        </w:rPr>
        <w:t>_______________________________</w:t>
      </w:r>
      <w:r w:rsidRPr="0019335D">
        <w:rPr>
          <w:color w:val="000000"/>
        </w:rPr>
        <w:t>.</w:t>
      </w:r>
    </w:p>
    <w:p w:rsidR="002322BC" w:rsidRPr="0019335D" w:rsidRDefault="002322BC" w:rsidP="002322BC">
      <w:pPr>
        <w:pStyle w:val="ConsPlusNonformat"/>
        <w:rPr>
          <w:rFonts w:ascii="Times New Roman" w:hAnsi="Times New Roman" w:cs="Times New Roman"/>
          <w:color w:val="000000"/>
          <w:sz w:val="24"/>
          <w:szCs w:val="24"/>
        </w:rPr>
      </w:pPr>
      <w:r w:rsidRPr="0019335D">
        <w:rPr>
          <w:rFonts w:ascii="Times New Roman" w:hAnsi="Times New Roman" w:cs="Times New Roman"/>
          <w:color w:val="000000"/>
          <w:sz w:val="24"/>
          <w:szCs w:val="24"/>
        </w:rPr>
        <w:t>Основные виды выпускаемой продукции:  ________________________________________________</w:t>
      </w:r>
    </w:p>
    <w:p w:rsidR="002322BC" w:rsidRPr="0019335D" w:rsidRDefault="002322BC" w:rsidP="002322BC">
      <w:pPr>
        <w:pStyle w:val="ConsPlusNonformat"/>
        <w:rPr>
          <w:rFonts w:ascii="Times New Roman" w:hAnsi="Times New Roman" w:cs="Times New Roman"/>
          <w:color w:val="000000"/>
          <w:sz w:val="24"/>
          <w:szCs w:val="24"/>
        </w:rPr>
      </w:pPr>
      <w:r w:rsidRPr="0019335D">
        <w:rPr>
          <w:rFonts w:ascii="Times New Roman" w:hAnsi="Times New Roman" w:cs="Times New Roman"/>
          <w:color w:val="000000"/>
          <w:sz w:val="24"/>
          <w:szCs w:val="24"/>
        </w:rPr>
        <w:t>_____________________________________________________________________________________</w:t>
      </w:r>
    </w:p>
    <w:p w:rsidR="002322BC" w:rsidRPr="0019335D" w:rsidRDefault="002322BC" w:rsidP="002322BC">
      <w:pPr>
        <w:rPr>
          <w:color w:val="000000"/>
        </w:rPr>
      </w:pPr>
      <w:r w:rsidRPr="0019335D">
        <w:rPr>
          <w:color w:val="000000"/>
        </w:rPr>
        <w:t>_____________________________________________________</w:t>
      </w:r>
      <w:r>
        <w:rPr>
          <w:color w:val="000000"/>
        </w:rPr>
        <w:t>_______________________________.</w:t>
      </w:r>
    </w:p>
    <w:p w:rsidR="002322BC" w:rsidRPr="0019335D" w:rsidRDefault="002322BC" w:rsidP="002322BC">
      <w:pPr>
        <w:pStyle w:val="ConsPlusNonformat"/>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 xml:space="preserve">Субъект малого и среднего предпринимательства осуществляет свою деятельность и эксплуатирует (или планирует осуществлять и эксплуатировать) приобретенное оборудование на территории моногорода пгт Верхнеднепровский или на территории следующих муниципальных районов с уровнем регистрируемой безработицы свыше 2,0: </w:t>
      </w:r>
      <w:proofErr w:type="spellStart"/>
      <w:r w:rsidRPr="0019335D">
        <w:rPr>
          <w:rFonts w:ascii="Times New Roman" w:hAnsi="Times New Roman" w:cs="Times New Roman"/>
          <w:color w:val="000000"/>
          <w:sz w:val="24"/>
          <w:szCs w:val="24"/>
        </w:rPr>
        <w:t>Кардымовский</w:t>
      </w:r>
      <w:proofErr w:type="spellEnd"/>
      <w:r w:rsidRPr="0019335D">
        <w:rPr>
          <w:rFonts w:ascii="Times New Roman" w:hAnsi="Times New Roman" w:cs="Times New Roman"/>
          <w:color w:val="000000"/>
          <w:sz w:val="24"/>
          <w:szCs w:val="24"/>
        </w:rPr>
        <w:t xml:space="preserve">, </w:t>
      </w:r>
      <w:proofErr w:type="spellStart"/>
      <w:r w:rsidRPr="0019335D">
        <w:rPr>
          <w:rFonts w:ascii="Times New Roman" w:hAnsi="Times New Roman" w:cs="Times New Roman"/>
          <w:color w:val="000000"/>
          <w:sz w:val="24"/>
          <w:szCs w:val="24"/>
        </w:rPr>
        <w:t>Угранский</w:t>
      </w:r>
      <w:proofErr w:type="spellEnd"/>
      <w:r w:rsidRPr="0019335D">
        <w:rPr>
          <w:rFonts w:ascii="Times New Roman" w:hAnsi="Times New Roman" w:cs="Times New Roman"/>
          <w:color w:val="000000"/>
          <w:sz w:val="24"/>
          <w:szCs w:val="24"/>
        </w:rPr>
        <w:t xml:space="preserve">, </w:t>
      </w:r>
      <w:proofErr w:type="spellStart"/>
      <w:r w:rsidRPr="0019335D">
        <w:rPr>
          <w:rFonts w:ascii="Times New Roman" w:hAnsi="Times New Roman" w:cs="Times New Roman"/>
          <w:color w:val="000000"/>
          <w:sz w:val="24"/>
          <w:szCs w:val="24"/>
        </w:rPr>
        <w:t>Сычевский</w:t>
      </w:r>
      <w:proofErr w:type="spellEnd"/>
      <w:r w:rsidRPr="0019335D">
        <w:rPr>
          <w:rFonts w:ascii="Times New Roman" w:hAnsi="Times New Roman" w:cs="Times New Roman"/>
          <w:color w:val="000000"/>
          <w:sz w:val="24"/>
          <w:szCs w:val="24"/>
        </w:rPr>
        <w:t xml:space="preserve">, Дорогобужский, </w:t>
      </w:r>
      <w:proofErr w:type="spellStart"/>
      <w:r w:rsidRPr="0019335D">
        <w:rPr>
          <w:rFonts w:ascii="Times New Roman" w:hAnsi="Times New Roman" w:cs="Times New Roman"/>
          <w:color w:val="000000"/>
          <w:sz w:val="24"/>
          <w:szCs w:val="24"/>
        </w:rPr>
        <w:t>Хиславичский</w:t>
      </w:r>
      <w:proofErr w:type="spellEnd"/>
      <w:r w:rsidRPr="0019335D">
        <w:rPr>
          <w:rFonts w:ascii="Times New Roman" w:hAnsi="Times New Roman" w:cs="Times New Roman"/>
          <w:color w:val="000000"/>
          <w:sz w:val="24"/>
          <w:szCs w:val="24"/>
        </w:rPr>
        <w:t xml:space="preserve">, Холм-Жирковский, </w:t>
      </w:r>
      <w:proofErr w:type="spellStart"/>
      <w:r w:rsidRPr="0019335D">
        <w:rPr>
          <w:rFonts w:ascii="Times New Roman" w:hAnsi="Times New Roman" w:cs="Times New Roman"/>
          <w:color w:val="000000"/>
          <w:sz w:val="24"/>
          <w:szCs w:val="24"/>
        </w:rPr>
        <w:t>Руднянский</w:t>
      </w:r>
      <w:proofErr w:type="spellEnd"/>
      <w:r w:rsidRPr="0019335D">
        <w:rPr>
          <w:rFonts w:ascii="Times New Roman" w:hAnsi="Times New Roman" w:cs="Times New Roman"/>
          <w:color w:val="000000"/>
          <w:sz w:val="24"/>
          <w:szCs w:val="24"/>
        </w:rPr>
        <w:t xml:space="preserve">, </w:t>
      </w:r>
      <w:proofErr w:type="spellStart"/>
      <w:r w:rsidRPr="0019335D">
        <w:rPr>
          <w:rFonts w:ascii="Times New Roman" w:hAnsi="Times New Roman" w:cs="Times New Roman"/>
          <w:color w:val="000000"/>
          <w:sz w:val="24"/>
          <w:szCs w:val="24"/>
        </w:rPr>
        <w:t>Темкинский</w:t>
      </w:r>
      <w:proofErr w:type="spellEnd"/>
      <w:r w:rsidRPr="0019335D">
        <w:rPr>
          <w:rFonts w:ascii="Times New Roman" w:hAnsi="Times New Roman" w:cs="Times New Roman"/>
          <w:color w:val="000000"/>
          <w:sz w:val="24"/>
          <w:szCs w:val="24"/>
        </w:rPr>
        <w:t xml:space="preserve">, </w:t>
      </w:r>
      <w:proofErr w:type="spellStart"/>
      <w:r w:rsidRPr="0019335D">
        <w:rPr>
          <w:rFonts w:ascii="Times New Roman" w:hAnsi="Times New Roman" w:cs="Times New Roman"/>
          <w:color w:val="000000"/>
          <w:sz w:val="24"/>
          <w:szCs w:val="24"/>
        </w:rPr>
        <w:t>Монастырщинский</w:t>
      </w:r>
      <w:proofErr w:type="spellEnd"/>
      <w:r w:rsidRPr="0019335D">
        <w:rPr>
          <w:rFonts w:ascii="Times New Roman" w:hAnsi="Times New Roman" w:cs="Times New Roman"/>
          <w:color w:val="000000"/>
          <w:sz w:val="24"/>
          <w:szCs w:val="24"/>
        </w:rPr>
        <w:t xml:space="preserve">, </w:t>
      </w:r>
      <w:proofErr w:type="spellStart"/>
      <w:r w:rsidRPr="0019335D">
        <w:rPr>
          <w:rFonts w:ascii="Times New Roman" w:hAnsi="Times New Roman" w:cs="Times New Roman"/>
          <w:color w:val="000000"/>
          <w:sz w:val="24"/>
          <w:szCs w:val="24"/>
        </w:rPr>
        <w:t>Велижский</w:t>
      </w:r>
      <w:proofErr w:type="spellEnd"/>
      <w:r w:rsidRPr="0019335D">
        <w:rPr>
          <w:rFonts w:ascii="Times New Roman" w:hAnsi="Times New Roman" w:cs="Times New Roman"/>
          <w:color w:val="000000"/>
          <w:sz w:val="24"/>
          <w:szCs w:val="24"/>
        </w:rPr>
        <w:t xml:space="preserve">, </w:t>
      </w:r>
      <w:proofErr w:type="spellStart"/>
      <w:r w:rsidRPr="0019335D">
        <w:rPr>
          <w:rFonts w:ascii="Times New Roman" w:hAnsi="Times New Roman" w:cs="Times New Roman"/>
          <w:color w:val="000000"/>
          <w:sz w:val="24"/>
          <w:szCs w:val="24"/>
        </w:rPr>
        <w:t>Ельнинский</w:t>
      </w:r>
      <w:proofErr w:type="spellEnd"/>
      <w:r w:rsidRPr="0019335D">
        <w:rPr>
          <w:rFonts w:ascii="Times New Roman" w:hAnsi="Times New Roman" w:cs="Times New Roman"/>
          <w:color w:val="000000"/>
          <w:sz w:val="24"/>
          <w:szCs w:val="24"/>
        </w:rPr>
        <w:t xml:space="preserve">, Шумячский, Демидовский, </w:t>
      </w:r>
      <w:proofErr w:type="spellStart"/>
      <w:r w:rsidRPr="0019335D">
        <w:rPr>
          <w:rFonts w:ascii="Times New Roman" w:hAnsi="Times New Roman" w:cs="Times New Roman"/>
          <w:color w:val="000000"/>
          <w:sz w:val="24"/>
          <w:szCs w:val="24"/>
        </w:rPr>
        <w:t>Глинковский</w:t>
      </w:r>
      <w:proofErr w:type="spellEnd"/>
      <w:r w:rsidRPr="0019335D">
        <w:rPr>
          <w:rFonts w:ascii="Times New Roman" w:hAnsi="Times New Roman" w:cs="Times New Roman"/>
          <w:color w:val="000000"/>
          <w:sz w:val="24"/>
          <w:szCs w:val="24"/>
        </w:rPr>
        <w:t xml:space="preserve">, </w:t>
      </w:r>
      <w:proofErr w:type="spellStart"/>
      <w:r w:rsidRPr="0019335D">
        <w:rPr>
          <w:rFonts w:ascii="Times New Roman" w:hAnsi="Times New Roman" w:cs="Times New Roman"/>
          <w:color w:val="000000"/>
          <w:sz w:val="24"/>
          <w:szCs w:val="24"/>
        </w:rPr>
        <w:t>Ершичский</w:t>
      </w:r>
      <w:proofErr w:type="spellEnd"/>
      <w:r w:rsidRPr="0019335D">
        <w:rPr>
          <w:rFonts w:ascii="Times New Roman" w:hAnsi="Times New Roman" w:cs="Times New Roman"/>
          <w:color w:val="000000"/>
          <w:sz w:val="24"/>
          <w:szCs w:val="24"/>
        </w:rPr>
        <w:t>:</w:t>
      </w:r>
    </w:p>
    <w:p w:rsidR="002322BC" w:rsidRPr="0019335D" w:rsidRDefault="002322BC" w:rsidP="002322BC">
      <w:pPr>
        <w:numPr>
          <w:ilvl w:val="0"/>
          <w:numId w:val="11"/>
        </w:numPr>
        <w:tabs>
          <w:tab w:val="left" w:pos="567"/>
        </w:tabs>
        <w:autoSpaceDE w:val="0"/>
        <w:autoSpaceDN w:val="0"/>
        <w:adjustRightInd w:val="0"/>
        <w:ind w:left="284" w:hanging="11"/>
        <w:rPr>
          <w:color w:val="000000"/>
        </w:rPr>
      </w:pPr>
      <w:r w:rsidRPr="0019335D">
        <w:rPr>
          <w:color w:val="000000"/>
        </w:rPr>
        <w:t xml:space="preserve">- </w:t>
      </w:r>
      <w:proofErr w:type="gramStart"/>
      <w:r w:rsidRPr="0019335D">
        <w:rPr>
          <w:color w:val="000000"/>
        </w:rPr>
        <w:t>осуществляет</w:t>
      </w:r>
      <w:proofErr w:type="gramEnd"/>
      <w:r w:rsidRPr="0019335D">
        <w:rPr>
          <w:color w:val="000000"/>
        </w:rPr>
        <w:t>/ планирует осуществлять (указать, где именно) ________________________;</w:t>
      </w:r>
    </w:p>
    <w:p w:rsidR="002322BC" w:rsidRPr="0019335D" w:rsidRDefault="002322BC" w:rsidP="002322BC">
      <w:pPr>
        <w:numPr>
          <w:ilvl w:val="0"/>
          <w:numId w:val="11"/>
        </w:numPr>
        <w:tabs>
          <w:tab w:val="left" w:pos="567"/>
        </w:tabs>
        <w:autoSpaceDE w:val="0"/>
        <w:autoSpaceDN w:val="0"/>
        <w:adjustRightInd w:val="0"/>
        <w:ind w:left="284" w:hanging="11"/>
        <w:rPr>
          <w:color w:val="000000"/>
        </w:rPr>
      </w:pPr>
      <w:r w:rsidRPr="0019335D">
        <w:rPr>
          <w:color w:val="000000"/>
        </w:rPr>
        <w:t>- не осуществляет.</w:t>
      </w:r>
    </w:p>
    <w:p w:rsidR="002322BC" w:rsidRPr="0019335D" w:rsidRDefault="002322BC" w:rsidP="002322BC">
      <w:pPr>
        <w:tabs>
          <w:tab w:val="left" w:pos="567"/>
        </w:tabs>
        <w:autoSpaceDE w:val="0"/>
        <w:autoSpaceDN w:val="0"/>
        <w:adjustRightInd w:val="0"/>
        <w:jc w:val="both"/>
        <w:rPr>
          <w:color w:val="000000"/>
        </w:rPr>
      </w:pPr>
      <w:r w:rsidRPr="0019335D">
        <w:rPr>
          <w:color w:val="000000"/>
        </w:rPr>
        <w:t>Субъект малого и среднего предпринимательства имеет на территории Смоленской области филиалы, представительства, иные обособленные подразделения, выделенные на отдельный баланс и имеющие расч</w:t>
      </w:r>
      <w:r>
        <w:rPr>
          <w:color w:val="000000"/>
        </w:rPr>
        <w:t>етный счет</w:t>
      </w:r>
      <w:r w:rsidRPr="0019335D">
        <w:rPr>
          <w:color w:val="000000"/>
        </w:rPr>
        <w:t>:</w:t>
      </w:r>
    </w:p>
    <w:p w:rsidR="002322BC" w:rsidRPr="0019335D" w:rsidRDefault="002322BC" w:rsidP="002322BC">
      <w:pPr>
        <w:numPr>
          <w:ilvl w:val="0"/>
          <w:numId w:val="12"/>
        </w:numPr>
        <w:tabs>
          <w:tab w:val="left" w:pos="567"/>
        </w:tabs>
        <w:autoSpaceDE w:val="0"/>
        <w:autoSpaceDN w:val="0"/>
        <w:adjustRightInd w:val="0"/>
        <w:ind w:left="284" w:hanging="11"/>
        <w:rPr>
          <w:color w:val="000000"/>
        </w:rPr>
      </w:pPr>
      <w:r w:rsidRPr="0019335D">
        <w:rPr>
          <w:color w:val="000000"/>
        </w:rPr>
        <w:t>- имеет (указать, какие)</w:t>
      </w:r>
      <w:r w:rsidRPr="0019335D">
        <w:rPr>
          <w:color w:val="000000"/>
          <w:sz w:val="16"/>
        </w:rPr>
        <w:t xml:space="preserve"> </w:t>
      </w:r>
      <w:r w:rsidRPr="0019335D">
        <w:rPr>
          <w:color w:val="000000"/>
        </w:rPr>
        <w:t>__________________________________________________________;</w:t>
      </w:r>
    </w:p>
    <w:p w:rsidR="002322BC" w:rsidRPr="0019335D" w:rsidRDefault="002322BC" w:rsidP="002322BC">
      <w:pPr>
        <w:numPr>
          <w:ilvl w:val="0"/>
          <w:numId w:val="12"/>
        </w:numPr>
        <w:tabs>
          <w:tab w:val="left" w:pos="567"/>
        </w:tabs>
        <w:autoSpaceDE w:val="0"/>
        <w:autoSpaceDN w:val="0"/>
        <w:adjustRightInd w:val="0"/>
        <w:ind w:left="284" w:hanging="11"/>
        <w:rPr>
          <w:color w:val="000000"/>
        </w:rPr>
      </w:pPr>
      <w:r w:rsidRPr="0019335D">
        <w:rPr>
          <w:color w:val="000000"/>
        </w:rPr>
        <w:t>- не имеет.</w:t>
      </w:r>
    </w:p>
    <w:p w:rsidR="002322BC" w:rsidRPr="0019335D" w:rsidRDefault="002322BC" w:rsidP="002322BC">
      <w:pPr>
        <w:pStyle w:val="ConsPlusNonformat"/>
        <w:rPr>
          <w:rFonts w:ascii="Times New Roman" w:hAnsi="Times New Roman" w:cs="Times New Roman"/>
          <w:color w:val="000000"/>
          <w:sz w:val="24"/>
          <w:szCs w:val="24"/>
        </w:rPr>
      </w:pPr>
      <w:r w:rsidRPr="0019335D">
        <w:rPr>
          <w:rFonts w:ascii="Times New Roman" w:hAnsi="Times New Roman" w:cs="Times New Roman"/>
          <w:color w:val="000000"/>
          <w:sz w:val="24"/>
          <w:szCs w:val="24"/>
        </w:rPr>
        <w:t>Оборудование приобретено в целях ______________________________________________________</w:t>
      </w:r>
    </w:p>
    <w:p w:rsidR="002322BC" w:rsidRPr="0019335D" w:rsidRDefault="002322BC" w:rsidP="002322BC">
      <w:pPr>
        <w:pStyle w:val="ConsPlusNonformat"/>
        <w:rPr>
          <w:rFonts w:ascii="Times New Roman" w:hAnsi="Times New Roman" w:cs="Times New Roman"/>
          <w:color w:val="000000"/>
          <w:szCs w:val="24"/>
        </w:rPr>
      </w:pPr>
      <w:r w:rsidRPr="0019335D">
        <w:rPr>
          <w:rFonts w:ascii="Times New Roman" w:hAnsi="Times New Roman" w:cs="Times New Roman"/>
          <w:color w:val="000000"/>
          <w:szCs w:val="24"/>
        </w:rPr>
        <w:t xml:space="preserve">                                                                                                  </w:t>
      </w:r>
      <w:proofErr w:type="gramStart"/>
      <w:r w:rsidRPr="0019335D">
        <w:rPr>
          <w:rFonts w:ascii="Times New Roman" w:hAnsi="Times New Roman" w:cs="Times New Roman"/>
          <w:color w:val="000000"/>
          <w:szCs w:val="24"/>
        </w:rPr>
        <w:t>(создания, развития, модернизации (нужное указать)</w:t>
      </w:r>
      <w:proofErr w:type="gramEnd"/>
    </w:p>
    <w:p w:rsidR="002322BC" w:rsidRPr="0019335D" w:rsidRDefault="002322BC" w:rsidP="002322BC">
      <w:pPr>
        <w:pStyle w:val="ConsPlusNonformat"/>
        <w:rPr>
          <w:rFonts w:ascii="Times New Roman" w:hAnsi="Times New Roman" w:cs="Times New Roman"/>
          <w:color w:val="000000"/>
          <w:sz w:val="24"/>
          <w:szCs w:val="24"/>
        </w:rPr>
      </w:pPr>
      <w:r w:rsidRPr="0019335D">
        <w:rPr>
          <w:rFonts w:ascii="Times New Roman" w:hAnsi="Times New Roman" w:cs="Times New Roman"/>
          <w:color w:val="000000"/>
          <w:sz w:val="24"/>
          <w:szCs w:val="24"/>
        </w:rPr>
        <w:t>производства следующих товаров</w:t>
      </w:r>
      <w:r>
        <w:rPr>
          <w:rFonts w:ascii="Times New Roman" w:hAnsi="Times New Roman" w:cs="Times New Roman"/>
          <w:color w:val="000000"/>
          <w:sz w:val="24"/>
          <w:szCs w:val="24"/>
        </w:rPr>
        <w:t xml:space="preserve"> (работ, услуг)</w:t>
      </w:r>
      <w:r w:rsidRPr="0019335D">
        <w:rPr>
          <w:rFonts w:ascii="Times New Roman" w:hAnsi="Times New Roman" w:cs="Times New Roman"/>
          <w:color w:val="000000"/>
          <w:sz w:val="24"/>
          <w:szCs w:val="24"/>
        </w:rPr>
        <w:t>: _</w:t>
      </w:r>
      <w:r>
        <w:rPr>
          <w:rFonts w:ascii="Times New Roman" w:hAnsi="Times New Roman" w:cs="Times New Roman"/>
          <w:color w:val="000000"/>
          <w:sz w:val="24"/>
          <w:szCs w:val="24"/>
        </w:rPr>
        <w:t>____________________________</w:t>
      </w:r>
      <w:r w:rsidRPr="0019335D">
        <w:rPr>
          <w:rFonts w:ascii="Times New Roman" w:hAnsi="Times New Roman" w:cs="Times New Roman"/>
          <w:color w:val="000000"/>
          <w:sz w:val="24"/>
          <w:szCs w:val="24"/>
        </w:rPr>
        <w:t>_____________</w:t>
      </w:r>
    </w:p>
    <w:p w:rsidR="002322BC" w:rsidRPr="0019335D" w:rsidRDefault="002322BC" w:rsidP="002322BC">
      <w:pPr>
        <w:pStyle w:val="ConsPlusNonformat"/>
        <w:rPr>
          <w:rFonts w:ascii="Times New Roman" w:hAnsi="Times New Roman" w:cs="Times New Roman"/>
          <w:color w:val="000000"/>
          <w:sz w:val="24"/>
          <w:szCs w:val="24"/>
        </w:rPr>
      </w:pPr>
      <w:r w:rsidRPr="0019335D">
        <w:rPr>
          <w:rFonts w:ascii="Times New Roman" w:hAnsi="Times New Roman" w:cs="Times New Roman"/>
          <w:color w:val="000000"/>
          <w:sz w:val="24"/>
          <w:szCs w:val="24"/>
        </w:rPr>
        <w:t>____________________________________________________________________________________.</w:t>
      </w:r>
    </w:p>
    <w:p w:rsidR="002322BC" w:rsidRPr="0019335D" w:rsidRDefault="002322BC" w:rsidP="002322BC">
      <w:pPr>
        <w:widowControl w:val="0"/>
        <w:autoSpaceDE w:val="0"/>
        <w:autoSpaceDN w:val="0"/>
        <w:adjustRightInd w:val="0"/>
        <w:jc w:val="both"/>
        <w:rPr>
          <w:color w:val="000000"/>
        </w:rPr>
      </w:pPr>
      <w:r w:rsidRPr="0019335D">
        <w:rPr>
          <w:color w:val="000000"/>
        </w:rPr>
        <w:t>Сведения о получении в 2012-2014 годах государственной поддержки в рамках государственных программ Российской Федерации, областных государственных программ и муниципальных программ: ___________________________________________________________________________ _________________________________________________________________________________________________________________________________________________________________________.</w:t>
      </w:r>
    </w:p>
    <w:p w:rsidR="002322BC" w:rsidRPr="0019335D" w:rsidRDefault="002322BC" w:rsidP="002322BC">
      <w:pPr>
        <w:autoSpaceDE w:val="0"/>
        <w:autoSpaceDN w:val="0"/>
        <w:adjustRightInd w:val="0"/>
        <w:jc w:val="both"/>
        <w:rPr>
          <w:color w:val="000000"/>
        </w:rPr>
      </w:pPr>
      <w:r w:rsidRPr="0019335D">
        <w:rPr>
          <w:color w:val="000000"/>
        </w:rPr>
        <w:t xml:space="preserve">Сведения о получении поддержки в организациях, образующих инфраструктуру поддержки субъектов малого и среднего предпринимательства: </w:t>
      </w:r>
    </w:p>
    <w:p w:rsidR="002322BC" w:rsidRPr="0019335D" w:rsidRDefault="002322BC" w:rsidP="002322BC">
      <w:pPr>
        <w:pStyle w:val="ConsPlusNonformat"/>
        <w:numPr>
          <w:ilvl w:val="0"/>
          <w:numId w:val="10"/>
        </w:numPr>
        <w:tabs>
          <w:tab w:val="left" w:pos="567"/>
        </w:tabs>
        <w:ind w:left="0" w:firstLine="284"/>
        <w:jc w:val="both"/>
        <w:rPr>
          <w:rFonts w:ascii="Times New Roman" w:hAnsi="Times New Roman" w:cs="Times New Roman"/>
          <w:color w:val="000000"/>
          <w:sz w:val="24"/>
          <w:szCs w:val="24"/>
          <w:u w:val="single"/>
        </w:rPr>
      </w:pPr>
      <w:r w:rsidRPr="0019335D">
        <w:rPr>
          <w:rFonts w:ascii="Times New Roman" w:hAnsi="Times New Roman" w:cs="Times New Roman"/>
          <w:color w:val="000000"/>
          <w:sz w:val="24"/>
          <w:szCs w:val="24"/>
        </w:rPr>
        <w:t>- НО «Смоленский областной фонд поддержки предпринимательства» ___________________</w:t>
      </w:r>
    </w:p>
    <w:p w:rsidR="002322BC" w:rsidRPr="0019335D" w:rsidRDefault="002322BC" w:rsidP="002322BC">
      <w:pPr>
        <w:pStyle w:val="ConsPlusNonformat"/>
        <w:tabs>
          <w:tab w:val="left" w:pos="567"/>
        </w:tabs>
        <w:jc w:val="both"/>
        <w:rPr>
          <w:rFonts w:ascii="Times New Roman" w:hAnsi="Times New Roman" w:cs="Times New Roman"/>
          <w:color w:val="000000"/>
          <w:sz w:val="24"/>
          <w:szCs w:val="24"/>
          <w:u w:val="single"/>
        </w:rPr>
      </w:pPr>
      <w:r w:rsidRPr="0019335D">
        <w:rPr>
          <w:rFonts w:ascii="Times New Roman" w:hAnsi="Times New Roman" w:cs="Times New Roman"/>
          <w:color w:val="000000"/>
          <w:sz w:val="24"/>
          <w:szCs w:val="24"/>
        </w:rPr>
        <w:t>____________________________________________________________________________________</w:t>
      </w:r>
      <w:r>
        <w:rPr>
          <w:rFonts w:ascii="Times New Roman" w:hAnsi="Times New Roman" w:cs="Times New Roman"/>
          <w:color w:val="000000"/>
          <w:sz w:val="24"/>
          <w:szCs w:val="24"/>
        </w:rPr>
        <w:t>;</w:t>
      </w:r>
    </w:p>
    <w:p w:rsidR="002322BC" w:rsidRPr="0019335D" w:rsidRDefault="002322BC" w:rsidP="002322BC">
      <w:pPr>
        <w:pStyle w:val="ConsPlusNonformat"/>
        <w:numPr>
          <w:ilvl w:val="0"/>
          <w:numId w:val="10"/>
        </w:numPr>
        <w:tabs>
          <w:tab w:val="left" w:pos="567"/>
        </w:tabs>
        <w:ind w:left="0" w:firstLine="284"/>
        <w:jc w:val="both"/>
        <w:rPr>
          <w:rFonts w:ascii="Times New Roman" w:hAnsi="Times New Roman" w:cs="Times New Roman"/>
          <w:color w:val="000000"/>
          <w:sz w:val="24"/>
          <w:szCs w:val="24"/>
          <w:u w:val="single"/>
        </w:rPr>
      </w:pPr>
      <w:r w:rsidRPr="0019335D">
        <w:rPr>
          <w:rFonts w:ascii="Times New Roman" w:hAnsi="Times New Roman" w:cs="Times New Roman"/>
          <w:color w:val="000000"/>
          <w:sz w:val="24"/>
          <w:szCs w:val="24"/>
        </w:rPr>
        <w:t xml:space="preserve">- </w:t>
      </w:r>
      <w:proofErr w:type="spellStart"/>
      <w:r w:rsidRPr="0019335D">
        <w:rPr>
          <w:rFonts w:ascii="Times New Roman" w:hAnsi="Times New Roman" w:cs="Times New Roman"/>
          <w:color w:val="000000"/>
          <w:sz w:val="24"/>
          <w:szCs w:val="24"/>
        </w:rPr>
        <w:t>РИЦ-Смоленская</w:t>
      </w:r>
      <w:proofErr w:type="spellEnd"/>
      <w:r w:rsidRPr="0019335D">
        <w:rPr>
          <w:rFonts w:ascii="Times New Roman" w:hAnsi="Times New Roman" w:cs="Times New Roman"/>
          <w:color w:val="000000"/>
          <w:sz w:val="24"/>
          <w:szCs w:val="24"/>
        </w:rPr>
        <w:t xml:space="preserve"> область  ________________________________________________________</w:t>
      </w:r>
    </w:p>
    <w:p w:rsidR="002322BC" w:rsidRPr="0019335D" w:rsidRDefault="002322BC" w:rsidP="002322BC">
      <w:pPr>
        <w:pStyle w:val="ConsPlusNonformat"/>
        <w:tabs>
          <w:tab w:val="left" w:pos="567"/>
        </w:tabs>
        <w:jc w:val="both"/>
        <w:rPr>
          <w:rStyle w:val="a6"/>
          <w:rFonts w:ascii="Times New Roman" w:hAnsi="Times New Roman"/>
          <w:color w:val="000000"/>
          <w:sz w:val="24"/>
          <w:szCs w:val="24"/>
        </w:rPr>
      </w:pPr>
      <w:r w:rsidRPr="0019335D">
        <w:rPr>
          <w:rFonts w:ascii="Times New Roman" w:hAnsi="Times New Roman" w:cs="Times New Roman"/>
          <w:color w:val="000000"/>
          <w:sz w:val="24"/>
          <w:szCs w:val="24"/>
        </w:rPr>
        <w:t>____________________________________________________________________________________</w:t>
      </w:r>
      <w:r>
        <w:rPr>
          <w:rFonts w:ascii="Times New Roman" w:hAnsi="Times New Roman" w:cs="Times New Roman"/>
          <w:color w:val="000000"/>
          <w:sz w:val="24"/>
          <w:szCs w:val="24"/>
        </w:rPr>
        <w:t>;</w:t>
      </w:r>
    </w:p>
    <w:p w:rsidR="002322BC" w:rsidRPr="0019335D" w:rsidRDefault="002322BC" w:rsidP="002322BC">
      <w:pPr>
        <w:pStyle w:val="ConsPlusNonformat"/>
        <w:numPr>
          <w:ilvl w:val="0"/>
          <w:numId w:val="10"/>
        </w:numPr>
        <w:tabs>
          <w:tab w:val="left" w:pos="567"/>
        </w:tabs>
        <w:ind w:left="0" w:firstLine="284"/>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 ЦМИТ «ЯВИР» _________________________________________________________________</w:t>
      </w:r>
    </w:p>
    <w:p w:rsidR="002322BC" w:rsidRPr="0019335D" w:rsidRDefault="002322BC" w:rsidP="002322BC">
      <w:pPr>
        <w:pStyle w:val="ConsPlusNonformat"/>
        <w:tabs>
          <w:tab w:val="left" w:pos="567"/>
        </w:tabs>
        <w:jc w:val="both"/>
        <w:rPr>
          <w:rFonts w:ascii="Times New Roman" w:hAnsi="Times New Roman" w:cs="Times New Roman"/>
          <w:color w:val="000000"/>
          <w:sz w:val="24"/>
          <w:szCs w:val="24"/>
        </w:rPr>
      </w:pPr>
      <w:r w:rsidRPr="0019335D">
        <w:rPr>
          <w:rFonts w:ascii="Times New Roman" w:hAnsi="Times New Roman" w:cs="Times New Roman"/>
          <w:color w:val="000000"/>
          <w:sz w:val="24"/>
          <w:szCs w:val="24"/>
        </w:rPr>
        <w:t>____________________________________________________________________________________.</w:t>
      </w:r>
    </w:p>
    <w:p w:rsidR="002322BC" w:rsidRPr="0019335D" w:rsidRDefault="002322BC" w:rsidP="002322BC">
      <w:pPr>
        <w:pStyle w:val="ConsPlusNonformat"/>
        <w:jc w:val="both"/>
        <w:rPr>
          <w:rFonts w:ascii="Times New Roman" w:hAnsi="Times New Roman" w:cs="Times New Roman"/>
          <w:color w:val="000000"/>
          <w:spacing w:val="-6"/>
          <w:sz w:val="24"/>
          <w:szCs w:val="24"/>
        </w:rPr>
      </w:pPr>
      <w:r w:rsidRPr="0019335D">
        <w:rPr>
          <w:rFonts w:ascii="Times New Roman" w:hAnsi="Times New Roman" w:cs="Times New Roman"/>
          <w:color w:val="000000"/>
          <w:spacing w:val="-6"/>
          <w:sz w:val="24"/>
          <w:szCs w:val="24"/>
        </w:rPr>
        <w:t xml:space="preserve">Откуда Вы узнали о предоставлении субсидий субъектам малого и среднего предпринимательства? </w:t>
      </w:r>
    </w:p>
    <w:p w:rsidR="002322BC" w:rsidRPr="0019335D" w:rsidRDefault="002322BC" w:rsidP="002322BC">
      <w:pPr>
        <w:pStyle w:val="ConsPlusNonformat"/>
        <w:numPr>
          <w:ilvl w:val="0"/>
          <w:numId w:val="10"/>
        </w:numPr>
        <w:tabs>
          <w:tab w:val="left" w:pos="567"/>
        </w:tabs>
        <w:ind w:left="0" w:firstLine="284"/>
        <w:rPr>
          <w:rFonts w:ascii="Times New Roman" w:hAnsi="Times New Roman" w:cs="Times New Roman"/>
          <w:color w:val="000000"/>
          <w:sz w:val="24"/>
          <w:szCs w:val="24"/>
          <w:u w:val="single"/>
        </w:rPr>
      </w:pPr>
      <w:r w:rsidRPr="0019335D">
        <w:rPr>
          <w:rFonts w:ascii="Times New Roman" w:hAnsi="Times New Roman" w:cs="Times New Roman"/>
          <w:color w:val="000000"/>
          <w:sz w:val="24"/>
          <w:szCs w:val="24"/>
        </w:rPr>
        <w:t>- сайт Администрации Смоленской области (</w:t>
      </w:r>
      <w:r w:rsidRPr="0019335D">
        <w:rPr>
          <w:rFonts w:ascii="Times New Roman" w:hAnsi="Times New Roman" w:cs="Times New Roman"/>
          <w:color w:val="000000"/>
          <w:sz w:val="24"/>
          <w:szCs w:val="24"/>
          <w:lang w:val="en-US"/>
        </w:rPr>
        <w:t>www</w:t>
      </w:r>
      <w:r w:rsidRPr="0019335D">
        <w:rPr>
          <w:rFonts w:ascii="Times New Roman" w:hAnsi="Times New Roman" w:cs="Times New Roman"/>
          <w:color w:val="000000"/>
          <w:sz w:val="24"/>
          <w:szCs w:val="24"/>
        </w:rPr>
        <w:t>.</w:t>
      </w:r>
      <w:proofErr w:type="spellStart"/>
      <w:r w:rsidRPr="0019335D">
        <w:rPr>
          <w:rFonts w:ascii="Times New Roman" w:hAnsi="Times New Roman" w:cs="Times New Roman"/>
          <w:color w:val="000000"/>
          <w:sz w:val="24"/>
          <w:szCs w:val="24"/>
        </w:rPr>
        <w:t>admi</w:t>
      </w:r>
      <w:proofErr w:type="spellEnd"/>
      <w:r w:rsidRPr="0019335D">
        <w:rPr>
          <w:rFonts w:ascii="Times New Roman" w:hAnsi="Times New Roman" w:cs="Times New Roman"/>
          <w:color w:val="000000"/>
          <w:sz w:val="24"/>
          <w:szCs w:val="24"/>
          <w:lang w:val="en-US"/>
        </w:rPr>
        <w:t>n</w:t>
      </w:r>
      <w:r w:rsidRPr="0019335D">
        <w:rPr>
          <w:rFonts w:ascii="Times New Roman" w:hAnsi="Times New Roman" w:cs="Times New Roman"/>
          <w:color w:val="000000"/>
          <w:sz w:val="24"/>
          <w:szCs w:val="24"/>
        </w:rPr>
        <w:t>-</w:t>
      </w:r>
      <w:proofErr w:type="spellStart"/>
      <w:r w:rsidRPr="0019335D">
        <w:rPr>
          <w:rFonts w:ascii="Times New Roman" w:hAnsi="Times New Roman" w:cs="Times New Roman"/>
          <w:color w:val="000000"/>
          <w:sz w:val="24"/>
          <w:szCs w:val="24"/>
          <w:lang w:val="en-US"/>
        </w:rPr>
        <w:t>smolensk</w:t>
      </w:r>
      <w:proofErr w:type="spellEnd"/>
      <w:r w:rsidRPr="0019335D">
        <w:rPr>
          <w:rFonts w:ascii="Times New Roman" w:hAnsi="Times New Roman" w:cs="Times New Roman"/>
          <w:color w:val="000000"/>
          <w:sz w:val="24"/>
          <w:szCs w:val="24"/>
        </w:rPr>
        <w:t>.</w:t>
      </w:r>
      <w:proofErr w:type="spellStart"/>
      <w:r w:rsidRPr="0019335D">
        <w:rPr>
          <w:rFonts w:ascii="Times New Roman" w:hAnsi="Times New Roman" w:cs="Times New Roman"/>
          <w:color w:val="000000"/>
          <w:sz w:val="24"/>
          <w:szCs w:val="24"/>
        </w:rPr>
        <w:t>ru</w:t>
      </w:r>
      <w:proofErr w:type="spellEnd"/>
      <w:r w:rsidRPr="0019335D">
        <w:rPr>
          <w:rStyle w:val="a6"/>
          <w:rFonts w:ascii="Times New Roman" w:hAnsi="Times New Roman"/>
          <w:color w:val="000000"/>
          <w:sz w:val="24"/>
          <w:szCs w:val="24"/>
        </w:rPr>
        <w:t>)</w:t>
      </w:r>
      <w:r w:rsidRPr="0019335D">
        <w:rPr>
          <w:rFonts w:ascii="Times New Roman" w:hAnsi="Times New Roman" w:cs="Times New Roman"/>
          <w:color w:val="000000"/>
          <w:sz w:val="24"/>
          <w:szCs w:val="24"/>
        </w:rPr>
        <w:t>;</w:t>
      </w:r>
    </w:p>
    <w:p w:rsidR="002322BC" w:rsidRPr="0019335D" w:rsidRDefault="002322BC" w:rsidP="002322BC">
      <w:pPr>
        <w:pStyle w:val="ConsPlusNonformat"/>
        <w:numPr>
          <w:ilvl w:val="0"/>
          <w:numId w:val="10"/>
        </w:numPr>
        <w:tabs>
          <w:tab w:val="left" w:pos="567"/>
        </w:tabs>
        <w:ind w:left="0" w:firstLine="284"/>
        <w:rPr>
          <w:rStyle w:val="a6"/>
          <w:rFonts w:ascii="Times New Roman" w:hAnsi="Times New Roman"/>
          <w:color w:val="000000"/>
          <w:sz w:val="24"/>
          <w:szCs w:val="24"/>
        </w:rPr>
      </w:pPr>
      <w:r w:rsidRPr="0019335D">
        <w:rPr>
          <w:rFonts w:ascii="Times New Roman" w:hAnsi="Times New Roman" w:cs="Times New Roman"/>
          <w:color w:val="000000"/>
          <w:sz w:val="24"/>
          <w:szCs w:val="24"/>
        </w:rPr>
        <w:t>- сайт Департамента инвестиционного развития Смоленской области (dep.smolinvest.com</w:t>
      </w:r>
      <w:r w:rsidRPr="0019335D">
        <w:rPr>
          <w:rStyle w:val="a6"/>
          <w:rFonts w:ascii="Times New Roman" w:hAnsi="Times New Roman"/>
          <w:color w:val="000000"/>
          <w:sz w:val="24"/>
          <w:szCs w:val="24"/>
        </w:rPr>
        <w:t>);</w:t>
      </w:r>
    </w:p>
    <w:p w:rsidR="002322BC" w:rsidRPr="0019335D" w:rsidRDefault="002322BC" w:rsidP="002322BC">
      <w:pPr>
        <w:pStyle w:val="ConsPlusNonformat"/>
        <w:numPr>
          <w:ilvl w:val="0"/>
          <w:numId w:val="10"/>
        </w:numPr>
        <w:tabs>
          <w:tab w:val="left" w:pos="567"/>
        </w:tabs>
        <w:ind w:left="0" w:firstLine="284"/>
        <w:rPr>
          <w:rFonts w:ascii="Times New Roman" w:hAnsi="Times New Roman" w:cs="Times New Roman"/>
          <w:color w:val="000000"/>
          <w:sz w:val="24"/>
          <w:szCs w:val="24"/>
        </w:rPr>
      </w:pPr>
      <w:r w:rsidRPr="0019335D">
        <w:rPr>
          <w:rFonts w:ascii="Times New Roman" w:hAnsi="Times New Roman" w:cs="Times New Roman"/>
          <w:color w:val="000000"/>
          <w:sz w:val="24"/>
          <w:szCs w:val="24"/>
        </w:rPr>
        <w:t>- Инвестиционный портал Смоленской области (</w:t>
      </w:r>
      <w:r w:rsidRPr="0019335D">
        <w:rPr>
          <w:rFonts w:ascii="Times New Roman" w:hAnsi="Times New Roman" w:cs="Times New Roman"/>
          <w:color w:val="000000"/>
          <w:sz w:val="24"/>
          <w:szCs w:val="24"/>
          <w:lang w:val="en-US"/>
        </w:rPr>
        <w:t>www</w:t>
      </w:r>
      <w:r w:rsidRPr="0019335D">
        <w:rPr>
          <w:rFonts w:ascii="Times New Roman" w:hAnsi="Times New Roman" w:cs="Times New Roman"/>
          <w:color w:val="000000"/>
          <w:sz w:val="24"/>
          <w:szCs w:val="24"/>
        </w:rPr>
        <w:t>.</w:t>
      </w:r>
      <w:proofErr w:type="spellStart"/>
      <w:r w:rsidRPr="0019335D">
        <w:rPr>
          <w:rFonts w:ascii="Times New Roman" w:hAnsi="Times New Roman" w:cs="Times New Roman"/>
          <w:color w:val="000000"/>
          <w:sz w:val="24"/>
          <w:szCs w:val="24"/>
          <w:lang w:val="en-US"/>
        </w:rPr>
        <w:t>smoli</w:t>
      </w:r>
      <w:r w:rsidRPr="0019335D">
        <w:rPr>
          <w:rFonts w:ascii="Times New Roman" w:hAnsi="Times New Roman" w:cs="Times New Roman"/>
          <w:color w:val="000000"/>
          <w:sz w:val="24"/>
          <w:szCs w:val="24"/>
        </w:rPr>
        <w:t>n</w:t>
      </w:r>
      <w:proofErr w:type="spellEnd"/>
      <w:r w:rsidRPr="0019335D">
        <w:rPr>
          <w:rFonts w:ascii="Times New Roman" w:hAnsi="Times New Roman" w:cs="Times New Roman"/>
          <w:color w:val="000000"/>
          <w:sz w:val="24"/>
          <w:szCs w:val="24"/>
          <w:lang w:val="en-US"/>
        </w:rPr>
        <w:t>vest</w:t>
      </w:r>
      <w:r w:rsidRPr="0019335D">
        <w:rPr>
          <w:rFonts w:ascii="Times New Roman" w:hAnsi="Times New Roman" w:cs="Times New Roman"/>
          <w:color w:val="000000"/>
          <w:sz w:val="24"/>
          <w:szCs w:val="24"/>
        </w:rPr>
        <w:t>.</w:t>
      </w:r>
      <w:r w:rsidRPr="0019335D">
        <w:rPr>
          <w:rFonts w:ascii="Times New Roman" w:hAnsi="Times New Roman" w:cs="Times New Roman"/>
          <w:color w:val="000000"/>
          <w:sz w:val="24"/>
          <w:szCs w:val="24"/>
          <w:lang w:val="en-US"/>
        </w:rPr>
        <w:t>com</w:t>
      </w:r>
      <w:r w:rsidRPr="0019335D">
        <w:rPr>
          <w:rFonts w:ascii="Times New Roman" w:hAnsi="Times New Roman" w:cs="Times New Roman"/>
          <w:color w:val="000000"/>
          <w:sz w:val="24"/>
          <w:szCs w:val="24"/>
        </w:rPr>
        <w:t>);</w:t>
      </w:r>
    </w:p>
    <w:p w:rsidR="002322BC" w:rsidRPr="0019335D" w:rsidRDefault="002322BC" w:rsidP="002322BC">
      <w:pPr>
        <w:pStyle w:val="ConsPlusNonformat"/>
        <w:numPr>
          <w:ilvl w:val="0"/>
          <w:numId w:val="10"/>
        </w:numPr>
        <w:tabs>
          <w:tab w:val="left" w:pos="567"/>
        </w:tabs>
        <w:ind w:left="0" w:firstLine="284"/>
        <w:rPr>
          <w:rFonts w:ascii="Times New Roman" w:hAnsi="Times New Roman" w:cs="Times New Roman"/>
          <w:color w:val="000000"/>
          <w:sz w:val="24"/>
          <w:szCs w:val="24"/>
        </w:rPr>
      </w:pPr>
      <w:r w:rsidRPr="0019335D">
        <w:rPr>
          <w:rFonts w:ascii="Times New Roman" w:hAnsi="Times New Roman" w:cs="Times New Roman"/>
          <w:color w:val="000000"/>
          <w:sz w:val="24"/>
          <w:szCs w:val="24"/>
        </w:rPr>
        <w:t>- сайт муниципального образования (указать наименование МО</w:t>
      </w:r>
      <w:proofErr w:type="gramStart"/>
      <w:r w:rsidRPr="0019335D">
        <w:rPr>
          <w:rFonts w:ascii="Times New Roman" w:hAnsi="Times New Roman" w:cs="Times New Roman"/>
          <w:color w:val="000000"/>
          <w:sz w:val="24"/>
          <w:szCs w:val="24"/>
        </w:rPr>
        <w:t>): _______________________;</w:t>
      </w:r>
      <w:proofErr w:type="gramEnd"/>
    </w:p>
    <w:p w:rsidR="002322BC" w:rsidRPr="0019335D" w:rsidRDefault="002322BC" w:rsidP="002322BC">
      <w:pPr>
        <w:pStyle w:val="ConsPlusNonformat"/>
        <w:numPr>
          <w:ilvl w:val="0"/>
          <w:numId w:val="10"/>
        </w:numPr>
        <w:tabs>
          <w:tab w:val="left" w:pos="567"/>
        </w:tabs>
        <w:ind w:left="0" w:firstLine="284"/>
        <w:rPr>
          <w:rFonts w:ascii="Times New Roman" w:hAnsi="Times New Roman" w:cs="Times New Roman"/>
          <w:color w:val="000000"/>
          <w:sz w:val="24"/>
          <w:szCs w:val="24"/>
        </w:rPr>
      </w:pPr>
      <w:r w:rsidRPr="0019335D">
        <w:rPr>
          <w:rFonts w:ascii="Times New Roman" w:hAnsi="Times New Roman" w:cs="Times New Roman"/>
          <w:color w:val="000000"/>
          <w:sz w:val="24"/>
          <w:szCs w:val="24"/>
        </w:rPr>
        <w:t>- средства массовой информации;</w:t>
      </w:r>
    </w:p>
    <w:p w:rsidR="002322BC" w:rsidRPr="0019335D" w:rsidRDefault="002322BC" w:rsidP="002322BC">
      <w:pPr>
        <w:pStyle w:val="ConsPlusNonformat"/>
        <w:numPr>
          <w:ilvl w:val="0"/>
          <w:numId w:val="10"/>
        </w:numPr>
        <w:tabs>
          <w:tab w:val="left" w:pos="567"/>
        </w:tabs>
        <w:ind w:left="0" w:firstLine="284"/>
        <w:rPr>
          <w:rFonts w:ascii="Times New Roman" w:hAnsi="Times New Roman" w:cs="Times New Roman"/>
          <w:color w:val="000000"/>
          <w:sz w:val="24"/>
          <w:szCs w:val="24"/>
        </w:rPr>
      </w:pPr>
      <w:r w:rsidRPr="0019335D">
        <w:rPr>
          <w:rFonts w:ascii="Times New Roman" w:hAnsi="Times New Roman" w:cs="Times New Roman"/>
          <w:color w:val="000000"/>
          <w:sz w:val="24"/>
          <w:szCs w:val="24"/>
        </w:rPr>
        <w:t>- иное (указать): _________________________________________________________________.</w:t>
      </w:r>
    </w:p>
    <w:p w:rsidR="002322BC" w:rsidRPr="0019335D" w:rsidRDefault="002322BC" w:rsidP="002322BC">
      <w:pPr>
        <w:pStyle w:val="ConsPlusNonformat"/>
        <w:rPr>
          <w:rFonts w:ascii="Times New Roman" w:hAnsi="Times New Roman" w:cs="Times New Roman"/>
          <w:color w:val="000000"/>
          <w:sz w:val="24"/>
          <w:szCs w:val="24"/>
        </w:rPr>
      </w:pPr>
    </w:p>
    <w:p w:rsidR="002322BC" w:rsidRPr="0019335D" w:rsidRDefault="002322BC" w:rsidP="002322BC">
      <w:pPr>
        <w:pStyle w:val="ConsPlusNonformat"/>
        <w:rPr>
          <w:rFonts w:ascii="Times New Roman" w:hAnsi="Times New Roman" w:cs="Times New Roman"/>
          <w:color w:val="000000"/>
          <w:sz w:val="24"/>
          <w:szCs w:val="24"/>
        </w:rPr>
      </w:pPr>
      <w:r w:rsidRPr="0019335D">
        <w:rPr>
          <w:rFonts w:ascii="Times New Roman" w:hAnsi="Times New Roman" w:cs="Times New Roman"/>
          <w:color w:val="000000"/>
          <w:sz w:val="24"/>
          <w:szCs w:val="24"/>
        </w:rPr>
        <w:t>Достоверность представленных сведений гарантирую.</w:t>
      </w:r>
    </w:p>
    <w:p w:rsidR="002322BC" w:rsidRPr="0019335D" w:rsidRDefault="002322BC" w:rsidP="002322BC">
      <w:pPr>
        <w:pStyle w:val="ConsPlusNonformat"/>
        <w:rPr>
          <w:rFonts w:ascii="Times New Roman" w:hAnsi="Times New Roman" w:cs="Times New Roman"/>
          <w:color w:val="000000"/>
          <w:sz w:val="28"/>
          <w:szCs w:val="28"/>
        </w:rPr>
      </w:pPr>
    </w:p>
    <w:p w:rsidR="002322BC" w:rsidRPr="0019335D" w:rsidRDefault="002322BC" w:rsidP="002322BC">
      <w:pPr>
        <w:widowControl w:val="0"/>
        <w:autoSpaceDE w:val="0"/>
        <w:autoSpaceDN w:val="0"/>
        <w:adjustRightInd w:val="0"/>
        <w:rPr>
          <w:color w:val="000000"/>
          <w:sz w:val="28"/>
          <w:szCs w:val="28"/>
        </w:rPr>
      </w:pPr>
      <w:r w:rsidRPr="0019335D">
        <w:rPr>
          <w:color w:val="000000"/>
          <w:sz w:val="28"/>
          <w:szCs w:val="28"/>
        </w:rPr>
        <w:t>_____________________________               _______________/____________________/</w:t>
      </w:r>
    </w:p>
    <w:p w:rsidR="002322BC" w:rsidRPr="0019335D" w:rsidRDefault="002322BC" w:rsidP="002322BC">
      <w:pPr>
        <w:widowControl w:val="0"/>
        <w:autoSpaceDE w:val="0"/>
        <w:autoSpaceDN w:val="0"/>
        <w:adjustRightInd w:val="0"/>
        <w:rPr>
          <w:color w:val="000000"/>
          <w:sz w:val="20"/>
          <w:szCs w:val="20"/>
        </w:rPr>
      </w:pPr>
      <w:r w:rsidRPr="0019335D">
        <w:rPr>
          <w:color w:val="000000"/>
          <w:sz w:val="28"/>
          <w:szCs w:val="28"/>
        </w:rPr>
        <w:t xml:space="preserve"> </w:t>
      </w:r>
      <w:proofErr w:type="gramStart"/>
      <w:r w:rsidRPr="0019335D">
        <w:rPr>
          <w:color w:val="000000"/>
          <w:sz w:val="20"/>
          <w:szCs w:val="20"/>
        </w:rPr>
        <w:t>(должность руководителя субъекта малого                                        (подпись)                       (расшифровка подписи)</w:t>
      </w:r>
      <w:proofErr w:type="gramEnd"/>
    </w:p>
    <w:p w:rsidR="002322BC" w:rsidRPr="0019335D" w:rsidRDefault="002322BC" w:rsidP="002322BC">
      <w:pPr>
        <w:widowControl w:val="0"/>
        <w:autoSpaceDE w:val="0"/>
        <w:autoSpaceDN w:val="0"/>
        <w:adjustRightInd w:val="0"/>
        <w:rPr>
          <w:color w:val="000000"/>
          <w:sz w:val="20"/>
          <w:szCs w:val="20"/>
        </w:rPr>
      </w:pPr>
      <w:r w:rsidRPr="0019335D">
        <w:rPr>
          <w:color w:val="000000"/>
          <w:sz w:val="20"/>
          <w:szCs w:val="20"/>
        </w:rPr>
        <w:t xml:space="preserve">       и среднего предпринимательства) </w:t>
      </w:r>
    </w:p>
    <w:p w:rsidR="002322BC" w:rsidRPr="0019335D" w:rsidRDefault="002322BC" w:rsidP="002322BC">
      <w:pPr>
        <w:widowControl w:val="0"/>
        <w:autoSpaceDE w:val="0"/>
        <w:autoSpaceDN w:val="0"/>
        <w:adjustRightInd w:val="0"/>
        <w:rPr>
          <w:color w:val="000000"/>
          <w:sz w:val="28"/>
          <w:szCs w:val="28"/>
        </w:rPr>
      </w:pPr>
    </w:p>
    <w:p w:rsidR="002322BC" w:rsidRPr="0019335D" w:rsidRDefault="002322BC" w:rsidP="002322BC">
      <w:pPr>
        <w:widowControl w:val="0"/>
        <w:autoSpaceDE w:val="0"/>
        <w:autoSpaceDN w:val="0"/>
        <w:adjustRightInd w:val="0"/>
        <w:rPr>
          <w:color w:val="000000"/>
          <w:sz w:val="28"/>
          <w:szCs w:val="28"/>
        </w:rPr>
      </w:pPr>
      <w:r w:rsidRPr="0019335D">
        <w:rPr>
          <w:color w:val="000000"/>
          <w:sz w:val="28"/>
          <w:szCs w:val="28"/>
        </w:rPr>
        <w:t>«___» ___________ 20__ г.</w:t>
      </w:r>
    </w:p>
    <w:p w:rsidR="002322BC" w:rsidRPr="0019335D" w:rsidRDefault="002322BC" w:rsidP="002322BC">
      <w:pPr>
        <w:pStyle w:val="ConsPlusNonformat"/>
        <w:rPr>
          <w:rFonts w:ascii="Times New Roman" w:hAnsi="Times New Roman" w:cs="Times New Roman"/>
          <w:color w:val="000000"/>
          <w:sz w:val="24"/>
          <w:szCs w:val="24"/>
        </w:rPr>
      </w:pPr>
      <w:r w:rsidRPr="0019335D">
        <w:rPr>
          <w:rFonts w:ascii="Times New Roman" w:hAnsi="Times New Roman" w:cs="Times New Roman"/>
          <w:color w:val="000000"/>
          <w:sz w:val="28"/>
          <w:szCs w:val="28"/>
        </w:rPr>
        <w:t>М.П.</w:t>
      </w:r>
    </w:p>
    <w:p w:rsidR="002322BC" w:rsidRPr="0019335D" w:rsidRDefault="002322BC" w:rsidP="002322BC">
      <w:pPr>
        <w:pStyle w:val="ConsPlusNonformat"/>
        <w:jc w:val="both"/>
        <w:rPr>
          <w:rFonts w:ascii="Times New Roman" w:hAnsi="Times New Roman" w:cs="Times New Roman"/>
          <w:color w:val="000000"/>
        </w:rPr>
      </w:pPr>
    </w:p>
    <w:p w:rsidR="002322BC" w:rsidRPr="0019335D" w:rsidRDefault="002322BC" w:rsidP="002322BC">
      <w:pPr>
        <w:rPr>
          <w:color w:val="000000"/>
          <w:sz w:val="20"/>
          <w:szCs w:val="20"/>
        </w:rPr>
      </w:pPr>
      <w:r w:rsidRPr="0019335D">
        <w:rPr>
          <w:color w:val="000000"/>
        </w:rPr>
        <w:br w:type="page"/>
      </w:r>
    </w:p>
    <w:p w:rsidR="002322BC" w:rsidRPr="0019335D" w:rsidRDefault="002322BC" w:rsidP="002322BC">
      <w:pPr>
        <w:widowControl w:val="0"/>
        <w:tabs>
          <w:tab w:val="left" w:pos="1080"/>
        </w:tabs>
        <w:ind w:left="5670"/>
        <w:jc w:val="both"/>
        <w:rPr>
          <w:bCs/>
          <w:snapToGrid w:val="0"/>
          <w:color w:val="000000"/>
          <w:sz w:val="28"/>
        </w:rPr>
      </w:pPr>
      <w:r w:rsidRPr="0019335D">
        <w:rPr>
          <w:bCs/>
          <w:snapToGrid w:val="0"/>
          <w:color w:val="000000"/>
          <w:sz w:val="28"/>
        </w:rPr>
        <w:t>Приложение № 4</w:t>
      </w:r>
    </w:p>
    <w:p w:rsidR="002322BC" w:rsidRPr="0019335D" w:rsidRDefault="002322BC" w:rsidP="002322BC">
      <w:pPr>
        <w:widowControl w:val="0"/>
        <w:tabs>
          <w:tab w:val="left" w:pos="1080"/>
        </w:tabs>
        <w:ind w:left="5670"/>
        <w:jc w:val="both"/>
        <w:rPr>
          <w:bCs/>
          <w:snapToGrid w:val="0"/>
          <w:color w:val="000000"/>
          <w:sz w:val="28"/>
        </w:rPr>
      </w:pPr>
      <w:r w:rsidRPr="0019335D">
        <w:rPr>
          <w:bCs/>
          <w:snapToGrid w:val="0"/>
          <w:color w:val="000000"/>
          <w:sz w:val="28"/>
        </w:rPr>
        <w:t>к Положению о порядке проведения конкурса на 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2322BC" w:rsidRPr="0019335D" w:rsidRDefault="002322BC" w:rsidP="002322BC">
      <w:pPr>
        <w:widowControl w:val="0"/>
        <w:tabs>
          <w:tab w:val="left" w:pos="1080"/>
        </w:tabs>
        <w:ind w:left="5670"/>
        <w:jc w:val="both"/>
        <w:rPr>
          <w:bCs/>
          <w:snapToGrid w:val="0"/>
          <w:color w:val="000000"/>
          <w:sz w:val="28"/>
        </w:rPr>
      </w:pPr>
    </w:p>
    <w:p w:rsidR="002322BC" w:rsidRPr="0019335D" w:rsidRDefault="002322BC" w:rsidP="002322BC">
      <w:pPr>
        <w:pStyle w:val="ConsPlusNormal"/>
        <w:ind w:left="5670"/>
        <w:jc w:val="right"/>
        <w:outlineLvl w:val="1"/>
        <w:rPr>
          <w:rFonts w:ascii="Times New Roman" w:hAnsi="Times New Roman" w:cs="Times New Roman"/>
          <w:color w:val="000000"/>
        </w:rPr>
      </w:pPr>
      <w:r w:rsidRPr="0019335D">
        <w:rPr>
          <w:rFonts w:ascii="Times New Roman" w:hAnsi="Times New Roman" w:cs="Times New Roman"/>
          <w:color w:val="000000"/>
          <w:sz w:val="28"/>
          <w:szCs w:val="28"/>
        </w:rPr>
        <w:t>Форма</w:t>
      </w:r>
    </w:p>
    <w:p w:rsidR="002322BC" w:rsidRPr="0019335D" w:rsidRDefault="002322BC" w:rsidP="002322BC">
      <w:pPr>
        <w:pStyle w:val="ConsPlusNonformat"/>
        <w:jc w:val="center"/>
        <w:rPr>
          <w:rFonts w:ascii="Times New Roman" w:hAnsi="Times New Roman" w:cs="Times New Roman"/>
          <w:color w:val="000000"/>
          <w:sz w:val="28"/>
        </w:rPr>
      </w:pPr>
    </w:p>
    <w:p w:rsidR="002322BC" w:rsidRPr="0019335D" w:rsidRDefault="002322BC" w:rsidP="002322BC">
      <w:pPr>
        <w:pStyle w:val="ConsPlusNormal"/>
        <w:jc w:val="right"/>
        <w:outlineLvl w:val="1"/>
        <w:rPr>
          <w:rFonts w:ascii="Times New Roman" w:hAnsi="Times New Roman" w:cs="Times New Roman"/>
          <w:color w:val="000000"/>
        </w:rPr>
      </w:pPr>
    </w:p>
    <w:p w:rsidR="002322BC" w:rsidRPr="0019335D" w:rsidRDefault="002322BC" w:rsidP="002322BC">
      <w:pPr>
        <w:pStyle w:val="ConsPlusNonformat"/>
        <w:jc w:val="center"/>
        <w:rPr>
          <w:rFonts w:ascii="Times New Roman" w:hAnsi="Times New Roman" w:cs="Times New Roman"/>
          <w:b/>
          <w:color w:val="000000"/>
          <w:sz w:val="28"/>
          <w:szCs w:val="28"/>
        </w:rPr>
      </w:pPr>
      <w:r w:rsidRPr="0019335D">
        <w:rPr>
          <w:rFonts w:ascii="Times New Roman" w:hAnsi="Times New Roman" w:cs="Times New Roman"/>
          <w:b/>
          <w:color w:val="000000"/>
          <w:sz w:val="28"/>
          <w:szCs w:val="28"/>
        </w:rPr>
        <w:t>СОГЛАСИЕ</w:t>
      </w:r>
    </w:p>
    <w:p w:rsidR="002322BC" w:rsidRPr="0019335D" w:rsidRDefault="002322BC" w:rsidP="002322BC">
      <w:pPr>
        <w:pStyle w:val="ConsPlusNonformat"/>
        <w:jc w:val="center"/>
        <w:rPr>
          <w:rFonts w:ascii="Times New Roman" w:hAnsi="Times New Roman" w:cs="Times New Roman"/>
          <w:b/>
          <w:color w:val="000000"/>
          <w:sz w:val="28"/>
          <w:szCs w:val="28"/>
        </w:rPr>
      </w:pPr>
      <w:r w:rsidRPr="0019335D">
        <w:rPr>
          <w:rFonts w:ascii="Times New Roman" w:hAnsi="Times New Roman" w:cs="Times New Roman"/>
          <w:b/>
          <w:color w:val="000000"/>
          <w:sz w:val="28"/>
          <w:szCs w:val="28"/>
        </w:rPr>
        <w:t>на обработку персональных данных</w:t>
      </w:r>
    </w:p>
    <w:p w:rsidR="002322BC" w:rsidRPr="0019335D" w:rsidRDefault="002322BC" w:rsidP="002322BC">
      <w:pPr>
        <w:pStyle w:val="ConsPlusNonformat"/>
        <w:rPr>
          <w:rFonts w:ascii="Times New Roman" w:hAnsi="Times New Roman" w:cs="Times New Roman"/>
          <w:color w:val="000000"/>
          <w:sz w:val="28"/>
          <w:szCs w:val="28"/>
        </w:rPr>
      </w:pPr>
    </w:p>
    <w:p w:rsidR="002322BC" w:rsidRPr="0019335D" w:rsidRDefault="002322BC" w:rsidP="002322BC">
      <w:pPr>
        <w:pStyle w:val="ConsPlusNonformat"/>
        <w:rPr>
          <w:rFonts w:ascii="Times New Roman" w:hAnsi="Times New Roman" w:cs="Times New Roman"/>
          <w:color w:val="000000"/>
          <w:sz w:val="28"/>
          <w:szCs w:val="28"/>
        </w:rPr>
      </w:pPr>
      <w:r w:rsidRPr="0019335D">
        <w:rPr>
          <w:rFonts w:ascii="Times New Roman" w:hAnsi="Times New Roman" w:cs="Times New Roman"/>
          <w:color w:val="000000"/>
          <w:sz w:val="28"/>
          <w:szCs w:val="28"/>
        </w:rPr>
        <w:t xml:space="preserve">г. Смоленск                                                                                «___»__________ _____ </w:t>
      </w:r>
      <w:proofErr w:type="gramStart"/>
      <w:r w:rsidRPr="0019335D">
        <w:rPr>
          <w:rFonts w:ascii="Times New Roman" w:hAnsi="Times New Roman" w:cs="Times New Roman"/>
          <w:color w:val="000000"/>
          <w:sz w:val="28"/>
          <w:szCs w:val="28"/>
        </w:rPr>
        <w:t>г</w:t>
      </w:r>
      <w:proofErr w:type="gramEnd"/>
      <w:r w:rsidRPr="0019335D">
        <w:rPr>
          <w:rFonts w:ascii="Times New Roman" w:hAnsi="Times New Roman" w:cs="Times New Roman"/>
          <w:color w:val="000000"/>
          <w:sz w:val="28"/>
          <w:szCs w:val="28"/>
        </w:rPr>
        <w:t>.</w:t>
      </w:r>
    </w:p>
    <w:p w:rsidR="002322BC" w:rsidRPr="0019335D" w:rsidRDefault="002322BC" w:rsidP="002322BC">
      <w:pPr>
        <w:pStyle w:val="ConsPlusNonformat"/>
        <w:rPr>
          <w:rFonts w:ascii="Times New Roman" w:hAnsi="Times New Roman" w:cs="Times New Roman"/>
          <w:color w:val="000000"/>
          <w:sz w:val="28"/>
          <w:szCs w:val="28"/>
        </w:rPr>
      </w:pPr>
    </w:p>
    <w:p w:rsidR="002322BC" w:rsidRPr="0019335D" w:rsidRDefault="002322BC" w:rsidP="002322BC">
      <w:pPr>
        <w:pStyle w:val="ConsPlusNonformat"/>
        <w:ind w:firstLine="709"/>
        <w:rPr>
          <w:rFonts w:ascii="Times New Roman" w:hAnsi="Times New Roman" w:cs="Times New Roman"/>
          <w:color w:val="000000"/>
          <w:sz w:val="28"/>
          <w:szCs w:val="28"/>
        </w:rPr>
      </w:pPr>
      <w:r w:rsidRPr="0019335D">
        <w:rPr>
          <w:rFonts w:ascii="Times New Roman" w:hAnsi="Times New Roman" w:cs="Times New Roman"/>
          <w:color w:val="000000"/>
          <w:sz w:val="28"/>
          <w:szCs w:val="28"/>
        </w:rPr>
        <w:t>Я, ________________________________________________________________,</w:t>
      </w:r>
    </w:p>
    <w:p w:rsidR="002322BC" w:rsidRPr="0019335D" w:rsidRDefault="002322BC" w:rsidP="002322BC">
      <w:pPr>
        <w:pStyle w:val="ConsPlusNonformat"/>
        <w:jc w:val="center"/>
        <w:rPr>
          <w:rFonts w:ascii="Times New Roman" w:hAnsi="Times New Roman" w:cs="Times New Roman"/>
          <w:color w:val="000000"/>
        </w:rPr>
      </w:pPr>
      <w:r w:rsidRPr="0019335D">
        <w:rPr>
          <w:rFonts w:ascii="Times New Roman" w:hAnsi="Times New Roman" w:cs="Times New Roman"/>
          <w:color w:val="000000"/>
        </w:rPr>
        <w:t>(Ф.И.О. полностью)</w:t>
      </w:r>
    </w:p>
    <w:p w:rsidR="002322BC" w:rsidRPr="0019335D" w:rsidRDefault="002322BC" w:rsidP="002322BC">
      <w:pPr>
        <w:pStyle w:val="ConsPlusNonformat"/>
        <w:rPr>
          <w:rFonts w:ascii="Times New Roman" w:hAnsi="Times New Roman" w:cs="Times New Roman"/>
          <w:color w:val="000000"/>
          <w:sz w:val="28"/>
          <w:szCs w:val="28"/>
        </w:rPr>
      </w:pPr>
      <w:r w:rsidRPr="0019335D">
        <w:rPr>
          <w:rFonts w:ascii="Times New Roman" w:hAnsi="Times New Roman" w:cs="Times New Roman"/>
          <w:color w:val="000000"/>
          <w:sz w:val="28"/>
          <w:szCs w:val="28"/>
        </w:rPr>
        <w:t>зарегистрированны</w:t>
      </w:r>
      <w:proofErr w:type="gramStart"/>
      <w:r w:rsidRPr="0019335D">
        <w:rPr>
          <w:rFonts w:ascii="Times New Roman" w:hAnsi="Times New Roman" w:cs="Times New Roman"/>
          <w:color w:val="000000"/>
          <w:sz w:val="28"/>
          <w:szCs w:val="28"/>
        </w:rPr>
        <w:t>й(</w:t>
      </w:r>
      <w:proofErr w:type="spellStart"/>
      <w:proofErr w:type="gramEnd"/>
      <w:r w:rsidRPr="0019335D">
        <w:rPr>
          <w:rFonts w:ascii="Times New Roman" w:hAnsi="Times New Roman" w:cs="Times New Roman"/>
          <w:color w:val="000000"/>
          <w:sz w:val="28"/>
          <w:szCs w:val="28"/>
        </w:rPr>
        <w:t>ая</w:t>
      </w:r>
      <w:proofErr w:type="spellEnd"/>
      <w:r w:rsidRPr="0019335D">
        <w:rPr>
          <w:rFonts w:ascii="Times New Roman" w:hAnsi="Times New Roman" w:cs="Times New Roman"/>
          <w:color w:val="000000"/>
          <w:sz w:val="28"/>
          <w:szCs w:val="28"/>
        </w:rPr>
        <w:t>) по адресу: _________________________________________</w:t>
      </w:r>
    </w:p>
    <w:p w:rsidR="002322BC" w:rsidRPr="0019335D" w:rsidRDefault="002322BC" w:rsidP="002322BC">
      <w:pPr>
        <w:pStyle w:val="ConsPlusNonformat"/>
        <w:rPr>
          <w:rFonts w:ascii="Times New Roman" w:hAnsi="Times New Roman" w:cs="Times New Roman"/>
          <w:color w:val="000000"/>
          <w:sz w:val="28"/>
          <w:szCs w:val="28"/>
        </w:rPr>
      </w:pPr>
      <w:r w:rsidRPr="0019335D">
        <w:rPr>
          <w:rFonts w:ascii="Times New Roman" w:hAnsi="Times New Roman" w:cs="Times New Roman"/>
          <w:color w:val="000000"/>
          <w:sz w:val="28"/>
          <w:szCs w:val="28"/>
        </w:rPr>
        <w:t>________________________________________________________________________,</w:t>
      </w:r>
    </w:p>
    <w:p w:rsidR="002322BC" w:rsidRPr="0019335D" w:rsidRDefault="002322BC" w:rsidP="002322BC">
      <w:pPr>
        <w:pStyle w:val="ConsPlusNonformat"/>
        <w:jc w:val="center"/>
        <w:rPr>
          <w:rFonts w:ascii="Times New Roman" w:hAnsi="Times New Roman" w:cs="Times New Roman"/>
          <w:color w:val="000000"/>
          <w:sz w:val="28"/>
          <w:szCs w:val="28"/>
        </w:rPr>
      </w:pPr>
      <w:r w:rsidRPr="0019335D">
        <w:rPr>
          <w:rFonts w:ascii="Times New Roman" w:hAnsi="Times New Roman" w:cs="Times New Roman"/>
          <w:color w:val="000000"/>
          <w:szCs w:val="28"/>
        </w:rPr>
        <w:t>(индекс и адрес места регистрации согласно паспорту)</w:t>
      </w:r>
    </w:p>
    <w:p w:rsidR="002322BC" w:rsidRPr="0019335D" w:rsidRDefault="002322BC" w:rsidP="002322BC">
      <w:pPr>
        <w:pStyle w:val="ConsPlusNonformat"/>
        <w:rPr>
          <w:rFonts w:ascii="Times New Roman" w:hAnsi="Times New Roman" w:cs="Times New Roman"/>
          <w:color w:val="000000"/>
          <w:sz w:val="28"/>
          <w:szCs w:val="28"/>
        </w:rPr>
      </w:pPr>
      <w:r w:rsidRPr="0019335D">
        <w:rPr>
          <w:rFonts w:ascii="Times New Roman" w:hAnsi="Times New Roman" w:cs="Times New Roman"/>
          <w:color w:val="000000"/>
          <w:sz w:val="28"/>
          <w:szCs w:val="28"/>
        </w:rPr>
        <w:t>паспорт серии _______ № _____________, выдан ______________________________</w:t>
      </w:r>
    </w:p>
    <w:p w:rsidR="002322BC" w:rsidRPr="0019335D" w:rsidRDefault="002322BC" w:rsidP="002322BC">
      <w:pPr>
        <w:pStyle w:val="ConsPlusNonformat"/>
        <w:rPr>
          <w:rFonts w:ascii="Times New Roman" w:hAnsi="Times New Roman" w:cs="Times New Roman"/>
          <w:color w:val="000000"/>
          <w:sz w:val="28"/>
          <w:szCs w:val="28"/>
        </w:rPr>
      </w:pPr>
      <w:r w:rsidRPr="0019335D">
        <w:rPr>
          <w:rFonts w:ascii="Times New Roman" w:hAnsi="Times New Roman" w:cs="Times New Roman"/>
          <w:color w:val="000000"/>
          <w:sz w:val="28"/>
          <w:szCs w:val="28"/>
        </w:rPr>
        <w:t>________________________________________________________________________,</w:t>
      </w:r>
    </w:p>
    <w:p w:rsidR="002322BC" w:rsidRPr="0019335D" w:rsidRDefault="002322BC" w:rsidP="002322BC">
      <w:pPr>
        <w:pStyle w:val="ConsPlusNonformat"/>
        <w:jc w:val="center"/>
        <w:rPr>
          <w:rFonts w:ascii="Times New Roman" w:hAnsi="Times New Roman" w:cs="Times New Roman"/>
          <w:color w:val="000000"/>
          <w:szCs w:val="28"/>
        </w:rPr>
      </w:pPr>
      <w:r w:rsidRPr="0019335D">
        <w:rPr>
          <w:rFonts w:ascii="Times New Roman" w:hAnsi="Times New Roman" w:cs="Times New Roman"/>
          <w:color w:val="000000"/>
          <w:szCs w:val="28"/>
        </w:rPr>
        <w:t>(орган, выдавший паспорт, и дата выдачи)</w:t>
      </w:r>
    </w:p>
    <w:p w:rsidR="002322BC" w:rsidRPr="0019335D" w:rsidRDefault="002322BC" w:rsidP="002322BC">
      <w:pPr>
        <w:pStyle w:val="ConsPlusNonformat"/>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 xml:space="preserve">даю свое согласие на обработку (сбор, систематизацию, накопление, хранение, уточнение, использование и передачу) моих персональных данных в соответствии с Федеральным </w:t>
      </w:r>
      <w:hyperlink r:id="rId84" w:tooltip="Федеральный закон от 27.07.2006 N 152-ФЗ (ред. от 21.07.2014) &quot;О персональных данных&quot;{КонсультантПлюс}" w:history="1">
        <w:r w:rsidRPr="0019335D">
          <w:rPr>
            <w:rFonts w:ascii="Times New Roman" w:hAnsi="Times New Roman" w:cs="Times New Roman"/>
            <w:color w:val="000000"/>
            <w:sz w:val="28"/>
            <w:szCs w:val="28"/>
          </w:rPr>
          <w:t>законом</w:t>
        </w:r>
      </w:hyperlink>
      <w:r w:rsidRPr="0019335D">
        <w:rPr>
          <w:rFonts w:ascii="Times New Roman" w:hAnsi="Times New Roman" w:cs="Times New Roman"/>
          <w:color w:val="000000"/>
          <w:sz w:val="28"/>
          <w:szCs w:val="28"/>
        </w:rPr>
        <w:t xml:space="preserve"> от 27.07.2006 № 152-ФЗ «О персональных данных».</w:t>
      </w:r>
    </w:p>
    <w:p w:rsidR="002322BC" w:rsidRPr="0019335D" w:rsidRDefault="002322BC" w:rsidP="002322BC">
      <w:pPr>
        <w:pStyle w:val="ConsPlusNonformat"/>
        <w:rPr>
          <w:rFonts w:ascii="Times New Roman" w:hAnsi="Times New Roman" w:cs="Times New Roman"/>
          <w:color w:val="000000"/>
          <w:sz w:val="28"/>
          <w:szCs w:val="28"/>
        </w:rPr>
      </w:pPr>
    </w:p>
    <w:p w:rsidR="002322BC" w:rsidRPr="0019335D" w:rsidRDefault="002322BC" w:rsidP="002322BC">
      <w:pPr>
        <w:pStyle w:val="ConsPlusNonformat"/>
        <w:rPr>
          <w:rFonts w:ascii="Times New Roman" w:hAnsi="Times New Roman" w:cs="Times New Roman"/>
          <w:color w:val="000000"/>
          <w:sz w:val="28"/>
          <w:szCs w:val="28"/>
        </w:rPr>
      </w:pPr>
    </w:p>
    <w:p w:rsidR="002322BC" w:rsidRPr="0019335D" w:rsidRDefault="002322BC" w:rsidP="002322BC">
      <w:pPr>
        <w:widowControl w:val="0"/>
        <w:autoSpaceDE w:val="0"/>
        <w:autoSpaceDN w:val="0"/>
        <w:adjustRightInd w:val="0"/>
        <w:rPr>
          <w:color w:val="000000"/>
          <w:sz w:val="28"/>
          <w:szCs w:val="28"/>
        </w:rPr>
      </w:pPr>
      <w:r w:rsidRPr="0019335D">
        <w:rPr>
          <w:color w:val="000000"/>
          <w:sz w:val="28"/>
          <w:szCs w:val="28"/>
        </w:rPr>
        <w:t>____________________                                 _______________/____________________/</w:t>
      </w:r>
    </w:p>
    <w:p w:rsidR="002322BC" w:rsidRPr="0019335D" w:rsidRDefault="002322BC" w:rsidP="002322BC">
      <w:pPr>
        <w:widowControl w:val="0"/>
        <w:autoSpaceDE w:val="0"/>
        <w:autoSpaceDN w:val="0"/>
        <w:adjustRightInd w:val="0"/>
        <w:rPr>
          <w:color w:val="000000"/>
          <w:sz w:val="20"/>
          <w:szCs w:val="20"/>
        </w:rPr>
      </w:pPr>
      <w:r w:rsidRPr="0019335D">
        <w:rPr>
          <w:color w:val="000000"/>
          <w:sz w:val="28"/>
          <w:szCs w:val="28"/>
        </w:rPr>
        <w:t xml:space="preserve">               </w:t>
      </w:r>
      <w:r w:rsidRPr="0019335D">
        <w:rPr>
          <w:color w:val="000000"/>
          <w:sz w:val="20"/>
          <w:szCs w:val="20"/>
        </w:rPr>
        <w:t>(дата)                                                                                      (подпись)                                     (Ф.И.О.)</w:t>
      </w:r>
    </w:p>
    <w:p w:rsidR="002322BC" w:rsidRPr="0019335D" w:rsidRDefault="002322BC" w:rsidP="002322BC">
      <w:pPr>
        <w:framePr w:w="10106" w:wrap="auto" w:hAnchor="text"/>
        <w:widowControl w:val="0"/>
        <w:tabs>
          <w:tab w:val="left" w:pos="1080"/>
        </w:tabs>
        <w:ind w:left="6096"/>
        <w:jc w:val="both"/>
        <w:rPr>
          <w:color w:val="000000"/>
          <w:sz w:val="28"/>
          <w:szCs w:val="28"/>
        </w:rPr>
        <w:sectPr w:rsidR="002322BC" w:rsidRPr="0019335D" w:rsidSect="00BB44C8">
          <w:headerReference w:type="default" r:id="rId85"/>
          <w:pgSz w:w="11906" w:h="16838"/>
          <w:pgMar w:top="1134" w:right="567" w:bottom="1134" w:left="1134" w:header="567" w:footer="567" w:gutter="0"/>
          <w:cols w:space="720"/>
          <w:noEndnote/>
          <w:titlePg/>
          <w:docGrid w:linePitch="326"/>
        </w:sectPr>
      </w:pPr>
    </w:p>
    <w:p w:rsidR="002322BC" w:rsidRPr="0019335D" w:rsidRDefault="002322BC" w:rsidP="002322BC">
      <w:pPr>
        <w:widowControl w:val="0"/>
        <w:tabs>
          <w:tab w:val="left" w:pos="1080"/>
        </w:tabs>
        <w:ind w:left="10206"/>
        <w:jc w:val="both"/>
        <w:rPr>
          <w:bCs/>
          <w:snapToGrid w:val="0"/>
          <w:color w:val="000000"/>
          <w:sz w:val="28"/>
        </w:rPr>
      </w:pPr>
      <w:r w:rsidRPr="0019335D">
        <w:rPr>
          <w:bCs/>
          <w:snapToGrid w:val="0"/>
          <w:color w:val="000000"/>
          <w:sz w:val="28"/>
        </w:rPr>
        <w:lastRenderedPageBreak/>
        <w:t>Приложение № 5</w:t>
      </w:r>
    </w:p>
    <w:p w:rsidR="002322BC" w:rsidRPr="0019335D" w:rsidRDefault="002322BC" w:rsidP="002322BC">
      <w:pPr>
        <w:ind w:left="10206"/>
        <w:jc w:val="both"/>
        <w:rPr>
          <w:bCs/>
          <w:snapToGrid w:val="0"/>
          <w:color w:val="000000"/>
          <w:sz w:val="28"/>
        </w:rPr>
      </w:pPr>
      <w:r w:rsidRPr="0019335D">
        <w:rPr>
          <w:bCs/>
          <w:snapToGrid w:val="0"/>
          <w:color w:val="000000"/>
          <w:sz w:val="28"/>
        </w:rPr>
        <w:t xml:space="preserve">к Положению о порядке проведения конкурса на 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w:t>
      </w:r>
      <w:r w:rsidRPr="00200919">
        <w:rPr>
          <w:bCs/>
          <w:snapToGrid w:val="0"/>
          <w:color w:val="000000"/>
          <w:spacing w:val="-2"/>
          <w:sz w:val="28"/>
        </w:rPr>
        <w:t>модернизации производства товаров (работ, услуг), на возмещение части затрат на уплату первого взноса (аванса)</w:t>
      </w:r>
    </w:p>
    <w:p w:rsidR="002322BC" w:rsidRDefault="002322BC" w:rsidP="002322BC">
      <w:pPr>
        <w:ind w:left="10065"/>
        <w:rPr>
          <w:color w:val="000000"/>
          <w:sz w:val="12"/>
          <w:szCs w:val="28"/>
        </w:rPr>
      </w:pPr>
    </w:p>
    <w:p w:rsidR="002322BC" w:rsidRDefault="002322BC" w:rsidP="002322BC">
      <w:pPr>
        <w:ind w:left="10065"/>
        <w:jc w:val="right"/>
        <w:rPr>
          <w:color w:val="000000"/>
          <w:sz w:val="28"/>
          <w:szCs w:val="28"/>
        </w:rPr>
      </w:pPr>
      <w:r w:rsidRPr="00CE6EE0">
        <w:rPr>
          <w:color w:val="000000"/>
          <w:sz w:val="28"/>
          <w:szCs w:val="28"/>
        </w:rPr>
        <w:t>Форма</w:t>
      </w:r>
    </w:p>
    <w:p w:rsidR="002322BC" w:rsidRPr="00CE6EE0" w:rsidRDefault="002322BC" w:rsidP="002322BC">
      <w:pPr>
        <w:ind w:left="10065"/>
        <w:jc w:val="right"/>
        <w:rPr>
          <w:color w:val="000000"/>
          <w:sz w:val="8"/>
          <w:szCs w:val="28"/>
        </w:rPr>
      </w:pPr>
    </w:p>
    <w:p w:rsidR="002322BC" w:rsidRPr="0019335D" w:rsidRDefault="002322BC" w:rsidP="002322BC">
      <w:pPr>
        <w:widowControl w:val="0"/>
        <w:autoSpaceDE w:val="0"/>
        <w:autoSpaceDN w:val="0"/>
        <w:adjustRightInd w:val="0"/>
        <w:jc w:val="center"/>
        <w:rPr>
          <w:b/>
          <w:color w:val="000000"/>
        </w:rPr>
      </w:pPr>
      <w:r w:rsidRPr="0019335D">
        <w:rPr>
          <w:b/>
          <w:color w:val="000000"/>
        </w:rPr>
        <w:t>РАСЧЕТ</w:t>
      </w:r>
    </w:p>
    <w:p w:rsidR="002322BC" w:rsidRPr="0019335D" w:rsidRDefault="002322BC" w:rsidP="002322BC">
      <w:pPr>
        <w:widowControl w:val="0"/>
        <w:autoSpaceDE w:val="0"/>
        <w:autoSpaceDN w:val="0"/>
        <w:adjustRightInd w:val="0"/>
        <w:jc w:val="center"/>
        <w:rPr>
          <w:b/>
          <w:color w:val="000000"/>
        </w:rPr>
      </w:pPr>
      <w:proofErr w:type="gramStart"/>
      <w:r w:rsidRPr="009537B1">
        <w:rPr>
          <w:b/>
          <w:color w:val="000000"/>
        </w:rPr>
        <w:t>размера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roofErr w:type="gramEnd"/>
    </w:p>
    <w:p w:rsidR="002322BC" w:rsidRPr="0019335D" w:rsidRDefault="002322BC" w:rsidP="002322BC">
      <w:pPr>
        <w:widowControl w:val="0"/>
        <w:autoSpaceDE w:val="0"/>
        <w:autoSpaceDN w:val="0"/>
        <w:adjustRightInd w:val="0"/>
        <w:jc w:val="center"/>
        <w:rPr>
          <w:color w:val="000000"/>
          <w:sz w:val="28"/>
          <w:szCs w:val="28"/>
        </w:rPr>
      </w:pPr>
      <w:r w:rsidRPr="0019335D">
        <w:rPr>
          <w:color w:val="000000"/>
        </w:rPr>
        <w:t>_________________________________________________________________________________________</w:t>
      </w:r>
    </w:p>
    <w:p w:rsidR="002322BC" w:rsidRPr="0019335D" w:rsidRDefault="002322BC" w:rsidP="002322BC">
      <w:pPr>
        <w:widowControl w:val="0"/>
        <w:autoSpaceDE w:val="0"/>
        <w:autoSpaceDN w:val="0"/>
        <w:adjustRightInd w:val="0"/>
        <w:jc w:val="center"/>
        <w:rPr>
          <w:color w:val="000000"/>
          <w:sz w:val="20"/>
          <w:szCs w:val="28"/>
        </w:rPr>
      </w:pPr>
      <w:r w:rsidRPr="0019335D">
        <w:rPr>
          <w:color w:val="000000"/>
          <w:sz w:val="20"/>
          <w:szCs w:val="28"/>
        </w:rPr>
        <w:t>(полное наименование субъекта малого и среднего предпринимательства)</w:t>
      </w:r>
    </w:p>
    <w:p w:rsidR="002322BC" w:rsidRPr="00C1183E" w:rsidRDefault="002322BC" w:rsidP="002322BC">
      <w:pPr>
        <w:widowControl w:val="0"/>
        <w:autoSpaceDE w:val="0"/>
        <w:autoSpaceDN w:val="0"/>
        <w:adjustRightInd w:val="0"/>
        <w:jc w:val="center"/>
        <w:rPr>
          <w:color w:val="000000"/>
          <w:sz w:val="6"/>
          <w:szCs w:val="28"/>
        </w:rPr>
      </w:pPr>
    </w:p>
    <w:p w:rsidR="002322BC" w:rsidRPr="0019335D" w:rsidRDefault="002322BC" w:rsidP="002322BC">
      <w:pPr>
        <w:widowControl w:val="0"/>
        <w:autoSpaceDE w:val="0"/>
        <w:autoSpaceDN w:val="0"/>
        <w:adjustRightInd w:val="0"/>
        <w:rPr>
          <w:color w:val="000000"/>
          <w:szCs w:val="28"/>
        </w:rPr>
      </w:pPr>
      <w:r w:rsidRPr="0019335D">
        <w:rPr>
          <w:color w:val="000000"/>
          <w:szCs w:val="28"/>
        </w:rPr>
        <w:t>ИНН ________</w:t>
      </w:r>
      <w:r>
        <w:rPr>
          <w:color w:val="000000"/>
          <w:szCs w:val="28"/>
        </w:rPr>
        <w:t>_</w:t>
      </w:r>
      <w:r w:rsidRPr="0019335D">
        <w:rPr>
          <w:color w:val="000000"/>
          <w:szCs w:val="28"/>
        </w:rPr>
        <w:t xml:space="preserve">_____________; </w:t>
      </w:r>
      <w:proofErr w:type="gramStart"/>
      <w:r w:rsidRPr="0019335D">
        <w:rPr>
          <w:color w:val="000000"/>
          <w:szCs w:val="28"/>
        </w:rPr>
        <w:t>р</w:t>
      </w:r>
      <w:proofErr w:type="gramEnd"/>
      <w:r w:rsidRPr="0019335D">
        <w:rPr>
          <w:color w:val="000000"/>
          <w:szCs w:val="28"/>
        </w:rPr>
        <w:t>/счет ______________________</w:t>
      </w:r>
      <w:r>
        <w:rPr>
          <w:color w:val="000000"/>
          <w:szCs w:val="28"/>
        </w:rPr>
        <w:t xml:space="preserve">; </w:t>
      </w:r>
      <w:r w:rsidRPr="0019335D">
        <w:rPr>
          <w:color w:val="000000"/>
          <w:szCs w:val="28"/>
        </w:rPr>
        <w:t>БИК _______________________; ко</w:t>
      </w:r>
      <w:r>
        <w:rPr>
          <w:color w:val="000000"/>
          <w:szCs w:val="28"/>
        </w:rPr>
        <w:t>рр</w:t>
      </w:r>
      <w:r w:rsidRPr="0019335D">
        <w:rPr>
          <w:color w:val="000000"/>
          <w:szCs w:val="28"/>
        </w:rPr>
        <w:t>. счет _________</w:t>
      </w:r>
      <w:r>
        <w:rPr>
          <w:color w:val="000000"/>
          <w:szCs w:val="28"/>
        </w:rPr>
        <w:t>_</w:t>
      </w:r>
      <w:r w:rsidRPr="0019335D">
        <w:rPr>
          <w:color w:val="000000"/>
          <w:szCs w:val="28"/>
        </w:rPr>
        <w:t>____________________.</w:t>
      </w:r>
    </w:p>
    <w:p w:rsidR="002322BC" w:rsidRPr="0019335D" w:rsidRDefault="002322BC" w:rsidP="002322BC">
      <w:pPr>
        <w:widowControl w:val="0"/>
        <w:autoSpaceDE w:val="0"/>
        <w:autoSpaceDN w:val="0"/>
        <w:adjustRightInd w:val="0"/>
        <w:rPr>
          <w:color w:val="000000"/>
          <w:szCs w:val="28"/>
        </w:rPr>
      </w:pPr>
      <w:r w:rsidRPr="0019335D">
        <w:rPr>
          <w:color w:val="000000"/>
          <w:szCs w:val="28"/>
        </w:rPr>
        <w:t>Код и наименование основного вида деятельности по ОКВЭД:  ______________________________________________________________________.</w:t>
      </w:r>
    </w:p>
    <w:p w:rsidR="002322BC" w:rsidRPr="00200919" w:rsidRDefault="002322BC" w:rsidP="002322BC">
      <w:pPr>
        <w:widowControl w:val="0"/>
        <w:autoSpaceDE w:val="0"/>
        <w:autoSpaceDN w:val="0"/>
        <w:adjustRightInd w:val="0"/>
        <w:rPr>
          <w:color w:val="000000"/>
          <w:sz w:val="18"/>
          <w:szCs w:val="28"/>
        </w:rPr>
      </w:pPr>
    </w:p>
    <w:tbl>
      <w:tblPr>
        <w:tblW w:w="15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6"/>
        <w:gridCol w:w="708"/>
        <w:gridCol w:w="452"/>
        <w:gridCol w:w="682"/>
        <w:gridCol w:w="709"/>
        <w:gridCol w:w="452"/>
        <w:gridCol w:w="399"/>
        <w:gridCol w:w="1133"/>
        <w:gridCol w:w="1134"/>
        <w:gridCol w:w="850"/>
        <w:gridCol w:w="568"/>
        <w:gridCol w:w="850"/>
        <w:gridCol w:w="709"/>
        <w:gridCol w:w="992"/>
        <w:gridCol w:w="1134"/>
        <w:gridCol w:w="1560"/>
        <w:gridCol w:w="1560"/>
        <w:gridCol w:w="850"/>
      </w:tblGrid>
      <w:tr w:rsidR="002322BC" w:rsidRPr="0019335D" w:rsidTr="00BB44C8">
        <w:trPr>
          <w:cantSplit/>
          <w:trHeight w:val="1572"/>
        </w:trPr>
        <w:tc>
          <w:tcPr>
            <w:tcW w:w="416" w:type="dxa"/>
            <w:vMerge w:val="restart"/>
            <w:textDirection w:val="btLr"/>
            <w:vAlign w:val="center"/>
            <w:hideMark/>
          </w:tcPr>
          <w:p w:rsidR="002322BC" w:rsidRPr="0019335D" w:rsidRDefault="002322BC" w:rsidP="00BB44C8">
            <w:pPr>
              <w:jc w:val="center"/>
              <w:rPr>
                <w:bCs/>
                <w:color w:val="000000"/>
                <w:sz w:val="20"/>
                <w:szCs w:val="20"/>
              </w:rPr>
            </w:pPr>
            <w:r w:rsidRPr="0019335D">
              <w:rPr>
                <w:bCs/>
                <w:color w:val="000000"/>
                <w:sz w:val="20"/>
                <w:szCs w:val="20"/>
              </w:rPr>
              <w:t xml:space="preserve">№ </w:t>
            </w:r>
            <w:proofErr w:type="spellStart"/>
            <w:proofErr w:type="gramStart"/>
            <w:r w:rsidRPr="0019335D">
              <w:rPr>
                <w:bCs/>
                <w:color w:val="000000"/>
                <w:sz w:val="20"/>
                <w:szCs w:val="20"/>
              </w:rPr>
              <w:t>п</w:t>
            </w:r>
            <w:proofErr w:type="spellEnd"/>
            <w:proofErr w:type="gramEnd"/>
            <w:r w:rsidRPr="0019335D">
              <w:rPr>
                <w:bCs/>
                <w:color w:val="000000"/>
                <w:sz w:val="20"/>
                <w:szCs w:val="20"/>
              </w:rPr>
              <w:t>/</w:t>
            </w:r>
            <w:proofErr w:type="spellStart"/>
            <w:r w:rsidRPr="0019335D">
              <w:rPr>
                <w:bCs/>
                <w:color w:val="000000"/>
                <w:sz w:val="20"/>
                <w:szCs w:val="20"/>
              </w:rPr>
              <w:t>п</w:t>
            </w:r>
            <w:proofErr w:type="spellEnd"/>
          </w:p>
        </w:tc>
        <w:tc>
          <w:tcPr>
            <w:tcW w:w="708" w:type="dxa"/>
            <w:vMerge w:val="restart"/>
            <w:textDirection w:val="btLr"/>
            <w:vAlign w:val="center"/>
            <w:hideMark/>
          </w:tcPr>
          <w:p w:rsidR="002322BC" w:rsidRPr="0019335D" w:rsidRDefault="002322BC" w:rsidP="00BB44C8">
            <w:pPr>
              <w:jc w:val="center"/>
              <w:rPr>
                <w:bCs/>
                <w:color w:val="000000"/>
                <w:sz w:val="20"/>
                <w:szCs w:val="20"/>
              </w:rPr>
            </w:pPr>
            <w:r w:rsidRPr="0019335D">
              <w:rPr>
                <w:bCs/>
                <w:color w:val="000000"/>
                <w:sz w:val="20"/>
                <w:szCs w:val="20"/>
              </w:rPr>
              <w:t>Наименование российской лизинговой компании</w:t>
            </w:r>
          </w:p>
        </w:tc>
        <w:tc>
          <w:tcPr>
            <w:tcW w:w="452" w:type="dxa"/>
            <w:vMerge w:val="restart"/>
            <w:textDirection w:val="btLr"/>
            <w:vAlign w:val="center"/>
            <w:hideMark/>
          </w:tcPr>
          <w:p w:rsidR="002322BC" w:rsidRPr="0019335D" w:rsidRDefault="002322BC" w:rsidP="00BB44C8">
            <w:pPr>
              <w:jc w:val="center"/>
              <w:rPr>
                <w:bCs/>
                <w:color w:val="000000"/>
                <w:sz w:val="20"/>
                <w:szCs w:val="20"/>
              </w:rPr>
            </w:pPr>
            <w:r w:rsidRPr="0019335D">
              <w:rPr>
                <w:bCs/>
                <w:color w:val="000000"/>
                <w:sz w:val="20"/>
                <w:szCs w:val="20"/>
              </w:rPr>
              <w:t>Номер, дата договора лизинга</w:t>
            </w:r>
          </w:p>
        </w:tc>
        <w:tc>
          <w:tcPr>
            <w:tcW w:w="682" w:type="dxa"/>
            <w:vMerge w:val="restart"/>
            <w:textDirection w:val="btLr"/>
            <w:vAlign w:val="center"/>
            <w:hideMark/>
          </w:tcPr>
          <w:p w:rsidR="002322BC" w:rsidRPr="0019335D" w:rsidRDefault="002322BC" w:rsidP="00BB44C8">
            <w:pPr>
              <w:jc w:val="center"/>
              <w:rPr>
                <w:bCs/>
                <w:color w:val="000000"/>
                <w:sz w:val="20"/>
                <w:szCs w:val="20"/>
              </w:rPr>
            </w:pPr>
            <w:r w:rsidRPr="0019335D">
              <w:rPr>
                <w:bCs/>
                <w:color w:val="000000"/>
                <w:sz w:val="20"/>
                <w:szCs w:val="20"/>
              </w:rPr>
              <w:t>Наименование поставщика оборудования *</w:t>
            </w:r>
          </w:p>
        </w:tc>
        <w:tc>
          <w:tcPr>
            <w:tcW w:w="709" w:type="dxa"/>
            <w:vMerge w:val="restart"/>
            <w:textDirection w:val="btLr"/>
            <w:vAlign w:val="center"/>
            <w:hideMark/>
          </w:tcPr>
          <w:p w:rsidR="002322BC" w:rsidRPr="0019335D" w:rsidRDefault="002322BC" w:rsidP="00BB44C8">
            <w:pPr>
              <w:jc w:val="center"/>
              <w:rPr>
                <w:bCs/>
                <w:color w:val="000000"/>
                <w:sz w:val="20"/>
                <w:szCs w:val="20"/>
              </w:rPr>
            </w:pPr>
            <w:r w:rsidRPr="0019335D">
              <w:rPr>
                <w:bCs/>
                <w:color w:val="000000"/>
                <w:sz w:val="20"/>
                <w:szCs w:val="20"/>
              </w:rPr>
              <w:t>Наименование оборудования (марка, модель и т.п.)</w:t>
            </w:r>
          </w:p>
        </w:tc>
        <w:tc>
          <w:tcPr>
            <w:tcW w:w="452" w:type="dxa"/>
            <w:vMerge w:val="restart"/>
            <w:textDirection w:val="btLr"/>
            <w:vAlign w:val="center"/>
            <w:hideMark/>
          </w:tcPr>
          <w:p w:rsidR="002322BC" w:rsidRPr="0019335D" w:rsidRDefault="002322BC" w:rsidP="00BB44C8">
            <w:pPr>
              <w:jc w:val="center"/>
              <w:rPr>
                <w:bCs/>
                <w:color w:val="000000"/>
                <w:sz w:val="20"/>
                <w:szCs w:val="20"/>
              </w:rPr>
            </w:pPr>
            <w:r w:rsidRPr="0019335D">
              <w:rPr>
                <w:bCs/>
                <w:color w:val="000000"/>
                <w:sz w:val="20"/>
                <w:szCs w:val="20"/>
              </w:rPr>
              <w:t>Количество (ед.)</w:t>
            </w:r>
          </w:p>
        </w:tc>
        <w:tc>
          <w:tcPr>
            <w:tcW w:w="399" w:type="dxa"/>
            <w:vMerge w:val="restart"/>
            <w:textDirection w:val="btLr"/>
            <w:vAlign w:val="center"/>
            <w:hideMark/>
          </w:tcPr>
          <w:p w:rsidR="002322BC" w:rsidRPr="0019335D" w:rsidRDefault="002322BC" w:rsidP="00BB44C8">
            <w:pPr>
              <w:jc w:val="center"/>
              <w:rPr>
                <w:bCs/>
                <w:color w:val="000000"/>
                <w:sz w:val="20"/>
                <w:szCs w:val="20"/>
              </w:rPr>
            </w:pPr>
            <w:r w:rsidRPr="0019335D">
              <w:rPr>
                <w:bCs/>
                <w:color w:val="000000"/>
                <w:sz w:val="20"/>
                <w:szCs w:val="20"/>
              </w:rPr>
              <w:t>Код ОКОФ **</w:t>
            </w:r>
          </w:p>
        </w:tc>
        <w:tc>
          <w:tcPr>
            <w:tcW w:w="1133" w:type="dxa"/>
            <w:vMerge w:val="restart"/>
            <w:textDirection w:val="btLr"/>
            <w:vAlign w:val="center"/>
            <w:hideMark/>
          </w:tcPr>
          <w:p w:rsidR="002322BC" w:rsidRPr="0019335D" w:rsidRDefault="002322BC" w:rsidP="00BB44C8">
            <w:pPr>
              <w:jc w:val="center"/>
              <w:rPr>
                <w:bCs/>
                <w:color w:val="000000"/>
                <w:sz w:val="20"/>
                <w:szCs w:val="20"/>
              </w:rPr>
            </w:pPr>
            <w:r w:rsidRPr="0019335D">
              <w:rPr>
                <w:bCs/>
                <w:color w:val="000000"/>
                <w:sz w:val="20"/>
                <w:szCs w:val="20"/>
              </w:rPr>
              <w:t>Стоимость предмета лизинга в соответствии с договором купл</w:t>
            </w:r>
            <w:proofErr w:type="gramStart"/>
            <w:r w:rsidRPr="0019335D">
              <w:rPr>
                <w:bCs/>
                <w:color w:val="000000"/>
                <w:sz w:val="20"/>
                <w:szCs w:val="20"/>
              </w:rPr>
              <w:t>и-</w:t>
            </w:r>
            <w:proofErr w:type="gramEnd"/>
            <w:r w:rsidRPr="0019335D">
              <w:rPr>
                <w:bCs/>
                <w:color w:val="000000"/>
                <w:sz w:val="20"/>
                <w:szCs w:val="20"/>
              </w:rPr>
              <w:t xml:space="preserve"> продажи (с НДС) (рублей)</w:t>
            </w:r>
          </w:p>
        </w:tc>
        <w:tc>
          <w:tcPr>
            <w:tcW w:w="1134" w:type="dxa"/>
            <w:vMerge w:val="restart"/>
            <w:textDirection w:val="btLr"/>
            <w:vAlign w:val="center"/>
            <w:hideMark/>
          </w:tcPr>
          <w:p w:rsidR="002322BC" w:rsidRPr="0019335D" w:rsidRDefault="002322BC" w:rsidP="00BB44C8">
            <w:pPr>
              <w:jc w:val="center"/>
              <w:rPr>
                <w:bCs/>
                <w:color w:val="000000"/>
                <w:sz w:val="20"/>
                <w:szCs w:val="20"/>
              </w:rPr>
            </w:pPr>
            <w:r w:rsidRPr="0019335D">
              <w:rPr>
                <w:bCs/>
                <w:color w:val="000000"/>
                <w:sz w:val="20"/>
                <w:szCs w:val="20"/>
              </w:rPr>
              <w:t xml:space="preserve">Суммарная стоимость предметов лизинга по каждому договору лизинга (с НДС) </w:t>
            </w:r>
            <w:r w:rsidRPr="0019335D">
              <w:rPr>
                <w:color w:val="000000"/>
                <w:sz w:val="20"/>
                <w:szCs w:val="20"/>
              </w:rPr>
              <w:t>(рублей)</w:t>
            </w:r>
          </w:p>
        </w:tc>
        <w:tc>
          <w:tcPr>
            <w:tcW w:w="850" w:type="dxa"/>
            <w:vMerge w:val="restart"/>
            <w:textDirection w:val="btLr"/>
            <w:vAlign w:val="center"/>
            <w:hideMark/>
          </w:tcPr>
          <w:p w:rsidR="002322BC" w:rsidRPr="0019335D" w:rsidRDefault="002322BC" w:rsidP="00BB44C8">
            <w:pPr>
              <w:jc w:val="center"/>
              <w:rPr>
                <w:bCs/>
                <w:color w:val="000000"/>
                <w:sz w:val="20"/>
                <w:szCs w:val="20"/>
              </w:rPr>
            </w:pPr>
            <w:r w:rsidRPr="0019335D">
              <w:rPr>
                <w:bCs/>
                <w:color w:val="000000"/>
                <w:sz w:val="20"/>
                <w:szCs w:val="20"/>
              </w:rPr>
              <w:t>Доля стоимости оборудования в общей стоимости договора лизинга, %</w:t>
            </w:r>
          </w:p>
        </w:tc>
        <w:tc>
          <w:tcPr>
            <w:tcW w:w="568" w:type="dxa"/>
            <w:vMerge w:val="restart"/>
            <w:textDirection w:val="btLr"/>
            <w:vAlign w:val="center"/>
            <w:hideMark/>
          </w:tcPr>
          <w:p w:rsidR="002322BC" w:rsidRPr="0019335D" w:rsidRDefault="002322BC" w:rsidP="00BB44C8">
            <w:pPr>
              <w:jc w:val="center"/>
              <w:rPr>
                <w:bCs/>
                <w:color w:val="000000"/>
                <w:sz w:val="20"/>
                <w:szCs w:val="20"/>
              </w:rPr>
            </w:pPr>
            <w:r w:rsidRPr="0019335D">
              <w:rPr>
                <w:bCs/>
                <w:color w:val="000000"/>
                <w:sz w:val="20"/>
                <w:szCs w:val="20"/>
              </w:rPr>
              <w:t xml:space="preserve">Номер и дата </w:t>
            </w:r>
            <w:r>
              <w:rPr>
                <w:bCs/>
                <w:color w:val="000000"/>
                <w:sz w:val="20"/>
                <w:szCs w:val="20"/>
              </w:rPr>
              <w:t>а</w:t>
            </w:r>
            <w:r w:rsidRPr="0019335D">
              <w:rPr>
                <w:bCs/>
                <w:color w:val="000000"/>
                <w:sz w:val="20"/>
                <w:szCs w:val="20"/>
              </w:rPr>
              <w:t>кта приема-передачи</w:t>
            </w:r>
          </w:p>
        </w:tc>
        <w:tc>
          <w:tcPr>
            <w:tcW w:w="2551" w:type="dxa"/>
            <w:gridSpan w:val="3"/>
            <w:textDirection w:val="btLr"/>
            <w:vAlign w:val="center"/>
            <w:hideMark/>
          </w:tcPr>
          <w:p w:rsidR="002322BC" w:rsidRPr="0019335D" w:rsidRDefault="002322BC" w:rsidP="00BB44C8">
            <w:pPr>
              <w:jc w:val="center"/>
              <w:rPr>
                <w:bCs/>
                <w:color w:val="000000"/>
                <w:sz w:val="20"/>
                <w:szCs w:val="20"/>
              </w:rPr>
            </w:pPr>
            <w:r w:rsidRPr="0019335D">
              <w:rPr>
                <w:bCs/>
                <w:color w:val="000000"/>
                <w:sz w:val="20"/>
                <w:szCs w:val="20"/>
              </w:rPr>
              <w:t>Платежные (расчетные) документы, подтверждающие фактическую оплату первоначального взноса (аванса) по договору лизинга, рублей ***</w:t>
            </w:r>
          </w:p>
        </w:tc>
        <w:tc>
          <w:tcPr>
            <w:tcW w:w="1134" w:type="dxa"/>
            <w:vMerge w:val="restart"/>
            <w:textDirection w:val="btLr"/>
            <w:vAlign w:val="center"/>
            <w:hideMark/>
          </w:tcPr>
          <w:p w:rsidR="002322BC" w:rsidRPr="0019335D" w:rsidRDefault="002322BC" w:rsidP="00BB44C8">
            <w:pPr>
              <w:jc w:val="center"/>
              <w:rPr>
                <w:bCs/>
                <w:color w:val="000000"/>
                <w:sz w:val="20"/>
                <w:szCs w:val="20"/>
              </w:rPr>
            </w:pPr>
            <w:r w:rsidRPr="0019335D">
              <w:rPr>
                <w:bCs/>
                <w:color w:val="000000"/>
                <w:sz w:val="20"/>
                <w:szCs w:val="20"/>
              </w:rPr>
              <w:t>Размер первоначального взноса (аванса) в соответствии с договором лизинга, но не более 50% гр. 9 ****(с НДС) (рублей)</w:t>
            </w:r>
          </w:p>
        </w:tc>
        <w:tc>
          <w:tcPr>
            <w:tcW w:w="1560" w:type="dxa"/>
            <w:vMerge w:val="restart"/>
            <w:textDirection w:val="btLr"/>
            <w:vAlign w:val="center"/>
            <w:hideMark/>
          </w:tcPr>
          <w:p w:rsidR="002322BC" w:rsidRPr="0019335D" w:rsidRDefault="002322BC" w:rsidP="00BB44C8">
            <w:pPr>
              <w:jc w:val="center"/>
              <w:rPr>
                <w:bCs/>
                <w:color w:val="000000"/>
                <w:sz w:val="20"/>
                <w:szCs w:val="20"/>
              </w:rPr>
            </w:pPr>
            <w:r w:rsidRPr="0019335D">
              <w:rPr>
                <w:bCs/>
                <w:color w:val="000000"/>
                <w:sz w:val="20"/>
                <w:szCs w:val="20"/>
              </w:rPr>
              <w:t xml:space="preserve">Размер первоначального взноса (аванса), рассчитанный пропорционально каждому предмету лизинга (без НДС) </w:t>
            </w:r>
          </w:p>
          <w:p w:rsidR="002322BC" w:rsidRPr="0019335D" w:rsidRDefault="002322BC" w:rsidP="00BB44C8">
            <w:pPr>
              <w:jc w:val="center"/>
              <w:rPr>
                <w:bCs/>
                <w:color w:val="000000"/>
                <w:sz w:val="20"/>
                <w:szCs w:val="20"/>
              </w:rPr>
            </w:pPr>
            <w:r w:rsidRPr="0019335D">
              <w:rPr>
                <w:bCs/>
                <w:color w:val="000000"/>
                <w:sz w:val="20"/>
                <w:szCs w:val="20"/>
              </w:rPr>
              <w:t xml:space="preserve">((гр. 15*гр. 10)/118) </w:t>
            </w:r>
          </w:p>
          <w:p w:rsidR="002322BC" w:rsidRPr="0019335D" w:rsidRDefault="002322BC" w:rsidP="00BB44C8">
            <w:pPr>
              <w:jc w:val="center"/>
              <w:rPr>
                <w:bCs/>
                <w:color w:val="000000"/>
                <w:sz w:val="20"/>
                <w:szCs w:val="20"/>
              </w:rPr>
            </w:pPr>
            <w:r w:rsidRPr="0019335D">
              <w:rPr>
                <w:bCs/>
                <w:color w:val="000000"/>
                <w:sz w:val="20"/>
                <w:szCs w:val="20"/>
              </w:rPr>
              <w:t>(рублей)</w:t>
            </w:r>
          </w:p>
        </w:tc>
        <w:tc>
          <w:tcPr>
            <w:tcW w:w="1560" w:type="dxa"/>
            <w:vMerge w:val="restart"/>
            <w:textDirection w:val="btLr"/>
            <w:vAlign w:val="center"/>
            <w:hideMark/>
          </w:tcPr>
          <w:p w:rsidR="002322BC" w:rsidRPr="0019335D" w:rsidRDefault="002322BC" w:rsidP="00BB44C8">
            <w:pPr>
              <w:jc w:val="center"/>
              <w:rPr>
                <w:bCs/>
                <w:color w:val="000000"/>
                <w:sz w:val="20"/>
                <w:szCs w:val="20"/>
              </w:rPr>
            </w:pPr>
            <w:r w:rsidRPr="0019335D">
              <w:rPr>
                <w:bCs/>
                <w:color w:val="000000"/>
                <w:sz w:val="20"/>
                <w:szCs w:val="20"/>
              </w:rPr>
              <w:t>Размер первоначального взноса (аванса), принимаемый к субсидированию (гр.</w:t>
            </w:r>
            <w:r>
              <w:rPr>
                <w:bCs/>
                <w:color w:val="000000"/>
                <w:sz w:val="20"/>
                <w:szCs w:val="20"/>
              </w:rPr>
              <w:t xml:space="preserve"> 16 по каждому договору лизинга</w:t>
            </w:r>
            <w:r w:rsidRPr="0019335D">
              <w:rPr>
                <w:bCs/>
                <w:color w:val="000000"/>
                <w:sz w:val="20"/>
                <w:szCs w:val="20"/>
              </w:rPr>
              <w:t xml:space="preserve"> с учетом гр. 11) *****(без НДС) (рублей)</w:t>
            </w:r>
          </w:p>
        </w:tc>
        <w:tc>
          <w:tcPr>
            <w:tcW w:w="850" w:type="dxa"/>
            <w:vMerge w:val="restart"/>
            <w:textDirection w:val="btLr"/>
            <w:vAlign w:val="center"/>
            <w:hideMark/>
          </w:tcPr>
          <w:p w:rsidR="002322BC" w:rsidRPr="0019335D" w:rsidRDefault="002322BC" w:rsidP="00BB44C8">
            <w:pPr>
              <w:jc w:val="center"/>
              <w:rPr>
                <w:bCs/>
                <w:color w:val="000000"/>
                <w:sz w:val="20"/>
                <w:szCs w:val="20"/>
              </w:rPr>
            </w:pPr>
            <w:r w:rsidRPr="0019335D">
              <w:rPr>
                <w:bCs/>
                <w:color w:val="000000"/>
                <w:sz w:val="20"/>
                <w:szCs w:val="20"/>
              </w:rPr>
              <w:t xml:space="preserve">Размер субсидии (_____%****** от гр. 17 </w:t>
            </w:r>
            <w:r>
              <w:rPr>
                <w:bCs/>
                <w:color w:val="000000"/>
                <w:sz w:val="20"/>
                <w:szCs w:val="20"/>
              </w:rPr>
              <w:t xml:space="preserve"> позиции </w:t>
            </w:r>
            <w:r w:rsidRPr="0019335D">
              <w:rPr>
                <w:bCs/>
                <w:color w:val="000000"/>
                <w:sz w:val="20"/>
                <w:szCs w:val="20"/>
              </w:rPr>
              <w:t xml:space="preserve">ИТОГО) </w:t>
            </w:r>
          </w:p>
        </w:tc>
      </w:tr>
      <w:tr w:rsidR="002322BC" w:rsidRPr="0019335D" w:rsidTr="00BB44C8">
        <w:trPr>
          <w:trHeight w:val="1275"/>
        </w:trPr>
        <w:tc>
          <w:tcPr>
            <w:tcW w:w="416" w:type="dxa"/>
            <w:vMerge/>
            <w:vAlign w:val="center"/>
            <w:hideMark/>
          </w:tcPr>
          <w:p w:rsidR="002322BC" w:rsidRPr="0019335D" w:rsidRDefault="002322BC" w:rsidP="00BB44C8">
            <w:pPr>
              <w:rPr>
                <w:bCs/>
                <w:color w:val="000000"/>
                <w:sz w:val="20"/>
                <w:szCs w:val="20"/>
              </w:rPr>
            </w:pPr>
          </w:p>
        </w:tc>
        <w:tc>
          <w:tcPr>
            <w:tcW w:w="708" w:type="dxa"/>
            <w:vMerge/>
            <w:vAlign w:val="center"/>
            <w:hideMark/>
          </w:tcPr>
          <w:p w:rsidR="002322BC" w:rsidRPr="0019335D" w:rsidRDefault="002322BC" w:rsidP="00BB44C8">
            <w:pPr>
              <w:rPr>
                <w:bCs/>
                <w:color w:val="000000"/>
                <w:sz w:val="20"/>
                <w:szCs w:val="20"/>
              </w:rPr>
            </w:pPr>
          </w:p>
        </w:tc>
        <w:tc>
          <w:tcPr>
            <w:tcW w:w="452" w:type="dxa"/>
            <w:vMerge/>
            <w:vAlign w:val="center"/>
            <w:hideMark/>
          </w:tcPr>
          <w:p w:rsidR="002322BC" w:rsidRPr="0019335D" w:rsidRDefault="002322BC" w:rsidP="00BB44C8">
            <w:pPr>
              <w:rPr>
                <w:bCs/>
                <w:color w:val="000000"/>
                <w:sz w:val="20"/>
                <w:szCs w:val="20"/>
              </w:rPr>
            </w:pPr>
          </w:p>
        </w:tc>
        <w:tc>
          <w:tcPr>
            <w:tcW w:w="682" w:type="dxa"/>
            <w:vMerge/>
            <w:vAlign w:val="center"/>
            <w:hideMark/>
          </w:tcPr>
          <w:p w:rsidR="002322BC" w:rsidRPr="0019335D" w:rsidRDefault="002322BC" w:rsidP="00BB44C8">
            <w:pPr>
              <w:rPr>
                <w:bCs/>
                <w:color w:val="000000"/>
                <w:sz w:val="20"/>
                <w:szCs w:val="20"/>
              </w:rPr>
            </w:pPr>
          </w:p>
        </w:tc>
        <w:tc>
          <w:tcPr>
            <w:tcW w:w="709" w:type="dxa"/>
            <w:vMerge/>
            <w:vAlign w:val="center"/>
            <w:hideMark/>
          </w:tcPr>
          <w:p w:rsidR="002322BC" w:rsidRPr="0019335D" w:rsidRDefault="002322BC" w:rsidP="00BB44C8">
            <w:pPr>
              <w:rPr>
                <w:bCs/>
                <w:color w:val="000000"/>
                <w:sz w:val="20"/>
                <w:szCs w:val="20"/>
              </w:rPr>
            </w:pPr>
          </w:p>
        </w:tc>
        <w:tc>
          <w:tcPr>
            <w:tcW w:w="452" w:type="dxa"/>
            <w:vMerge/>
            <w:vAlign w:val="center"/>
            <w:hideMark/>
          </w:tcPr>
          <w:p w:rsidR="002322BC" w:rsidRPr="0019335D" w:rsidRDefault="002322BC" w:rsidP="00BB44C8">
            <w:pPr>
              <w:rPr>
                <w:bCs/>
                <w:color w:val="000000"/>
                <w:sz w:val="20"/>
                <w:szCs w:val="20"/>
              </w:rPr>
            </w:pPr>
          </w:p>
        </w:tc>
        <w:tc>
          <w:tcPr>
            <w:tcW w:w="399" w:type="dxa"/>
            <w:vMerge/>
            <w:vAlign w:val="center"/>
            <w:hideMark/>
          </w:tcPr>
          <w:p w:rsidR="002322BC" w:rsidRPr="0019335D" w:rsidRDefault="002322BC" w:rsidP="00BB44C8">
            <w:pPr>
              <w:rPr>
                <w:bCs/>
                <w:color w:val="000000"/>
                <w:sz w:val="20"/>
                <w:szCs w:val="20"/>
              </w:rPr>
            </w:pPr>
          </w:p>
        </w:tc>
        <w:tc>
          <w:tcPr>
            <w:tcW w:w="1133" w:type="dxa"/>
            <w:vMerge/>
            <w:vAlign w:val="center"/>
            <w:hideMark/>
          </w:tcPr>
          <w:p w:rsidR="002322BC" w:rsidRPr="0019335D" w:rsidRDefault="002322BC" w:rsidP="00BB44C8">
            <w:pPr>
              <w:rPr>
                <w:bCs/>
                <w:color w:val="000000"/>
                <w:sz w:val="20"/>
                <w:szCs w:val="20"/>
              </w:rPr>
            </w:pPr>
          </w:p>
        </w:tc>
        <w:tc>
          <w:tcPr>
            <w:tcW w:w="1134" w:type="dxa"/>
            <w:vMerge/>
            <w:vAlign w:val="center"/>
            <w:hideMark/>
          </w:tcPr>
          <w:p w:rsidR="002322BC" w:rsidRPr="0019335D" w:rsidRDefault="002322BC" w:rsidP="00BB44C8">
            <w:pPr>
              <w:rPr>
                <w:bCs/>
                <w:color w:val="000000"/>
                <w:sz w:val="20"/>
                <w:szCs w:val="20"/>
              </w:rPr>
            </w:pPr>
          </w:p>
        </w:tc>
        <w:tc>
          <w:tcPr>
            <w:tcW w:w="850" w:type="dxa"/>
            <w:vMerge/>
            <w:vAlign w:val="center"/>
            <w:hideMark/>
          </w:tcPr>
          <w:p w:rsidR="002322BC" w:rsidRPr="0019335D" w:rsidRDefault="002322BC" w:rsidP="00BB44C8">
            <w:pPr>
              <w:rPr>
                <w:bCs/>
                <w:color w:val="000000"/>
                <w:sz w:val="20"/>
                <w:szCs w:val="20"/>
              </w:rPr>
            </w:pPr>
          </w:p>
        </w:tc>
        <w:tc>
          <w:tcPr>
            <w:tcW w:w="568" w:type="dxa"/>
            <w:vMerge/>
            <w:vAlign w:val="center"/>
            <w:hideMark/>
          </w:tcPr>
          <w:p w:rsidR="002322BC" w:rsidRPr="0019335D" w:rsidRDefault="002322BC" w:rsidP="00BB44C8">
            <w:pPr>
              <w:rPr>
                <w:bCs/>
                <w:color w:val="000000"/>
                <w:sz w:val="20"/>
                <w:szCs w:val="20"/>
              </w:rPr>
            </w:pPr>
          </w:p>
        </w:tc>
        <w:tc>
          <w:tcPr>
            <w:tcW w:w="850" w:type="dxa"/>
            <w:textDirection w:val="btLr"/>
            <w:vAlign w:val="center"/>
            <w:hideMark/>
          </w:tcPr>
          <w:p w:rsidR="002322BC" w:rsidRPr="0019335D" w:rsidRDefault="002322BC" w:rsidP="00BB44C8">
            <w:pPr>
              <w:jc w:val="center"/>
              <w:rPr>
                <w:bCs/>
                <w:color w:val="000000"/>
                <w:sz w:val="20"/>
                <w:szCs w:val="20"/>
              </w:rPr>
            </w:pPr>
            <w:r w:rsidRPr="0019335D">
              <w:rPr>
                <w:bCs/>
                <w:color w:val="000000"/>
                <w:sz w:val="20"/>
                <w:szCs w:val="20"/>
              </w:rPr>
              <w:t>наименование, дата и номер</w:t>
            </w:r>
          </w:p>
        </w:tc>
        <w:tc>
          <w:tcPr>
            <w:tcW w:w="709" w:type="dxa"/>
            <w:textDirection w:val="btLr"/>
            <w:vAlign w:val="center"/>
            <w:hideMark/>
          </w:tcPr>
          <w:p w:rsidR="002322BC" w:rsidRPr="0019335D" w:rsidRDefault="002322BC" w:rsidP="00BB44C8">
            <w:pPr>
              <w:jc w:val="center"/>
              <w:rPr>
                <w:bCs/>
                <w:color w:val="000000"/>
                <w:sz w:val="20"/>
                <w:szCs w:val="20"/>
              </w:rPr>
            </w:pPr>
            <w:r w:rsidRPr="0019335D">
              <w:rPr>
                <w:bCs/>
                <w:color w:val="000000"/>
                <w:sz w:val="20"/>
                <w:szCs w:val="20"/>
              </w:rPr>
              <w:t xml:space="preserve">сумма </w:t>
            </w:r>
          </w:p>
          <w:p w:rsidR="002322BC" w:rsidRPr="0019335D" w:rsidRDefault="002322BC" w:rsidP="00BB44C8">
            <w:pPr>
              <w:jc w:val="center"/>
              <w:rPr>
                <w:bCs/>
                <w:color w:val="000000"/>
                <w:sz w:val="20"/>
                <w:szCs w:val="20"/>
              </w:rPr>
            </w:pPr>
            <w:r w:rsidRPr="0019335D">
              <w:rPr>
                <w:bCs/>
                <w:color w:val="000000"/>
                <w:sz w:val="20"/>
                <w:szCs w:val="20"/>
              </w:rPr>
              <w:t>(с НДС)</w:t>
            </w:r>
          </w:p>
        </w:tc>
        <w:tc>
          <w:tcPr>
            <w:tcW w:w="992" w:type="dxa"/>
            <w:textDirection w:val="btLr"/>
            <w:vAlign w:val="center"/>
            <w:hideMark/>
          </w:tcPr>
          <w:p w:rsidR="002322BC" w:rsidRPr="0019335D" w:rsidRDefault="002322BC" w:rsidP="00BB44C8">
            <w:pPr>
              <w:jc w:val="center"/>
              <w:rPr>
                <w:bCs/>
                <w:color w:val="000000"/>
                <w:sz w:val="20"/>
                <w:szCs w:val="20"/>
              </w:rPr>
            </w:pPr>
            <w:r>
              <w:rPr>
                <w:bCs/>
                <w:color w:val="000000"/>
                <w:sz w:val="20"/>
                <w:szCs w:val="20"/>
              </w:rPr>
              <w:t>и</w:t>
            </w:r>
            <w:r w:rsidRPr="0019335D">
              <w:rPr>
                <w:bCs/>
                <w:color w:val="000000"/>
                <w:sz w:val="20"/>
                <w:szCs w:val="20"/>
              </w:rPr>
              <w:t xml:space="preserve">того </w:t>
            </w:r>
          </w:p>
          <w:p w:rsidR="002322BC" w:rsidRPr="0019335D" w:rsidRDefault="002322BC" w:rsidP="00BB44C8">
            <w:pPr>
              <w:jc w:val="center"/>
              <w:rPr>
                <w:bCs/>
                <w:color w:val="000000"/>
                <w:sz w:val="20"/>
                <w:szCs w:val="20"/>
              </w:rPr>
            </w:pPr>
            <w:r w:rsidRPr="0019335D">
              <w:rPr>
                <w:bCs/>
                <w:color w:val="000000"/>
                <w:sz w:val="20"/>
                <w:szCs w:val="20"/>
              </w:rPr>
              <w:t>(с НДС)</w:t>
            </w:r>
          </w:p>
        </w:tc>
        <w:tc>
          <w:tcPr>
            <w:tcW w:w="1134" w:type="dxa"/>
            <w:vMerge/>
            <w:vAlign w:val="center"/>
            <w:hideMark/>
          </w:tcPr>
          <w:p w:rsidR="002322BC" w:rsidRPr="0019335D" w:rsidRDefault="002322BC" w:rsidP="00BB44C8">
            <w:pPr>
              <w:rPr>
                <w:bCs/>
                <w:color w:val="000000"/>
                <w:sz w:val="20"/>
                <w:szCs w:val="20"/>
              </w:rPr>
            </w:pPr>
          </w:p>
        </w:tc>
        <w:tc>
          <w:tcPr>
            <w:tcW w:w="1560" w:type="dxa"/>
            <w:vMerge/>
            <w:vAlign w:val="center"/>
            <w:hideMark/>
          </w:tcPr>
          <w:p w:rsidR="002322BC" w:rsidRPr="0019335D" w:rsidRDefault="002322BC" w:rsidP="00BB44C8">
            <w:pPr>
              <w:rPr>
                <w:bCs/>
                <w:color w:val="000000"/>
                <w:sz w:val="20"/>
                <w:szCs w:val="20"/>
              </w:rPr>
            </w:pPr>
          </w:p>
        </w:tc>
        <w:tc>
          <w:tcPr>
            <w:tcW w:w="1560" w:type="dxa"/>
            <w:vMerge/>
            <w:vAlign w:val="center"/>
            <w:hideMark/>
          </w:tcPr>
          <w:p w:rsidR="002322BC" w:rsidRPr="0019335D" w:rsidRDefault="002322BC" w:rsidP="00BB44C8">
            <w:pPr>
              <w:rPr>
                <w:bCs/>
                <w:color w:val="000000"/>
                <w:sz w:val="20"/>
                <w:szCs w:val="20"/>
              </w:rPr>
            </w:pPr>
          </w:p>
        </w:tc>
        <w:tc>
          <w:tcPr>
            <w:tcW w:w="850" w:type="dxa"/>
            <w:vMerge/>
            <w:vAlign w:val="center"/>
            <w:hideMark/>
          </w:tcPr>
          <w:p w:rsidR="002322BC" w:rsidRPr="0019335D" w:rsidRDefault="002322BC" w:rsidP="00BB44C8">
            <w:pPr>
              <w:rPr>
                <w:bCs/>
                <w:color w:val="000000"/>
                <w:sz w:val="20"/>
                <w:szCs w:val="20"/>
              </w:rPr>
            </w:pPr>
          </w:p>
        </w:tc>
      </w:tr>
      <w:tr w:rsidR="002322BC" w:rsidRPr="0019335D" w:rsidTr="00BB44C8">
        <w:trPr>
          <w:trHeight w:val="69"/>
        </w:trPr>
        <w:tc>
          <w:tcPr>
            <w:tcW w:w="416" w:type="dxa"/>
            <w:vAlign w:val="center"/>
            <w:hideMark/>
          </w:tcPr>
          <w:p w:rsidR="002322BC" w:rsidRPr="0019335D" w:rsidRDefault="002322BC" w:rsidP="00BB44C8">
            <w:pPr>
              <w:jc w:val="center"/>
              <w:rPr>
                <w:bCs/>
                <w:color w:val="000000"/>
                <w:sz w:val="20"/>
                <w:szCs w:val="20"/>
              </w:rPr>
            </w:pPr>
            <w:r w:rsidRPr="0019335D">
              <w:rPr>
                <w:bCs/>
                <w:color w:val="000000"/>
                <w:sz w:val="20"/>
                <w:szCs w:val="20"/>
              </w:rPr>
              <w:t>1</w:t>
            </w:r>
          </w:p>
        </w:tc>
        <w:tc>
          <w:tcPr>
            <w:tcW w:w="708" w:type="dxa"/>
            <w:vAlign w:val="center"/>
            <w:hideMark/>
          </w:tcPr>
          <w:p w:rsidR="002322BC" w:rsidRPr="0019335D" w:rsidRDefault="002322BC" w:rsidP="00BB44C8">
            <w:pPr>
              <w:jc w:val="center"/>
              <w:rPr>
                <w:bCs/>
                <w:color w:val="000000"/>
                <w:sz w:val="20"/>
                <w:szCs w:val="20"/>
              </w:rPr>
            </w:pPr>
            <w:r w:rsidRPr="0019335D">
              <w:rPr>
                <w:bCs/>
                <w:color w:val="000000"/>
                <w:sz w:val="20"/>
                <w:szCs w:val="20"/>
              </w:rPr>
              <w:t>2</w:t>
            </w:r>
          </w:p>
        </w:tc>
        <w:tc>
          <w:tcPr>
            <w:tcW w:w="452" w:type="dxa"/>
            <w:vAlign w:val="center"/>
            <w:hideMark/>
          </w:tcPr>
          <w:p w:rsidR="002322BC" w:rsidRPr="0019335D" w:rsidRDefault="002322BC" w:rsidP="00BB44C8">
            <w:pPr>
              <w:jc w:val="center"/>
              <w:rPr>
                <w:bCs/>
                <w:color w:val="000000"/>
                <w:sz w:val="20"/>
                <w:szCs w:val="20"/>
              </w:rPr>
            </w:pPr>
            <w:r w:rsidRPr="0019335D">
              <w:rPr>
                <w:bCs/>
                <w:color w:val="000000"/>
                <w:sz w:val="20"/>
                <w:szCs w:val="20"/>
              </w:rPr>
              <w:t>3</w:t>
            </w:r>
          </w:p>
        </w:tc>
        <w:tc>
          <w:tcPr>
            <w:tcW w:w="682" w:type="dxa"/>
            <w:vAlign w:val="center"/>
            <w:hideMark/>
          </w:tcPr>
          <w:p w:rsidR="002322BC" w:rsidRPr="0019335D" w:rsidRDefault="002322BC" w:rsidP="00BB44C8">
            <w:pPr>
              <w:jc w:val="center"/>
              <w:rPr>
                <w:bCs/>
                <w:color w:val="000000"/>
                <w:sz w:val="20"/>
                <w:szCs w:val="20"/>
              </w:rPr>
            </w:pPr>
            <w:r w:rsidRPr="0019335D">
              <w:rPr>
                <w:bCs/>
                <w:color w:val="000000"/>
                <w:sz w:val="20"/>
                <w:szCs w:val="20"/>
              </w:rPr>
              <w:t>4</w:t>
            </w:r>
          </w:p>
        </w:tc>
        <w:tc>
          <w:tcPr>
            <w:tcW w:w="709" w:type="dxa"/>
            <w:vAlign w:val="center"/>
            <w:hideMark/>
          </w:tcPr>
          <w:p w:rsidR="002322BC" w:rsidRPr="0019335D" w:rsidRDefault="002322BC" w:rsidP="00BB44C8">
            <w:pPr>
              <w:jc w:val="center"/>
              <w:rPr>
                <w:bCs/>
                <w:color w:val="000000"/>
                <w:sz w:val="20"/>
                <w:szCs w:val="20"/>
              </w:rPr>
            </w:pPr>
            <w:r w:rsidRPr="0019335D">
              <w:rPr>
                <w:bCs/>
                <w:color w:val="000000"/>
                <w:sz w:val="20"/>
                <w:szCs w:val="20"/>
              </w:rPr>
              <w:t>5</w:t>
            </w:r>
          </w:p>
        </w:tc>
        <w:tc>
          <w:tcPr>
            <w:tcW w:w="452" w:type="dxa"/>
            <w:vAlign w:val="center"/>
            <w:hideMark/>
          </w:tcPr>
          <w:p w:rsidR="002322BC" w:rsidRPr="0019335D" w:rsidRDefault="002322BC" w:rsidP="00BB44C8">
            <w:pPr>
              <w:jc w:val="center"/>
              <w:rPr>
                <w:bCs/>
                <w:color w:val="000000"/>
                <w:sz w:val="20"/>
                <w:szCs w:val="20"/>
              </w:rPr>
            </w:pPr>
            <w:r w:rsidRPr="0019335D">
              <w:rPr>
                <w:bCs/>
                <w:color w:val="000000"/>
                <w:sz w:val="20"/>
                <w:szCs w:val="20"/>
              </w:rPr>
              <w:t>6</w:t>
            </w:r>
          </w:p>
        </w:tc>
        <w:tc>
          <w:tcPr>
            <w:tcW w:w="399" w:type="dxa"/>
            <w:vAlign w:val="center"/>
            <w:hideMark/>
          </w:tcPr>
          <w:p w:rsidR="002322BC" w:rsidRPr="0019335D" w:rsidRDefault="002322BC" w:rsidP="00BB44C8">
            <w:pPr>
              <w:jc w:val="center"/>
              <w:rPr>
                <w:bCs/>
                <w:color w:val="000000"/>
                <w:sz w:val="20"/>
                <w:szCs w:val="20"/>
              </w:rPr>
            </w:pPr>
            <w:r w:rsidRPr="0019335D">
              <w:rPr>
                <w:bCs/>
                <w:color w:val="000000"/>
                <w:sz w:val="20"/>
                <w:szCs w:val="20"/>
              </w:rPr>
              <w:t>7</w:t>
            </w:r>
          </w:p>
        </w:tc>
        <w:tc>
          <w:tcPr>
            <w:tcW w:w="1133" w:type="dxa"/>
            <w:vAlign w:val="center"/>
            <w:hideMark/>
          </w:tcPr>
          <w:p w:rsidR="002322BC" w:rsidRPr="0019335D" w:rsidRDefault="002322BC" w:rsidP="00BB44C8">
            <w:pPr>
              <w:jc w:val="center"/>
              <w:rPr>
                <w:bCs/>
                <w:color w:val="000000"/>
                <w:sz w:val="20"/>
                <w:szCs w:val="20"/>
              </w:rPr>
            </w:pPr>
            <w:r w:rsidRPr="0019335D">
              <w:rPr>
                <w:bCs/>
                <w:color w:val="000000"/>
                <w:sz w:val="20"/>
                <w:szCs w:val="20"/>
              </w:rPr>
              <w:t>8</w:t>
            </w:r>
          </w:p>
        </w:tc>
        <w:tc>
          <w:tcPr>
            <w:tcW w:w="1134" w:type="dxa"/>
            <w:vAlign w:val="center"/>
            <w:hideMark/>
          </w:tcPr>
          <w:p w:rsidR="002322BC" w:rsidRPr="0019335D" w:rsidRDefault="002322BC" w:rsidP="00BB44C8">
            <w:pPr>
              <w:jc w:val="center"/>
              <w:rPr>
                <w:bCs/>
                <w:color w:val="000000"/>
                <w:sz w:val="20"/>
                <w:szCs w:val="20"/>
              </w:rPr>
            </w:pPr>
            <w:r w:rsidRPr="0019335D">
              <w:rPr>
                <w:bCs/>
                <w:color w:val="000000"/>
                <w:sz w:val="20"/>
                <w:szCs w:val="20"/>
              </w:rPr>
              <w:t>9</w:t>
            </w:r>
          </w:p>
        </w:tc>
        <w:tc>
          <w:tcPr>
            <w:tcW w:w="850" w:type="dxa"/>
            <w:vAlign w:val="center"/>
            <w:hideMark/>
          </w:tcPr>
          <w:p w:rsidR="002322BC" w:rsidRPr="0019335D" w:rsidRDefault="002322BC" w:rsidP="00BB44C8">
            <w:pPr>
              <w:jc w:val="center"/>
              <w:rPr>
                <w:bCs/>
                <w:color w:val="000000"/>
                <w:sz w:val="20"/>
                <w:szCs w:val="20"/>
              </w:rPr>
            </w:pPr>
            <w:r w:rsidRPr="0019335D">
              <w:rPr>
                <w:bCs/>
                <w:color w:val="000000"/>
                <w:sz w:val="20"/>
                <w:szCs w:val="20"/>
              </w:rPr>
              <w:t>10</w:t>
            </w:r>
          </w:p>
        </w:tc>
        <w:tc>
          <w:tcPr>
            <w:tcW w:w="568" w:type="dxa"/>
            <w:vAlign w:val="center"/>
            <w:hideMark/>
          </w:tcPr>
          <w:p w:rsidR="002322BC" w:rsidRPr="0019335D" w:rsidRDefault="002322BC" w:rsidP="00BB44C8">
            <w:pPr>
              <w:jc w:val="center"/>
              <w:rPr>
                <w:bCs/>
                <w:color w:val="000000"/>
                <w:sz w:val="20"/>
                <w:szCs w:val="20"/>
              </w:rPr>
            </w:pPr>
            <w:r w:rsidRPr="0019335D">
              <w:rPr>
                <w:bCs/>
                <w:color w:val="000000"/>
                <w:sz w:val="20"/>
                <w:szCs w:val="20"/>
              </w:rPr>
              <w:t>11</w:t>
            </w:r>
          </w:p>
        </w:tc>
        <w:tc>
          <w:tcPr>
            <w:tcW w:w="850" w:type="dxa"/>
            <w:vAlign w:val="center"/>
            <w:hideMark/>
          </w:tcPr>
          <w:p w:rsidR="002322BC" w:rsidRPr="0019335D" w:rsidRDefault="002322BC" w:rsidP="00BB44C8">
            <w:pPr>
              <w:jc w:val="center"/>
              <w:rPr>
                <w:bCs/>
                <w:color w:val="000000"/>
                <w:sz w:val="20"/>
                <w:szCs w:val="20"/>
              </w:rPr>
            </w:pPr>
            <w:r w:rsidRPr="0019335D">
              <w:rPr>
                <w:bCs/>
                <w:color w:val="000000"/>
                <w:sz w:val="20"/>
                <w:szCs w:val="20"/>
              </w:rPr>
              <w:t>12</w:t>
            </w:r>
          </w:p>
        </w:tc>
        <w:tc>
          <w:tcPr>
            <w:tcW w:w="709" w:type="dxa"/>
            <w:vAlign w:val="center"/>
            <w:hideMark/>
          </w:tcPr>
          <w:p w:rsidR="002322BC" w:rsidRPr="0019335D" w:rsidRDefault="002322BC" w:rsidP="00BB44C8">
            <w:pPr>
              <w:jc w:val="center"/>
              <w:rPr>
                <w:bCs/>
                <w:color w:val="000000"/>
                <w:sz w:val="20"/>
                <w:szCs w:val="20"/>
              </w:rPr>
            </w:pPr>
            <w:r w:rsidRPr="0019335D">
              <w:rPr>
                <w:bCs/>
                <w:color w:val="000000"/>
                <w:sz w:val="20"/>
                <w:szCs w:val="20"/>
              </w:rPr>
              <w:t>13</w:t>
            </w:r>
          </w:p>
        </w:tc>
        <w:tc>
          <w:tcPr>
            <w:tcW w:w="992" w:type="dxa"/>
            <w:vAlign w:val="center"/>
            <w:hideMark/>
          </w:tcPr>
          <w:p w:rsidR="002322BC" w:rsidRPr="0019335D" w:rsidRDefault="002322BC" w:rsidP="00BB44C8">
            <w:pPr>
              <w:jc w:val="center"/>
              <w:rPr>
                <w:bCs/>
                <w:color w:val="000000"/>
                <w:sz w:val="20"/>
                <w:szCs w:val="20"/>
              </w:rPr>
            </w:pPr>
            <w:r w:rsidRPr="0019335D">
              <w:rPr>
                <w:bCs/>
                <w:color w:val="000000"/>
                <w:sz w:val="20"/>
                <w:szCs w:val="20"/>
              </w:rPr>
              <w:t>14</w:t>
            </w:r>
          </w:p>
        </w:tc>
        <w:tc>
          <w:tcPr>
            <w:tcW w:w="1134" w:type="dxa"/>
            <w:vAlign w:val="center"/>
            <w:hideMark/>
          </w:tcPr>
          <w:p w:rsidR="002322BC" w:rsidRPr="0019335D" w:rsidRDefault="002322BC" w:rsidP="00BB44C8">
            <w:pPr>
              <w:jc w:val="center"/>
              <w:rPr>
                <w:bCs/>
                <w:color w:val="000000"/>
                <w:sz w:val="20"/>
                <w:szCs w:val="20"/>
              </w:rPr>
            </w:pPr>
            <w:r w:rsidRPr="0019335D">
              <w:rPr>
                <w:bCs/>
                <w:color w:val="000000"/>
                <w:sz w:val="20"/>
                <w:szCs w:val="20"/>
              </w:rPr>
              <w:t>15</w:t>
            </w:r>
          </w:p>
        </w:tc>
        <w:tc>
          <w:tcPr>
            <w:tcW w:w="1560" w:type="dxa"/>
            <w:vAlign w:val="center"/>
            <w:hideMark/>
          </w:tcPr>
          <w:p w:rsidR="002322BC" w:rsidRPr="0019335D" w:rsidRDefault="002322BC" w:rsidP="00BB44C8">
            <w:pPr>
              <w:jc w:val="center"/>
              <w:rPr>
                <w:bCs/>
                <w:color w:val="000000"/>
                <w:sz w:val="20"/>
                <w:szCs w:val="20"/>
              </w:rPr>
            </w:pPr>
            <w:r w:rsidRPr="0019335D">
              <w:rPr>
                <w:bCs/>
                <w:color w:val="000000"/>
                <w:sz w:val="20"/>
                <w:szCs w:val="20"/>
              </w:rPr>
              <w:t>16</w:t>
            </w:r>
          </w:p>
        </w:tc>
        <w:tc>
          <w:tcPr>
            <w:tcW w:w="1560" w:type="dxa"/>
            <w:vAlign w:val="center"/>
            <w:hideMark/>
          </w:tcPr>
          <w:p w:rsidR="002322BC" w:rsidRPr="0019335D" w:rsidRDefault="002322BC" w:rsidP="00BB44C8">
            <w:pPr>
              <w:jc w:val="center"/>
              <w:rPr>
                <w:bCs/>
                <w:color w:val="000000"/>
                <w:sz w:val="20"/>
                <w:szCs w:val="20"/>
              </w:rPr>
            </w:pPr>
            <w:r w:rsidRPr="0019335D">
              <w:rPr>
                <w:bCs/>
                <w:color w:val="000000"/>
                <w:sz w:val="20"/>
                <w:szCs w:val="20"/>
              </w:rPr>
              <w:t>17</w:t>
            </w:r>
          </w:p>
        </w:tc>
        <w:tc>
          <w:tcPr>
            <w:tcW w:w="850" w:type="dxa"/>
            <w:vAlign w:val="center"/>
            <w:hideMark/>
          </w:tcPr>
          <w:p w:rsidR="002322BC" w:rsidRPr="0019335D" w:rsidRDefault="002322BC" w:rsidP="00BB44C8">
            <w:pPr>
              <w:jc w:val="center"/>
              <w:rPr>
                <w:bCs/>
                <w:color w:val="000000"/>
                <w:sz w:val="20"/>
                <w:szCs w:val="20"/>
              </w:rPr>
            </w:pPr>
            <w:r w:rsidRPr="0019335D">
              <w:rPr>
                <w:bCs/>
                <w:color w:val="000000"/>
                <w:sz w:val="20"/>
                <w:szCs w:val="20"/>
              </w:rPr>
              <w:t>18</w:t>
            </w:r>
          </w:p>
        </w:tc>
      </w:tr>
      <w:tr w:rsidR="002322BC" w:rsidRPr="0019335D" w:rsidTr="00BB44C8">
        <w:trPr>
          <w:trHeight w:val="69"/>
        </w:trPr>
        <w:tc>
          <w:tcPr>
            <w:tcW w:w="416" w:type="dxa"/>
            <w:vAlign w:val="center"/>
            <w:hideMark/>
          </w:tcPr>
          <w:p w:rsidR="002322BC" w:rsidRPr="0019335D" w:rsidRDefault="002322BC" w:rsidP="00BB44C8">
            <w:pPr>
              <w:jc w:val="center"/>
              <w:rPr>
                <w:bCs/>
                <w:color w:val="000000"/>
                <w:sz w:val="20"/>
                <w:szCs w:val="20"/>
              </w:rPr>
            </w:pPr>
            <w:r w:rsidRPr="0019335D">
              <w:rPr>
                <w:bCs/>
                <w:color w:val="000000"/>
                <w:sz w:val="20"/>
                <w:szCs w:val="20"/>
              </w:rPr>
              <w:lastRenderedPageBreak/>
              <w:t>1</w:t>
            </w:r>
          </w:p>
        </w:tc>
        <w:tc>
          <w:tcPr>
            <w:tcW w:w="708" w:type="dxa"/>
            <w:vAlign w:val="center"/>
            <w:hideMark/>
          </w:tcPr>
          <w:p w:rsidR="002322BC" w:rsidRPr="0019335D" w:rsidRDefault="002322BC" w:rsidP="00BB44C8">
            <w:pPr>
              <w:jc w:val="center"/>
              <w:rPr>
                <w:bCs/>
                <w:color w:val="000000"/>
                <w:sz w:val="20"/>
                <w:szCs w:val="20"/>
              </w:rPr>
            </w:pPr>
            <w:r w:rsidRPr="0019335D">
              <w:rPr>
                <w:bCs/>
                <w:color w:val="000000"/>
                <w:sz w:val="20"/>
                <w:szCs w:val="20"/>
              </w:rPr>
              <w:t>2</w:t>
            </w:r>
          </w:p>
        </w:tc>
        <w:tc>
          <w:tcPr>
            <w:tcW w:w="452" w:type="dxa"/>
            <w:vAlign w:val="center"/>
            <w:hideMark/>
          </w:tcPr>
          <w:p w:rsidR="002322BC" w:rsidRPr="0019335D" w:rsidRDefault="002322BC" w:rsidP="00BB44C8">
            <w:pPr>
              <w:jc w:val="center"/>
              <w:rPr>
                <w:bCs/>
                <w:color w:val="000000"/>
                <w:sz w:val="20"/>
                <w:szCs w:val="20"/>
              </w:rPr>
            </w:pPr>
            <w:r w:rsidRPr="0019335D">
              <w:rPr>
                <w:bCs/>
                <w:color w:val="000000"/>
                <w:sz w:val="20"/>
                <w:szCs w:val="20"/>
              </w:rPr>
              <w:t>3</w:t>
            </w:r>
          </w:p>
        </w:tc>
        <w:tc>
          <w:tcPr>
            <w:tcW w:w="682" w:type="dxa"/>
            <w:vAlign w:val="center"/>
            <w:hideMark/>
          </w:tcPr>
          <w:p w:rsidR="002322BC" w:rsidRPr="0019335D" w:rsidRDefault="002322BC" w:rsidP="00BB44C8">
            <w:pPr>
              <w:jc w:val="center"/>
              <w:rPr>
                <w:bCs/>
                <w:color w:val="000000"/>
                <w:sz w:val="20"/>
                <w:szCs w:val="20"/>
              </w:rPr>
            </w:pPr>
            <w:r w:rsidRPr="0019335D">
              <w:rPr>
                <w:bCs/>
                <w:color w:val="000000"/>
                <w:sz w:val="20"/>
                <w:szCs w:val="20"/>
              </w:rPr>
              <w:t>4</w:t>
            </w:r>
          </w:p>
        </w:tc>
        <w:tc>
          <w:tcPr>
            <w:tcW w:w="709" w:type="dxa"/>
            <w:vAlign w:val="center"/>
            <w:hideMark/>
          </w:tcPr>
          <w:p w:rsidR="002322BC" w:rsidRPr="0019335D" w:rsidRDefault="002322BC" w:rsidP="00BB44C8">
            <w:pPr>
              <w:jc w:val="center"/>
              <w:rPr>
                <w:bCs/>
                <w:color w:val="000000"/>
                <w:sz w:val="20"/>
                <w:szCs w:val="20"/>
              </w:rPr>
            </w:pPr>
            <w:r w:rsidRPr="0019335D">
              <w:rPr>
                <w:bCs/>
                <w:color w:val="000000"/>
                <w:sz w:val="20"/>
                <w:szCs w:val="20"/>
              </w:rPr>
              <w:t>5</w:t>
            </w:r>
          </w:p>
        </w:tc>
        <w:tc>
          <w:tcPr>
            <w:tcW w:w="452" w:type="dxa"/>
            <w:vAlign w:val="center"/>
            <w:hideMark/>
          </w:tcPr>
          <w:p w:rsidR="002322BC" w:rsidRPr="0019335D" w:rsidRDefault="002322BC" w:rsidP="00BB44C8">
            <w:pPr>
              <w:jc w:val="center"/>
              <w:rPr>
                <w:bCs/>
                <w:color w:val="000000"/>
                <w:sz w:val="20"/>
                <w:szCs w:val="20"/>
              </w:rPr>
            </w:pPr>
            <w:r w:rsidRPr="0019335D">
              <w:rPr>
                <w:bCs/>
                <w:color w:val="000000"/>
                <w:sz w:val="20"/>
                <w:szCs w:val="20"/>
              </w:rPr>
              <w:t>6</w:t>
            </w:r>
          </w:p>
        </w:tc>
        <w:tc>
          <w:tcPr>
            <w:tcW w:w="399" w:type="dxa"/>
            <w:vAlign w:val="center"/>
            <w:hideMark/>
          </w:tcPr>
          <w:p w:rsidR="002322BC" w:rsidRPr="0019335D" w:rsidRDefault="002322BC" w:rsidP="00BB44C8">
            <w:pPr>
              <w:jc w:val="center"/>
              <w:rPr>
                <w:bCs/>
                <w:color w:val="000000"/>
                <w:sz w:val="20"/>
                <w:szCs w:val="20"/>
              </w:rPr>
            </w:pPr>
            <w:r w:rsidRPr="0019335D">
              <w:rPr>
                <w:bCs/>
                <w:color w:val="000000"/>
                <w:sz w:val="20"/>
                <w:szCs w:val="20"/>
              </w:rPr>
              <w:t>7</w:t>
            </w:r>
          </w:p>
        </w:tc>
        <w:tc>
          <w:tcPr>
            <w:tcW w:w="1133" w:type="dxa"/>
            <w:vAlign w:val="center"/>
            <w:hideMark/>
          </w:tcPr>
          <w:p w:rsidR="002322BC" w:rsidRPr="0019335D" w:rsidRDefault="002322BC" w:rsidP="00BB44C8">
            <w:pPr>
              <w:jc w:val="center"/>
              <w:rPr>
                <w:bCs/>
                <w:color w:val="000000"/>
                <w:sz w:val="20"/>
                <w:szCs w:val="20"/>
              </w:rPr>
            </w:pPr>
            <w:r w:rsidRPr="0019335D">
              <w:rPr>
                <w:bCs/>
                <w:color w:val="000000"/>
                <w:sz w:val="20"/>
                <w:szCs w:val="20"/>
              </w:rPr>
              <w:t>8</w:t>
            </w:r>
          </w:p>
        </w:tc>
        <w:tc>
          <w:tcPr>
            <w:tcW w:w="1134" w:type="dxa"/>
            <w:vAlign w:val="center"/>
            <w:hideMark/>
          </w:tcPr>
          <w:p w:rsidR="002322BC" w:rsidRPr="0019335D" w:rsidRDefault="002322BC" w:rsidP="00BB44C8">
            <w:pPr>
              <w:jc w:val="center"/>
              <w:rPr>
                <w:bCs/>
                <w:color w:val="000000"/>
                <w:sz w:val="20"/>
                <w:szCs w:val="20"/>
              </w:rPr>
            </w:pPr>
            <w:r w:rsidRPr="0019335D">
              <w:rPr>
                <w:bCs/>
                <w:color w:val="000000"/>
                <w:sz w:val="20"/>
                <w:szCs w:val="20"/>
              </w:rPr>
              <w:t>9</w:t>
            </w:r>
          </w:p>
        </w:tc>
        <w:tc>
          <w:tcPr>
            <w:tcW w:w="850" w:type="dxa"/>
            <w:vAlign w:val="center"/>
            <w:hideMark/>
          </w:tcPr>
          <w:p w:rsidR="002322BC" w:rsidRPr="0019335D" w:rsidRDefault="002322BC" w:rsidP="00BB44C8">
            <w:pPr>
              <w:jc w:val="center"/>
              <w:rPr>
                <w:bCs/>
                <w:color w:val="000000"/>
                <w:sz w:val="20"/>
                <w:szCs w:val="20"/>
              </w:rPr>
            </w:pPr>
            <w:r w:rsidRPr="0019335D">
              <w:rPr>
                <w:bCs/>
                <w:color w:val="000000"/>
                <w:sz w:val="20"/>
                <w:szCs w:val="20"/>
              </w:rPr>
              <w:t>10</w:t>
            </w:r>
          </w:p>
        </w:tc>
        <w:tc>
          <w:tcPr>
            <w:tcW w:w="568" w:type="dxa"/>
            <w:vAlign w:val="center"/>
            <w:hideMark/>
          </w:tcPr>
          <w:p w:rsidR="002322BC" w:rsidRPr="0019335D" w:rsidRDefault="002322BC" w:rsidP="00BB44C8">
            <w:pPr>
              <w:jc w:val="center"/>
              <w:rPr>
                <w:bCs/>
                <w:color w:val="000000"/>
                <w:sz w:val="20"/>
                <w:szCs w:val="20"/>
              </w:rPr>
            </w:pPr>
            <w:r w:rsidRPr="0019335D">
              <w:rPr>
                <w:bCs/>
                <w:color w:val="000000"/>
                <w:sz w:val="20"/>
                <w:szCs w:val="20"/>
              </w:rPr>
              <w:t>11</w:t>
            </w:r>
          </w:p>
        </w:tc>
        <w:tc>
          <w:tcPr>
            <w:tcW w:w="850" w:type="dxa"/>
            <w:vAlign w:val="center"/>
            <w:hideMark/>
          </w:tcPr>
          <w:p w:rsidR="002322BC" w:rsidRPr="0019335D" w:rsidRDefault="002322BC" w:rsidP="00BB44C8">
            <w:pPr>
              <w:jc w:val="center"/>
              <w:rPr>
                <w:bCs/>
                <w:color w:val="000000"/>
                <w:sz w:val="20"/>
                <w:szCs w:val="20"/>
              </w:rPr>
            </w:pPr>
            <w:r w:rsidRPr="0019335D">
              <w:rPr>
                <w:bCs/>
                <w:color w:val="000000"/>
                <w:sz w:val="20"/>
                <w:szCs w:val="20"/>
              </w:rPr>
              <w:t>12</w:t>
            </w:r>
          </w:p>
        </w:tc>
        <w:tc>
          <w:tcPr>
            <w:tcW w:w="709" w:type="dxa"/>
            <w:vAlign w:val="center"/>
            <w:hideMark/>
          </w:tcPr>
          <w:p w:rsidR="002322BC" w:rsidRPr="0019335D" w:rsidRDefault="002322BC" w:rsidP="00BB44C8">
            <w:pPr>
              <w:jc w:val="center"/>
              <w:rPr>
                <w:bCs/>
                <w:color w:val="000000"/>
                <w:sz w:val="20"/>
                <w:szCs w:val="20"/>
              </w:rPr>
            </w:pPr>
            <w:r w:rsidRPr="0019335D">
              <w:rPr>
                <w:bCs/>
                <w:color w:val="000000"/>
                <w:sz w:val="20"/>
                <w:szCs w:val="20"/>
              </w:rPr>
              <w:t>13</w:t>
            </w:r>
          </w:p>
        </w:tc>
        <w:tc>
          <w:tcPr>
            <w:tcW w:w="992" w:type="dxa"/>
            <w:vAlign w:val="center"/>
            <w:hideMark/>
          </w:tcPr>
          <w:p w:rsidR="002322BC" w:rsidRPr="0019335D" w:rsidRDefault="002322BC" w:rsidP="00BB44C8">
            <w:pPr>
              <w:jc w:val="center"/>
              <w:rPr>
                <w:bCs/>
                <w:color w:val="000000"/>
                <w:sz w:val="20"/>
                <w:szCs w:val="20"/>
              </w:rPr>
            </w:pPr>
            <w:r w:rsidRPr="0019335D">
              <w:rPr>
                <w:bCs/>
                <w:color w:val="000000"/>
                <w:sz w:val="20"/>
                <w:szCs w:val="20"/>
              </w:rPr>
              <w:t>14</w:t>
            </w:r>
          </w:p>
        </w:tc>
        <w:tc>
          <w:tcPr>
            <w:tcW w:w="1134" w:type="dxa"/>
            <w:vAlign w:val="center"/>
            <w:hideMark/>
          </w:tcPr>
          <w:p w:rsidR="002322BC" w:rsidRPr="0019335D" w:rsidRDefault="002322BC" w:rsidP="00BB44C8">
            <w:pPr>
              <w:jc w:val="center"/>
              <w:rPr>
                <w:bCs/>
                <w:color w:val="000000"/>
                <w:sz w:val="20"/>
                <w:szCs w:val="20"/>
              </w:rPr>
            </w:pPr>
            <w:r w:rsidRPr="0019335D">
              <w:rPr>
                <w:bCs/>
                <w:color w:val="000000"/>
                <w:sz w:val="20"/>
                <w:szCs w:val="20"/>
              </w:rPr>
              <w:t>15</w:t>
            </w:r>
          </w:p>
        </w:tc>
        <w:tc>
          <w:tcPr>
            <w:tcW w:w="1560" w:type="dxa"/>
            <w:vAlign w:val="center"/>
            <w:hideMark/>
          </w:tcPr>
          <w:p w:rsidR="002322BC" w:rsidRPr="0019335D" w:rsidRDefault="002322BC" w:rsidP="00BB44C8">
            <w:pPr>
              <w:jc w:val="center"/>
              <w:rPr>
                <w:bCs/>
                <w:color w:val="000000"/>
                <w:sz w:val="20"/>
                <w:szCs w:val="20"/>
              </w:rPr>
            </w:pPr>
            <w:r w:rsidRPr="0019335D">
              <w:rPr>
                <w:bCs/>
                <w:color w:val="000000"/>
                <w:sz w:val="20"/>
                <w:szCs w:val="20"/>
              </w:rPr>
              <w:t>16</w:t>
            </w:r>
          </w:p>
        </w:tc>
        <w:tc>
          <w:tcPr>
            <w:tcW w:w="1560" w:type="dxa"/>
            <w:vAlign w:val="center"/>
            <w:hideMark/>
          </w:tcPr>
          <w:p w:rsidR="002322BC" w:rsidRPr="0019335D" w:rsidRDefault="002322BC" w:rsidP="00BB44C8">
            <w:pPr>
              <w:jc w:val="center"/>
              <w:rPr>
                <w:bCs/>
                <w:color w:val="000000"/>
                <w:sz w:val="20"/>
                <w:szCs w:val="20"/>
              </w:rPr>
            </w:pPr>
            <w:r w:rsidRPr="0019335D">
              <w:rPr>
                <w:bCs/>
                <w:color w:val="000000"/>
                <w:sz w:val="20"/>
                <w:szCs w:val="20"/>
              </w:rPr>
              <w:t>17</w:t>
            </w:r>
          </w:p>
        </w:tc>
        <w:tc>
          <w:tcPr>
            <w:tcW w:w="850" w:type="dxa"/>
            <w:vAlign w:val="center"/>
            <w:hideMark/>
          </w:tcPr>
          <w:p w:rsidR="002322BC" w:rsidRPr="0019335D" w:rsidRDefault="002322BC" w:rsidP="00BB44C8">
            <w:pPr>
              <w:jc w:val="center"/>
              <w:rPr>
                <w:bCs/>
                <w:color w:val="000000"/>
                <w:sz w:val="20"/>
                <w:szCs w:val="20"/>
              </w:rPr>
            </w:pPr>
            <w:r w:rsidRPr="0019335D">
              <w:rPr>
                <w:bCs/>
                <w:color w:val="000000"/>
                <w:sz w:val="20"/>
                <w:szCs w:val="20"/>
              </w:rPr>
              <w:t>18</w:t>
            </w:r>
          </w:p>
        </w:tc>
      </w:tr>
      <w:tr w:rsidR="002322BC" w:rsidRPr="0019335D" w:rsidTr="00BB44C8">
        <w:trPr>
          <w:trHeight w:val="276"/>
        </w:trPr>
        <w:tc>
          <w:tcPr>
            <w:tcW w:w="416" w:type="dxa"/>
            <w:vMerge w:val="restart"/>
            <w:vAlign w:val="center"/>
            <w:hideMark/>
          </w:tcPr>
          <w:p w:rsidR="002322BC" w:rsidRPr="0019335D" w:rsidRDefault="002322BC" w:rsidP="00BB44C8">
            <w:pPr>
              <w:jc w:val="center"/>
              <w:rPr>
                <w:color w:val="000000"/>
                <w:sz w:val="20"/>
                <w:szCs w:val="20"/>
              </w:rPr>
            </w:pPr>
            <w:r w:rsidRPr="0019335D">
              <w:rPr>
                <w:color w:val="000000"/>
                <w:sz w:val="20"/>
                <w:szCs w:val="20"/>
              </w:rPr>
              <w:t>1</w:t>
            </w:r>
            <w:r>
              <w:rPr>
                <w:color w:val="000000"/>
                <w:sz w:val="20"/>
                <w:szCs w:val="20"/>
              </w:rPr>
              <w:t>.</w:t>
            </w:r>
          </w:p>
        </w:tc>
        <w:tc>
          <w:tcPr>
            <w:tcW w:w="708" w:type="dxa"/>
            <w:vMerge w:val="restart"/>
            <w:vAlign w:val="center"/>
            <w:hideMark/>
          </w:tcPr>
          <w:p w:rsidR="002322BC" w:rsidRPr="0019335D" w:rsidRDefault="002322BC" w:rsidP="00BB44C8">
            <w:pPr>
              <w:jc w:val="center"/>
              <w:rPr>
                <w:color w:val="000000"/>
                <w:sz w:val="20"/>
                <w:szCs w:val="20"/>
              </w:rPr>
            </w:pPr>
          </w:p>
        </w:tc>
        <w:tc>
          <w:tcPr>
            <w:tcW w:w="452" w:type="dxa"/>
            <w:vMerge w:val="restart"/>
            <w:vAlign w:val="center"/>
            <w:hideMark/>
          </w:tcPr>
          <w:p w:rsidR="002322BC" w:rsidRPr="0019335D" w:rsidRDefault="002322BC" w:rsidP="00BB44C8">
            <w:pPr>
              <w:jc w:val="center"/>
              <w:rPr>
                <w:color w:val="000000"/>
                <w:sz w:val="20"/>
                <w:szCs w:val="20"/>
              </w:rPr>
            </w:pPr>
          </w:p>
        </w:tc>
        <w:tc>
          <w:tcPr>
            <w:tcW w:w="682" w:type="dxa"/>
            <w:vAlign w:val="center"/>
            <w:hideMark/>
          </w:tcPr>
          <w:p w:rsidR="002322BC" w:rsidRPr="0019335D" w:rsidRDefault="002322BC" w:rsidP="00BB44C8">
            <w:pPr>
              <w:jc w:val="center"/>
              <w:rPr>
                <w:color w:val="000000"/>
                <w:sz w:val="20"/>
                <w:szCs w:val="20"/>
              </w:rPr>
            </w:pPr>
          </w:p>
        </w:tc>
        <w:tc>
          <w:tcPr>
            <w:tcW w:w="709" w:type="dxa"/>
            <w:vAlign w:val="center"/>
            <w:hideMark/>
          </w:tcPr>
          <w:p w:rsidR="002322BC" w:rsidRPr="0019335D" w:rsidRDefault="002322BC" w:rsidP="00BB44C8">
            <w:pPr>
              <w:jc w:val="center"/>
              <w:rPr>
                <w:color w:val="000000"/>
                <w:sz w:val="20"/>
                <w:szCs w:val="20"/>
              </w:rPr>
            </w:pPr>
          </w:p>
        </w:tc>
        <w:tc>
          <w:tcPr>
            <w:tcW w:w="452" w:type="dxa"/>
            <w:vAlign w:val="center"/>
            <w:hideMark/>
          </w:tcPr>
          <w:p w:rsidR="002322BC" w:rsidRPr="0019335D" w:rsidRDefault="002322BC" w:rsidP="00BB44C8">
            <w:pPr>
              <w:jc w:val="center"/>
              <w:rPr>
                <w:color w:val="000000"/>
                <w:sz w:val="20"/>
                <w:szCs w:val="20"/>
              </w:rPr>
            </w:pPr>
          </w:p>
        </w:tc>
        <w:tc>
          <w:tcPr>
            <w:tcW w:w="399" w:type="dxa"/>
            <w:vAlign w:val="center"/>
            <w:hideMark/>
          </w:tcPr>
          <w:p w:rsidR="002322BC" w:rsidRPr="0019335D" w:rsidRDefault="002322BC" w:rsidP="00BB44C8">
            <w:pPr>
              <w:jc w:val="center"/>
              <w:rPr>
                <w:color w:val="000000"/>
                <w:sz w:val="20"/>
                <w:szCs w:val="20"/>
              </w:rPr>
            </w:pPr>
          </w:p>
        </w:tc>
        <w:tc>
          <w:tcPr>
            <w:tcW w:w="1133" w:type="dxa"/>
            <w:vAlign w:val="center"/>
            <w:hideMark/>
          </w:tcPr>
          <w:p w:rsidR="002322BC" w:rsidRPr="0019335D" w:rsidRDefault="002322BC" w:rsidP="00BB44C8">
            <w:pPr>
              <w:jc w:val="center"/>
              <w:rPr>
                <w:color w:val="000000"/>
                <w:sz w:val="20"/>
                <w:szCs w:val="20"/>
              </w:rPr>
            </w:pPr>
          </w:p>
        </w:tc>
        <w:tc>
          <w:tcPr>
            <w:tcW w:w="1134" w:type="dxa"/>
            <w:vMerge w:val="restart"/>
            <w:vAlign w:val="center"/>
            <w:hideMark/>
          </w:tcPr>
          <w:p w:rsidR="002322BC" w:rsidRPr="0019335D" w:rsidRDefault="002322BC" w:rsidP="00BB44C8">
            <w:pPr>
              <w:jc w:val="center"/>
              <w:rPr>
                <w:color w:val="000000"/>
                <w:sz w:val="20"/>
                <w:szCs w:val="20"/>
              </w:rPr>
            </w:pPr>
          </w:p>
        </w:tc>
        <w:tc>
          <w:tcPr>
            <w:tcW w:w="850" w:type="dxa"/>
            <w:vAlign w:val="center"/>
            <w:hideMark/>
          </w:tcPr>
          <w:p w:rsidR="002322BC" w:rsidRPr="0019335D" w:rsidRDefault="002322BC" w:rsidP="00BB44C8">
            <w:pPr>
              <w:jc w:val="center"/>
              <w:rPr>
                <w:color w:val="000000"/>
                <w:sz w:val="20"/>
                <w:szCs w:val="20"/>
              </w:rPr>
            </w:pPr>
          </w:p>
        </w:tc>
        <w:tc>
          <w:tcPr>
            <w:tcW w:w="568" w:type="dxa"/>
            <w:vAlign w:val="center"/>
            <w:hideMark/>
          </w:tcPr>
          <w:p w:rsidR="002322BC" w:rsidRPr="0019335D" w:rsidRDefault="002322BC" w:rsidP="00BB44C8">
            <w:pPr>
              <w:jc w:val="center"/>
              <w:rPr>
                <w:color w:val="000000"/>
                <w:sz w:val="20"/>
                <w:szCs w:val="20"/>
              </w:rPr>
            </w:pPr>
          </w:p>
        </w:tc>
        <w:tc>
          <w:tcPr>
            <w:tcW w:w="850" w:type="dxa"/>
            <w:vMerge w:val="restart"/>
            <w:vAlign w:val="center"/>
            <w:hideMark/>
          </w:tcPr>
          <w:p w:rsidR="002322BC" w:rsidRPr="0019335D" w:rsidRDefault="002322BC" w:rsidP="00BB44C8">
            <w:pPr>
              <w:jc w:val="center"/>
              <w:rPr>
                <w:color w:val="000000"/>
                <w:sz w:val="20"/>
                <w:szCs w:val="20"/>
              </w:rPr>
            </w:pPr>
          </w:p>
        </w:tc>
        <w:tc>
          <w:tcPr>
            <w:tcW w:w="709" w:type="dxa"/>
            <w:vMerge w:val="restart"/>
            <w:vAlign w:val="center"/>
            <w:hideMark/>
          </w:tcPr>
          <w:p w:rsidR="002322BC" w:rsidRPr="0019335D" w:rsidRDefault="002322BC" w:rsidP="00BB44C8">
            <w:pPr>
              <w:jc w:val="center"/>
              <w:rPr>
                <w:color w:val="000000"/>
                <w:sz w:val="20"/>
                <w:szCs w:val="20"/>
              </w:rPr>
            </w:pPr>
          </w:p>
        </w:tc>
        <w:tc>
          <w:tcPr>
            <w:tcW w:w="992" w:type="dxa"/>
            <w:vMerge w:val="restart"/>
            <w:vAlign w:val="center"/>
            <w:hideMark/>
          </w:tcPr>
          <w:p w:rsidR="002322BC" w:rsidRPr="0019335D" w:rsidRDefault="002322BC" w:rsidP="00BB44C8">
            <w:pPr>
              <w:jc w:val="center"/>
              <w:rPr>
                <w:color w:val="000000"/>
                <w:sz w:val="20"/>
                <w:szCs w:val="20"/>
              </w:rPr>
            </w:pPr>
          </w:p>
        </w:tc>
        <w:tc>
          <w:tcPr>
            <w:tcW w:w="1134" w:type="dxa"/>
            <w:vMerge w:val="restart"/>
            <w:vAlign w:val="center"/>
            <w:hideMark/>
          </w:tcPr>
          <w:p w:rsidR="002322BC" w:rsidRPr="0019335D" w:rsidRDefault="002322BC" w:rsidP="00BB44C8">
            <w:pPr>
              <w:jc w:val="center"/>
              <w:rPr>
                <w:color w:val="000000"/>
                <w:sz w:val="20"/>
                <w:szCs w:val="20"/>
              </w:rPr>
            </w:pPr>
          </w:p>
        </w:tc>
        <w:tc>
          <w:tcPr>
            <w:tcW w:w="1560" w:type="dxa"/>
            <w:vAlign w:val="center"/>
            <w:hideMark/>
          </w:tcPr>
          <w:p w:rsidR="002322BC" w:rsidRPr="0019335D" w:rsidRDefault="002322BC" w:rsidP="00BB44C8">
            <w:pPr>
              <w:jc w:val="center"/>
              <w:rPr>
                <w:color w:val="000000"/>
                <w:sz w:val="20"/>
                <w:szCs w:val="20"/>
              </w:rPr>
            </w:pPr>
          </w:p>
        </w:tc>
        <w:tc>
          <w:tcPr>
            <w:tcW w:w="1560" w:type="dxa"/>
            <w:vMerge w:val="restart"/>
            <w:vAlign w:val="center"/>
            <w:hideMark/>
          </w:tcPr>
          <w:p w:rsidR="002322BC" w:rsidRPr="0019335D" w:rsidRDefault="002322BC" w:rsidP="00BB44C8">
            <w:pPr>
              <w:jc w:val="center"/>
              <w:rPr>
                <w:color w:val="000000"/>
                <w:sz w:val="20"/>
                <w:szCs w:val="20"/>
              </w:rPr>
            </w:pPr>
          </w:p>
        </w:tc>
        <w:tc>
          <w:tcPr>
            <w:tcW w:w="850" w:type="dxa"/>
            <w:vMerge w:val="restart"/>
            <w:vAlign w:val="center"/>
            <w:hideMark/>
          </w:tcPr>
          <w:p w:rsidR="002322BC" w:rsidRPr="0019335D" w:rsidRDefault="002322BC" w:rsidP="00BB44C8">
            <w:pPr>
              <w:jc w:val="center"/>
              <w:rPr>
                <w:color w:val="000000"/>
                <w:sz w:val="20"/>
                <w:szCs w:val="20"/>
              </w:rPr>
            </w:pPr>
          </w:p>
        </w:tc>
      </w:tr>
      <w:tr w:rsidR="002322BC" w:rsidRPr="0019335D" w:rsidTr="00BB44C8">
        <w:trPr>
          <w:trHeight w:val="276"/>
        </w:trPr>
        <w:tc>
          <w:tcPr>
            <w:tcW w:w="416" w:type="dxa"/>
            <w:vMerge/>
            <w:vAlign w:val="center"/>
            <w:hideMark/>
          </w:tcPr>
          <w:p w:rsidR="002322BC" w:rsidRPr="0019335D" w:rsidRDefault="002322BC" w:rsidP="00BB44C8">
            <w:pPr>
              <w:rPr>
                <w:color w:val="000000"/>
                <w:sz w:val="20"/>
                <w:szCs w:val="20"/>
              </w:rPr>
            </w:pPr>
          </w:p>
        </w:tc>
        <w:tc>
          <w:tcPr>
            <w:tcW w:w="708" w:type="dxa"/>
            <w:vMerge/>
            <w:vAlign w:val="center"/>
            <w:hideMark/>
          </w:tcPr>
          <w:p w:rsidR="002322BC" w:rsidRPr="0019335D" w:rsidRDefault="002322BC" w:rsidP="00BB44C8">
            <w:pPr>
              <w:jc w:val="center"/>
              <w:rPr>
                <w:color w:val="000000"/>
                <w:sz w:val="20"/>
                <w:szCs w:val="20"/>
              </w:rPr>
            </w:pPr>
          </w:p>
        </w:tc>
        <w:tc>
          <w:tcPr>
            <w:tcW w:w="452" w:type="dxa"/>
            <w:vMerge/>
            <w:vAlign w:val="center"/>
            <w:hideMark/>
          </w:tcPr>
          <w:p w:rsidR="002322BC" w:rsidRPr="0019335D" w:rsidRDefault="002322BC" w:rsidP="00BB44C8">
            <w:pPr>
              <w:jc w:val="center"/>
              <w:rPr>
                <w:color w:val="000000"/>
                <w:sz w:val="20"/>
                <w:szCs w:val="20"/>
              </w:rPr>
            </w:pPr>
          </w:p>
        </w:tc>
        <w:tc>
          <w:tcPr>
            <w:tcW w:w="682" w:type="dxa"/>
            <w:vAlign w:val="center"/>
            <w:hideMark/>
          </w:tcPr>
          <w:p w:rsidR="002322BC" w:rsidRPr="0019335D" w:rsidRDefault="002322BC" w:rsidP="00BB44C8">
            <w:pPr>
              <w:jc w:val="center"/>
              <w:rPr>
                <w:color w:val="000000"/>
                <w:sz w:val="20"/>
                <w:szCs w:val="20"/>
              </w:rPr>
            </w:pPr>
          </w:p>
        </w:tc>
        <w:tc>
          <w:tcPr>
            <w:tcW w:w="709" w:type="dxa"/>
            <w:vAlign w:val="center"/>
            <w:hideMark/>
          </w:tcPr>
          <w:p w:rsidR="002322BC" w:rsidRPr="0019335D" w:rsidRDefault="002322BC" w:rsidP="00BB44C8">
            <w:pPr>
              <w:jc w:val="center"/>
              <w:rPr>
                <w:color w:val="000000"/>
                <w:sz w:val="20"/>
                <w:szCs w:val="20"/>
              </w:rPr>
            </w:pPr>
          </w:p>
        </w:tc>
        <w:tc>
          <w:tcPr>
            <w:tcW w:w="452" w:type="dxa"/>
            <w:vAlign w:val="center"/>
            <w:hideMark/>
          </w:tcPr>
          <w:p w:rsidR="002322BC" w:rsidRPr="0019335D" w:rsidRDefault="002322BC" w:rsidP="00BB44C8">
            <w:pPr>
              <w:jc w:val="center"/>
              <w:rPr>
                <w:color w:val="000000"/>
                <w:sz w:val="20"/>
                <w:szCs w:val="20"/>
              </w:rPr>
            </w:pPr>
          </w:p>
        </w:tc>
        <w:tc>
          <w:tcPr>
            <w:tcW w:w="399" w:type="dxa"/>
            <w:vAlign w:val="center"/>
            <w:hideMark/>
          </w:tcPr>
          <w:p w:rsidR="002322BC" w:rsidRPr="0019335D" w:rsidRDefault="002322BC" w:rsidP="00BB44C8">
            <w:pPr>
              <w:jc w:val="center"/>
              <w:rPr>
                <w:color w:val="000000"/>
                <w:sz w:val="20"/>
                <w:szCs w:val="20"/>
              </w:rPr>
            </w:pPr>
          </w:p>
        </w:tc>
        <w:tc>
          <w:tcPr>
            <w:tcW w:w="1133" w:type="dxa"/>
            <w:vAlign w:val="center"/>
            <w:hideMark/>
          </w:tcPr>
          <w:p w:rsidR="002322BC" w:rsidRPr="0019335D" w:rsidRDefault="002322BC" w:rsidP="00BB44C8">
            <w:pPr>
              <w:jc w:val="center"/>
              <w:rPr>
                <w:color w:val="000000"/>
                <w:sz w:val="20"/>
                <w:szCs w:val="20"/>
              </w:rPr>
            </w:pPr>
          </w:p>
        </w:tc>
        <w:tc>
          <w:tcPr>
            <w:tcW w:w="1134" w:type="dxa"/>
            <w:vMerge/>
            <w:vAlign w:val="center"/>
            <w:hideMark/>
          </w:tcPr>
          <w:p w:rsidR="002322BC" w:rsidRPr="0019335D" w:rsidRDefault="002322BC" w:rsidP="00BB44C8">
            <w:pPr>
              <w:jc w:val="center"/>
              <w:rPr>
                <w:color w:val="000000"/>
                <w:sz w:val="20"/>
                <w:szCs w:val="20"/>
              </w:rPr>
            </w:pPr>
          </w:p>
        </w:tc>
        <w:tc>
          <w:tcPr>
            <w:tcW w:w="850" w:type="dxa"/>
            <w:vAlign w:val="center"/>
            <w:hideMark/>
          </w:tcPr>
          <w:p w:rsidR="002322BC" w:rsidRPr="0019335D" w:rsidRDefault="002322BC" w:rsidP="00BB44C8">
            <w:pPr>
              <w:jc w:val="center"/>
              <w:rPr>
                <w:color w:val="000000"/>
                <w:sz w:val="20"/>
                <w:szCs w:val="20"/>
              </w:rPr>
            </w:pPr>
          </w:p>
        </w:tc>
        <w:tc>
          <w:tcPr>
            <w:tcW w:w="568" w:type="dxa"/>
            <w:vAlign w:val="center"/>
            <w:hideMark/>
          </w:tcPr>
          <w:p w:rsidR="002322BC" w:rsidRPr="0019335D" w:rsidRDefault="002322BC" w:rsidP="00BB44C8">
            <w:pPr>
              <w:jc w:val="center"/>
              <w:rPr>
                <w:color w:val="000000"/>
                <w:sz w:val="20"/>
                <w:szCs w:val="20"/>
              </w:rPr>
            </w:pPr>
          </w:p>
        </w:tc>
        <w:tc>
          <w:tcPr>
            <w:tcW w:w="850" w:type="dxa"/>
            <w:vMerge/>
            <w:vAlign w:val="center"/>
            <w:hideMark/>
          </w:tcPr>
          <w:p w:rsidR="002322BC" w:rsidRPr="0019335D" w:rsidRDefault="002322BC" w:rsidP="00BB44C8">
            <w:pPr>
              <w:jc w:val="center"/>
              <w:rPr>
                <w:color w:val="000000"/>
                <w:sz w:val="20"/>
                <w:szCs w:val="20"/>
              </w:rPr>
            </w:pPr>
          </w:p>
        </w:tc>
        <w:tc>
          <w:tcPr>
            <w:tcW w:w="709" w:type="dxa"/>
            <w:vMerge/>
            <w:vAlign w:val="center"/>
            <w:hideMark/>
          </w:tcPr>
          <w:p w:rsidR="002322BC" w:rsidRPr="0019335D" w:rsidRDefault="002322BC" w:rsidP="00BB44C8">
            <w:pPr>
              <w:jc w:val="center"/>
              <w:rPr>
                <w:color w:val="000000"/>
                <w:sz w:val="20"/>
                <w:szCs w:val="20"/>
              </w:rPr>
            </w:pPr>
          </w:p>
        </w:tc>
        <w:tc>
          <w:tcPr>
            <w:tcW w:w="992" w:type="dxa"/>
            <w:vMerge/>
            <w:vAlign w:val="center"/>
            <w:hideMark/>
          </w:tcPr>
          <w:p w:rsidR="002322BC" w:rsidRPr="0019335D" w:rsidRDefault="002322BC" w:rsidP="00BB44C8">
            <w:pPr>
              <w:jc w:val="center"/>
              <w:rPr>
                <w:color w:val="000000"/>
                <w:sz w:val="20"/>
                <w:szCs w:val="20"/>
              </w:rPr>
            </w:pPr>
          </w:p>
        </w:tc>
        <w:tc>
          <w:tcPr>
            <w:tcW w:w="1134" w:type="dxa"/>
            <w:vMerge/>
            <w:vAlign w:val="center"/>
            <w:hideMark/>
          </w:tcPr>
          <w:p w:rsidR="002322BC" w:rsidRPr="0019335D" w:rsidRDefault="002322BC" w:rsidP="00BB44C8">
            <w:pPr>
              <w:jc w:val="center"/>
              <w:rPr>
                <w:color w:val="000000"/>
                <w:sz w:val="20"/>
                <w:szCs w:val="20"/>
              </w:rPr>
            </w:pPr>
          </w:p>
        </w:tc>
        <w:tc>
          <w:tcPr>
            <w:tcW w:w="1560" w:type="dxa"/>
            <w:vAlign w:val="center"/>
            <w:hideMark/>
          </w:tcPr>
          <w:p w:rsidR="002322BC" w:rsidRPr="0019335D" w:rsidRDefault="002322BC" w:rsidP="00BB44C8">
            <w:pPr>
              <w:jc w:val="center"/>
              <w:rPr>
                <w:color w:val="000000"/>
                <w:sz w:val="20"/>
                <w:szCs w:val="20"/>
              </w:rPr>
            </w:pPr>
          </w:p>
        </w:tc>
        <w:tc>
          <w:tcPr>
            <w:tcW w:w="1560" w:type="dxa"/>
            <w:vMerge/>
            <w:vAlign w:val="center"/>
            <w:hideMark/>
          </w:tcPr>
          <w:p w:rsidR="002322BC" w:rsidRPr="0019335D" w:rsidRDefault="002322BC" w:rsidP="00BB44C8">
            <w:pPr>
              <w:jc w:val="center"/>
              <w:rPr>
                <w:color w:val="000000"/>
                <w:sz w:val="20"/>
                <w:szCs w:val="20"/>
              </w:rPr>
            </w:pPr>
          </w:p>
        </w:tc>
        <w:tc>
          <w:tcPr>
            <w:tcW w:w="850" w:type="dxa"/>
            <w:vMerge/>
            <w:vAlign w:val="center"/>
            <w:hideMark/>
          </w:tcPr>
          <w:p w:rsidR="002322BC" w:rsidRPr="0019335D" w:rsidRDefault="002322BC" w:rsidP="00BB44C8">
            <w:pPr>
              <w:jc w:val="center"/>
              <w:rPr>
                <w:color w:val="000000"/>
                <w:sz w:val="20"/>
                <w:szCs w:val="20"/>
              </w:rPr>
            </w:pPr>
          </w:p>
        </w:tc>
      </w:tr>
      <w:tr w:rsidR="002322BC" w:rsidRPr="0019335D" w:rsidTr="00BB44C8">
        <w:trPr>
          <w:trHeight w:val="276"/>
        </w:trPr>
        <w:tc>
          <w:tcPr>
            <w:tcW w:w="416" w:type="dxa"/>
            <w:vMerge/>
            <w:vAlign w:val="center"/>
            <w:hideMark/>
          </w:tcPr>
          <w:p w:rsidR="002322BC" w:rsidRPr="0019335D" w:rsidRDefault="002322BC" w:rsidP="00BB44C8">
            <w:pPr>
              <w:rPr>
                <w:color w:val="000000"/>
                <w:sz w:val="20"/>
                <w:szCs w:val="20"/>
              </w:rPr>
            </w:pPr>
          </w:p>
        </w:tc>
        <w:tc>
          <w:tcPr>
            <w:tcW w:w="708" w:type="dxa"/>
            <w:vMerge/>
            <w:vAlign w:val="center"/>
            <w:hideMark/>
          </w:tcPr>
          <w:p w:rsidR="002322BC" w:rsidRPr="0019335D" w:rsidRDefault="002322BC" w:rsidP="00BB44C8">
            <w:pPr>
              <w:jc w:val="center"/>
              <w:rPr>
                <w:color w:val="000000"/>
                <w:sz w:val="20"/>
                <w:szCs w:val="20"/>
              </w:rPr>
            </w:pPr>
          </w:p>
        </w:tc>
        <w:tc>
          <w:tcPr>
            <w:tcW w:w="452" w:type="dxa"/>
            <w:vMerge/>
            <w:vAlign w:val="center"/>
            <w:hideMark/>
          </w:tcPr>
          <w:p w:rsidR="002322BC" w:rsidRPr="0019335D" w:rsidRDefault="002322BC" w:rsidP="00BB44C8">
            <w:pPr>
              <w:jc w:val="center"/>
              <w:rPr>
                <w:color w:val="000000"/>
                <w:sz w:val="20"/>
                <w:szCs w:val="20"/>
              </w:rPr>
            </w:pPr>
          </w:p>
        </w:tc>
        <w:tc>
          <w:tcPr>
            <w:tcW w:w="682" w:type="dxa"/>
            <w:vAlign w:val="center"/>
            <w:hideMark/>
          </w:tcPr>
          <w:p w:rsidR="002322BC" w:rsidRPr="0019335D" w:rsidRDefault="002322BC" w:rsidP="00BB44C8">
            <w:pPr>
              <w:jc w:val="center"/>
              <w:rPr>
                <w:color w:val="000000"/>
                <w:sz w:val="20"/>
                <w:szCs w:val="20"/>
              </w:rPr>
            </w:pPr>
          </w:p>
        </w:tc>
        <w:tc>
          <w:tcPr>
            <w:tcW w:w="709" w:type="dxa"/>
            <w:vAlign w:val="center"/>
            <w:hideMark/>
          </w:tcPr>
          <w:p w:rsidR="002322BC" w:rsidRPr="0019335D" w:rsidRDefault="002322BC" w:rsidP="00BB44C8">
            <w:pPr>
              <w:jc w:val="center"/>
              <w:rPr>
                <w:color w:val="000000"/>
                <w:sz w:val="20"/>
                <w:szCs w:val="20"/>
              </w:rPr>
            </w:pPr>
          </w:p>
        </w:tc>
        <w:tc>
          <w:tcPr>
            <w:tcW w:w="452" w:type="dxa"/>
            <w:vAlign w:val="center"/>
            <w:hideMark/>
          </w:tcPr>
          <w:p w:rsidR="002322BC" w:rsidRPr="0019335D" w:rsidRDefault="002322BC" w:rsidP="00BB44C8">
            <w:pPr>
              <w:jc w:val="center"/>
              <w:rPr>
                <w:color w:val="000000"/>
                <w:sz w:val="20"/>
                <w:szCs w:val="20"/>
              </w:rPr>
            </w:pPr>
          </w:p>
        </w:tc>
        <w:tc>
          <w:tcPr>
            <w:tcW w:w="399" w:type="dxa"/>
            <w:vAlign w:val="center"/>
            <w:hideMark/>
          </w:tcPr>
          <w:p w:rsidR="002322BC" w:rsidRPr="0019335D" w:rsidRDefault="002322BC" w:rsidP="00BB44C8">
            <w:pPr>
              <w:jc w:val="center"/>
              <w:rPr>
                <w:color w:val="000000"/>
                <w:sz w:val="20"/>
                <w:szCs w:val="20"/>
              </w:rPr>
            </w:pPr>
          </w:p>
        </w:tc>
        <w:tc>
          <w:tcPr>
            <w:tcW w:w="1133" w:type="dxa"/>
            <w:vAlign w:val="center"/>
            <w:hideMark/>
          </w:tcPr>
          <w:p w:rsidR="002322BC" w:rsidRPr="0019335D" w:rsidRDefault="002322BC" w:rsidP="00BB44C8">
            <w:pPr>
              <w:jc w:val="center"/>
              <w:rPr>
                <w:color w:val="000000"/>
                <w:sz w:val="20"/>
                <w:szCs w:val="20"/>
              </w:rPr>
            </w:pPr>
          </w:p>
        </w:tc>
        <w:tc>
          <w:tcPr>
            <w:tcW w:w="1134" w:type="dxa"/>
            <w:vMerge/>
            <w:vAlign w:val="center"/>
            <w:hideMark/>
          </w:tcPr>
          <w:p w:rsidR="002322BC" w:rsidRPr="0019335D" w:rsidRDefault="002322BC" w:rsidP="00BB44C8">
            <w:pPr>
              <w:jc w:val="center"/>
              <w:rPr>
                <w:color w:val="000000"/>
                <w:sz w:val="20"/>
                <w:szCs w:val="20"/>
              </w:rPr>
            </w:pPr>
          </w:p>
        </w:tc>
        <w:tc>
          <w:tcPr>
            <w:tcW w:w="850" w:type="dxa"/>
            <w:vAlign w:val="center"/>
            <w:hideMark/>
          </w:tcPr>
          <w:p w:rsidR="002322BC" w:rsidRPr="0019335D" w:rsidRDefault="002322BC" w:rsidP="00BB44C8">
            <w:pPr>
              <w:jc w:val="center"/>
              <w:rPr>
                <w:color w:val="000000"/>
                <w:sz w:val="20"/>
                <w:szCs w:val="20"/>
              </w:rPr>
            </w:pPr>
          </w:p>
        </w:tc>
        <w:tc>
          <w:tcPr>
            <w:tcW w:w="568" w:type="dxa"/>
            <w:vAlign w:val="center"/>
            <w:hideMark/>
          </w:tcPr>
          <w:p w:rsidR="002322BC" w:rsidRPr="0019335D" w:rsidRDefault="002322BC" w:rsidP="00BB44C8">
            <w:pPr>
              <w:jc w:val="center"/>
              <w:rPr>
                <w:bCs/>
                <w:color w:val="000000"/>
                <w:sz w:val="20"/>
                <w:szCs w:val="20"/>
              </w:rPr>
            </w:pPr>
          </w:p>
        </w:tc>
        <w:tc>
          <w:tcPr>
            <w:tcW w:w="850" w:type="dxa"/>
            <w:vMerge/>
            <w:vAlign w:val="center"/>
            <w:hideMark/>
          </w:tcPr>
          <w:p w:rsidR="002322BC" w:rsidRPr="0019335D" w:rsidRDefault="002322BC" w:rsidP="00BB44C8">
            <w:pPr>
              <w:jc w:val="center"/>
              <w:rPr>
                <w:color w:val="000000"/>
                <w:sz w:val="20"/>
                <w:szCs w:val="20"/>
              </w:rPr>
            </w:pPr>
          </w:p>
        </w:tc>
        <w:tc>
          <w:tcPr>
            <w:tcW w:w="709" w:type="dxa"/>
            <w:vMerge/>
            <w:vAlign w:val="center"/>
            <w:hideMark/>
          </w:tcPr>
          <w:p w:rsidR="002322BC" w:rsidRPr="0019335D" w:rsidRDefault="002322BC" w:rsidP="00BB44C8">
            <w:pPr>
              <w:jc w:val="center"/>
              <w:rPr>
                <w:color w:val="000000"/>
                <w:sz w:val="20"/>
                <w:szCs w:val="20"/>
              </w:rPr>
            </w:pPr>
          </w:p>
        </w:tc>
        <w:tc>
          <w:tcPr>
            <w:tcW w:w="992" w:type="dxa"/>
            <w:vMerge/>
            <w:vAlign w:val="center"/>
            <w:hideMark/>
          </w:tcPr>
          <w:p w:rsidR="002322BC" w:rsidRPr="0019335D" w:rsidRDefault="002322BC" w:rsidP="00BB44C8">
            <w:pPr>
              <w:jc w:val="center"/>
              <w:rPr>
                <w:color w:val="000000"/>
                <w:sz w:val="20"/>
                <w:szCs w:val="20"/>
              </w:rPr>
            </w:pPr>
          </w:p>
        </w:tc>
        <w:tc>
          <w:tcPr>
            <w:tcW w:w="1134" w:type="dxa"/>
            <w:vMerge/>
            <w:vAlign w:val="center"/>
            <w:hideMark/>
          </w:tcPr>
          <w:p w:rsidR="002322BC" w:rsidRPr="0019335D" w:rsidRDefault="002322BC" w:rsidP="00BB44C8">
            <w:pPr>
              <w:jc w:val="center"/>
              <w:rPr>
                <w:color w:val="000000"/>
                <w:sz w:val="20"/>
                <w:szCs w:val="20"/>
              </w:rPr>
            </w:pPr>
          </w:p>
        </w:tc>
        <w:tc>
          <w:tcPr>
            <w:tcW w:w="1560" w:type="dxa"/>
            <w:vAlign w:val="center"/>
            <w:hideMark/>
          </w:tcPr>
          <w:p w:rsidR="002322BC" w:rsidRPr="0019335D" w:rsidRDefault="002322BC" w:rsidP="00BB44C8">
            <w:pPr>
              <w:jc w:val="center"/>
              <w:rPr>
                <w:bCs/>
                <w:color w:val="000000"/>
                <w:sz w:val="20"/>
                <w:szCs w:val="20"/>
              </w:rPr>
            </w:pPr>
          </w:p>
        </w:tc>
        <w:tc>
          <w:tcPr>
            <w:tcW w:w="1560" w:type="dxa"/>
            <w:vMerge/>
            <w:vAlign w:val="center"/>
            <w:hideMark/>
          </w:tcPr>
          <w:p w:rsidR="002322BC" w:rsidRPr="0019335D" w:rsidRDefault="002322BC" w:rsidP="00BB44C8">
            <w:pPr>
              <w:jc w:val="center"/>
              <w:rPr>
                <w:color w:val="000000"/>
                <w:sz w:val="20"/>
                <w:szCs w:val="20"/>
              </w:rPr>
            </w:pPr>
          </w:p>
        </w:tc>
        <w:tc>
          <w:tcPr>
            <w:tcW w:w="850" w:type="dxa"/>
            <w:vMerge/>
            <w:vAlign w:val="center"/>
            <w:hideMark/>
          </w:tcPr>
          <w:p w:rsidR="002322BC" w:rsidRPr="0019335D" w:rsidRDefault="002322BC" w:rsidP="00BB44C8">
            <w:pPr>
              <w:jc w:val="center"/>
              <w:rPr>
                <w:color w:val="000000"/>
                <w:sz w:val="20"/>
                <w:szCs w:val="20"/>
              </w:rPr>
            </w:pPr>
          </w:p>
        </w:tc>
      </w:tr>
      <w:tr w:rsidR="002322BC" w:rsidRPr="0019335D" w:rsidTr="00BB44C8">
        <w:trPr>
          <w:trHeight w:val="276"/>
        </w:trPr>
        <w:tc>
          <w:tcPr>
            <w:tcW w:w="416" w:type="dxa"/>
            <w:vMerge w:val="restart"/>
            <w:vAlign w:val="center"/>
            <w:hideMark/>
          </w:tcPr>
          <w:p w:rsidR="002322BC" w:rsidRPr="0019335D" w:rsidRDefault="002322BC" w:rsidP="00BB44C8">
            <w:pPr>
              <w:jc w:val="center"/>
              <w:rPr>
                <w:color w:val="000000"/>
                <w:sz w:val="20"/>
                <w:szCs w:val="20"/>
              </w:rPr>
            </w:pPr>
            <w:r w:rsidRPr="0019335D">
              <w:rPr>
                <w:color w:val="000000"/>
                <w:sz w:val="20"/>
                <w:szCs w:val="20"/>
              </w:rPr>
              <w:t>2</w:t>
            </w:r>
            <w:r>
              <w:rPr>
                <w:color w:val="000000"/>
                <w:sz w:val="20"/>
                <w:szCs w:val="20"/>
              </w:rPr>
              <w:t>.</w:t>
            </w:r>
          </w:p>
        </w:tc>
        <w:tc>
          <w:tcPr>
            <w:tcW w:w="708" w:type="dxa"/>
            <w:vMerge w:val="restart"/>
            <w:vAlign w:val="center"/>
            <w:hideMark/>
          </w:tcPr>
          <w:p w:rsidR="002322BC" w:rsidRPr="0019335D" w:rsidRDefault="002322BC" w:rsidP="00BB44C8">
            <w:pPr>
              <w:jc w:val="center"/>
              <w:rPr>
                <w:color w:val="000000"/>
                <w:sz w:val="20"/>
                <w:szCs w:val="20"/>
              </w:rPr>
            </w:pPr>
          </w:p>
        </w:tc>
        <w:tc>
          <w:tcPr>
            <w:tcW w:w="452" w:type="dxa"/>
            <w:vMerge w:val="restart"/>
            <w:vAlign w:val="center"/>
            <w:hideMark/>
          </w:tcPr>
          <w:p w:rsidR="002322BC" w:rsidRPr="0019335D" w:rsidRDefault="002322BC" w:rsidP="00BB44C8">
            <w:pPr>
              <w:jc w:val="center"/>
              <w:rPr>
                <w:color w:val="000000"/>
                <w:sz w:val="20"/>
                <w:szCs w:val="20"/>
              </w:rPr>
            </w:pPr>
          </w:p>
        </w:tc>
        <w:tc>
          <w:tcPr>
            <w:tcW w:w="682" w:type="dxa"/>
            <w:vAlign w:val="center"/>
            <w:hideMark/>
          </w:tcPr>
          <w:p w:rsidR="002322BC" w:rsidRPr="0019335D" w:rsidRDefault="002322BC" w:rsidP="00BB44C8">
            <w:pPr>
              <w:jc w:val="center"/>
              <w:rPr>
                <w:color w:val="000000"/>
                <w:sz w:val="20"/>
                <w:szCs w:val="20"/>
              </w:rPr>
            </w:pPr>
          </w:p>
        </w:tc>
        <w:tc>
          <w:tcPr>
            <w:tcW w:w="709" w:type="dxa"/>
            <w:vAlign w:val="center"/>
            <w:hideMark/>
          </w:tcPr>
          <w:p w:rsidR="002322BC" w:rsidRPr="0019335D" w:rsidRDefault="002322BC" w:rsidP="00BB44C8">
            <w:pPr>
              <w:jc w:val="center"/>
              <w:rPr>
                <w:color w:val="000000"/>
                <w:sz w:val="20"/>
                <w:szCs w:val="20"/>
              </w:rPr>
            </w:pPr>
          </w:p>
        </w:tc>
        <w:tc>
          <w:tcPr>
            <w:tcW w:w="452" w:type="dxa"/>
            <w:vAlign w:val="center"/>
            <w:hideMark/>
          </w:tcPr>
          <w:p w:rsidR="002322BC" w:rsidRPr="0019335D" w:rsidRDefault="002322BC" w:rsidP="00BB44C8">
            <w:pPr>
              <w:jc w:val="center"/>
              <w:rPr>
                <w:color w:val="000000"/>
                <w:sz w:val="20"/>
                <w:szCs w:val="20"/>
              </w:rPr>
            </w:pPr>
          </w:p>
        </w:tc>
        <w:tc>
          <w:tcPr>
            <w:tcW w:w="399" w:type="dxa"/>
            <w:vAlign w:val="center"/>
            <w:hideMark/>
          </w:tcPr>
          <w:p w:rsidR="002322BC" w:rsidRPr="0019335D" w:rsidRDefault="002322BC" w:rsidP="00BB44C8">
            <w:pPr>
              <w:jc w:val="center"/>
              <w:rPr>
                <w:color w:val="000000"/>
                <w:sz w:val="20"/>
                <w:szCs w:val="20"/>
              </w:rPr>
            </w:pPr>
          </w:p>
        </w:tc>
        <w:tc>
          <w:tcPr>
            <w:tcW w:w="1133" w:type="dxa"/>
            <w:vAlign w:val="center"/>
            <w:hideMark/>
          </w:tcPr>
          <w:p w:rsidR="002322BC" w:rsidRPr="0019335D" w:rsidRDefault="002322BC" w:rsidP="00BB44C8">
            <w:pPr>
              <w:jc w:val="center"/>
              <w:rPr>
                <w:color w:val="000000"/>
                <w:sz w:val="20"/>
                <w:szCs w:val="20"/>
              </w:rPr>
            </w:pPr>
          </w:p>
        </w:tc>
        <w:tc>
          <w:tcPr>
            <w:tcW w:w="1134" w:type="dxa"/>
            <w:vMerge w:val="restart"/>
            <w:vAlign w:val="center"/>
            <w:hideMark/>
          </w:tcPr>
          <w:p w:rsidR="002322BC" w:rsidRPr="0019335D" w:rsidRDefault="002322BC" w:rsidP="00BB44C8">
            <w:pPr>
              <w:jc w:val="center"/>
              <w:rPr>
                <w:color w:val="000000"/>
                <w:sz w:val="20"/>
                <w:szCs w:val="20"/>
              </w:rPr>
            </w:pPr>
          </w:p>
        </w:tc>
        <w:tc>
          <w:tcPr>
            <w:tcW w:w="850" w:type="dxa"/>
            <w:vAlign w:val="center"/>
            <w:hideMark/>
          </w:tcPr>
          <w:p w:rsidR="002322BC" w:rsidRPr="0019335D" w:rsidRDefault="002322BC" w:rsidP="00BB44C8">
            <w:pPr>
              <w:jc w:val="center"/>
              <w:rPr>
                <w:color w:val="000000"/>
                <w:sz w:val="20"/>
                <w:szCs w:val="20"/>
              </w:rPr>
            </w:pPr>
          </w:p>
        </w:tc>
        <w:tc>
          <w:tcPr>
            <w:tcW w:w="568" w:type="dxa"/>
            <w:vAlign w:val="center"/>
            <w:hideMark/>
          </w:tcPr>
          <w:p w:rsidR="002322BC" w:rsidRPr="0019335D" w:rsidRDefault="002322BC" w:rsidP="00BB44C8">
            <w:pPr>
              <w:jc w:val="center"/>
              <w:rPr>
                <w:color w:val="000000"/>
                <w:sz w:val="20"/>
                <w:szCs w:val="20"/>
              </w:rPr>
            </w:pPr>
          </w:p>
        </w:tc>
        <w:tc>
          <w:tcPr>
            <w:tcW w:w="850" w:type="dxa"/>
            <w:vAlign w:val="center"/>
            <w:hideMark/>
          </w:tcPr>
          <w:p w:rsidR="002322BC" w:rsidRPr="0019335D" w:rsidRDefault="002322BC" w:rsidP="00BB44C8">
            <w:pPr>
              <w:jc w:val="center"/>
              <w:rPr>
                <w:color w:val="000000"/>
                <w:sz w:val="20"/>
                <w:szCs w:val="20"/>
              </w:rPr>
            </w:pPr>
          </w:p>
        </w:tc>
        <w:tc>
          <w:tcPr>
            <w:tcW w:w="709" w:type="dxa"/>
            <w:vAlign w:val="center"/>
            <w:hideMark/>
          </w:tcPr>
          <w:p w:rsidR="002322BC" w:rsidRPr="0019335D" w:rsidRDefault="002322BC" w:rsidP="00BB44C8">
            <w:pPr>
              <w:jc w:val="center"/>
              <w:rPr>
                <w:color w:val="000000"/>
                <w:sz w:val="20"/>
                <w:szCs w:val="20"/>
              </w:rPr>
            </w:pPr>
          </w:p>
        </w:tc>
        <w:tc>
          <w:tcPr>
            <w:tcW w:w="992" w:type="dxa"/>
            <w:vMerge w:val="restart"/>
            <w:vAlign w:val="center"/>
            <w:hideMark/>
          </w:tcPr>
          <w:p w:rsidR="002322BC" w:rsidRPr="0019335D" w:rsidRDefault="002322BC" w:rsidP="00BB44C8">
            <w:pPr>
              <w:jc w:val="center"/>
              <w:rPr>
                <w:color w:val="000000"/>
                <w:sz w:val="20"/>
                <w:szCs w:val="20"/>
              </w:rPr>
            </w:pPr>
          </w:p>
        </w:tc>
        <w:tc>
          <w:tcPr>
            <w:tcW w:w="1134" w:type="dxa"/>
            <w:vMerge w:val="restart"/>
            <w:vAlign w:val="center"/>
            <w:hideMark/>
          </w:tcPr>
          <w:p w:rsidR="002322BC" w:rsidRPr="0019335D" w:rsidRDefault="002322BC" w:rsidP="00BB44C8">
            <w:pPr>
              <w:jc w:val="center"/>
              <w:rPr>
                <w:color w:val="000000"/>
                <w:sz w:val="20"/>
                <w:szCs w:val="20"/>
              </w:rPr>
            </w:pPr>
          </w:p>
        </w:tc>
        <w:tc>
          <w:tcPr>
            <w:tcW w:w="1560" w:type="dxa"/>
            <w:vAlign w:val="center"/>
            <w:hideMark/>
          </w:tcPr>
          <w:p w:rsidR="002322BC" w:rsidRPr="0019335D" w:rsidRDefault="002322BC" w:rsidP="00BB44C8">
            <w:pPr>
              <w:jc w:val="center"/>
              <w:rPr>
                <w:color w:val="000000"/>
                <w:sz w:val="20"/>
                <w:szCs w:val="20"/>
              </w:rPr>
            </w:pPr>
          </w:p>
        </w:tc>
        <w:tc>
          <w:tcPr>
            <w:tcW w:w="1560" w:type="dxa"/>
            <w:vMerge w:val="restart"/>
            <w:vAlign w:val="center"/>
            <w:hideMark/>
          </w:tcPr>
          <w:p w:rsidR="002322BC" w:rsidRPr="0019335D" w:rsidRDefault="002322BC" w:rsidP="00BB44C8">
            <w:pPr>
              <w:jc w:val="center"/>
              <w:rPr>
                <w:color w:val="000000"/>
                <w:sz w:val="20"/>
                <w:szCs w:val="20"/>
              </w:rPr>
            </w:pPr>
          </w:p>
        </w:tc>
        <w:tc>
          <w:tcPr>
            <w:tcW w:w="850" w:type="dxa"/>
            <w:vMerge/>
            <w:vAlign w:val="center"/>
            <w:hideMark/>
          </w:tcPr>
          <w:p w:rsidR="002322BC" w:rsidRPr="0019335D" w:rsidRDefault="002322BC" w:rsidP="00BB44C8">
            <w:pPr>
              <w:jc w:val="center"/>
              <w:rPr>
                <w:color w:val="000000"/>
                <w:sz w:val="20"/>
                <w:szCs w:val="20"/>
              </w:rPr>
            </w:pPr>
          </w:p>
        </w:tc>
      </w:tr>
      <w:tr w:rsidR="002322BC" w:rsidRPr="0019335D" w:rsidTr="00BB44C8">
        <w:trPr>
          <w:trHeight w:val="276"/>
        </w:trPr>
        <w:tc>
          <w:tcPr>
            <w:tcW w:w="416" w:type="dxa"/>
            <w:vMerge/>
            <w:vAlign w:val="center"/>
            <w:hideMark/>
          </w:tcPr>
          <w:p w:rsidR="002322BC" w:rsidRPr="0019335D" w:rsidRDefault="002322BC" w:rsidP="00BB44C8">
            <w:pPr>
              <w:rPr>
                <w:color w:val="000000"/>
                <w:sz w:val="20"/>
                <w:szCs w:val="20"/>
              </w:rPr>
            </w:pPr>
          </w:p>
        </w:tc>
        <w:tc>
          <w:tcPr>
            <w:tcW w:w="708" w:type="dxa"/>
            <w:vMerge/>
            <w:vAlign w:val="center"/>
            <w:hideMark/>
          </w:tcPr>
          <w:p w:rsidR="002322BC" w:rsidRPr="0019335D" w:rsidRDefault="002322BC" w:rsidP="00BB44C8">
            <w:pPr>
              <w:jc w:val="center"/>
              <w:rPr>
                <w:color w:val="000000"/>
                <w:sz w:val="20"/>
                <w:szCs w:val="20"/>
              </w:rPr>
            </w:pPr>
          </w:p>
        </w:tc>
        <w:tc>
          <w:tcPr>
            <w:tcW w:w="452" w:type="dxa"/>
            <w:vMerge/>
            <w:vAlign w:val="center"/>
            <w:hideMark/>
          </w:tcPr>
          <w:p w:rsidR="002322BC" w:rsidRPr="0019335D" w:rsidRDefault="002322BC" w:rsidP="00BB44C8">
            <w:pPr>
              <w:jc w:val="center"/>
              <w:rPr>
                <w:color w:val="000000"/>
                <w:sz w:val="20"/>
                <w:szCs w:val="20"/>
              </w:rPr>
            </w:pPr>
          </w:p>
        </w:tc>
        <w:tc>
          <w:tcPr>
            <w:tcW w:w="682" w:type="dxa"/>
            <w:vAlign w:val="center"/>
            <w:hideMark/>
          </w:tcPr>
          <w:p w:rsidR="002322BC" w:rsidRPr="0019335D" w:rsidRDefault="002322BC" w:rsidP="00BB44C8">
            <w:pPr>
              <w:jc w:val="center"/>
              <w:rPr>
                <w:color w:val="000000"/>
                <w:sz w:val="20"/>
                <w:szCs w:val="20"/>
              </w:rPr>
            </w:pPr>
          </w:p>
        </w:tc>
        <w:tc>
          <w:tcPr>
            <w:tcW w:w="709" w:type="dxa"/>
            <w:vAlign w:val="center"/>
            <w:hideMark/>
          </w:tcPr>
          <w:p w:rsidR="002322BC" w:rsidRPr="0019335D" w:rsidRDefault="002322BC" w:rsidP="00BB44C8">
            <w:pPr>
              <w:jc w:val="center"/>
              <w:rPr>
                <w:color w:val="000000"/>
                <w:sz w:val="20"/>
                <w:szCs w:val="20"/>
              </w:rPr>
            </w:pPr>
          </w:p>
        </w:tc>
        <w:tc>
          <w:tcPr>
            <w:tcW w:w="452" w:type="dxa"/>
            <w:vAlign w:val="center"/>
            <w:hideMark/>
          </w:tcPr>
          <w:p w:rsidR="002322BC" w:rsidRPr="0019335D" w:rsidRDefault="002322BC" w:rsidP="00BB44C8">
            <w:pPr>
              <w:jc w:val="center"/>
              <w:rPr>
                <w:color w:val="000000"/>
                <w:sz w:val="20"/>
                <w:szCs w:val="20"/>
              </w:rPr>
            </w:pPr>
          </w:p>
        </w:tc>
        <w:tc>
          <w:tcPr>
            <w:tcW w:w="399" w:type="dxa"/>
            <w:vAlign w:val="center"/>
            <w:hideMark/>
          </w:tcPr>
          <w:p w:rsidR="002322BC" w:rsidRPr="0019335D" w:rsidRDefault="002322BC" w:rsidP="00BB44C8">
            <w:pPr>
              <w:jc w:val="center"/>
              <w:rPr>
                <w:color w:val="000000"/>
                <w:sz w:val="20"/>
                <w:szCs w:val="20"/>
              </w:rPr>
            </w:pPr>
          </w:p>
        </w:tc>
        <w:tc>
          <w:tcPr>
            <w:tcW w:w="1133" w:type="dxa"/>
            <w:vAlign w:val="center"/>
            <w:hideMark/>
          </w:tcPr>
          <w:p w:rsidR="002322BC" w:rsidRPr="0019335D" w:rsidRDefault="002322BC" w:rsidP="00BB44C8">
            <w:pPr>
              <w:jc w:val="center"/>
              <w:rPr>
                <w:color w:val="000000"/>
                <w:sz w:val="20"/>
                <w:szCs w:val="20"/>
              </w:rPr>
            </w:pPr>
          </w:p>
        </w:tc>
        <w:tc>
          <w:tcPr>
            <w:tcW w:w="1134" w:type="dxa"/>
            <w:vMerge/>
            <w:vAlign w:val="center"/>
            <w:hideMark/>
          </w:tcPr>
          <w:p w:rsidR="002322BC" w:rsidRPr="0019335D" w:rsidRDefault="002322BC" w:rsidP="00BB44C8">
            <w:pPr>
              <w:jc w:val="center"/>
              <w:rPr>
                <w:color w:val="000000"/>
                <w:sz w:val="20"/>
                <w:szCs w:val="20"/>
              </w:rPr>
            </w:pPr>
          </w:p>
        </w:tc>
        <w:tc>
          <w:tcPr>
            <w:tcW w:w="850" w:type="dxa"/>
            <w:vAlign w:val="center"/>
            <w:hideMark/>
          </w:tcPr>
          <w:p w:rsidR="002322BC" w:rsidRPr="0019335D" w:rsidRDefault="002322BC" w:rsidP="00BB44C8">
            <w:pPr>
              <w:jc w:val="center"/>
              <w:rPr>
                <w:color w:val="000000"/>
                <w:sz w:val="20"/>
                <w:szCs w:val="20"/>
              </w:rPr>
            </w:pPr>
          </w:p>
        </w:tc>
        <w:tc>
          <w:tcPr>
            <w:tcW w:w="568" w:type="dxa"/>
            <w:vAlign w:val="center"/>
            <w:hideMark/>
          </w:tcPr>
          <w:p w:rsidR="002322BC" w:rsidRPr="0019335D" w:rsidRDefault="002322BC" w:rsidP="00BB44C8">
            <w:pPr>
              <w:jc w:val="center"/>
              <w:rPr>
                <w:color w:val="000000"/>
                <w:sz w:val="20"/>
                <w:szCs w:val="20"/>
              </w:rPr>
            </w:pPr>
          </w:p>
        </w:tc>
        <w:tc>
          <w:tcPr>
            <w:tcW w:w="850" w:type="dxa"/>
            <w:vAlign w:val="center"/>
            <w:hideMark/>
          </w:tcPr>
          <w:p w:rsidR="002322BC" w:rsidRPr="0019335D" w:rsidRDefault="002322BC" w:rsidP="00BB44C8">
            <w:pPr>
              <w:jc w:val="center"/>
              <w:rPr>
                <w:color w:val="000000"/>
                <w:sz w:val="20"/>
                <w:szCs w:val="20"/>
              </w:rPr>
            </w:pPr>
          </w:p>
        </w:tc>
        <w:tc>
          <w:tcPr>
            <w:tcW w:w="709" w:type="dxa"/>
            <w:vAlign w:val="center"/>
            <w:hideMark/>
          </w:tcPr>
          <w:p w:rsidR="002322BC" w:rsidRPr="0019335D" w:rsidRDefault="002322BC" w:rsidP="00BB44C8">
            <w:pPr>
              <w:jc w:val="center"/>
              <w:rPr>
                <w:color w:val="000000"/>
                <w:sz w:val="20"/>
                <w:szCs w:val="20"/>
              </w:rPr>
            </w:pPr>
          </w:p>
        </w:tc>
        <w:tc>
          <w:tcPr>
            <w:tcW w:w="992" w:type="dxa"/>
            <w:vMerge/>
            <w:vAlign w:val="center"/>
            <w:hideMark/>
          </w:tcPr>
          <w:p w:rsidR="002322BC" w:rsidRPr="0019335D" w:rsidRDefault="002322BC" w:rsidP="00BB44C8">
            <w:pPr>
              <w:jc w:val="center"/>
              <w:rPr>
                <w:color w:val="000000"/>
                <w:sz w:val="20"/>
                <w:szCs w:val="20"/>
              </w:rPr>
            </w:pPr>
          </w:p>
        </w:tc>
        <w:tc>
          <w:tcPr>
            <w:tcW w:w="1134" w:type="dxa"/>
            <w:vMerge/>
            <w:vAlign w:val="center"/>
            <w:hideMark/>
          </w:tcPr>
          <w:p w:rsidR="002322BC" w:rsidRPr="0019335D" w:rsidRDefault="002322BC" w:rsidP="00BB44C8">
            <w:pPr>
              <w:jc w:val="center"/>
              <w:rPr>
                <w:color w:val="000000"/>
                <w:sz w:val="20"/>
                <w:szCs w:val="20"/>
              </w:rPr>
            </w:pPr>
          </w:p>
        </w:tc>
        <w:tc>
          <w:tcPr>
            <w:tcW w:w="1560" w:type="dxa"/>
            <w:vAlign w:val="center"/>
            <w:hideMark/>
          </w:tcPr>
          <w:p w:rsidR="002322BC" w:rsidRPr="0019335D" w:rsidRDefault="002322BC" w:rsidP="00BB44C8">
            <w:pPr>
              <w:jc w:val="center"/>
              <w:rPr>
                <w:color w:val="000000"/>
                <w:sz w:val="20"/>
                <w:szCs w:val="20"/>
              </w:rPr>
            </w:pPr>
          </w:p>
        </w:tc>
        <w:tc>
          <w:tcPr>
            <w:tcW w:w="1560" w:type="dxa"/>
            <w:vMerge/>
            <w:vAlign w:val="center"/>
            <w:hideMark/>
          </w:tcPr>
          <w:p w:rsidR="002322BC" w:rsidRPr="0019335D" w:rsidRDefault="002322BC" w:rsidP="00BB44C8">
            <w:pPr>
              <w:jc w:val="center"/>
              <w:rPr>
                <w:color w:val="000000"/>
                <w:sz w:val="20"/>
                <w:szCs w:val="20"/>
              </w:rPr>
            </w:pPr>
          </w:p>
        </w:tc>
        <w:tc>
          <w:tcPr>
            <w:tcW w:w="850" w:type="dxa"/>
            <w:vMerge/>
            <w:vAlign w:val="center"/>
            <w:hideMark/>
          </w:tcPr>
          <w:p w:rsidR="002322BC" w:rsidRPr="0019335D" w:rsidRDefault="002322BC" w:rsidP="00BB44C8">
            <w:pPr>
              <w:jc w:val="center"/>
              <w:rPr>
                <w:color w:val="000000"/>
                <w:sz w:val="20"/>
                <w:szCs w:val="20"/>
              </w:rPr>
            </w:pPr>
          </w:p>
        </w:tc>
      </w:tr>
      <w:tr w:rsidR="002322BC" w:rsidRPr="0019335D" w:rsidTr="00BB44C8">
        <w:trPr>
          <w:trHeight w:val="276"/>
        </w:trPr>
        <w:tc>
          <w:tcPr>
            <w:tcW w:w="416" w:type="dxa"/>
            <w:vAlign w:val="center"/>
            <w:hideMark/>
          </w:tcPr>
          <w:p w:rsidR="002322BC" w:rsidRPr="0019335D" w:rsidRDefault="002322BC" w:rsidP="00BB44C8">
            <w:pPr>
              <w:jc w:val="center"/>
              <w:rPr>
                <w:color w:val="000000"/>
                <w:sz w:val="20"/>
                <w:szCs w:val="20"/>
              </w:rPr>
            </w:pPr>
            <w:r w:rsidRPr="0019335D">
              <w:rPr>
                <w:color w:val="000000"/>
                <w:sz w:val="20"/>
                <w:szCs w:val="20"/>
              </w:rPr>
              <w:t>3</w:t>
            </w:r>
            <w:r>
              <w:rPr>
                <w:color w:val="000000"/>
                <w:sz w:val="20"/>
                <w:szCs w:val="20"/>
              </w:rPr>
              <w:t>.</w:t>
            </w:r>
          </w:p>
        </w:tc>
        <w:tc>
          <w:tcPr>
            <w:tcW w:w="708" w:type="dxa"/>
            <w:vAlign w:val="center"/>
            <w:hideMark/>
          </w:tcPr>
          <w:p w:rsidR="002322BC" w:rsidRPr="0019335D" w:rsidRDefault="002322BC" w:rsidP="00BB44C8">
            <w:pPr>
              <w:jc w:val="center"/>
              <w:rPr>
                <w:color w:val="000000"/>
                <w:sz w:val="20"/>
                <w:szCs w:val="20"/>
              </w:rPr>
            </w:pPr>
          </w:p>
        </w:tc>
        <w:tc>
          <w:tcPr>
            <w:tcW w:w="452" w:type="dxa"/>
            <w:vAlign w:val="center"/>
            <w:hideMark/>
          </w:tcPr>
          <w:p w:rsidR="002322BC" w:rsidRPr="0019335D" w:rsidRDefault="002322BC" w:rsidP="00BB44C8">
            <w:pPr>
              <w:jc w:val="center"/>
              <w:rPr>
                <w:color w:val="000000"/>
                <w:sz w:val="20"/>
                <w:szCs w:val="20"/>
              </w:rPr>
            </w:pPr>
          </w:p>
        </w:tc>
        <w:tc>
          <w:tcPr>
            <w:tcW w:w="682" w:type="dxa"/>
            <w:vAlign w:val="center"/>
            <w:hideMark/>
          </w:tcPr>
          <w:p w:rsidR="002322BC" w:rsidRPr="0019335D" w:rsidRDefault="002322BC" w:rsidP="00BB44C8">
            <w:pPr>
              <w:jc w:val="center"/>
              <w:rPr>
                <w:color w:val="000000"/>
                <w:sz w:val="20"/>
                <w:szCs w:val="20"/>
              </w:rPr>
            </w:pPr>
          </w:p>
        </w:tc>
        <w:tc>
          <w:tcPr>
            <w:tcW w:w="709" w:type="dxa"/>
            <w:vAlign w:val="center"/>
            <w:hideMark/>
          </w:tcPr>
          <w:p w:rsidR="002322BC" w:rsidRPr="0019335D" w:rsidRDefault="002322BC" w:rsidP="00BB44C8">
            <w:pPr>
              <w:jc w:val="center"/>
              <w:rPr>
                <w:color w:val="000000"/>
                <w:sz w:val="20"/>
                <w:szCs w:val="20"/>
              </w:rPr>
            </w:pPr>
          </w:p>
        </w:tc>
        <w:tc>
          <w:tcPr>
            <w:tcW w:w="452" w:type="dxa"/>
            <w:vAlign w:val="center"/>
            <w:hideMark/>
          </w:tcPr>
          <w:p w:rsidR="002322BC" w:rsidRPr="0019335D" w:rsidRDefault="002322BC" w:rsidP="00BB44C8">
            <w:pPr>
              <w:jc w:val="center"/>
              <w:rPr>
                <w:color w:val="000000"/>
                <w:sz w:val="20"/>
                <w:szCs w:val="20"/>
              </w:rPr>
            </w:pPr>
          </w:p>
        </w:tc>
        <w:tc>
          <w:tcPr>
            <w:tcW w:w="399" w:type="dxa"/>
            <w:vAlign w:val="center"/>
            <w:hideMark/>
          </w:tcPr>
          <w:p w:rsidR="002322BC" w:rsidRPr="0019335D" w:rsidRDefault="002322BC" w:rsidP="00BB44C8">
            <w:pPr>
              <w:jc w:val="center"/>
              <w:rPr>
                <w:color w:val="000000"/>
                <w:sz w:val="20"/>
                <w:szCs w:val="20"/>
              </w:rPr>
            </w:pPr>
          </w:p>
        </w:tc>
        <w:tc>
          <w:tcPr>
            <w:tcW w:w="1133" w:type="dxa"/>
            <w:vAlign w:val="center"/>
            <w:hideMark/>
          </w:tcPr>
          <w:p w:rsidR="002322BC" w:rsidRPr="0019335D" w:rsidRDefault="002322BC" w:rsidP="00BB44C8">
            <w:pPr>
              <w:jc w:val="center"/>
              <w:rPr>
                <w:color w:val="000000"/>
                <w:sz w:val="20"/>
                <w:szCs w:val="20"/>
              </w:rPr>
            </w:pPr>
          </w:p>
        </w:tc>
        <w:tc>
          <w:tcPr>
            <w:tcW w:w="1134" w:type="dxa"/>
            <w:vAlign w:val="center"/>
            <w:hideMark/>
          </w:tcPr>
          <w:p w:rsidR="002322BC" w:rsidRPr="0019335D" w:rsidRDefault="002322BC" w:rsidP="00BB44C8">
            <w:pPr>
              <w:jc w:val="center"/>
              <w:rPr>
                <w:color w:val="000000"/>
                <w:sz w:val="20"/>
                <w:szCs w:val="20"/>
              </w:rPr>
            </w:pPr>
          </w:p>
        </w:tc>
        <w:tc>
          <w:tcPr>
            <w:tcW w:w="850" w:type="dxa"/>
            <w:vAlign w:val="center"/>
            <w:hideMark/>
          </w:tcPr>
          <w:p w:rsidR="002322BC" w:rsidRPr="0019335D" w:rsidRDefault="002322BC" w:rsidP="00BB44C8">
            <w:pPr>
              <w:jc w:val="center"/>
              <w:rPr>
                <w:color w:val="000000"/>
                <w:sz w:val="20"/>
                <w:szCs w:val="20"/>
              </w:rPr>
            </w:pPr>
          </w:p>
        </w:tc>
        <w:tc>
          <w:tcPr>
            <w:tcW w:w="568" w:type="dxa"/>
            <w:vAlign w:val="center"/>
            <w:hideMark/>
          </w:tcPr>
          <w:p w:rsidR="002322BC" w:rsidRPr="0019335D" w:rsidRDefault="002322BC" w:rsidP="00BB44C8">
            <w:pPr>
              <w:jc w:val="center"/>
              <w:rPr>
                <w:color w:val="000000"/>
                <w:sz w:val="20"/>
                <w:szCs w:val="20"/>
              </w:rPr>
            </w:pPr>
          </w:p>
        </w:tc>
        <w:tc>
          <w:tcPr>
            <w:tcW w:w="850" w:type="dxa"/>
            <w:vAlign w:val="center"/>
            <w:hideMark/>
          </w:tcPr>
          <w:p w:rsidR="002322BC" w:rsidRPr="0019335D" w:rsidRDefault="002322BC" w:rsidP="00BB44C8">
            <w:pPr>
              <w:jc w:val="center"/>
              <w:rPr>
                <w:color w:val="000000"/>
                <w:sz w:val="20"/>
                <w:szCs w:val="20"/>
              </w:rPr>
            </w:pPr>
          </w:p>
        </w:tc>
        <w:tc>
          <w:tcPr>
            <w:tcW w:w="709" w:type="dxa"/>
            <w:vAlign w:val="center"/>
            <w:hideMark/>
          </w:tcPr>
          <w:p w:rsidR="002322BC" w:rsidRPr="0019335D" w:rsidRDefault="002322BC" w:rsidP="00BB44C8">
            <w:pPr>
              <w:jc w:val="center"/>
              <w:rPr>
                <w:color w:val="000000"/>
                <w:sz w:val="20"/>
                <w:szCs w:val="20"/>
              </w:rPr>
            </w:pPr>
          </w:p>
        </w:tc>
        <w:tc>
          <w:tcPr>
            <w:tcW w:w="992" w:type="dxa"/>
            <w:vAlign w:val="center"/>
            <w:hideMark/>
          </w:tcPr>
          <w:p w:rsidR="002322BC" w:rsidRPr="0019335D" w:rsidRDefault="002322BC" w:rsidP="00BB44C8">
            <w:pPr>
              <w:jc w:val="center"/>
              <w:rPr>
                <w:color w:val="000000"/>
                <w:sz w:val="20"/>
                <w:szCs w:val="20"/>
              </w:rPr>
            </w:pPr>
          </w:p>
        </w:tc>
        <w:tc>
          <w:tcPr>
            <w:tcW w:w="1134" w:type="dxa"/>
            <w:vAlign w:val="center"/>
            <w:hideMark/>
          </w:tcPr>
          <w:p w:rsidR="002322BC" w:rsidRPr="0019335D" w:rsidRDefault="002322BC" w:rsidP="00BB44C8">
            <w:pPr>
              <w:jc w:val="center"/>
              <w:rPr>
                <w:color w:val="000000"/>
                <w:sz w:val="20"/>
                <w:szCs w:val="20"/>
              </w:rPr>
            </w:pPr>
          </w:p>
        </w:tc>
        <w:tc>
          <w:tcPr>
            <w:tcW w:w="1560" w:type="dxa"/>
            <w:vAlign w:val="center"/>
            <w:hideMark/>
          </w:tcPr>
          <w:p w:rsidR="002322BC" w:rsidRPr="0019335D" w:rsidRDefault="002322BC" w:rsidP="00BB44C8">
            <w:pPr>
              <w:jc w:val="center"/>
              <w:rPr>
                <w:color w:val="000000"/>
                <w:sz w:val="20"/>
                <w:szCs w:val="20"/>
              </w:rPr>
            </w:pPr>
          </w:p>
        </w:tc>
        <w:tc>
          <w:tcPr>
            <w:tcW w:w="1560" w:type="dxa"/>
            <w:vAlign w:val="center"/>
            <w:hideMark/>
          </w:tcPr>
          <w:p w:rsidR="002322BC" w:rsidRPr="0019335D" w:rsidRDefault="002322BC" w:rsidP="00BB44C8">
            <w:pPr>
              <w:jc w:val="center"/>
              <w:rPr>
                <w:color w:val="000000"/>
                <w:sz w:val="20"/>
                <w:szCs w:val="20"/>
              </w:rPr>
            </w:pPr>
          </w:p>
        </w:tc>
        <w:tc>
          <w:tcPr>
            <w:tcW w:w="850" w:type="dxa"/>
            <w:vMerge/>
            <w:vAlign w:val="center"/>
            <w:hideMark/>
          </w:tcPr>
          <w:p w:rsidR="002322BC" w:rsidRPr="0019335D" w:rsidRDefault="002322BC" w:rsidP="00BB44C8">
            <w:pPr>
              <w:jc w:val="center"/>
              <w:rPr>
                <w:color w:val="000000"/>
                <w:sz w:val="20"/>
                <w:szCs w:val="20"/>
              </w:rPr>
            </w:pPr>
          </w:p>
        </w:tc>
      </w:tr>
      <w:tr w:rsidR="002322BC" w:rsidRPr="0019335D" w:rsidTr="00BB44C8">
        <w:trPr>
          <w:trHeight w:val="288"/>
        </w:trPr>
        <w:tc>
          <w:tcPr>
            <w:tcW w:w="416" w:type="dxa"/>
            <w:vAlign w:val="bottom"/>
            <w:hideMark/>
          </w:tcPr>
          <w:p w:rsidR="002322BC" w:rsidRPr="0019335D" w:rsidRDefault="002322BC" w:rsidP="00BB44C8">
            <w:pPr>
              <w:rPr>
                <w:color w:val="000000"/>
                <w:sz w:val="20"/>
                <w:szCs w:val="20"/>
              </w:rPr>
            </w:pPr>
            <w:r w:rsidRPr="0019335D">
              <w:rPr>
                <w:color w:val="000000"/>
                <w:sz w:val="20"/>
                <w:szCs w:val="20"/>
              </w:rPr>
              <w:t>…</w:t>
            </w:r>
          </w:p>
        </w:tc>
        <w:tc>
          <w:tcPr>
            <w:tcW w:w="708" w:type="dxa"/>
            <w:vAlign w:val="center"/>
            <w:hideMark/>
          </w:tcPr>
          <w:p w:rsidR="002322BC" w:rsidRPr="0019335D" w:rsidRDefault="002322BC" w:rsidP="00BB44C8">
            <w:pPr>
              <w:jc w:val="center"/>
              <w:rPr>
                <w:color w:val="000000"/>
                <w:sz w:val="20"/>
                <w:szCs w:val="20"/>
              </w:rPr>
            </w:pPr>
          </w:p>
        </w:tc>
        <w:tc>
          <w:tcPr>
            <w:tcW w:w="452" w:type="dxa"/>
            <w:vAlign w:val="center"/>
            <w:hideMark/>
          </w:tcPr>
          <w:p w:rsidR="002322BC" w:rsidRPr="0019335D" w:rsidRDefault="002322BC" w:rsidP="00BB44C8">
            <w:pPr>
              <w:jc w:val="center"/>
              <w:rPr>
                <w:color w:val="000000"/>
                <w:sz w:val="20"/>
                <w:szCs w:val="20"/>
              </w:rPr>
            </w:pPr>
          </w:p>
        </w:tc>
        <w:tc>
          <w:tcPr>
            <w:tcW w:w="682" w:type="dxa"/>
            <w:vAlign w:val="center"/>
            <w:hideMark/>
          </w:tcPr>
          <w:p w:rsidR="002322BC" w:rsidRPr="0019335D" w:rsidRDefault="002322BC" w:rsidP="00BB44C8">
            <w:pPr>
              <w:jc w:val="center"/>
              <w:rPr>
                <w:color w:val="000000"/>
                <w:sz w:val="20"/>
                <w:szCs w:val="20"/>
              </w:rPr>
            </w:pPr>
          </w:p>
        </w:tc>
        <w:tc>
          <w:tcPr>
            <w:tcW w:w="709" w:type="dxa"/>
            <w:vAlign w:val="center"/>
            <w:hideMark/>
          </w:tcPr>
          <w:p w:rsidR="002322BC" w:rsidRPr="0019335D" w:rsidRDefault="002322BC" w:rsidP="00BB44C8">
            <w:pPr>
              <w:jc w:val="center"/>
              <w:rPr>
                <w:color w:val="000000"/>
                <w:sz w:val="20"/>
                <w:szCs w:val="20"/>
              </w:rPr>
            </w:pPr>
          </w:p>
        </w:tc>
        <w:tc>
          <w:tcPr>
            <w:tcW w:w="452" w:type="dxa"/>
            <w:vAlign w:val="center"/>
            <w:hideMark/>
          </w:tcPr>
          <w:p w:rsidR="002322BC" w:rsidRPr="0019335D" w:rsidRDefault="002322BC" w:rsidP="00BB44C8">
            <w:pPr>
              <w:jc w:val="center"/>
              <w:rPr>
                <w:color w:val="000000"/>
                <w:sz w:val="20"/>
                <w:szCs w:val="20"/>
              </w:rPr>
            </w:pPr>
          </w:p>
        </w:tc>
        <w:tc>
          <w:tcPr>
            <w:tcW w:w="399" w:type="dxa"/>
            <w:vAlign w:val="center"/>
            <w:hideMark/>
          </w:tcPr>
          <w:p w:rsidR="002322BC" w:rsidRPr="0019335D" w:rsidRDefault="002322BC" w:rsidP="00BB44C8">
            <w:pPr>
              <w:jc w:val="center"/>
              <w:rPr>
                <w:color w:val="000000"/>
                <w:sz w:val="20"/>
                <w:szCs w:val="20"/>
              </w:rPr>
            </w:pPr>
          </w:p>
        </w:tc>
        <w:tc>
          <w:tcPr>
            <w:tcW w:w="1133" w:type="dxa"/>
            <w:vAlign w:val="center"/>
            <w:hideMark/>
          </w:tcPr>
          <w:p w:rsidR="002322BC" w:rsidRPr="0019335D" w:rsidRDefault="002322BC" w:rsidP="00BB44C8">
            <w:pPr>
              <w:jc w:val="center"/>
              <w:rPr>
                <w:color w:val="000000"/>
                <w:sz w:val="20"/>
                <w:szCs w:val="20"/>
              </w:rPr>
            </w:pPr>
          </w:p>
        </w:tc>
        <w:tc>
          <w:tcPr>
            <w:tcW w:w="1134" w:type="dxa"/>
            <w:vAlign w:val="center"/>
            <w:hideMark/>
          </w:tcPr>
          <w:p w:rsidR="002322BC" w:rsidRPr="0019335D" w:rsidRDefault="002322BC" w:rsidP="00BB44C8">
            <w:pPr>
              <w:jc w:val="center"/>
              <w:rPr>
                <w:color w:val="000000"/>
                <w:sz w:val="20"/>
                <w:szCs w:val="20"/>
              </w:rPr>
            </w:pPr>
          </w:p>
        </w:tc>
        <w:tc>
          <w:tcPr>
            <w:tcW w:w="850" w:type="dxa"/>
            <w:vAlign w:val="center"/>
            <w:hideMark/>
          </w:tcPr>
          <w:p w:rsidR="002322BC" w:rsidRPr="0019335D" w:rsidRDefault="002322BC" w:rsidP="00BB44C8">
            <w:pPr>
              <w:jc w:val="center"/>
              <w:rPr>
                <w:color w:val="000000"/>
                <w:sz w:val="20"/>
                <w:szCs w:val="20"/>
              </w:rPr>
            </w:pPr>
          </w:p>
        </w:tc>
        <w:tc>
          <w:tcPr>
            <w:tcW w:w="568" w:type="dxa"/>
            <w:vAlign w:val="center"/>
            <w:hideMark/>
          </w:tcPr>
          <w:p w:rsidR="002322BC" w:rsidRPr="0019335D" w:rsidRDefault="002322BC" w:rsidP="00BB44C8">
            <w:pPr>
              <w:jc w:val="center"/>
              <w:rPr>
                <w:color w:val="000000"/>
                <w:sz w:val="20"/>
                <w:szCs w:val="20"/>
              </w:rPr>
            </w:pPr>
          </w:p>
        </w:tc>
        <w:tc>
          <w:tcPr>
            <w:tcW w:w="850" w:type="dxa"/>
            <w:vAlign w:val="center"/>
            <w:hideMark/>
          </w:tcPr>
          <w:p w:rsidR="002322BC" w:rsidRPr="0019335D" w:rsidRDefault="002322BC" w:rsidP="00BB44C8">
            <w:pPr>
              <w:jc w:val="center"/>
              <w:rPr>
                <w:color w:val="000000"/>
                <w:sz w:val="20"/>
                <w:szCs w:val="20"/>
              </w:rPr>
            </w:pPr>
          </w:p>
        </w:tc>
        <w:tc>
          <w:tcPr>
            <w:tcW w:w="709" w:type="dxa"/>
            <w:vAlign w:val="center"/>
            <w:hideMark/>
          </w:tcPr>
          <w:p w:rsidR="002322BC" w:rsidRPr="0019335D" w:rsidRDefault="002322BC" w:rsidP="00BB44C8">
            <w:pPr>
              <w:jc w:val="center"/>
              <w:rPr>
                <w:color w:val="000000"/>
                <w:sz w:val="20"/>
                <w:szCs w:val="20"/>
              </w:rPr>
            </w:pPr>
          </w:p>
        </w:tc>
        <w:tc>
          <w:tcPr>
            <w:tcW w:w="992" w:type="dxa"/>
            <w:vAlign w:val="center"/>
            <w:hideMark/>
          </w:tcPr>
          <w:p w:rsidR="002322BC" w:rsidRPr="0019335D" w:rsidRDefault="002322BC" w:rsidP="00BB44C8">
            <w:pPr>
              <w:jc w:val="center"/>
              <w:rPr>
                <w:color w:val="000000"/>
                <w:sz w:val="20"/>
                <w:szCs w:val="20"/>
              </w:rPr>
            </w:pPr>
          </w:p>
        </w:tc>
        <w:tc>
          <w:tcPr>
            <w:tcW w:w="1134" w:type="dxa"/>
            <w:vAlign w:val="center"/>
            <w:hideMark/>
          </w:tcPr>
          <w:p w:rsidR="002322BC" w:rsidRPr="0019335D" w:rsidRDefault="002322BC" w:rsidP="00BB44C8">
            <w:pPr>
              <w:jc w:val="center"/>
              <w:rPr>
                <w:color w:val="000000"/>
                <w:sz w:val="20"/>
                <w:szCs w:val="20"/>
              </w:rPr>
            </w:pPr>
          </w:p>
        </w:tc>
        <w:tc>
          <w:tcPr>
            <w:tcW w:w="1560" w:type="dxa"/>
            <w:vAlign w:val="center"/>
            <w:hideMark/>
          </w:tcPr>
          <w:p w:rsidR="002322BC" w:rsidRPr="0019335D" w:rsidRDefault="002322BC" w:rsidP="00BB44C8">
            <w:pPr>
              <w:jc w:val="center"/>
              <w:rPr>
                <w:color w:val="000000"/>
                <w:sz w:val="20"/>
                <w:szCs w:val="20"/>
              </w:rPr>
            </w:pPr>
          </w:p>
        </w:tc>
        <w:tc>
          <w:tcPr>
            <w:tcW w:w="1560" w:type="dxa"/>
            <w:vAlign w:val="center"/>
            <w:hideMark/>
          </w:tcPr>
          <w:p w:rsidR="002322BC" w:rsidRPr="0019335D" w:rsidRDefault="002322BC" w:rsidP="00BB44C8">
            <w:pPr>
              <w:jc w:val="center"/>
              <w:rPr>
                <w:color w:val="000000"/>
                <w:sz w:val="20"/>
                <w:szCs w:val="20"/>
              </w:rPr>
            </w:pPr>
          </w:p>
        </w:tc>
        <w:tc>
          <w:tcPr>
            <w:tcW w:w="850" w:type="dxa"/>
            <w:vMerge/>
            <w:vAlign w:val="center"/>
            <w:hideMark/>
          </w:tcPr>
          <w:p w:rsidR="002322BC" w:rsidRPr="0019335D" w:rsidRDefault="002322BC" w:rsidP="00BB44C8">
            <w:pPr>
              <w:jc w:val="center"/>
              <w:rPr>
                <w:color w:val="000000"/>
                <w:sz w:val="20"/>
                <w:szCs w:val="20"/>
              </w:rPr>
            </w:pPr>
          </w:p>
        </w:tc>
      </w:tr>
      <w:tr w:rsidR="002322BC" w:rsidRPr="0019335D" w:rsidTr="00BB44C8">
        <w:trPr>
          <w:trHeight w:val="324"/>
        </w:trPr>
        <w:tc>
          <w:tcPr>
            <w:tcW w:w="3818" w:type="dxa"/>
            <w:gridSpan w:val="7"/>
            <w:vAlign w:val="center"/>
            <w:hideMark/>
          </w:tcPr>
          <w:p w:rsidR="002322BC" w:rsidRPr="0019335D" w:rsidRDefault="002322BC" w:rsidP="00BB44C8">
            <w:pPr>
              <w:rPr>
                <w:bCs/>
                <w:color w:val="000000"/>
                <w:sz w:val="20"/>
                <w:szCs w:val="20"/>
              </w:rPr>
            </w:pPr>
            <w:r w:rsidRPr="0019335D">
              <w:rPr>
                <w:bCs/>
                <w:color w:val="000000"/>
                <w:sz w:val="20"/>
                <w:szCs w:val="20"/>
              </w:rPr>
              <w:t>ИТОГО</w:t>
            </w:r>
          </w:p>
        </w:tc>
        <w:tc>
          <w:tcPr>
            <w:tcW w:w="1133" w:type="dxa"/>
            <w:vAlign w:val="center"/>
            <w:hideMark/>
          </w:tcPr>
          <w:p w:rsidR="002322BC" w:rsidRPr="0019335D" w:rsidRDefault="002322BC" w:rsidP="00BB44C8">
            <w:pPr>
              <w:jc w:val="center"/>
              <w:rPr>
                <w:color w:val="000000"/>
                <w:sz w:val="20"/>
                <w:szCs w:val="20"/>
              </w:rPr>
            </w:pPr>
          </w:p>
        </w:tc>
        <w:tc>
          <w:tcPr>
            <w:tcW w:w="1134" w:type="dxa"/>
            <w:vAlign w:val="center"/>
            <w:hideMark/>
          </w:tcPr>
          <w:p w:rsidR="002322BC" w:rsidRPr="0019335D" w:rsidRDefault="002322BC" w:rsidP="00BB44C8">
            <w:pPr>
              <w:jc w:val="center"/>
              <w:rPr>
                <w:color w:val="000000"/>
                <w:sz w:val="20"/>
                <w:szCs w:val="20"/>
              </w:rPr>
            </w:pPr>
          </w:p>
        </w:tc>
        <w:tc>
          <w:tcPr>
            <w:tcW w:w="2268" w:type="dxa"/>
            <w:gridSpan w:val="3"/>
            <w:vAlign w:val="center"/>
            <w:hideMark/>
          </w:tcPr>
          <w:p w:rsidR="002322BC" w:rsidRPr="0019335D" w:rsidRDefault="002322BC" w:rsidP="00BB44C8">
            <w:pPr>
              <w:jc w:val="center"/>
              <w:rPr>
                <w:color w:val="000000"/>
                <w:sz w:val="20"/>
                <w:szCs w:val="20"/>
              </w:rPr>
            </w:pPr>
          </w:p>
        </w:tc>
        <w:tc>
          <w:tcPr>
            <w:tcW w:w="709" w:type="dxa"/>
            <w:vAlign w:val="center"/>
            <w:hideMark/>
          </w:tcPr>
          <w:p w:rsidR="002322BC" w:rsidRPr="0019335D" w:rsidRDefault="002322BC" w:rsidP="00BB44C8">
            <w:pPr>
              <w:jc w:val="center"/>
              <w:rPr>
                <w:color w:val="000000"/>
                <w:sz w:val="20"/>
                <w:szCs w:val="20"/>
              </w:rPr>
            </w:pPr>
          </w:p>
        </w:tc>
        <w:tc>
          <w:tcPr>
            <w:tcW w:w="992" w:type="dxa"/>
            <w:vAlign w:val="center"/>
            <w:hideMark/>
          </w:tcPr>
          <w:p w:rsidR="002322BC" w:rsidRPr="0019335D" w:rsidRDefault="002322BC" w:rsidP="00BB44C8">
            <w:pPr>
              <w:jc w:val="center"/>
              <w:rPr>
                <w:color w:val="000000"/>
                <w:sz w:val="20"/>
                <w:szCs w:val="20"/>
              </w:rPr>
            </w:pPr>
          </w:p>
        </w:tc>
        <w:tc>
          <w:tcPr>
            <w:tcW w:w="1134" w:type="dxa"/>
            <w:vAlign w:val="center"/>
            <w:hideMark/>
          </w:tcPr>
          <w:p w:rsidR="002322BC" w:rsidRPr="0019335D" w:rsidRDefault="002322BC" w:rsidP="00BB44C8">
            <w:pPr>
              <w:jc w:val="center"/>
              <w:rPr>
                <w:color w:val="000000"/>
                <w:sz w:val="20"/>
                <w:szCs w:val="20"/>
              </w:rPr>
            </w:pPr>
          </w:p>
        </w:tc>
        <w:tc>
          <w:tcPr>
            <w:tcW w:w="1560" w:type="dxa"/>
            <w:vAlign w:val="center"/>
            <w:hideMark/>
          </w:tcPr>
          <w:p w:rsidR="002322BC" w:rsidRPr="0019335D" w:rsidRDefault="002322BC" w:rsidP="00BB44C8">
            <w:pPr>
              <w:jc w:val="center"/>
              <w:rPr>
                <w:color w:val="000000"/>
                <w:sz w:val="20"/>
                <w:szCs w:val="20"/>
              </w:rPr>
            </w:pPr>
          </w:p>
        </w:tc>
        <w:tc>
          <w:tcPr>
            <w:tcW w:w="1560" w:type="dxa"/>
            <w:vAlign w:val="center"/>
            <w:hideMark/>
          </w:tcPr>
          <w:p w:rsidR="002322BC" w:rsidRPr="0019335D" w:rsidRDefault="002322BC" w:rsidP="00BB44C8">
            <w:pPr>
              <w:jc w:val="center"/>
              <w:rPr>
                <w:color w:val="000000"/>
                <w:sz w:val="20"/>
                <w:szCs w:val="20"/>
              </w:rPr>
            </w:pPr>
          </w:p>
        </w:tc>
        <w:tc>
          <w:tcPr>
            <w:tcW w:w="850" w:type="dxa"/>
            <w:vAlign w:val="center"/>
            <w:hideMark/>
          </w:tcPr>
          <w:p w:rsidR="002322BC" w:rsidRPr="0019335D" w:rsidRDefault="002322BC" w:rsidP="00BB44C8">
            <w:pPr>
              <w:jc w:val="center"/>
              <w:rPr>
                <w:color w:val="000000"/>
                <w:sz w:val="20"/>
                <w:szCs w:val="20"/>
              </w:rPr>
            </w:pPr>
          </w:p>
        </w:tc>
      </w:tr>
    </w:tbl>
    <w:p w:rsidR="002322BC" w:rsidRPr="0019335D" w:rsidRDefault="002322BC" w:rsidP="002322BC">
      <w:pPr>
        <w:pStyle w:val="ConsPlusNonformat"/>
        <w:rPr>
          <w:rFonts w:ascii="Times New Roman" w:hAnsi="Times New Roman" w:cs="Times New Roman"/>
          <w:color w:val="000000"/>
          <w:sz w:val="12"/>
          <w:szCs w:val="24"/>
        </w:rPr>
      </w:pPr>
      <w:r w:rsidRPr="0019335D">
        <w:rPr>
          <w:rFonts w:ascii="Times New Roman" w:hAnsi="Times New Roman" w:cs="Times New Roman"/>
          <w:color w:val="000000"/>
          <w:sz w:val="12"/>
          <w:szCs w:val="24"/>
        </w:rPr>
        <w:t>____________________________________________</w:t>
      </w:r>
    </w:p>
    <w:p w:rsidR="002322BC" w:rsidRPr="0019335D" w:rsidRDefault="002322BC" w:rsidP="002322BC">
      <w:pPr>
        <w:pStyle w:val="ConsPlusNonformat"/>
        <w:ind w:firstLine="567"/>
        <w:jc w:val="both"/>
        <w:rPr>
          <w:rFonts w:ascii="Times New Roman" w:hAnsi="Times New Roman" w:cs="Times New Roman"/>
          <w:color w:val="000000"/>
          <w:szCs w:val="28"/>
        </w:rPr>
      </w:pPr>
      <w:r w:rsidRPr="0019335D">
        <w:rPr>
          <w:rFonts w:ascii="Times New Roman" w:hAnsi="Times New Roman" w:cs="Times New Roman"/>
          <w:color w:val="000000"/>
          <w:szCs w:val="28"/>
        </w:rPr>
        <w:t>* Поставщиком предмета лизинга не может являться лизингополучатель</w:t>
      </w:r>
      <w:r>
        <w:rPr>
          <w:rFonts w:ascii="Times New Roman" w:hAnsi="Times New Roman" w:cs="Times New Roman"/>
          <w:color w:val="000000"/>
          <w:szCs w:val="28"/>
        </w:rPr>
        <w:t>.</w:t>
      </w:r>
    </w:p>
    <w:p w:rsidR="002322BC" w:rsidRPr="0019335D" w:rsidRDefault="002322BC" w:rsidP="002322BC">
      <w:pPr>
        <w:pStyle w:val="ConsPlusNonformat"/>
        <w:ind w:firstLine="567"/>
        <w:jc w:val="both"/>
        <w:rPr>
          <w:rFonts w:ascii="Times New Roman" w:hAnsi="Times New Roman" w:cs="Times New Roman"/>
          <w:color w:val="000000"/>
        </w:rPr>
      </w:pPr>
      <w:r w:rsidRPr="0019335D">
        <w:rPr>
          <w:rFonts w:ascii="Times New Roman" w:hAnsi="Times New Roman" w:cs="Times New Roman"/>
          <w:color w:val="000000"/>
        </w:rPr>
        <w:t>**</w:t>
      </w:r>
      <w:r w:rsidRPr="0019335D">
        <w:rPr>
          <w:rFonts w:ascii="Times New Roman" w:hAnsi="Times New Roman" w:cs="Times New Roman"/>
          <w:color w:val="000000"/>
          <w:szCs w:val="28"/>
        </w:rPr>
        <w:t> К субсидированию принимается оборудование, относящ</w:t>
      </w:r>
      <w:r>
        <w:rPr>
          <w:rFonts w:ascii="Times New Roman" w:hAnsi="Times New Roman" w:cs="Times New Roman"/>
          <w:color w:val="000000"/>
          <w:szCs w:val="28"/>
        </w:rPr>
        <w:t>е</w:t>
      </w:r>
      <w:r w:rsidRPr="0019335D">
        <w:rPr>
          <w:rFonts w:ascii="Times New Roman" w:hAnsi="Times New Roman" w:cs="Times New Roman"/>
          <w:color w:val="000000"/>
          <w:szCs w:val="28"/>
        </w:rPr>
        <w:t>еся ко второй и выше амортизационным группам Классификации основных средств, включаемых в амортизационные группы, утвержденны</w:t>
      </w:r>
      <w:r>
        <w:rPr>
          <w:rFonts w:ascii="Times New Roman" w:hAnsi="Times New Roman" w:cs="Times New Roman"/>
          <w:color w:val="000000"/>
          <w:szCs w:val="28"/>
        </w:rPr>
        <w:t>е</w:t>
      </w:r>
      <w:r w:rsidRPr="0019335D">
        <w:rPr>
          <w:rFonts w:ascii="Times New Roman" w:hAnsi="Times New Roman" w:cs="Times New Roman"/>
          <w:color w:val="000000"/>
          <w:szCs w:val="28"/>
        </w:rPr>
        <w:t xml:space="preserve"> постановлением Правительства Российской Федерации от 01.01.2002 №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w:t>
      </w:r>
      <w:r>
        <w:rPr>
          <w:rFonts w:ascii="Times New Roman" w:hAnsi="Times New Roman" w:cs="Times New Roman"/>
          <w:color w:val="000000"/>
          <w:szCs w:val="28"/>
        </w:rPr>
        <w:t>.</w:t>
      </w:r>
    </w:p>
    <w:p w:rsidR="002322BC" w:rsidRPr="0019335D" w:rsidRDefault="002322BC" w:rsidP="002322BC">
      <w:pPr>
        <w:pStyle w:val="ConsPlusNonformat"/>
        <w:ind w:firstLine="567"/>
        <w:jc w:val="both"/>
        <w:rPr>
          <w:rFonts w:ascii="Times New Roman" w:hAnsi="Times New Roman" w:cs="Times New Roman"/>
          <w:color w:val="000000"/>
        </w:rPr>
      </w:pPr>
      <w:r w:rsidRPr="0019335D">
        <w:rPr>
          <w:rFonts w:ascii="Times New Roman" w:hAnsi="Times New Roman" w:cs="Times New Roman"/>
          <w:color w:val="000000"/>
        </w:rPr>
        <w:t>*** </w:t>
      </w:r>
      <w:r>
        <w:rPr>
          <w:rFonts w:ascii="Times New Roman" w:hAnsi="Times New Roman" w:cs="Times New Roman"/>
          <w:color w:val="000000"/>
        </w:rPr>
        <w:t>В случае</w:t>
      </w:r>
      <w:r w:rsidRPr="0019335D">
        <w:rPr>
          <w:rFonts w:ascii="Times New Roman" w:hAnsi="Times New Roman" w:cs="Times New Roman"/>
          <w:color w:val="000000"/>
        </w:rPr>
        <w:t xml:space="preserve"> если первоначальный взнос (аванс) оплачивается частями, необходимо указывать реквизиты и суммы по всем п</w:t>
      </w:r>
      <w:r>
        <w:rPr>
          <w:rFonts w:ascii="Times New Roman" w:hAnsi="Times New Roman" w:cs="Times New Roman"/>
          <w:color w:val="000000"/>
        </w:rPr>
        <w:t>латежным (расчетным) документам.</w:t>
      </w:r>
    </w:p>
    <w:p w:rsidR="002322BC" w:rsidRPr="0019335D" w:rsidRDefault="002322BC" w:rsidP="002322BC">
      <w:pPr>
        <w:pStyle w:val="ConsPlusNonformat"/>
        <w:ind w:firstLine="567"/>
        <w:jc w:val="both"/>
        <w:rPr>
          <w:rFonts w:ascii="Times New Roman" w:hAnsi="Times New Roman" w:cs="Times New Roman"/>
          <w:color w:val="000000"/>
        </w:rPr>
      </w:pPr>
      <w:bookmarkStart w:id="31" w:name="Par992"/>
      <w:bookmarkEnd w:id="31"/>
      <w:proofErr w:type="gramStart"/>
      <w:r w:rsidRPr="0019335D">
        <w:rPr>
          <w:rFonts w:ascii="Times New Roman" w:hAnsi="Times New Roman" w:cs="Times New Roman"/>
          <w:color w:val="000000"/>
        </w:rPr>
        <w:t xml:space="preserve">**** Затраты на уплату первого взноса (аванса) при заключении договора лизинга оборудования не должны превышать 50 процентов от </w:t>
      </w:r>
      <w:r w:rsidRPr="0019335D">
        <w:rPr>
          <w:rFonts w:ascii="Times New Roman" w:hAnsi="Times New Roman" w:cs="Times New Roman"/>
          <w:bCs/>
          <w:color w:val="000000"/>
        </w:rPr>
        <w:t xml:space="preserve">суммарной стоимости предметов лизинга по каждому договору лизинга </w:t>
      </w:r>
      <w:r w:rsidRPr="0019335D">
        <w:rPr>
          <w:rFonts w:ascii="Times New Roman" w:hAnsi="Times New Roman" w:cs="Times New Roman"/>
          <w:color w:val="000000"/>
        </w:rPr>
        <w:t>(с учетом НДС) в соответствии с договором (</w:t>
      </w:r>
      <w:r>
        <w:rPr>
          <w:rFonts w:ascii="Times New Roman" w:hAnsi="Times New Roman" w:cs="Times New Roman"/>
          <w:color w:val="000000"/>
        </w:rPr>
        <w:t>договор</w:t>
      </w:r>
      <w:r w:rsidRPr="0019335D">
        <w:rPr>
          <w:rFonts w:ascii="Times New Roman" w:hAnsi="Times New Roman" w:cs="Times New Roman"/>
          <w:color w:val="000000"/>
        </w:rPr>
        <w:t>ами) купли-продажи</w:t>
      </w:r>
      <w:r w:rsidRPr="00AF0212">
        <w:rPr>
          <w:rFonts w:ascii="Times New Roman" w:hAnsi="Times New Roman" w:cs="Times New Roman"/>
          <w:color w:val="000000"/>
        </w:rPr>
        <w:t>,</w:t>
      </w:r>
      <w:r w:rsidRPr="0019335D">
        <w:rPr>
          <w:rFonts w:ascii="Times New Roman" w:hAnsi="Times New Roman" w:cs="Times New Roman"/>
          <w:color w:val="000000"/>
        </w:rPr>
        <w:t xml:space="preserve"> в противном случае при расчете размера субсидии первоначальный взнос (аванс) принимается равным 50 процентам от </w:t>
      </w:r>
      <w:r w:rsidRPr="0019335D">
        <w:rPr>
          <w:rFonts w:ascii="Times New Roman" w:hAnsi="Times New Roman" w:cs="Times New Roman"/>
          <w:bCs/>
          <w:color w:val="000000"/>
        </w:rPr>
        <w:t>суммарной стоимости предметов лизинга по каждому договору лизинга</w:t>
      </w:r>
      <w:r>
        <w:rPr>
          <w:rFonts w:ascii="Times New Roman" w:hAnsi="Times New Roman" w:cs="Times New Roman"/>
          <w:bCs/>
          <w:color w:val="000000"/>
        </w:rPr>
        <w:t>.</w:t>
      </w:r>
      <w:proofErr w:type="gramEnd"/>
    </w:p>
    <w:p w:rsidR="002322BC" w:rsidRPr="0019335D" w:rsidRDefault="002322BC" w:rsidP="002322BC">
      <w:pPr>
        <w:pStyle w:val="ConsPlusNonformat"/>
        <w:ind w:firstLine="567"/>
        <w:jc w:val="both"/>
        <w:rPr>
          <w:rFonts w:ascii="Times New Roman" w:hAnsi="Times New Roman" w:cs="Times New Roman"/>
          <w:color w:val="000000"/>
        </w:rPr>
      </w:pPr>
      <w:r w:rsidRPr="0019335D">
        <w:rPr>
          <w:rFonts w:ascii="Times New Roman" w:hAnsi="Times New Roman" w:cs="Times New Roman"/>
          <w:color w:val="000000"/>
        </w:rPr>
        <w:t>***** В расчет субсидии берутся предметы лизинга</w:t>
      </w:r>
      <w:r>
        <w:rPr>
          <w:rFonts w:ascii="Times New Roman" w:hAnsi="Times New Roman" w:cs="Times New Roman"/>
          <w:color w:val="000000"/>
        </w:rPr>
        <w:t>,</w:t>
      </w:r>
      <w:r w:rsidRPr="0019335D">
        <w:rPr>
          <w:rFonts w:ascii="Times New Roman" w:hAnsi="Times New Roman" w:cs="Times New Roman"/>
          <w:color w:val="000000"/>
        </w:rPr>
        <w:t xml:space="preserve"> по которым имеется </w:t>
      </w:r>
      <w:r>
        <w:rPr>
          <w:rFonts w:ascii="Times New Roman" w:hAnsi="Times New Roman" w:cs="Times New Roman"/>
          <w:color w:val="000000"/>
        </w:rPr>
        <w:t>а</w:t>
      </w:r>
      <w:r w:rsidRPr="0019335D">
        <w:rPr>
          <w:rFonts w:ascii="Times New Roman" w:hAnsi="Times New Roman" w:cs="Times New Roman"/>
          <w:color w:val="000000"/>
        </w:rPr>
        <w:t>кт приема-передачи</w:t>
      </w:r>
      <w:r>
        <w:rPr>
          <w:rFonts w:ascii="Times New Roman" w:hAnsi="Times New Roman" w:cs="Times New Roman"/>
          <w:color w:val="000000"/>
        </w:rPr>
        <w:t>.</w:t>
      </w:r>
    </w:p>
    <w:p w:rsidR="002322BC" w:rsidRPr="0019335D" w:rsidRDefault="002322BC" w:rsidP="002322BC">
      <w:pPr>
        <w:pStyle w:val="ConsPlusNonformat"/>
        <w:ind w:firstLine="567"/>
        <w:jc w:val="both"/>
        <w:rPr>
          <w:rFonts w:ascii="Times New Roman" w:hAnsi="Times New Roman" w:cs="Times New Roman"/>
          <w:color w:val="000000"/>
        </w:rPr>
      </w:pPr>
      <w:r w:rsidRPr="0019335D">
        <w:rPr>
          <w:rFonts w:ascii="Times New Roman" w:hAnsi="Times New Roman" w:cs="Times New Roman"/>
          <w:color w:val="000000"/>
        </w:rPr>
        <w:t xml:space="preserve">****** В соответствии с </w:t>
      </w:r>
      <w:hyperlink w:anchor="Par167" w:history="1">
        <w:r w:rsidRPr="0019335D">
          <w:rPr>
            <w:rFonts w:ascii="Times New Roman" w:hAnsi="Times New Roman" w:cs="Times New Roman"/>
            <w:color w:val="000000"/>
          </w:rPr>
          <w:t>пунктом 5</w:t>
        </w:r>
      </w:hyperlink>
      <w:r w:rsidRPr="0019335D">
        <w:rPr>
          <w:rFonts w:ascii="Times New Roman" w:hAnsi="Times New Roman" w:cs="Times New Roman"/>
          <w:color w:val="000000"/>
        </w:rPr>
        <w:t xml:space="preserve"> Положения о порядке предоставления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2322BC" w:rsidRPr="0019335D" w:rsidRDefault="002322BC" w:rsidP="002322BC">
      <w:pPr>
        <w:pStyle w:val="ConsPlusNonformat"/>
        <w:ind w:firstLine="567"/>
        <w:jc w:val="both"/>
        <w:rPr>
          <w:rFonts w:ascii="Times New Roman" w:hAnsi="Times New Roman" w:cs="Times New Roman"/>
          <w:color w:val="000000"/>
          <w:sz w:val="28"/>
          <w:szCs w:val="28"/>
        </w:rPr>
      </w:pPr>
    </w:p>
    <w:p w:rsidR="002322BC" w:rsidRPr="0019335D" w:rsidRDefault="002322BC" w:rsidP="002322BC">
      <w:pPr>
        <w:pStyle w:val="ConsPlusNonformat"/>
        <w:ind w:firstLine="567"/>
        <w:jc w:val="both"/>
        <w:rPr>
          <w:rFonts w:ascii="Times New Roman" w:hAnsi="Times New Roman" w:cs="Times New Roman"/>
          <w:color w:val="000000"/>
          <w:sz w:val="28"/>
          <w:szCs w:val="28"/>
        </w:rPr>
      </w:pPr>
      <w:r w:rsidRPr="0019335D">
        <w:rPr>
          <w:rFonts w:ascii="Times New Roman" w:hAnsi="Times New Roman" w:cs="Times New Roman"/>
          <w:color w:val="000000"/>
          <w:sz w:val="28"/>
          <w:szCs w:val="28"/>
        </w:rPr>
        <w:t>Размер субсидии</w:t>
      </w:r>
      <w:r w:rsidRPr="00AF0212">
        <w:rPr>
          <w:rFonts w:ascii="Times New Roman" w:hAnsi="Times New Roman" w:cs="Times New Roman"/>
          <w:color w:val="000000"/>
          <w:sz w:val="28"/>
          <w:szCs w:val="28"/>
        </w:rPr>
        <w:t>,</w:t>
      </w:r>
      <w:r w:rsidRPr="0019335D">
        <w:rPr>
          <w:rFonts w:ascii="Times New Roman" w:hAnsi="Times New Roman" w:cs="Times New Roman"/>
          <w:b/>
          <w:color w:val="000000"/>
          <w:sz w:val="28"/>
          <w:szCs w:val="28"/>
        </w:rPr>
        <w:t xml:space="preserve"> </w:t>
      </w:r>
      <w:r w:rsidRPr="0019335D">
        <w:rPr>
          <w:rFonts w:ascii="Times New Roman" w:hAnsi="Times New Roman" w:cs="Times New Roman"/>
          <w:color w:val="000000"/>
          <w:sz w:val="28"/>
          <w:szCs w:val="28"/>
        </w:rPr>
        <w:t>рассчитанный в пределах сумм, подтверждающих целевое использование, и предельного размера субсидии на одного субъекта малого и среднего предпринимательства</w:t>
      </w:r>
      <w:r>
        <w:rPr>
          <w:rFonts w:ascii="Times New Roman" w:hAnsi="Times New Roman" w:cs="Times New Roman"/>
          <w:color w:val="000000"/>
          <w:sz w:val="28"/>
          <w:szCs w:val="28"/>
        </w:rPr>
        <w:t>,</w:t>
      </w:r>
      <w:r w:rsidRPr="0019335D">
        <w:rPr>
          <w:rFonts w:ascii="Times New Roman" w:hAnsi="Times New Roman" w:cs="Times New Roman"/>
          <w:color w:val="000000"/>
          <w:sz w:val="28"/>
          <w:szCs w:val="28"/>
        </w:rPr>
        <w:t xml:space="preserve"> _____________________ рублей ____ копеек.</w:t>
      </w:r>
    </w:p>
    <w:p w:rsidR="002322BC" w:rsidRPr="0019335D" w:rsidRDefault="002322BC" w:rsidP="002322BC">
      <w:pPr>
        <w:pStyle w:val="ConsPlusNonformat"/>
        <w:rPr>
          <w:rFonts w:ascii="Times New Roman" w:hAnsi="Times New Roman" w:cs="Times New Roman"/>
          <w:color w:val="000000"/>
          <w:szCs w:val="28"/>
        </w:rPr>
      </w:pPr>
      <w:r w:rsidRPr="0019335D">
        <w:rPr>
          <w:rFonts w:ascii="Times New Roman" w:hAnsi="Times New Roman" w:cs="Times New Roman"/>
          <w:color w:val="000000"/>
          <w:szCs w:val="28"/>
        </w:rPr>
        <w:t xml:space="preserve">                                                                                                                                                             </w:t>
      </w:r>
      <w:r>
        <w:rPr>
          <w:rFonts w:ascii="Times New Roman" w:hAnsi="Times New Roman" w:cs="Times New Roman"/>
          <w:color w:val="000000"/>
          <w:szCs w:val="28"/>
        </w:rPr>
        <w:t xml:space="preserve">                      </w:t>
      </w:r>
      <w:r w:rsidRPr="0019335D">
        <w:rPr>
          <w:rFonts w:ascii="Times New Roman" w:hAnsi="Times New Roman" w:cs="Times New Roman"/>
          <w:color w:val="000000"/>
          <w:szCs w:val="28"/>
        </w:rPr>
        <w:t>(графа 18</w:t>
      </w:r>
      <w:r>
        <w:rPr>
          <w:rFonts w:ascii="Times New Roman" w:hAnsi="Times New Roman" w:cs="Times New Roman"/>
          <w:color w:val="000000"/>
          <w:szCs w:val="28"/>
        </w:rPr>
        <w:t xml:space="preserve"> позиции ИТОГО</w:t>
      </w:r>
      <w:r w:rsidRPr="0019335D">
        <w:rPr>
          <w:rFonts w:ascii="Times New Roman" w:hAnsi="Times New Roman" w:cs="Times New Roman"/>
          <w:color w:val="000000"/>
          <w:szCs w:val="28"/>
        </w:rPr>
        <w:t>)</w:t>
      </w:r>
    </w:p>
    <w:p w:rsidR="002322BC" w:rsidRPr="0019335D" w:rsidRDefault="002322BC" w:rsidP="002322BC">
      <w:pPr>
        <w:pStyle w:val="ConsPlusNonformat"/>
        <w:rPr>
          <w:rFonts w:ascii="Times New Roman" w:hAnsi="Times New Roman" w:cs="Times New Roman"/>
          <w:color w:val="000000"/>
          <w:sz w:val="28"/>
        </w:rPr>
      </w:pPr>
    </w:p>
    <w:p w:rsidR="002322BC" w:rsidRPr="0019335D" w:rsidRDefault="002322BC" w:rsidP="002322BC">
      <w:pPr>
        <w:pStyle w:val="ConsPlusNonformat"/>
        <w:rPr>
          <w:rFonts w:ascii="Times New Roman" w:hAnsi="Times New Roman" w:cs="Times New Roman"/>
          <w:color w:val="000000"/>
          <w:sz w:val="28"/>
        </w:rPr>
      </w:pPr>
      <w:r w:rsidRPr="0019335D">
        <w:rPr>
          <w:rFonts w:ascii="Times New Roman" w:hAnsi="Times New Roman" w:cs="Times New Roman"/>
          <w:color w:val="000000"/>
          <w:sz w:val="28"/>
        </w:rPr>
        <w:t xml:space="preserve">Приложение: фотоматериалы приобретенного по договорам лизинга оборудования на _____ </w:t>
      </w:r>
      <w:proofErr w:type="gramStart"/>
      <w:r w:rsidRPr="0019335D">
        <w:rPr>
          <w:rFonts w:ascii="Times New Roman" w:hAnsi="Times New Roman" w:cs="Times New Roman"/>
          <w:color w:val="000000"/>
          <w:sz w:val="28"/>
        </w:rPr>
        <w:t>л</w:t>
      </w:r>
      <w:proofErr w:type="gramEnd"/>
      <w:r w:rsidRPr="0019335D">
        <w:rPr>
          <w:rFonts w:ascii="Times New Roman" w:hAnsi="Times New Roman" w:cs="Times New Roman"/>
          <w:color w:val="000000"/>
          <w:sz w:val="28"/>
        </w:rPr>
        <w:t xml:space="preserve">. (по всем предметам лизинга). </w:t>
      </w:r>
    </w:p>
    <w:p w:rsidR="002322BC" w:rsidRPr="0019335D" w:rsidRDefault="002322BC" w:rsidP="002322BC">
      <w:pPr>
        <w:pStyle w:val="ConsPlusNonformat"/>
        <w:rPr>
          <w:rFonts w:ascii="Times New Roman" w:hAnsi="Times New Roman" w:cs="Times New Roman"/>
          <w:color w:val="000000"/>
          <w:sz w:val="28"/>
        </w:rPr>
      </w:pPr>
    </w:p>
    <w:p w:rsidR="002322BC" w:rsidRPr="0019335D" w:rsidRDefault="002322BC" w:rsidP="002322BC">
      <w:pPr>
        <w:widowControl w:val="0"/>
        <w:autoSpaceDE w:val="0"/>
        <w:autoSpaceDN w:val="0"/>
        <w:adjustRightInd w:val="0"/>
        <w:rPr>
          <w:color w:val="000000"/>
          <w:sz w:val="28"/>
          <w:szCs w:val="28"/>
        </w:rPr>
      </w:pPr>
      <w:r w:rsidRPr="0019335D">
        <w:rPr>
          <w:color w:val="000000"/>
          <w:sz w:val="28"/>
          <w:szCs w:val="28"/>
        </w:rPr>
        <w:t>_______________________________________                                        ___________________/____________________________/</w:t>
      </w:r>
    </w:p>
    <w:p w:rsidR="002322BC" w:rsidRPr="0019335D" w:rsidRDefault="002322BC" w:rsidP="002322BC">
      <w:pPr>
        <w:widowControl w:val="0"/>
        <w:autoSpaceDE w:val="0"/>
        <w:autoSpaceDN w:val="0"/>
        <w:adjustRightInd w:val="0"/>
        <w:rPr>
          <w:color w:val="000000"/>
          <w:sz w:val="20"/>
          <w:szCs w:val="28"/>
        </w:rPr>
      </w:pPr>
      <w:r w:rsidRPr="0019335D">
        <w:rPr>
          <w:color w:val="000000"/>
          <w:sz w:val="20"/>
          <w:szCs w:val="28"/>
        </w:rPr>
        <w:t xml:space="preserve">             </w:t>
      </w:r>
      <w:proofErr w:type="gramStart"/>
      <w:r w:rsidRPr="0019335D">
        <w:rPr>
          <w:color w:val="000000"/>
          <w:sz w:val="20"/>
          <w:szCs w:val="28"/>
        </w:rPr>
        <w:t>(должность руководителя субъекта малого                                                                                                            (подпись)                                (расшифровка подписи)</w:t>
      </w:r>
      <w:proofErr w:type="gramEnd"/>
    </w:p>
    <w:p w:rsidR="002322BC" w:rsidRPr="0019335D" w:rsidRDefault="002322BC" w:rsidP="002322BC">
      <w:pPr>
        <w:widowControl w:val="0"/>
        <w:autoSpaceDE w:val="0"/>
        <w:autoSpaceDN w:val="0"/>
        <w:adjustRightInd w:val="0"/>
        <w:rPr>
          <w:color w:val="000000"/>
          <w:sz w:val="28"/>
          <w:szCs w:val="28"/>
        </w:rPr>
      </w:pPr>
      <w:r w:rsidRPr="0019335D">
        <w:rPr>
          <w:color w:val="000000"/>
          <w:sz w:val="20"/>
          <w:szCs w:val="28"/>
        </w:rPr>
        <w:t xml:space="preserve">                     и среднего предпринимательства) </w:t>
      </w:r>
    </w:p>
    <w:p w:rsidR="002322BC" w:rsidRPr="0019335D" w:rsidRDefault="002322BC" w:rsidP="002322BC">
      <w:pPr>
        <w:widowControl w:val="0"/>
        <w:autoSpaceDE w:val="0"/>
        <w:autoSpaceDN w:val="0"/>
        <w:adjustRightInd w:val="0"/>
        <w:rPr>
          <w:color w:val="000000"/>
          <w:sz w:val="28"/>
          <w:szCs w:val="28"/>
        </w:rPr>
      </w:pPr>
    </w:p>
    <w:p w:rsidR="002322BC" w:rsidRPr="0019335D" w:rsidRDefault="002322BC" w:rsidP="002322BC">
      <w:pPr>
        <w:widowControl w:val="0"/>
        <w:autoSpaceDE w:val="0"/>
        <w:autoSpaceDN w:val="0"/>
        <w:adjustRightInd w:val="0"/>
        <w:rPr>
          <w:color w:val="000000"/>
          <w:sz w:val="28"/>
          <w:szCs w:val="28"/>
        </w:rPr>
      </w:pPr>
      <w:r w:rsidRPr="0019335D">
        <w:rPr>
          <w:color w:val="000000"/>
          <w:sz w:val="28"/>
          <w:szCs w:val="28"/>
        </w:rPr>
        <w:t>«___» ___________ 20___ г.</w:t>
      </w:r>
    </w:p>
    <w:p w:rsidR="002322BC" w:rsidRPr="0019335D" w:rsidRDefault="002322BC" w:rsidP="002322BC">
      <w:pPr>
        <w:widowControl w:val="0"/>
        <w:autoSpaceDE w:val="0"/>
        <w:autoSpaceDN w:val="0"/>
        <w:adjustRightInd w:val="0"/>
        <w:rPr>
          <w:color w:val="000000"/>
          <w:sz w:val="28"/>
          <w:szCs w:val="28"/>
        </w:rPr>
      </w:pPr>
      <w:r w:rsidRPr="0019335D">
        <w:rPr>
          <w:color w:val="000000"/>
          <w:sz w:val="28"/>
          <w:szCs w:val="28"/>
        </w:rPr>
        <w:t>М.П.</w:t>
      </w:r>
    </w:p>
    <w:p w:rsidR="002322BC" w:rsidRPr="0019335D" w:rsidRDefault="002322BC" w:rsidP="002322BC">
      <w:pPr>
        <w:rPr>
          <w:color w:val="000000"/>
          <w:sz w:val="28"/>
          <w:szCs w:val="28"/>
        </w:rPr>
        <w:sectPr w:rsidR="002322BC" w:rsidRPr="0019335D" w:rsidSect="00BB44C8">
          <w:headerReference w:type="default" r:id="rId86"/>
          <w:pgSz w:w="16838" w:h="11906" w:orient="landscape"/>
          <w:pgMar w:top="1134" w:right="678" w:bottom="709" w:left="1134" w:header="567" w:footer="567" w:gutter="0"/>
          <w:cols w:space="720"/>
          <w:noEndnote/>
          <w:docGrid w:linePitch="326"/>
        </w:sectPr>
      </w:pPr>
      <w:r w:rsidRPr="0019335D">
        <w:rPr>
          <w:color w:val="000000"/>
          <w:sz w:val="28"/>
          <w:szCs w:val="28"/>
        </w:rPr>
        <w:br w:type="page"/>
      </w:r>
    </w:p>
    <w:p w:rsidR="002322BC" w:rsidRPr="0019335D" w:rsidRDefault="002322BC" w:rsidP="002322BC">
      <w:pPr>
        <w:widowControl w:val="0"/>
        <w:tabs>
          <w:tab w:val="left" w:pos="1080"/>
        </w:tabs>
        <w:ind w:left="5387"/>
        <w:jc w:val="both"/>
        <w:rPr>
          <w:bCs/>
          <w:snapToGrid w:val="0"/>
          <w:color w:val="000000"/>
          <w:sz w:val="28"/>
        </w:rPr>
      </w:pPr>
      <w:r w:rsidRPr="0019335D">
        <w:rPr>
          <w:bCs/>
          <w:snapToGrid w:val="0"/>
          <w:color w:val="000000"/>
          <w:sz w:val="28"/>
        </w:rPr>
        <w:lastRenderedPageBreak/>
        <w:t>Приложение № 6</w:t>
      </w:r>
    </w:p>
    <w:p w:rsidR="002322BC" w:rsidRPr="0019335D" w:rsidRDefault="002322BC" w:rsidP="002322BC">
      <w:pPr>
        <w:widowControl w:val="0"/>
        <w:tabs>
          <w:tab w:val="left" w:pos="1080"/>
        </w:tabs>
        <w:ind w:left="5387"/>
        <w:jc w:val="both"/>
        <w:rPr>
          <w:bCs/>
          <w:snapToGrid w:val="0"/>
          <w:color w:val="000000"/>
          <w:sz w:val="28"/>
        </w:rPr>
      </w:pPr>
      <w:r w:rsidRPr="0019335D">
        <w:rPr>
          <w:bCs/>
          <w:snapToGrid w:val="0"/>
          <w:color w:val="000000"/>
          <w:sz w:val="28"/>
        </w:rPr>
        <w:t>к Положению о порядке проведения конкурса на 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w:t>
      </w:r>
      <w:r w:rsidRPr="006808BB">
        <w:rPr>
          <w:bCs/>
          <w:snapToGrid w:val="0"/>
          <w:color w:val="000000"/>
          <w:spacing w:val="-2"/>
          <w:sz w:val="28"/>
        </w:rPr>
        <w:t>работ, услуг), на возмещение части затрат на уплату первого взноса (аванса</w:t>
      </w:r>
      <w:r w:rsidRPr="0019335D">
        <w:rPr>
          <w:bCs/>
          <w:snapToGrid w:val="0"/>
          <w:color w:val="000000"/>
          <w:sz w:val="28"/>
        </w:rPr>
        <w:t>)</w:t>
      </w:r>
    </w:p>
    <w:p w:rsidR="002322BC" w:rsidRPr="0019335D" w:rsidRDefault="002322BC" w:rsidP="002322BC">
      <w:pPr>
        <w:pStyle w:val="ConsPlusNormal"/>
        <w:ind w:left="6096"/>
        <w:jc w:val="right"/>
        <w:outlineLvl w:val="1"/>
        <w:rPr>
          <w:rFonts w:ascii="Times New Roman" w:hAnsi="Times New Roman" w:cs="Times New Roman"/>
          <w:color w:val="000000"/>
          <w:sz w:val="12"/>
          <w:szCs w:val="28"/>
        </w:rPr>
      </w:pPr>
    </w:p>
    <w:p w:rsidR="002322BC" w:rsidRPr="0019335D" w:rsidRDefault="002322BC" w:rsidP="002322BC">
      <w:pPr>
        <w:pStyle w:val="ConsPlusNormal"/>
        <w:ind w:left="6096"/>
        <w:jc w:val="right"/>
        <w:outlineLvl w:val="1"/>
        <w:rPr>
          <w:rFonts w:ascii="Times New Roman" w:hAnsi="Times New Roman" w:cs="Times New Roman"/>
          <w:color w:val="000000"/>
        </w:rPr>
      </w:pPr>
      <w:r w:rsidRPr="0019335D">
        <w:rPr>
          <w:rFonts w:ascii="Times New Roman" w:hAnsi="Times New Roman" w:cs="Times New Roman"/>
          <w:color w:val="000000"/>
          <w:sz w:val="28"/>
          <w:szCs w:val="28"/>
        </w:rPr>
        <w:t>Форма</w:t>
      </w:r>
    </w:p>
    <w:p w:rsidR="002322BC" w:rsidRPr="0019335D" w:rsidRDefault="002322BC" w:rsidP="002322BC">
      <w:pPr>
        <w:pStyle w:val="ConsPlusNonformat"/>
        <w:jc w:val="center"/>
        <w:rPr>
          <w:rFonts w:ascii="Times New Roman" w:hAnsi="Times New Roman" w:cs="Times New Roman"/>
          <w:color w:val="000000"/>
          <w:sz w:val="12"/>
          <w:szCs w:val="28"/>
        </w:rPr>
      </w:pPr>
    </w:p>
    <w:p w:rsidR="002322BC" w:rsidRPr="0019335D" w:rsidRDefault="002322BC" w:rsidP="002322BC">
      <w:pPr>
        <w:autoSpaceDE w:val="0"/>
        <w:autoSpaceDN w:val="0"/>
        <w:adjustRightInd w:val="0"/>
        <w:jc w:val="center"/>
        <w:rPr>
          <w:b/>
          <w:bCs/>
        </w:rPr>
      </w:pPr>
      <w:r w:rsidRPr="0019335D">
        <w:rPr>
          <w:b/>
          <w:bCs/>
        </w:rPr>
        <w:t>СПРАВКА</w:t>
      </w:r>
    </w:p>
    <w:p w:rsidR="002322BC" w:rsidRPr="0019335D" w:rsidRDefault="002322BC" w:rsidP="002322BC">
      <w:pPr>
        <w:autoSpaceDE w:val="0"/>
        <w:autoSpaceDN w:val="0"/>
        <w:adjustRightInd w:val="0"/>
        <w:jc w:val="center"/>
        <w:rPr>
          <w:b/>
          <w:bCs/>
        </w:rPr>
      </w:pPr>
      <w:r w:rsidRPr="0019335D">
        <w:rPr>
          <w:b/>
          <w:bCs/>
        </w:rPr>
        <w:t>об уплаченных налогах, сборах и других обязательных платежах</w:t>
      </w:r>
    </w:p>
    <w:p w:rsidR="002322BC" w:rsidRPr="0019335D" w:rsidRDefault="002322BC" w:rsidP="002322BC">
      <w:pPr>
        <w:autoSpaceDE w:val="0"/>
        <w:autoSpaceDN w:val="0"/>
        <w:adjustRightInd w:val="0"/>
        <w:jc w:val="center"/>
        <w:rPr>
          <w:b/>
          <w:bCs/>
        </w:rPr>
      </w:pPr>
      <w:r w:rsidRPr="0019335D">
        <w:rPr>
          <w:b/>
          <w:bCs/>
        </w:rPr>
        <w:t>в бюджетную систему Российской Федерации</w:t>
      </w:r>
    </w:p>
    <w:p w:rsidR="002322BC" w:rsidRPr="0019335D" w:rsidRDefault="002322BC" w:rsidP="002322BC">
      <w:pPr>
        <w:autoSpaceDE w:val="0"/>
        <w:autoSpaceDN w:val="0"/>
        <w:adjustRightInd w:val="0"/>
        <w:jc w:val="center"/>
        <w:rPr>
          <w:b/>
          <w:bCs/>
          <w:sz w:val="2"/>
        </w:rPr>
      </w:pPr>
    </w:p>
    <w:p w:rsidR="002322BC" w:rsidRPr="0019335D" w:rsidRDefault="002322BC" w:rsidP="002322BC">
      <w:pPr>
        <w:autoSpaceDE w:val="0"/>
        <w:autoSpaceDN w:val="0"/>
        <w:adjustRightInd w:val="0"/>
        <w:jc w:val="both"/>
        <w:rPr>
          <w:sz w:val="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2748"/>
        <w:gridCol w:w="4111"/>
        <w:gridCol w:w="879"/>
        <w:gridCol w:w="680"/>
        <w:gridCol w:w="1134"/>
      </w:tblGrid>
      <w:tr w:rsidR="002322BC" w:rsidRPr="0019335D" w:rsidTr="00BB44C8">
        <w:trPr>
          <w:trHeight w:val="20"/>
        </w:trPr>
        <w:tc>
          <w:tcPr>
            <w:tcW w:w="541" w:type="dxa"/>
            <w:vMerge w:val="restart"/>
          </w:tcPr>
          <w:p w:rsidR="002322BC" w:rsidRPr="0019335D" w:rsidRDefault="002322BC" w:rsidP="00BB44C8">
            <w:pPr>
              <w:autoSpaceDE w:val="0"/>
              <w:autoSpaceDN w:val="0"/>
              <w:adjustRightInd w:val="0"/>
              <w:jc w:val="center"/>
            </w:pPr>
            <w:r w:rsidRPr="0019335D">
              <w:t xml:space="preserve"> № </w:t>
            </w:r>
            <w:proofErr w:type="spellStart"/>
            <w:proofErr w:type="gramStart"/>
            <w:r w:rsidRPr="0019335D">
              <w:t>п</w:t>
            </w:r>
            <w:proofErr w:type="spellEnd"/>
            <w:proofErr w:type="gramEnd"/>
            <w:r w:rsidRPr="0019335D">
              <w:t>/</w:t>
            </w:r>
            <w:proofErr w:type="spellStart"/>
            <w:r w:rsidRPr="0019335D">
              <w:t>п</w:t>
            </w:r>
            <w:proofErr w:type="spellEnd"/>
          </w:p>
        </w:tc>
        <w:tc>
          <w:tcPr>
            <w:tcW w:w="2748" w:type="dxa"/>
            <w:vMerge w:val="restart"/>
          </w:tcPr>
          <w:p w:rsidR="002322BC" w:rsidRPr="0019335D" w:rsidRDefault="002322BC" w:rsidP="00BB44C8">
            <w:pPr>
              <w:autoSpaceDE w:val="0"/>
              <w:autoSpaceDN w:val="0"/>
              <w:adjustRightInd w:val="0"/>
              <w:jc w:val="center"/>
            </w:pPr>
            <w:r w:rsidRPr="0019335D">
              <w:t>Наименование налогов, сборов и других обязательных платежей</w:t>
            </w:r>
          </w:p>
        </w:tc>
        <w:tc>
          <w:tcPr>
            <w:tcW w:w="4111" w:type="dxa"/>
            <w:vMerge w:val="restart"/>
          </w:tcPr>
          <w:p w:rsidR="002322BC" w:rsidRPr="0019335D" w:rsidRDefault="002322BC" w:rsidP="00BB44C8">
            <w:pPr>
              <w:autoSpaceDE w:val="0"/>
              <w:autoSpaceDN w:val="0"/>
              <w:adjustRightInd w:val="0"/>
              <w:jc w:val="center"/>
            </w:pPr>
            <w:r w:rsidRPr="0019335D">
              <w:t>Уплачено по соответствующим видам налогов, сборов и других обязательных платежей (рублей)</w:t>
            </w:r>
          </w:p>
        </w:tc>
        <w:tc>
          <w:tcPr>
            <w:tcW w:w="2693" w:type="dxa"/>
            <w:gridSpan w:val="3"/>
          </w:tcPr>
          <w:p w:rsidR="002322BC" w:rsidRPr="0019335D" w:rsidRDefault="002322BC" w:rsidP="00BB44C8">
            <w:pPr>
              <w:autoSpaceDE w:val="0"/>
              <w:autoSpaceDN w:val="0"/>
              <w:adjustRightInd w:val="0"/>
              <w:jc w:val="center"/>
            </w:pPr>
            <w:r w:rsidRPr="0019335D">
              <w:t>Платежное поручение</w:t>
            </w:r>
          </w:p>
        </w:tc>
      </w:tr>
      <w:tr w:rsidR="002322BC" w:rsidRPr="0019335D" w:rsidTr="00BB44C8">
        <w:trPr>
          <w:trHeight w:val="20"/>
        </w:trPr>
        <w:tc>
          <w:tcPr>
            <w:tcW w:w="541" w:type="dxa"/>
            <w:vMerge/>
          </w:tcPr>
          <w:p w:rsidR="002322BC" w:rsidRPr="0019335D" w:rsidRDefault="002322BC" w:rsidP="00BB44C8">
            <w:pPr>
              <w:autoSpaceDE w:val="0"/>
              <w:autoSpaceDN w:val="0"/>
              <w:adjustRightInd w:val="0"/>
              <w:jc w:val="center"/>
            </w:pPr>
          </w:p>
        </w:tc>
        <w:tc>
          <w:tcPr>
            <w:tcW w:w="2748" w:type="dxa"/>
            <w:vMerge/>
          </w:tcPr>
          <w:p w:rsidR="002322BC" w:rsidRPr="0019335D" w:rsidRDefault="002322BC" w:rsidP="00BB44C8">
            <w:pPr>
              <w:autoSpaceDE w:val="0"/>
              <w:autoSpaceDN w:val="0"/>
              <w:adjustRightInd w:val="0"/>
              <w:jc w:val="center"/>
            </w:pPr>
          </w:p>
        </w:tc>
        <w:tc>
          <w:tcPr>
            <w:tcW w:w="4111" w:type="dxa"/>
            <w:vMerge/>
          </w:tcPr>
          <w:p w:rsidR="002322BC" w:rsidRPr="0019335D" w:rsidRDefault="002322BC" w:rsidP="00BB44C8">
            <w:pPr>
              <w:autoSpaceDE w:val="0"/>
              <w:autoSpaceDN w:val="0"/>
              <w:adjustRightInd w:val="0"/>
              <w:ind w:left="-141" w:firstLine="141"/>
              <w:jc w:val="center"/>
            </w:pPr>
          </w:p>
        </w:tc>
        <w:tc>
          <w:tcPr>
            <w:tcW w:w="879" w:type="dxa"/>
          </w:tcPr>
          <w:p w:rsidR="002322BC" w:rsidRPr="0019335D" w:rsidRDefault="002322BC" w:rsidP="00BB44C8">
            <w:pPr>
              <w:autoSpaceDE w:val="0"/>
              <w:autoSpaceDN w:val="0"/>
              <w:adjustRightInd w:val="0"/>
              <w:jc w:val="center"/>
            </w:pPr>
            <w:r w:rsidRPr="0019335D">
              <w:t>номер</w:t>
            </w:r>
          </w:p>
        </w:tc>
        <w:tc>
          <w:tcPr>
            <w:tcW w:w="680" w:type="dxa"/>
          </w:tcPr>
          <w:p w:rsidR="002322BC" w:rsidRPr="0019335D" w:rsidRDefault="002322BC" w:rsidP="00BB44C8">
            <w:pPr>
              <w:autoSpaceDE w:val="0"/>
              <w:autoSpaceDN w:val="0"/>
              <w:adjustRightInd w:val="0"/>
              <w:jc w:val="center"/>
            </w:pPr>
            <w:r w:rsidRPr="0019335D">
              <w:t>дата</w:t>
            </w:r>
          </w:p>
        </w:tc>
        <w:tc>
          <w:tcPr>
            <w:tcW w:w="1134" w:type="dxa"/>
          </w:tcPr>
          <w:p w:rsidR="002322BC" w:rsidRPr="0019335D" w:rsidRDefault="002322BC" w:rsidP="00BB44C8">
            <w:pPr>
              <w:autoSpaceDE w:val="0"/>
              <w:autoSpaceDN w:val="0"/>
              <w:adjustRightInd w:val="0"/>
              <w:jc w:val="center"/>
            </w:pPr>
            <w:r w:rsidRPr="0019335D">
              <w:t>сумма (рублей)</w:t>
            </w:r>
          </w:p>
        </w:tc>
      </w:tr>
      <w:tr w:rsidR="002322BC" w:rsidRPr="0019335D" w:rsidTr="00BB44C8">
        <w:trPr>
          <w:trHeight w:val="20"/>
        </w:trPr>
        <w:tc>
          <w:tcPr>
            <w:tcW w:w="10093" w:type="dxa"/>
            <w:gridSpan w:val="6"/>
          </w:tcPr>
          <w:p w:rsidR="002322BC" w:rsidRPr="0019335D" w:rsidRDefault="002322BC" w:rsidP="00BB44C8">
            <w:pPr>
              <w:widowControl w:val="0"/>
            </w:pPr>
            <w:r w:rsidRPr="0019335D">
              <w:t>I квартал</w:t>
            </w:r>
          </w:p>
        </w:tc>
      </w:tr>
      <w:tr w:rsidR="002322BC" w:rsidRPr="0019335D" w:rsidTr="00BB44C8">
        <w:trPr>
          <w:trHeight w:val="20"/>
        </w:trPr>
        <w:tc>
          <w:tcPr>
            <w:tcW w:w="541" w:type="dxa"/>
          </w:tcPr>
          <w:p w:rsidR="002322BC" w:rsidRPr="0019335D" w:rsidRDefault="002322BC" w:rsidP="00BB44C8">
            <w:pPr>
              <w:autoSpaceDE w:val="0"/>
              <w:autoSpaceDN w:val="0"/>
              <w:adjustRightInd w:val="0"/>
              <w:jc w:val="center"/>
            </w:pPr>
          </w:p>
        </w:tc>
        <w:tc>
          <w:tcPr>
            <w:tcW w:w="2748" w:type="dxa"/>
          </w:tcPr>
          <w:p w:rsidR="002322BC" w:rsidRPr="0019335D" w:rsidRDefault="002322BC" w:rsidP="00BB44C8">
            <w:pPr>
              <w:autoSpaceDE w:val="0"/>
              <w:autoSpaceDN w:val="0"/>
              <w:adjustRightInd w:val="0"/>
              <w:jc w:val="both"/>
            </w:pPr>
            <w:r w:rsidRPr="0019335D">
              <w:t>...</w:t>
            </w:r>
          </w:p>
        </w:tc>
        <w:tc>
          <w:tcPr>
            <w:tcW w:w="4111" w:type="dxa"/>
          </w:tcPr>
          <w:p w:rsidR="002322BC" w:rsidRPr="0019335D" w:rsidRDefault="002322BC" w:rsidP="00BB44C8">
            <w:pPr>
              <w:widowControl w:val="0"/>
            </w:pPr>
          </w:p>
        </w:tc>
        <w:tc>
          <w:tcPr>
            <w:tcW w:w="879" w:type="dxa"/>
          </w:tcPr>
          <w:p w:rsidR="002322BC" w:rsidRPr="0019335D" w:rsidRDefault="002322BC" w:rsidP="00BB44C8">
            <w:pPr>
              <w:widowControl w:val="0"/>
            </w:pPr>
          </w:p>
        </w:tc>
        <w:tc>
          <w:tcPr>
            <w:tcW w:w="680" w:type="dxa"/>
          </w:tcPr>
          <w:p w:rsidR="002322BC" w:rsidRPr="0019335D" w:rsidRDefault="002322BC" w:rsidP="00BB44C8">
            <w:pPr>
              <w:widowControl w:val="0"/>
            </w:pPr>
          </w:p>
        </w:tc>
        <w:tc>
          <w:tcPr>
            <w:tcW w:w="1134" w:type="dxa"/>
          </w:tcPr>
          <w:p w:rsidR="002322BC" w:rsidRPr="0019335D" w:rsidRDefault="002322BC" w:rsidP="00BB44C8">
            <w:pPr>
              <w:widowControl w:val="0"/>
            </w:pPr>
          </w:p>
        </w:tc>
      </w:tr>
      <w:tr w:rsidR="002322BC" w:rsidRPr="0019335D" w:rsidTr="00BB44C8">
        <w:trPr>
          <w:trHeight w:val="20"/>
        </w:trPr>
        <w:tc>
          <w:tcPr>
            <w:tcW w:w="8959" w:type="dxa"/>
            <w:gridSpan w:val="5"/>
          </w:tcPr>
          <w:p w:rsidR="002322BC" w:rsidRPr="0019335D" w:rsidRDefault="002322BC" w:rsidP="00BB44C8">
            <w:pPr>
              <w:widowControl w:val="0"/>
            </w:pPr>
            <w:r w:rsidRPr="0019335D">
              <w:t>Итого за I квартал</w:t>
            </w:r>
          </w:p>
        </w:tc>
        <w:tc>
          <w:tcPr>
            <w:tcW w:w="1134" w:type="dxa"/>
          </w:tcPr>
          <w:p w:rsidR="002322BC" w:rsidRPr="0019335D" w:rsidRDefault="002322BC" w:rsidP="00BB44C8">
            <w:pPr>
              <w:widowControl w:val="0"/>
            </w:pPr>
          </w:p>
        </w:tc>
      </w:tr>
      <w:tr w:rsidR="002322BC" w:rsidRPr="0019335D" w:rsidTr="00BB44C8">
        <w:trPr>
          <w:trHeight w:val="20"/>
        </w:trPr>
        <w:tc>
          <w:tcPr>
            <w:tcW w:w="10093" w:type="dxa"/>
            <w:gridSpan w:val="6"/>
          </w:tcPr>
          <w:p w:rsidR="002322BC" w:rsidRPr="0019335D" w:rsidRDefault="002322BC" w:rsidP="00BB44C8">
            <w:pPr>
              <w:widowControl w:val="0"/>
            </w:pPr>
            <w:r w:rsidRPr="0019335D">
              <w:t>II квартал</w:t>
            </w:r>
          </w:p>
        </w:tc>
      </w:tr>
      <w:tr w:rsidR="002322BC" w:rsidRPr="0019335D" w:rsidTr="00BB44C8">
        <w:trPr>
          <w:trHeight w:val="20"/>
        </w:trPr>
        <w:tc>
          <w:tcPr>
            <w:tcW w:w="541" w:type="dxa"/>
          </w:tcPr>
          <w:p w:rsidR="002322BC" w:rsidRPr="0019335D" w:rsidRDefault="002322BC" w:rsidP="00BB44C8">
            <w:pPr>
              <w:autoSpaceDE w:val="0"/>
              <w:autoSpaceDN w:val="0"/>
              <w:adjustRightInd w:val="0"/>
              <w:jc w:val="center"/>
            </w:pPr>
          </w:p>
        </w:tc>
        <w:tc>
          <w:tcPr>
            <w:tcW w:w="2748" w:type="dxa"/>
          </w:tcPr>
          <w:p w:rsidR="002322BC" w:rsidRPr="0019335D" w:rsidRDefault="002322BC" w:rsidP="00BB44C8">
            <w:pPr>
              <w:autoSpaceDE w:val="0"/>
              <w:autoSpaceDN w:val="0"/>
              <w:adjustRightInd w:val="0"/>
              <w:jc w:val="both"/>
            </w:pPr>
            <w:r w:rsidRPr="0019335D">
              <w:t>...</w:t>
            </w:r>
          </w:p>
        </w:tc>
        <w:tc>
          <w:tcPr>
            <w:tcW w:w="4111" w:type="dxa"/>
          </w:tcPr>
          <w:p w:rsidR="002322BC" w:rsidRPr="0019335D" w:rsidRDefault="002322BC" w:rsidP="00BB44C8">
            <w:pPr>
              <w:widowControl w:val="0"/>
            </w:pPr>
          </w:p>
        </w:tc>
        <w:tc>
          <w:tcPr>
            <w:tcW w:w="879" w:type="dxa"/>
          </w:tcPr>
          <w:p w:rsidR="002322BC" w:rsidRPr="0019335D" w:rsidRDefault="002322BC" w:rsidP="00BB44C8">
            <w:pPr>
              <w:widowControl w:val="0"/>
            </w:pPr>
          </w:p>
        </w:tc>
        <w:tc>
          <w:tcPr>
            <w:tcW w:w="680" w:type="dxa"/>
          </w:tcPr>
          <w:p w:rsidR="002322BC" w:rsidRPr="0019335D" w:rsidRDefault="002322BC" w:rsidP="00BB44C8">
            <w:pPr>
              <w:widowControl w:val="0"/>
            </w:pPr>
          </w:p>
        </w:tc>
        <w:tc>
          <w:tcPr>
            <w:tcW w:w="1134" w:type="dxa"/>
          </w:tcPr>
          <w:p w:rsidR="002322BC" w:rsidRPr="0019335D" w:rsidRDefault="002322BC" w:rsidP="00BB44C8">
            <w:pPr>
              <w:widowControl w:val="0"/>
            </w:pPr>
          </w:p>
        </w:tc>
      </w:tr>
      <w:tr w:rsidR="002322BC" w:rsidRPr="0019335D" w:rsidTr="00BB44C8">
        <w:trPr>
          <w:trHeight w:val="20"/>
        </w:trPr>
        <w:tc>
          <w:tcPr>
            <w:tcW w:w="8959" w:type="dxa"/>
            <w:gridSpan w:val="5"/>
          </w:tcPr>
          <w:p w:rsidR="002322BC" w:rsidRPr="0019335D" w:rsidRDefault="002322BC" w:rsidP="00BB44C8">
            <w:pPr>
              <w:widowControl w:val="0"/>
            </w:pPr>
            <w:r w:rsidRPr="0019335D">
              <w:t>Итого за II квартал</w:t>
            </w:r>
          </w:p>
        </w:tc>
        <w:tc>
          <w:tcPr>
            <w:tcW w:w="1134" w:type="dxa"/>
          </w:tcPr>
          <w:p w:rsidR="002322BC" w:rsidRPr="0019335D" w:rsidRDefault="002322BC" w:rsidP="00BB44C8">
            <w:pPr>
              <w:widowControl w:val="0"/>
            </w:pPr>
          </w:p>
        </w:tc>
      </w:tr>
      <w:tr w:rsidR="002322BC" w:rsidRPr="0019335D" w:rsidTr="00BB44C8">
        <w:trPr>
          <w:trHeight w:val="20"/>
        </w:trPr>
        <w:tc>
          <w:tcPr>
            <w:tcW w:w="10093" w:type="dxa"/>
            <w:gridSpan w:val="6"/>
          </w:tcPr>
          <w:p w:rsidR="002322BC" w:rsidRPr="0019335D" w:rsidRDefault="002322BC" w:rsidP="00BB44C8">
            <w:pPr>
              <w:widowControl w:val="0"/>
            </w:pPr>
            <w:r w:rsidRPr="0019335D">
              <w:t xml:space="preserve">III квартал </w:t>
            </w:r>
          </w:p>
        </w:tc>
      </w:tr>
      <w:tr w:rsidR="002322BC" w:rsidRPr="0019335D" w:rsidTr="00BB44C8">
        <w:trPr>
          <w:trHeight w:val="20"/>
        </w:trPr>
        <w:tc>
          <w:tcPr>
            <w:tcW w:w="541" w:type="dxa"/>
          </w:tcPr>
          <w:p w:rsidR="002322BC" w:rsidRPr="0019335D" w:rsidRDefault="002322BC" w:rsidP="00BB44C8">
            <w:pPr>
              <w:autoSpaceDE w:val="0"/>
              <w:autoSpaceDN w:val="0"/>
              <w:adjustRightInd w:val="0"/>
              <w:jc w:val="center"/>
            </w:pPr>
          </w:p>
        </w:tc>
        <w:tc>
          <w:tcPr>
            <w:tcW w:w="2748" w:type="dxa"/>
          </w:tcPr>
          <w:p w:rsidR="002322BC" w:rsidRPr="0019335D" w:rsidRDefault="002322BC" w:rsidP="00BB44C8">
            <w:pPr>
              <w:autoSpaceDE w:val="0"/>
              <w:autoSpaceDN w:val="0"/>
              <w:adjustRightInd w:val="0"/>
              <w:jc w:val="both"/>
            </w:pPr>
            <w:r w:rsidRPr="0019335D">
              <w:t>...</w:t>
            </w:r>
          </w:p>
        </w:tc>
        <w:tc>
          <w:tcPr>
            <w:tcW w:w="4111" w:type="dxa"/>
          </w:tcPr>
          <w:p w:rsidR="002322BC" w:rsidRPr="0019335D" w:rsidRDefault="002322BC" w:rsidP="00BB44C8">
            <w:pPr>
              <w:widowControl w:val="0"/>
            </w:pPr>
          </w:p>
        </w:tc>
        <w:tc>
          <w:tcPr>
            <w:tcW w:w="879" w:type="dxa"/>
          </w:tcPr>
          <w:p w:rsidR="002322BC" w:rsidRPr="0019335D" w:rsidRDefault="002322BC" w:rsidP="00BB44C8">
            <w:pPr>
              <w:widowControl w:val="0"/>
            </w:pPr>
          </w:p>
        </w:tc>
        <w:tc>
          <w:tcPr>
            <w:tcW w:w="680" w:type="dxa"/>
          </w:tcPr>
          <w:p w:rsidR="002322BC" w:rsidRPr="0019335D" w:rsidRDefault="002322BC" w:rsidP="00BB44C8">
            <w:pPr>
              <w:widowControl w:val="0"/>
            </w:pPr>
          </w:p>
        </w:tc>
        <w:tc>
          <w:tcPr>
            <w:tcW w:w="1134" w:type="dxa"/>
          </w:tcPr>
          <w:p w:rsidR="002322BC" w:rsidRPr="0019335D" w:rsidRDefault="002322BC" w:rsidP="00BB44C8">
            <w:pPr>
              <w:widowControl w:val="0"/>
            </w:pPr>
          </w:p>
        </w:tc>
      </w:tr>
      <w:tr w:rsidR="002322BC" w:rsidRPr="0019335D" w:rsidTr="00BB44C8">
        <w:trPr>
          <w:trHeight w:val="20"/>
        </w:trPr>
        <w:tc>
          <w:tcPr>
            <w:tcW w:w="8959" w:type="dxa"/>
            <w:gridSpan w:val="5"/>
          </w:tcPr>
          <w:p w:rsidR="002322BC" w:rsidRPr="0019335D" w:rsidRDefault="002322BC" w:rsidP="00BB44C8">
            <w:pPr>
              <w:widowControl w:val="0"/>
            </w:pPr>
            <w:r w:rsidRPr="0019335D">
              <w:t>Итого за III квартал</w:t>
            </w:r>
          </w:p>
        </w:tc>
        <w:tc>
          <w:tcPr>
            <w:tcW w:w="1134" w:type="dxa"/>
          </w:tcPr>
          <w:p w:rsidR="002322BC" w:rsidRPr="0019335D" w:rsidRDefault="002322BC" w:rsidP="00BB44C8">
            <w:pPr>
              <w:widowControl w:val="0"/>
            </w:pPr>
          </w:p>
        </w:tc>
      </w:tr>
      <w:tr w:rsidR="002322BC" w:rsidRPr="0019335D" w:rsidTr="00BB44C8">
        <w:trPr>
          <w:trHeight w:val="20"/>
        </w:trPr>
        <w:tc>
          <w:tcPr>
            <w:tcW w:w="10093" w:type="dxa"/>
            <w:gridSpan w:val="6"/>
          </w:tcPr>
          <w:p w:rsidR="002322BC" w:rsidRPr="0019335D" w:rsidRDefault="002322BC" w:rsidP="00BB44C8">
            <w:pPr>
              <w:widowControl w:val="0"/>
            </w:pPr>
            <w:r w:rsidRPr="0019335D">
              <w:t>IV квартал</w:t>
            </w:r>
          </w:p>
        </w:tc>
      </w:tr>
      <w:tr w:rsidR="002322BC" w:rsidRPr="0019335D" w:rsidTr="00BB44C8">
        <w:trPr>
          <w:trHeight w:val="20"/>
        </w:trPr>
        <w:tc>
          <w:tcPr>
            <w:tcW w:w="541" w:type="dxa"/>
          </w:tcPr>
          <w:p w:rsidR="002322BC" w:rsidRPr="0019335D" w:rsidRDefault="002322BC" w:rsidP="00BB44C8">
            <w:pPr>
              <w:autoSpaceDE w:val="0"/>
              <w:autoSpaceDN w:val="0"/>
              <w:adjustRightInd w:val="0"/>
              <w:jc w:val="center"/>
            </w:pPr>
          </w:p>
        </w:tc>
        <w:tc>
          <w:tcPr>
            <w:tcW w:w="2748" w:type="dxa"/>
          </w:tcPr>
          <w:p w:rsidR="002322BC" w:rsidRPr="0019335D" w:rsidRDefault="002322BC" w:rsidP="00BB44C8">
            <w:pPr>
              <w:autoSpaceDE w:val="0"/>
              <w:autoSpaceDN w:val="0"/>
              <w:adjustRightInd w:val="0"/>
              <w:jc w:val="both"/>
            </w:pPr>
            <w:r w:rsidRPr="0019335D">
              <w:t>...</w:t>
            </w:r>
          </w:p>
        </w:tc>
        <w:tc>
          <w:tcPr>
            <w:tcW w:w="4111" w:type="dxa"/>
          </w:tcPr>
          <w:p w:rsidR="002322BC" w:rsidRPr="0019335D" w:rsidRDefault="002322BC" w:rsidP="00BB44C8">
            <w:pPr>
              <w:widowControl w:val="0"/>
            </w:pPr>
          </w:p>
        </w:tc>
        <w:tc>
          <w:tcPr>
            <w:tcW w:w="879" w:type="dxa"/>
          </w:tcPr>
          <w:p w:rsidR="002322BC" w:rsidRPr="0019335D" w:rsidRDefault="002322BC" w:rsidP="00BB44C8">
            <w:pPr>
              <w:widowControl w:val="0"/>
            </w:pPr>
          </w:p>
        </w:tc>
        <w:tc>
          <w:tcPr>
            <w:tcW w:w="680" w:type="dxa"/>
          </w:tcPr>
          <w:p w:rsidR="002322BC" w:rsidRPr="0019335D" w:rsidRDefault="002322BC" w:rsidP="00BB44C8">
            <w:pPr>
              <w:widowControl w:val="0"/>
            </w:pPr>
          </w:p>
        </w:tc>
        <w:tc>
          <w:tcPr>
            <w:tcW w:w="1134" w:type="dxa"/>
          </w:tcPr>
          <w:p w:rsidR="002322BC" w:rsidRPr="0019335D" w:rsidRDefault="002322BC" w:rsidP="00BB44C8">
            <w:pPr>
              <w:widowControl w:val="0"/>
            </w:pPr>
          </w:p>
        </w:tc>
      </w:tr>
      <w:tr w:rsidR="002322BC" w:rsidRPr="0019335D" w:rsidTr="00BB44C8">
        <w:trPr>
          <w:trHeight w:val="20"/>
        </w:trPr>
        <w:tc>
          <w:tcPr>
            <w:tcW w:w="8959" w:type="dxa"/>
            <w:gridSpan w:val="5"/>
          </w:tcPr>
          <w:p w:rsidR="002322BC" w:rsidRPr="0019335D" w:rsidRDefault="002322BC" w:rsidP="00BB44C8">
            <w:pPr>
              <w:widowControl w:val="0"/>
            </w:pPr>
            <w:r w:rsidRPr="0019335D">
              <w:t>Итого за IV квартал</w:t>
            </w:r>
          </w:p>
        </w:tc>
        <w:tc>
          <w:tcPr>
            <w:tcW w:w="1134" w:type="dxa"/>
          </w:tcPr>
          <w:p w:rsidR="002322BC" w:rsidRPr="0019335D" w:rsidRDefault="002322BC" w:rsidP="00BB44C8">
            <w:pPr>
              <w:widowControl w:val="0"/>
            </w:pPr>
          </w:p>
        </w:tc>
      </w:tr>
      <w:tr w:rsidR="002322BC" w:rsidRPr="0019335D" w:rsidTr="00BB44C8">
        <w:trPr>
          <w:trHeight w:val="20"/>
        </w:trPr>
        <w:tc>
          <w:tcPr>
            <w:tcW w:w="8959" w:type="dxa"/>
            <w:gridSpan w:val="5"/>
          </w:tcPr>
          <w:p w:rsidR="002322BC" w:rsidRPr="0019335D" w:rsidRDefault="002322BC" w:rsidP="00BB44C8">
            <w:pPr>
              <w:widowControl w:val="0"/>
            </w:pPr>
            <w:r w:rsidRPr="0019335D">
              <w:rPr>
                <w:b/>
              </w:rPr>
              <w:t>Всего</w:t>
            </w:r>
          </w:p>
        </w:tc>
        <w:tc>
          <w:tcPr>
            <w:tcW w:w="1134" w:type="dxa"/>
          </w:tcPr>
          <w:p w:rsidR="002322BC" w:rsidRPr="0019335D" w:rsidRDefault="002322BC" w:rsidP="00BB44C8">
            <w:pPr>
              <w:widowControl w:val="0"/>
            </w:pPr>
          </w:p>
        </w:tc>
      </w:tr>
    </w:tbl>
    <w:p w:rsidR="002322BC" w:rsidRPr="0019335D" w:rsidRDefault="002322BC" w:rsidP="002322BC">
      <w:pPr>
        <w:autoSpaceDE w:val="0"/>
        <w:autoSpaceDN w:val="0"/>
        <w:adjustRightInd w:val="0"/>
        <w:jc w:val="both"/>
        <w:rPr>
          <w:sz w:val="12"/>
        </w:rPr>
      </w:pPr>
    </w:p>
    <w:p w:rsidR="002322BC" w:rsidRPr="0019335D" w:rsidRDefault="002322BC" w:rsidP="002322BC">
      <w:pPr>
        <w:autoSpaceDE w:val="0"/>
        <w:autoSpaceDN w:val="0"/>
        <w:adjustRightInd w:val="0"/>
        <w:jc w:val="center"/>
        <w:outlineLvl w:val="2"/>
        <w:rPr>
          <w:b/>
        </w:rPr>
      </w:pPr>
      <w:r w:rsidRPr="0019335D">
        <w:rPr>
          <w:b/>
        </w:rPr>
        <w:t>Информация о принятом налоговым органом решении о зачете (возврате)</w:t>
      </w:r>
    </w:p>
    <w:p w:rsidR="002322BC" w:rsidRPr="0019335D" w:rsidRDefault="002322BC" w:rsidP="002322BC">
      <w:pPr>
        <w:autoSpaceDE w:val="0"/>
        <w:autoSpaceDN w:val="0"/>
        <w:adjustRightInd w:val="0"/>
        <w:jc w:val="both"/>
        <w:rPr>
          <w:sz w:val="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5129"/>
        <w:gridCol w:w="1265"/>
        <w:gridCol w:w="1234"/>
        <w:gridCol w:w="1924"/>
      </w:tblGrid>
      <w:tr w:rsidR="002322BC" w:rsidRPr="0019335D" w:rsidTr="00BB44C8">
        <w:trPr>
          <w:trHeight w:val="79"/>
        </w:trPr>
        <w:tc>
          <w:tcPr>
            <w:tcW w:w="541" w:type="dxa"/>
            <w:vMerge w:val="restart"/>
          </w:tcPr>
          <w:p w:rsidR="002322BC" w:rsidRPr="0019335D" w:rsidRDefault="002322BC" w:rsidP="00BB44C8">
            <w:pPr>
              <w:autoSpaceDE w:val="0"/>
              <w:autoSpaceDN w:val="0"/>
              <w:adjustRightInd w:val="0"/>
              <w:jc w:val="center"/>
            </w:pPr>
            <w:r w:rsidRPr="0019335D">
              <w:t xml:space="preserve">№ </w:t>
            </w:r>
            <w:proofErr w:type="spellStart"/>
            <w:proofErr w:type="gramStart"/>
            <w:r w:rsidRPr="0019335D">
              <w:t>п</w:t>
            </w:r>
            <w:proofErr w:type="spellEnd"/>
            <w:proofErr w:type="gramEnd"/>
            <w:r w:rsidRPr="0019335D">
              <w:t>/</w:t>
            </w:r>
            <w:proofErr w:type="spellStart"/>
            <w:r w:rsidRPr="0019335D">
              <w:t>п</w:t>
            </w:r>
            <w:proofErr w:type="spellEnd"/>
          </w:p>
        </w:tc>
        <w:tc>
          <w:tcPr>
            <w:tcW w:w="5129" w:type="dxa"/>
            <w:vMerge w:val="restart"/>
          </w:tcPr>
          <w:p w:rsidR="002322BC" w:rsidRPr="0019335D" w:rsidRDefault="002322BC" w:rsidP="00BB44C8">
            <w:pPr>
              <w:autoSpaceDE w:val="0"/>
              <w:autoSpaceDN w:val="0"/>
              <w:adjustRightInd w:val="0"/>
              <w:jc w:val="center"/>
            </w:pPr>
            <w:r w:rsidRPr="0019335D">
              <w:t>Наименование налогов, сборов</w:t>
            </w:r>
          </w:p>
        </w:tc>
        <w:tc>
          <w:tcPr>
            <w:tcW w:w="4423" w:type="dxa"/>
            <w:gridSpan w:val="3"/>
          </w:tcPr>
          <w:p w:rsidR="002322BC" w:rsidRPr="0019335D" w:rsidRDefault="002322BC" w:rsidP="00BB44C8">
            <w:pPr>
              <w:autoSpaceDE w:val="0"/>
              <w:autoSpaceDN w:val="0"/>
              <w:adjustRightInd w:val="0"/>
              <w:jc w:val="center"/>
            </w:pPr>
            <w:r w:rsidRPr="0019335D">
              <w:t>Извещение о принятом налоговым органом решении о зачете (возврате)</w:t>
            </w:r>
          </w:p>
        </w:tc>
      </w:tr>
      <w:tr w:rsidR="002322BC" w:rsidRPr="0019335D" w:rsidTr="00BB44C8">
        <w:trPr>
          <w:trHeight w:val="20"/>
        </w:trPr>
        <w:tc>
          <w:tcPr>
            <w:tcW w:w="541" w:type="dxa"/>
            <w:vMerge/>
          </w:tcPr>
          <w:p w:rsidR="002322BC" w:rsidRPr="0019335D" w:rsidRDefault="002322BC" w:rsidP="00BB44C8">
            <w:pPr>
              <w:autoSpaceDE w:val="0"/>
              <w:autoSpaceDN w:val="0"/>
              <w:adjustRightInd w:val="0"/>
              <w:jc w:val="center"/>
            </w:pPr>
          </w:p>
        </w:tc>
        <w:tc>
          <w:tcPr>
            <w:tcW w:w="5129" w:type="dxa"/>
            <w:vMerge/>
          </w:tcPr>
          <w:p w:rsidR="002322BC" w:rsidRPr="0019335D" w:rsidRDefault="002322BC" w:rsidP="00BB44C8">
            <w:pPr>
              <w:autoSpaceDE w:val="0"/>
              <w:autoSpaceDN w:val="0"/>
              <w:adjustRightInd w:val="0"/>
              <w:jc w:val="center"/>
            </w:pPr>
          </w:p>
        </w:tc>
        <w:tc>
          <w:tcPr>
            <w:tcW w:w="1265" w:type="dxa"/>
          </w:tcPr>
          <w:p w:rsidR="002322BC" w:rsidRPr="0019335D" w:rsidRDefault="002322BC" w:rsidP="00BB44C8">
            <w:pPr>
              <w:autoSpaceDE w:val="0"/>
              <w:autoSpaceDN w:val="0"/>
              <w:adjustRightInd w:val="0"/>
              <w:jc w:val="center"/>
            </w:pPr>
            <w:r w:rsidRPr="0019335D">
              <w:t>номер</w:t>
            </w:r>
          </w:p>
        </w:tc>
        <w:tc>
          <w:tcPr>
            <w:tcW w:w="1234" w:type="dxa"/>
          </w:tcPr>
          <w:p w:rsidR="002322BC" w:rsidRPr="0019335D" w:rsidRDefault="002322BC" w:rsidP="00BB44C8">
            <w:pPr>
              <w:autoSpaceDE w:val="0"/>
              <w:autoSpaceDN w:val="0"/>
              <w:adjustRightInd w:val="0"/>
              <w:jc w:val="center"/>
            </w:pPr>
            <w:r w:rsidRPr="0019335D">
              <w:t>дата</w:t>
            </w:r>
          </w:p>
        </w:tc>
        <w:tc>
          <w:tcPr>
            <w:tcW w:w="1924" w:type="dxa"/>
          </w:tcPr>
          <w:p w:rsidR="002322BC" w:rsidRPr="0019335D" w:rsidRDefault="002322BC" w:rsidP="00BB44C8">
            <w:pPr>
              <w:autoSpaceDE w:val="0"/>
              <w:autoSpaceDN w:val="0"/>
              <w:adjustRightInd w:val="0"/>
              <w:jc w:val="center"/>
            </w:pPr>
            <w:r w:rsidRPr="0019335D">
              <w:t>сумма (рублей)</w:t>
            </w:r>
          </w:p>
        </w:tc>
      </w:tr>
      <w:tr w:rsidR="002322BC" w:rsidRPr="0019335D" w:rsidTr="00BB44C8">
        <w:trPr>
          <w:trHeight w:val="20"/>
        </w:trPr>
        <w:tc>
          <w:tcPr>
            <w:tcW w:w="10093" w:type="dxa"/>
            <w:gridSpan w:val="5"/>
          </w:tcPr>
          <w:p w:rsidR="002322BC" w:rsidRPr="0019335D" w:rsidRDefault="002322BC" w:rsidP="00BB44C8">
            <w:pPr>
              <w:autoSpaceDE w:val="0"/>
              <w:autoSpaceDN w:val="0"/>
              <w:adjustRightInd w:val="0"/>
            </w:pPr>
            <w:r w:rsidRPr="0019335D">
              <w:t>Информация о проведенном зачете:</w:t>
            </w:r>
          </w:p>
        </w:tc>
      </w:tr>
      <w:tr w:rsidR="002322BC" w:rsidRPr="0019335D" w:rsidTr="00BB44C8">
        <w:trPr>
          <w:trHeight w:val="20"/>
        </w:trPr>
        <w:tc>
          <w:tcPr>
            <w:tcW w:w="541" w:type="dxa"/>
          </w:tcPr>
          <w:p w:rsidR="002322BC" w:rsidRPr="0019335D" w:rsidRDefault="002322BC" w:rsidP="00BB44C8">
            <w:pPr>
              <w:autoSpaceDE w:val="0"/>
              <w:autoSpaceDN w:val="0"/>
              <w:adjustRightInd w:val="0"/>
              <w:jc w:val="center"/>
            </w:pPr>
          </w:p>
        </w:tc>
        <w:tc>
          <w:tcPr>
            <w:tcW w:w="5129" w:type="dxa"/>
          </w:tcPr>
          <w:p w:rsidR="002322BC" w:rsidRPr="0019335D" w:rsidRDefault="002322BC" w:rsidP="00BB44C8">
            <w:pPr>
              <w:autoSpaceDE w:val="0"/>
              <w:autoSpaceDN w:val="0"/>
              <w:adjustRightInd w:val="0"/>
            </w:pPr>
            <w:r w:rsidRPr="0019335D">
              <w:t>...</w:t>
            </w:r>
          </w:p>
        </w:tc>
        <w:tc>
          <w:tcPr>
            <w:tcW w:w="1265" w:type="dxa"/>
          </w:tcPr>
          <w:p w:rsidR="002322BC" w:rsidRPr="0019335D" w:rsidRDefault="002322BC" w:rsidP="00BB44C8">
            <w:pPr>
              <w:autoSpaceDE w:val="0"/>
              <w:autoSpaceDN w:val="0"/>
              <w:adjustRightInd w:val="0"/>
              <w:jc w:val="center"/>
            </w:pPr>
          </w:p>
        </w:tc>
        <w:tc>
          <w:tcPr>
            <w:tcW w:w="1234" w:type="dxa"/>
          </w:tcPr>
          <w:p w:rsidR="002322BC" w:rsidRPr="0019335D" w:rsidRDefault="002322BC" w:rsidP="00BB44C8">
            <w:pPr>
              <w:autoSpaceDE w:val="0"/>
              <w:autoSpaceDN w:val="0"/>
              <w:adjustRightInd w:val="0"/>
              <w:jc w:val="center"/>
            </w:pPr>
          </w:p>
        </w:tc>
        <w:tc>
          <w:tcPr>
            <w:tcW w:w="1924" w:type="dxa"/>
          </w:tcPr>
          <w:p w:rsidR="002322BC" w:rsidRPr="0019335D" w:rsidRDefault="002322BC" w:rsidP="00BB44C8">
            <w:pPr>
              <w:autoSpaceDE w:val="0"/>
              <w:autoSpaceDN w:val="0"/>
              <w:adjustRightInd w:val="0"/>
              <w:jc w:val="center"/>
            </w:pPr>
          </w:p>
        </w:tc>
      </w:tr>
      <w:tr w:rsidR="002322BC" w:rsidRPr="0019335D" w:rsidTr="00BB44C8">
        <w:trPr>
          <w:trHeight w:val="20"/>
        </w:trPr>
        <w:tc>
          <w:tcPr>
            <w:tcW w:w="10093" w:type="dxa"/>
            <w:gridSpan w:val="5"/>
          </w:tcPr>
          <w:p w:rsidR="002322BC" w:rsidRPr="0019335D" w:rsidRDefault="002322BC" w:rsidP="00BB44C8">
            <w:pPr>
              <w:autoSpaceDE w:val="0"/>
              <w:autoSpaceDN w:val="0"/>
              <w:adjustRightInd w:val="0"/>
            </w:pPr>
            <w:r w:rsidRPr="0019335D">
              <w:t>Информация о проведенном возврате:</w:t>
            </w:r>
          </w:p>
        </w:tc>
      </w:tr>
      <w:tr w:rsidR="002322BC" w:rsidRPr="0019335D" w:rsidTr="00BB44C8">
        <w:trPr>
          <w:trHeight w:val="335"/>
        </w:trPr>
        <w:tc>
          <w:tcPr>
            <w:tcW w:w="541" w:type="dxa"/>
          </w:tcPr>
          <w:p w:rsidR="002322BC" w:rsidRPr="0019335D" w:rsidRDefault="002322BC" w:rsidP="00BB44C8">
            <w:pPr>
              <w:autoSpaceDE w:val="0"/>
              <w:autoSpaceDN w:val="0"/>
              <w:adjustRightInd w:val="0"/>
              <w:jc w:val="center"/>
            </w:pPr>
          </w:p>
        </w:tc>
        <w:tc>
          <w:tcPr>
            <w:tcW w:w="5129" w:type="dxa"/>
          </w:tcPr>
          <w:p w:rsidR="002322BC" w:rsidRPr="0019335D" w:rsidRDefault="002322BC" w:rsidP="00BB44C8">
            <w:pPr>
              <w:autoSpaceDE w:val="0"/>
              <w:autoSpaceDN w:val="0"/>
              <w:adjustRightInd w:val="0"/>
            </w:pPr>
            <w:r w:rsidRPr="0019335D">
              <w:t>...</w:t>
            </w:r>
          </w:p>
        </w:tc>
        <w:tc>
          <w:tcPr>
            <w:tcW w:w="1265" w:type="dxa"/>
          </w:tcPr>
          <w:p w:rsidR="002322BC" w:rsidRPr="0019335D" w:rsidRDefault="002322BC" w:rsidP="00BB44C8">
            <w:pPr>
              <w:autoSpaceDE w:val="0"/>
              <w:autoSpaceDN w:val="0"/>
              <w:adjustRightInd w:val="0"/>
              <w:jc w:val="center"/>
            </w:pPr>
          </w:p>
        </w:tc>
        <w:tc>
          <w:tcPr>
            <w:tcW w:w="1234" w:type="dxa"/>
          </w:tcPr>
          <w:p w:rsidR="002322BC" w:rsidRPr="0019335D" w:rsidRDefault="002322BC" w:rsidP="00BB44C8">
            <w:pPr>
              <w:autoSpaceDE w:val="0"/>
              <w:autoSpaceDN w:val="0"/>
              <w:adjustRightInd w:val="0"/>
              <w:jc w:val="center"/>
            </w:pPr>
          </w:p>
        </w:tc>
        <w:tc>
          <w:tcPr>
            <w:tcW w:w="1924" w:type="dxa"/>
          </w:tcPr>
          <w:p w:rsidR="002322BC" w:rsidRPr="0019335D" w:rsidRDefault="002322BC" w:rsidP="00BB44C8">
            <w:pPr>
              <w:autoSpaceDE w:val="0"/>
              <w:autoSpaceDN w:val="0"/>
              <w:adjustRightInd w:val="0"/>
              <w:jc w:val="center"/>
            </w:pPr>
          </w:p>
        </w:tc>
      </w:tr>
      <w:tr w:rsidR="002322BC" w:rsidRPr="0019335D" w:rsidTr="00BB44C8">
        <w:trPr>
          <w:trHeight w:val="20"/>
        </w:trPr>
        <w:tc>
          <w:tcPr>
            <w:tcW w:w="8169" w:type="dxa"/>
            <w:gridSpan w:val="4"/>
          </w:tcPr>
          <w:p w:rsidR="002322BC" w:rsidRPr="0019335D" w:rsidRDefault="002322BC" w:rsidP="00BB44C8">
            <w:pPr>
              <w:autoSpaceDE w:val="0"/>
              <w:autoSpaceDN w:val="0"/>
              <w:adjustRightInd w:val="0"/>
            </w:pPr>
            <w:r w:rsidRPr="0019335D">
              <w:t>Итого уплачено налогов, сборов и других обязательных платежей (с учетом решений о возврате)</w:t>
            </w:r>
          </w:p>
        </w:tc>
        <w:tc>
          <w:tcPr>
            <w:tcW w:w="1924" w:type="dxa"/>
          </w:tcPr>
          <w:p w:rsidR="002322BC" w:rsidRPr="0019335D" w:rsidRDefault="002322BC" w:rsidP="00BB44C8">
            <w:pPr>
              <w:autoSpaceDE w:val="0"/>
              <w:autoSpaceDN w:val="0"/>
              <w:adjustRightInd w:val="0"/>
              <w:jc w:val="center"/>
            </w:pPr>
          </w:p>
        </w:tc>
      </w:tr>
    </w:tbl>
    <w:p w:rsidR="002322BC" w:rsidRPr="0019335D" w:rsidRDefault="002322BC" w:rsidP="002322BC">
      <w:pPr>
        <w:widowControl w:val="0"/>
        <w:autoSpaceDE w:val="0"/>
        <w:autoSpaceDN w:val="0"/>
        <w:adjustRightInd w:val="0"/>
        <w:rPr>
          <w:sz w:val="28"/>
          <w:szCs w:val="28"/>
        </w:rPr>
      </w:pPr>
      <w:r w:rsidRPr="0019335D">
        <w:rPr>
          <w:sz w:val="28"/>
          <w:szCs w:val="28"/>
        </w:rPr>
        <w:t>_____________________________               _______________/____________________/</w:t>
      </w:r>
    </w:p>
    <w:p w:rsidR="002322BC" w:rsidRPr="0019335D" w:rsidRDefault="002322BC" w:rsidP="002322BC">
      <w:pPr>
        <w:widowControl w:val="0"/>
        <w:autoSpaceDE w:val="0"/>
        <w:autoSpaceDN w:val="0"/>
        <w:adjustRightInd w:val="0"/>
        <w:rPr>
          <w:sz w:val="20"/>
          <w:szCs w:val="20"/>
        </w:rPr>
      </w:pPr>
      <w:r w:rsidRPr="0019335D">
        <w:rPr>
          <w:sz w:val="28"/>
          <w:szCs w:val="28"/>
        </w:rPr>
        <w:t xml:space="preserve"> </w:t>
      </w:r>
      <w:proofErr w:type="gramStart"/>
      <w:r w:rsidRPr="0019335D">
        <w:rPr>
          <w:sz w:val="20"/>
          <w:szCs w:val="20"/>
        </w:rPr>
        <w:t>(должность руководителя субъекта малого                                        (подпись)                       (расшифровка подписи)</w:t>
      </w:r>
      <w:proofErr w:type="gramEnd"/>
    </w:p>
    <w:p w:rsidR="002322BC" w:rsidRPr="0019335D" w:rsidRDefault="002322BC" w:rsidP="002322BC">
      <w:pPr>
        <w:widowControl w:val="0"/>
        <w:autoSpaceDE w:val="0"/>
        <w:autoSpaceDN w:val="0"/>
        <w:adjustRightInd w:val="0"/>
        <w:rPr>
          <w:sz w:val="20"/>
          <w:szCs w:val="20"/>
        </w:rPr>
      </w:pPr>
      <w:r w:rsidRPr="0019335D">
        <w:rPr>
          <w:sz w:val="20"/>
          <w:szCs w:val="20"/>
        </w:rPr>
        <w:t xml:space="preserve">       и среднего предпринимательства) </w:t>
      </w:r>
    </w:p>
    <w:p w:rsidR="002322BC" w:rsidRPr="0019335D" w:rsidRDefault="002322BC" w:rsidP="002322BC">
      <w:pPr>
        <w:widowControl w:val="0"/>
        <w:autoSpaceDE w:val="0"/>
        <w:autoSpaceDN w:val="0"/>
        <w:adjustRightInd w:val="0"/>
        <w:rPr>
          <w:sz w:val="8"/>
          <w:szCs w:val="20"/>
        </w:rPr>
      </w:pPr>
    </w:p>
    <w:p w:rsidR="002322BC" w:rsidRPr="0019335D" w:rsidRDefault="002322BC" w:rsidP="002322BC">
      <w:pPr>
        <w:widowControl w:val="0"/>
        <w:autoSpaceDE w:val="0"/>
        <w:autoSpaceDN w:val="0"/>
        <w:adjustRightInd w:val="0"/>
        <w:rPr>
          <w:sz w:val="28"/>
          <w:szCs w:val="28"/>
        </w:rPr>
      </w:pPr>
      <w:r w:rsidRPr="0019335D">
        <w:rPr>
          <w:sz w:val="28"/>
          <w:szCs w:val="28"/>
        </w:rPr>
        <w:t>«___» ___________ 20__ г.</w:t>
      </w:r>
    </w:p>
    <w:p w:rsidR="002322BC" w:rsidRPr="0019335D" w:rsidRDefault="002322BC" w:rsidP="002322BC">
      <w:pPr>
        <w:widowControl w:val="0"/>
        <w:autoSpaceDE w:val="0"/>
        <w:autoSpaceDN w:val="0"/>
        <w:adjustRightInd w:val="0"/>
        <w:rPr>
          <w:color w:val="000000"/>
          <w:sz w:val="28"/>
          <w:szCs w:val="28"/>
        </w:rPr>
      </w:pPr>
      <w:r w:rsidRPr="0019335D">
        <w:rPr>
          <w:sz w:val="28"/>
          <w:szCs w:val="28"/>
        </w:rPr>
        <w:t>М.П.</w:t>
      </w:r>
      <w:r w:rsidRPr="0019335D">
        <w:rPr>
          <w:color w:val="000000"/>
          <w:sz w:val="28"/>
          <w:szCs w:val="28"/>
        </w:rPr>
        <w:br w:type="page"/>
      </w:r>
    </w:p>
    <w:p w:rsidR="002322BC" w:rsidRPr="0019335D" w:rsidRDefault="002322BC" w:rsidP="002322BC">
      <w:pPr>
        <w:widowControl w:val="0"/>
        <w:tabs>
          <w:tab w:val="left" w:pos="1080"/>
        </w:tabs>
        <w:ind w:left="5670"/>
        <w:jc w:val="both"/>
        <w:rPr>
          <w:bCs/>
          <w:snapToGrid w:val="0"/>
          <w:color w:val="000000"/>
          <w:sz w:val="28"/>
        </w:rPr>
      </w:pPr>
      <w:r w:rsidRPr="0019335D">
        <w:rPr>
          <w:bCs/>
          <w:snapToGrid w:val="0"/>
          <w:color w:val="000000"/>
          <w:sz w:val="28"/>
        </w:rPr>
        <w:t>Приложение № 7</w:t>
      </w:r>
    </w:p>
    <w:p w:rsidR="002322BC" w:rsidRPr="006808BB" w:rsidRDefault="002322BC" w:rsidP="002322BC">
      <w:pPr>
        <w:widowControl w:val="0"/>
        <w:tabs>
          <w:tab w:val="left" w:pos="1080"/>
        </w:tabs>
        <w:ind w:left="5670"/>
        <w:jc w:val="both"/>
        <w:rPr>
          <w:bCs/>
          <w:snapToGrid w:val="0"/>
          <w:color w:val="000000"/>
          <w:spacing w:val="-4"/>
          <w:sz w:val="28"/>
        </w:rPr>
      </w:pPr>
      <w:r w:rsidRPr="0019335D">
        <w:rPr>
          <w:bCs/>
          <w:snapToGrid w:val="0"/>
          <w:color w:val="000000"/>
          <w:sz w:val="28"/>
        </w:rPr>
        <w:t xml:space="preserve">к Положению о порядке проведения конкурса на предоставление субсидий субъектам малого и среднего предпринимательства, заключившим договор (договоры) лизинга оборудования с российскими </w:t>
      </w:r>
      <w:r w:rsidRPr="006808BB">
        <w:rPr>
          <w:bCs/>
          <w:snapToGrid w:val="0"/>
          <w:color w:val="000000"/>
          <w:spacing w:val="-4"/>
          <w:sz w:val="28"/>
        </w:rPr>
        <w:t>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p w:rsidR="002322BC" w:rsidRPr="006808BB" w:rsidRDefault="002322BC" w:rsidP="002322BC">
      <w:pPr>
        <w:pStyle w:val="ConsPlusNormal"/>
        <w:ind w:left="5670"/>
        <w:jc w:val="both"/>
        <w:rPr>
          <w:rFonts w:ascii="Times New Roman" w:hAnsi="Times New Roman" w:cs="Times New Roman"/>
          <w:bCs/>
          <w:snapToGrid w:val="0"/>
          <w:color w:val="000000"/>
          <w:sz w:val="21"/>
          <w:szCs w:val="24"/>
        </w:rPr>
      </w:pPr>
    </w:p>
    <w:p w:rsidR="002322BC" w:rsidRPr="0019335D" w:rsidRDefault="002322BC" w:rsidP="002322BC">
      <w:pPr>
        <w:pStyle w:val="ConsPlusNormal"/>
        <w:ind w:left="6096"/>
        <w:jc w:val="right"/>
        <w:outlineLvl w:val="1"/>
        <w:rPr>
          <w:rFonts w:ascii="Times New Roman" w:hAnsi="Times New Roman" w:cs="Times New Roman"/>
          <w:color w:val="000000"/>
          <w:sz w:val="28"/>
          <w:szCs w:val="28"/>
        </w:rPr>
      </w:pPr>
      <w:r w:rsidRPr="0019335D">
        <w:rPr>
          <w:rFonts w:ascii="Times New Roman" w:hAnsi="Times New Roman" w:cs="Times New Roman"/>
          <w:color w:val="000000"/>
          <w:sz w:val="28"/>
          <w:szCs w:val="28"/>
        </w:rPr>
        <w:t>Форма</w:t>
      </w:r>
    </w:p>
    <w:p w:rsidR="002322BC" w:rsidRPr="006808BB" w:rsidRDefault="002322BC" w:rsidP="002322BC">
      <w:pPr>
        <w:pStyle w:val="ConsPlusNormal"/>
        <w:ind w:left="6096"/>
        <w:jc w:val="right"/>
        <w:outlineLvl w:val="1"/>
        <w:rPr>
          <w:rFonts w:ascii="Times New Roman" w:hAnsi="Times New Roman" w:cs="Times New Roman"/>
          <w:color w:val="000000"/>
          <w:sz w:val="22"/>
        </w:rPr>
      </w:pPr>
    </w:p>
    <w:p w:rsidR="002322BC" w:rsidRPr="004B5327" w:rsidRDefault="002322BC" w:rsidP="002322BC">
      <w:pPr>
        <w:pStyle w:val="ConsPlusNormal"/>
        <w:jc w:val="center"/>
        <w:rPr>
          <w:rFonts w:ascii="Times New Roman" w:hAnsi="Times New Roman" w:cs="Times New Roman"/>
          <w:b/>
          <w:bCs/>
          <w:sz w:val="24"/>
        </w:rPr>
      </w:pPr>
      <w:r w:rsidRPr="004B5327">
        <w:rPr>
          <w:rFonts w:ascii="Times New Roman" w:hAnsi="Times New Roman" w:cs="Times New Roman"/>
          <w:b/>
          <w:bCs/>
          <w:sz w:val="24"/>
        </w:rPr>
        <w:t xml:space="preserve">БАЛЛЬНАЯ ШКАЛА </w:t>
      </w:r>
    </w:p>
    <w:p w:rsidR="002322BC" w:rsidRPr="004B5327" w:rsidRDefault="002322BC" w:rsidP="002322BC">
      <w:pPr>
        <w:pStyle w:val="ConsPlusNormal"/>
        <w:jc w:val="center"/>
        <w:rPr>
          <w:rFonts w:ascii="Times New Roman" w:hAnsi="Times New Roman" w:cs="Times New Roman"/>
          <w:b/>
          <w:bCs/>
          <w:sz w:val="24"/>
        </w:rPr>
      </w:pPr>
      <w:r w:rsidRPr="004B5327">
        <w:rPr>
          <w:rFonts w:ascii="Times New Roman" w:hAnsi="Times New Roman" w:cs="Times New Roman"/>
          <w:b/>
          <w:bCs/>
          <w:sz w:val="24"/>
        </w:rPr>
        <w:t xml:space="preserve">критериев оценки субъектов малого и среднего предпринимательства, </w:t>
      </w:r>
    </w:p>
    <w:p w:rsidR="002322BC" w:rsidRDefault="002322BC" w:rsidP="002322BC">
      <w:pPr>
        <w:pStyle w:val="ConsPlusNormal"/>
        <w:jc w:val="center"/>
        <w:rPr>
          <w:rFonts w:ascii="Times New Roman" w:hAnsi="Times New Roman" w:cs="Times New Roman"/>
          <w:b/>
          <w:bCs/>
          <w:sz w:val="24"/>
        </w:rPr>
      </w:pPr>
      <w:r w:rsidRPr="004B5327">
        <w:rPr>
          <w:rFonts w:ascii="Times New Roman" w:hAnsi="Times New Roman" w:cs="Times New Roman"/>
          <w:b/>
          <w:bCs/>
          <w:sz w:val="24"/>
        </w:rPr>
        <w:t>претендующих на получение субсидий</w:t>
      </w:r>
    </w:p>
    <w:p w:rsidR="002322BC" w:rsidRPr="00AE5992" w:rsidRDefault="002322BC" w:rsidP="002322BC">
      <w:pPr>
        <w:pStyle w:val="ConsPlusNormal"/>
        <w:jc w:val="center"/>
        <w:rPr>
          <w:rFonts w:ascii="Times New Roman" w:hAnsi="Times New Roman" w:cs="Times New Roman"/>
          <w:sz w:val="32"/>
        </w:rPr>
      </w:pPr>
    </w:p>
    <w:tbl>
      <w:tblPr>
        <w:tblW w:w="102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8250"/>
        <w:gridCol w:w="1437"/>
      </w:tblGrid>
      <w:tr w:rsidR="002322BC" w:rsidRPr="0049256B" w:rsidTr="00BB44C8">
        <w:trPr>
          <w:trHeight w:val="20"/>
        </w:trPr>
        <w:tc>
          <w:tcPr>
            <w:tcW w:w="539" w:type="dxa"/>
          </w:tcPr>
          <w:p w:rsidR="002322BC" w:rsidRPr="006808BB" w:rsidRDefault="002322BC" w:rsidP="00BB44C8">
            <w:pPr>
              <w:pStyle w:val="ConsPlusNormal"/>
              <w:ind w:left="-62" w:right="-62"/>
              <w:jc w:val="center"/>
              <w:rPr>
                <w:rFonts w:ascii="Times New Roman" w:hAnsi="Times New Roman" w:cs="Times New Roman"/>
                <w:sz w:val="24"/>
                <w:szCs w:val="24"/>
              </w:rPr>
            </w:pPr>
            <w:r w:rsidRPr="006808BB">
              <w:rPr>
                <w:rFonts w:ascii="Times New Roman" w:hAnsi="Times New Roman" w:cs="Times New Roman"/>
                <w:sz w:val="24"/>
                <w:szCs w:val="24"/>
              </w:rPr>
              <w:t xml:space="preserve">№ </w:t>
            </w:r>
            <w:proofErr w:type="spellStart"/>
            <w:proofErr w:type="gramStart"/>
            <w:r w:rsidRPr="006808BB">
              <w:rPr>
                <w:rFonts w:ascii="Times New Roman" w:hAnsi="Times New Roman" w:cs="Times New Roman"/>
                <w:sz w:val="24"/>
                <w:szCs w:val="24"/>
              </w:rPr>
              <w:t>п</w:t>
            </w:r>
            <w:proofErr w:type="spellEnd"/>
            <w:proofErr w:type="gramEnd"/>
            <w:r w:rsidRPr="006808BB">
              <w:rPr>
                <w:rFonts w:ascii="Times New Roman" w:hAnsi="Times New Roman" w:cs="Times New Roman"/>
                <w:sz w:val="24"/>
                <w:szCs w:val="24"/>
              </w:rPr>
              <w:t>/</w:t>
            </w:r>
            <w:proofErr w:type="spellStart"/>
            <w:r w:rsidRPr="006808BB">
              <w:rPr>
                <w:rFonts w:ascii="Times New Roman" w:hAnsi="Times New Roman" w:cs="Times New Roman"/>
                <w:sz w:val="24"/>
                <w:szCs w:val="24"/>
              </w:rPr>
              <w:t>п</w:t>
            </w:r>
            <w:proofErr w:type="spellEnd"/>
          </w:p>
        </w:tc>
        <w:tc>
          <w:tcPr>
            <w:tcW w:w="8250" w:type="dxa"/>
          </w:tcPr>
          <w:p w:rsidR="002322BC" w:rsidRPr="006808BB" w:rsidRDefault="002322BC" w:rsidP="00BB44C8">
            <w:pPr>
              <w:pStyle w:val="ConsPlusNormal"/>
              <w:jc w:val="center"/>
              <w:rPr>
                <w:rFonts w:ascii="Times New Roman" w:hAnsi="Times New Roman" w:cs="Times New Roman"/>
                <w:sz w:val="24"/>
                <w:szCs w:val="24"/>
              </w:rPr>
            </w:pPr>
            <w:r w:rsidRPr="006808BB">
              <w:rPr>
                <w:rFonts w:ascii="Times New Roman" w:hAnsi="Times New Roman" w:cs="Times New Roman"/>
                <w:sz w:val="24"/>
                <w:szCs w:val="24"/>
              </w:rPr>
              <w:t>Критерий оценки</w:t>
            </w:r>
          </w:p>
        </w:tc>
        <w:tc>
          <w:tcPr>
            <w:tcW w:w="1437" w:type="dxa"/>
          </w:tcPr>
          <w:p w:rsidR="002322BC" w:rsidRPr="006808BB" w:rsidRDefault="002322BC" w:rsidP="00BB44C8">
            <w:pPr>
              <w:pStyle w:val="ConsPlusNormal"/>
              <w:ind w:left="-62" w:right="-54"/>
              <w:jc w:val="center"/>
              <w:rPr>
                <w:rFonts w:ascii="Times New Roman" w:hAnsi="Times New Roman" w:cs="Times New Roman"/>
                <w:sz w:val="24"/>
                <w:szCs w:val="24"/>
              </w:rPr>
            </w:pPr>
            <w:r w:rsidRPr="006808BB">
              <w:rPr>
                <w:rFonts w:ascii="Times New Roman" w:hAnsi="Times New Roman" w:cs="Times New Roman"/>
                <w:sz w:val="24"/>
                <w:szCs w:val="24"/>
              </w:rPr>
              <w:t>Количество баллов</w:t>
            </w:r>
          </w:p>
        </w:tc>
      </w:tr>
      <w:tr w:rsidR="002322BC" w:rsidRPr="0049256B" w:rsidTr="00BB44C8">
        <w:trPr>
          <w:trHeight w:val="20"/>
        </w:trPr>
        <w:tc>
          <w:tcPr>
            <w:tcW w:w="539"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1</w:t>
            </w:r>
          </w:p>
        </w:tc>
        <w:tc>
          <w:tcPr>
            <w:tcW w:w="8250"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2</w:t>
            </w:r>
          </w:p>
        </w:tc>
        <w:tc>
          <w:tcPr>
            <w:tcW w:w="1437"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3</w:t>
            </w:r>
          </w:p>
        </w:tc>
      </w:tr>
      <w:tr w:rsidR="002322BC" w:rsidRPr="0049256B" w:rsidTr="00BB44C8">
        <w:trPr>
          <w:trHeight w:val="20"/>
        </w:trPr>
        <w:tc>
          <w:tcPr>
            <w:tcW w:w="539"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1.</w:t>
            </w:r>
          </w:p>
        </w:tc>
        <w:tc>
          <w:tcPr>
            <w:tcW w:w="8250" w:type="dxa"/>
          </w:tcPr>
          <w:p w:rsidR="002322BC" w:rsidRPr="00E722C8" w:rsidRDefault="002322BC" w:rsidP="00BB44C8">
            <w:pPr>
              <w:pStyle w:val="ConsPlusNormal"/>
              <w:jc w:val="both"/>
              <w:rPr>
                <w:rFonts w:ascii="Times New Roman" w:hAnsi="Times New Roman" w:cs="Times New Roman"/>
                <w:spacing w:val="-8"/>
                <w:sz w:val="24"/>
                <w:szCs w:val="24"/>
              </w:rPr>
            </w:pPr>
            <w:proofErr w:type="gramStart"/>
            <w:r w:rsidRPr="00E722C8">
              <w:rPr>
                <w:rFonts w:ascii="Times New Roman" w:hAnsi="Times New Roman" w:cs="Times New Roman"/>
                <w:spacing w:val="-8"/>
                <w:sz w:val="24"/>
                <w:szCs w:val="24"/>
              </w:rPr>
              <w:t xml:space="preserve">Субъект малого и среднего предпринимательства имеет основным видом экономической деятельности производство </w:t>
            </w:r>
            <w:r>
              <w:rPr>
                <w:rFonts w:ascii="Times New Roman" w:hAnsi="Times New Roman" w:cs="Times New Roman"/>
                <w:spacing w:val="-8"/>
                <w:sz w:val="24"/>
                <w:szCs w:val="24"/>
              </w:rPr>
              <w:t>товаров</w:t>
            </w:r>
            <w:r w:rsidRPr="00E722C8">
              <w:rPr>
                <w:rFonts w:ascii="Times New Roman" w:hAnsi="Times New Roman" w:cs="Times New Roman"/>
                <w:spacing w:val="-8"/>
                <w:sz w:val="24"/>
                <w:szCs w:val="24"/>
              </w:rPr>
              <w:t xml:space="preserve"> (</w:t>
            </w:r>
            <w:r>
              <w:rPr>
                <w:rFonts w:ascii="Times New Roman" w:hAnsi="Times New Roman" w:cs="Times New Roman"/>
                <w:spacing w:val="-8"/>
                <w:sz w:val="24"/>
                <w:szCs w:val="24"/>
              </w:rPr>
              <w:t xml:space="preserve">работ, </w:t>
            </w:r>
            <w:r w:rsidRPr="00E722C8">
              <w:rPr>
                <w:rFonts w:ascii="Times New Roman" w:hAnsi="Times New Roman" w:cs="Times New Roman"/>
                <w:spacing w:val="-8"/>
                <w:sz w:val="24"/>
                <w:szCs w:val="24"/>
              </w:rPr>
              <w:t xml:space="preserve">услуг) по одному из подклассов (групп, подгрупп) </w:t>
            </w:r>
            <w:r w:rsidRPr="00E722C8">
              <w:rPr>
                <w:rFonts w:ascii="Times New Roman" w:hAnsi="Times New Roman" w:cs="Times New Roman"/>
                <w:sz w:val="24"/>
              </w:rPr>
              <w:t>следующих классификационных группировок видов экономической деятельности</w:t>
            </w:r>
            <w:r w:rsidRPr="00E722C8">
              <w:rPr>
                <w:rFonts w:ascii="Times New Roman" w:hAnsi="Times New Roman" w:cs="Times New Roman"/>
                <w:spacing w:val="-8"/>
                <w:sz w:val="24"/>
                <w:szCs w:val="24"/>
              </w:rPr>
              <w:t xml:space="preserve">, определенных Стратегией социально-экономического развития Смоленской области в качестве приоритетных (в соответствии с Общероссийским классификатором видов экономической деятельности </w:t>
            </w:r>
            <w:hyperlink r:id="rId87"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E722C8">
                <w:rPr>
                  <w:rFonts w:ascii="Times New Roman" w:hAnsi="Times New Roman" w:cs="Times New Roman"/>
                  <w:spacing w:val="-8"/>
                  <w:sz w:val="24"/>
                  <w:szCs w:val="24"/>
                </w:rPr>
                <w:t>ОК 029-2001</w:t>
              </w:r>
            </w:hyperlink>
            <w:r>
              <w:rPr>
                <w:rFonts w:ascii="Times New Roman" w:hAnsi="Times New Roman" w:cs="Times New Roman"/>
                <w:spacing w:val="-8"/>
                <w:sz w:val="24"/>
                <w:szCs w:val="24"/>
              </w:rPr>
              <w:t xml:space="preserve"> (КДЕС Ред. 1) или направленных</w:t>
            </w:r>
            <w:r w:rsidRPr="00E722C8">
              <w:rPr>
                <w:rFonts w:ascii="Times New Roman" w:hAnsi="Times New Roman" w:cs="Times New Roman"/>
                <w:spacing w:val="-8"/>
                <w:sz w:val="24"/>
                <w:szCs w:val="24"/>
              </w:rPr>
              <w:t xml:space="preserve"> на производство импортозамещающей продукции: *</w:t>
            </w:r>
            <w:proofErr w:type="gramEnd"/>
          </w:p>
          <w:p w:rsidR="002322BC" w:rsidRPr="00E722C8" w:rsidRDefault="002322BC" w:rsidP="00BB44C8">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производство пищевых продуктов, включая напитки (класс 15 подраздела DA раздела D);</w:t>
            </w:r>
          </w:p>
          <w:p w:rsidR="002322BC" w:rsidRPr="00E722C8" w:rsidRDefault="002322BC" w:rsidP="00BB44C8">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текстильное и швейное производство (классы 17, 18 подраздела DB раздела D);</w:t>
            </w:r>
          </w:p>
          <w:p w:rsidR="002322BC" w:rsidRPr="00E722C8" w:rsidRDefault="002322BC" w:rsidP="00BB44C8">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обработка древесины и производство изделий из дерева (класс 20 подраздела DD раздела D);</w:t>
            </w:r>
          </w:p>
          <w:p w:rsidR="002322BC" w:rsidRPr="00E722C8" w:rsidRDefault="002322BC" w:rsidP="00BB44C8">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производство фармацевтической продукции (подкласс 24.4 подраздела D</w:t>
            </w:r>
            <w:r w:rsidRPr="00E722C8">
              <w:rPr>
                <w:rFonts w:ascii="Times New Roman" w:hAnsi="Times New Roman" w:cs="Times New Roman"/>
                <w:spacing w:val="-8"/>
                <w:sz w:val="24"/>
                <w:szCs w:val="24"/>
                <w:lang w:val="en-US"/>
              </w:rPr>
              <w:t>G</w:t>
            </w:r>
            <w:r w:rsidRPr="00E722C8">
              <w:rPr>
                <w:rFonts w:ascii="Times New Roman" w:hAnsi="Times New Roman" w:cs="Times New Roman"/>
                <w:spacing w:val="-8"/>
                <w:sz w:val="24"/>
                <w:szCs w:val="24"/>
              </w:rPr>
              <w:t xml:space="preserve"> раздела D);</w:t>
            </w:r>
          </w:p>
          <w:p w:rsidR="002322BC" w:rsidRPr="00E722C8" w:rsidRDefault="002322BC" w:rsidP="00BB44C8">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производство резиновых и пластмассовых изделий (класс 25 подраздела DH раздела D);</w:t>
            </w:r>
          </w:p>
          <w:p w:rsidR="002322BC" w:rsidRPr="00E722C8" w:rsidRDefault="002322BC" w:rsidP="00BB44C8">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производство прочих неметаллических минеральных продуктов (класс 26 подраздела DI раздела D);</w:t>
            </w:r>
          </w:p>
          <w:p w:rsidR="002322BC" w:rsidRPr="00E722C8" w:rsidRDefault="002322BC" w:rsidP="00BB44C8">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производство чугунных и стальных труб (подкласс 27.2 подраздела DJ раздела D);</w:t>
            </w:r>
          </w:p>
          <w:p w:rsidR="002322BC" w:rsidRPr="00E722C8" w:rsidRDefault="002322BC" w:rsidP="00BB44C8">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производство готовых металлических изделий (класс 28 подраздела DJ раздела D);</w:t>
            </w:r>
          </w:p>
          <w:p w:rsidR="002322BC" w:rsidRPr="00E722C8" w:rsidRDefault="002322BC" w:rsidP="00BB44C8">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xml:space="preserve">- производство машин и оборудования </w:t>
            </w:r>
            <w:hyperlink r:id="rId88"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E722C8">
                <w:rPr>
                  <w:rFonts w:ascii="Times New Roman" w:hAnsi="Times New Roman" w:cs="Times New Roman"/>
                  <w:spacing w:val="-8"/>
                  <w:sz w:val="24"/>
                  <w:szCs w:val="24"/>
                </w:rPr>
                <w:t>(класс 29 подраздела DK раздела D)</w:t>
              </w:r>
            </w:hyperlink>
            <w:r w:rsidRPr="00E722C8">
              <w:rPr>
                <w:rFonts w:ascii="Times New Roman" w:hAnsi="Times New Roman" w:cs="Times New Roman"/>
                <w:spacing w:val="-8"/>
                <w:sz w:val="24"/>
                <w:szCs w:val="24"/>
              </w:rPr>
              <w:t>;</w:t>
            </w:r>
          </w:p>
          <w:p w:rsidR="002322BC" w:rsidRPr="00E722C8" w:rsidRDefault="002322BC" w:rsidP="00BB44C8">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производство электрооборудования, электронного и оптического оборудования (классы 30, 31, 32, 33 подраздела DL раздела D);</w:t>
            </w:r>
          </w:p>
          <w:p w:rsidR="002322BC" w:rsidRPr="00E722C8" w:rsidRDefault="002322BC" w:rsidP="00BB44C8">
            <w:pPr>
              <w:pStyle w:val="ConsPlusNormal"/>
              <w:jc w:val="both"/>
              <w:rPr>
                <w:rFonts w:ascii="Times New Roman" w:hAnsi="Times New Roman" w:cs="Times New Roman"/>
                <w:spacing w:val="-8"/>
                <w:sz w:val="24"/>
                <w:szCs w:val="24"/>
              </w:rPr>
            </w:pPr>
            <w:r w:rsidRPr="00E722C8">
              <w:rPr>
                <w:rFonts w:ascii="Times New Roman" w:hAnsi="Times New Roman" w:cs="Times New Roman"/>
                <w:spacing w:val="-8"/>
                <w:sz w:val="24"/>
                <w:szCs w:val="24"/>
              </w:rPr>
              <w:t>- производство транспортных средств и оборудования (классы 34, 35 подраздела DM раздела D);</w:t>
            </w:r>
          </w:p>
          <w:p w:rsidR="002322BC" w:rsidRPr="0049256B" w:rsidRDefault="002322BC" w:rsidP="00BB44C8">
            <w:pPr>
              <w:pStyle w:val="ConsPlusNormal"/>
              <w:jc w:val="both"/>
              <w:rPr>
                <w:rFonts w:ascii="Times New Roman" w:hAnsi="Times New Roman" w:cs="Times New Roman"/>
                <w:spacing w:val="-4"/>
                <w:sz w:val="24"/>
                <w:szCs w:val="24"/>
              </w:rPr>
            </w:pPr>
            <w:r w:rsidRPr="00E722C8">
              <w:rPr>
                <w:rFonts w:ascii="Times New Roman" w:hAnsi="Times New Roman" w:cs="Times New Roman"/>
                <w:spacing w:val="-8"/>
                <w:sz w:val="24"/>
                <w:szCs w:val="24"/>
              </w:rPr>
              <w:t xml:space="preserve">- производство игр и игрушек </w:t>
            </w:r>
            <w:hyperlink r:id="rId89" w:tooltip="Постановление Госстандарта России от 06.11.2001 N 454-ст (ред. от 08.07.2014, с изм. от 25.12.2014)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 w:history="1">
              <w:r w:rsidRPr="00E722C8">
                <w:rPr>
                  <w:rFonts w:ascii="Times New Roman" w:hAnsi="Times New Roman" w:cs="Times New Roman"/>
                  <w:spacing w:val="-8"/>
                  <w:sz w:val="24"/>
                  <w:szCs w:val="24"/>
                </w:rPr>
                <w:t>(подкласс 36.5 подраздела DM раздела D)</w:t>
              </w:r>
            </w:hyperlink>
          </w:p>
        </w:tc>
        <w:tc>
          <w:tcPr>
            <w:tcW w:w="1437"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10</w:t>
            </w:r>
          </w:p>
        </w:tc>
      </w:tr>
      <w:tr w:rsidR="002322BC" w:rsidRPr="0049256B" w:rsidTr="00BB44C8">
        <w:trPr>
          <w:trHeight w:val="20"/>
        </w:trPr>
        <w:tc>
          <w:tcPr>
            <w:tcW w:w="539"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lastRenderedPageBreak/>
              <w:t>1</w:t>
            </w:r>
          </w:p>
        </w:tc>
        <w:tc>
          <w:tcPr>
            <w:tcW w:w="8250"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2</w:t>
            </w:r>
          </w:p>
        </w:tc>
        <w:tc>
          <w:tcPr>
            <w:tcW w:w="1437"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3</w:t>
            </w:r>
          </w:p>
        </w:tc>
      </w:tr>
      <w:tr w:rsidR="002322BC" w:rsidRPr="0049256B" w:rsidTr="00BB44C8">
        <w:trPr>
          <w:trHeight w:val="20"/>
        </w:trPr>
        <w:tc>
          <w:tcPr>
            <w:tcW w:w="539"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2.</w:t>
            </w:r>
          </w:p>
        </w:tc>
        <w:tc>
          <w:tcPr>
            <w:tcW w:w="8250" w:type="dxa"/>
          </w:tcPr>
          <w:p w:rsidR="002322BC" w:rsidRPr="0049256B" w:rsidRDefault="002322BC" w:rsidP="00BB44C8">
            <w:pPr>
              <w:pStyle w:val="ConsPlusNormal"/>
              <w:jc w:val="both"/>
              <w:rPr>
                <w:rFonts w:ascii="Times New Roman" w:hAnsi="Times New Roman" w:cs="Times New Roman"/>
                <w:sz w:val="24"/>
                <w:szCs w:val="24"/>
              </w:rPr>
            </w:pPr>
            <w:r w:rsidRPr="0049256B">
              <w:rPr>
                <w:rFonts w:ascii="Times New Roman" w:hAnsi="Times New Roman" w:cs="Times New Roman"/>
                <w:sz w:val="24"/>
                <w:szCs w:val="24"/>
              </w:rPr>
              <w:t>Среднесписочная численность работников за последний отчетный период составляет:</w:t>
            </w:r>
          </w:p>
        </w:tc>
        <w:tc>
          <w:tcPr>
            <w:tcW w:w="1437" w:type="dxa"/>
          </w:tcPr>
          <w:p w:rsidR="002322BC" w:rsidRPr="0049256B" w:rsidRDefault="002322BC" w:rsidP="00BB44C8">
            <w:pPr>
              <w:pStyle w:val="ConsPlusNormal"/>
              <w:jc w:val="center"/>
              <w:rPr>
                <w:rFonts w:ascii="Times New Roman" w:hAnsi="Times New Roman" w:cs="Times New Roman"/>
                <w:sz w:val="24"/>
                <w:szCs w:val="24"/>
              </w:rPr>
            </w:pPr>
          </w:p>
        </w:tc>
      </w:tr>
      <w:tr w:rsidR="002322BC" w:rsidRPr="0049256B" w:rsidTr="00BB44C8">
        <w:trPr>
          <w:trHeight w:val="20"/>
        </w:trPr>
        <w:tc>
          <w:tcPr>
            <w:tcW w:w="539" w:type="dxa"/>
          </w:tcPr>
          <w:p w:rsidR="002322BC" w:rsidRPr="0049256B" w:rsidRDefault="002322BC" w:rsidP="00BB44C8">
            <w:pPr>
              <w:pStyle w:val="ConsPlusNormal"/>
              <w:jc w:val="center"/>
              <w:rPr>
                <w:rFonts w:ascii="Times New Roman" w:hAnsi="Times New Roman" w:cs="Times New Roman"/>
                <w:sz w:val="24"/>
                <w:szCs w:val="24"/>
              </w:rPr>
            </w:pPr>
          </w:p>
        </w:tc>
        <w:tc>
          <w:tcPr>
            <w:tcW w:w="8250" w:type="dxa"/>
          </w:tcPr>
          <w:p w:rsidR="002322BC" w:rsidRPr="0049256B" w:rsidRDefault="002322BC" w:rsidP="00BB44C8">
            <w:pPr>
              <w:pStyle w:val="ConsPlusNormal"/>
              <w:jc w:val="both"/>
              <w:rPr>
                <w:rFonts w:ascii="Times New Roman" w:hAnsi="Times New Roman" w:cs="Times New Roman"/>
                <w:sz w:val="24"/>
                <w:szCs w:val="24"/>
              </w:rPr>
            </w:pPr>
            <w:r w:rsidRPr="0049256B">
              <w:rPr>
                <w:rFonts w:ascii="Times New Roman" w:hAnsi="Times New Roman" w:cs="Times New Roman"/>
                <w:sz w:val="24"/>
                <w:szCs w:val="24"/>
              </w:rPr>
              <w:t>- более 100 человек</w:t>
            </w:r>
          </w:p>
        </w:tc>
        <w:tc>
          <w:tcPr>
            <w:tcW w:w="1437"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10 баллов</w:t>
            </w:r>
          </w:p>
        </w:tc>
      </w:tr>
      <w:tr w:rsidR="002322BC" w:rsidRPr="0049256B" w:rsidTr="00BB44C8">
        <w:trPr>
          <w:trHeight w:val="20"/>
        </w:trPr>
        <w:tc>
          <w:tcPr>
            <w:tcW w:w="539" w:type="dxa"/>
          </w:tcPr>
          <w:p w:rsidR="002322BC" w:rsidRPr="0049256B" w:rsidRDefault="002322BC" w:rsidP="00BB44C8">
            <w:pPr>
              <w:pStyle w:val="ConsPlusNormal"/>
              <w:jc w:val="center"/>
              <w:rPr>
                <w:rFonts w:ascii="Times New Roman" w:hAnsi="Times New Roman" w:cs="Times New Roman"/>
                <w:sz w:val="24"/>
                <w:szCs w:val="24"/>
              </w:rPr>
            </w:pPr>
          </w:p>
        </w:tc>
        <w:tc>
          <w:tcPr>
            <w:tcW w:w="8250" w:type="dxa"/>
          </w:tcPr>
          <w:p w:rsidR="002322BC" w:rsidRPr="0049256B" w:rsidRDefault="002322BC" w:rsidP="00BB44C8">
            <w:pPr>
              <w:pStyle w:val="ConsPlusNormal"/>
              <w:jc w:val="both"/>
              <w:rPr>
                <w:rFonts w:ascii="Times New Roman" w:hAnsi="Times New Roman" w:cs="Times New Roman"/>
                <w:sz w:val="24"/>
                <w:szCs w:val="24"/>
              </w:rPr>
            </w:pPr>
            <w:r w:rsidRPr="0049256B">
              <w:rPr>
                <w:rFonts w:ascii="Times New Roman" w:hAnsi="Times New Roman" w:cs="Times New Roman"/>
                <w:sz w:val="24"/>
                <w:szCs w:val="24"/>
              </w:rPr>
              <w:t>- от 51 до 100 человек включительно</w:t>
            </w:r>
          </w:p>
        </w:tc>
        <w:tc>
          <w:tcPr>
            <w:tcW w:w="1437"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8 баллов</w:t>
            </w:r>
          </w:p>
        </w:tc>
      </w:tr>
      <w:tr w:rsidR="002322BC" w:rsidRPr="0049256B" w:rsidTr="00BB44C8">
        <w:trPr>
          <w:trHeight w:val="20"/>
        </w:trPr>
        <w:tc>
          <w:tcPr>
            <w:tcW w:w="539" w:type="dxa"/>
          </w:tcPr>
          <w:p w:rsidR="002322BC" w:rsidRPr="0049256B" w:rsidRDefault="002322BC" w:rsidP="00BB44C8">
            <w:pPr>
              <w:pStyle w:val="ConsPlusNormal"/>
              <w:jc w:val="center"/>
              <w:rPr>
                <w:rFonts w:ascii="Times New Roman" w:hAnsi="Times New Roman" w:cs="Times New Roman"/>
                <w:sz w:val="24"/>
                <w:szCs w:val="24"/>
              </w:rPr>
            </w:pPr>
          </w:p>
        </w:tc>
        <w:tc>
          <w:tcPr>
            <w:tcW w:w="8250" w:type="dxa"/>
          </w:tcPr>
          <w:p w:rsidR="002322BC" w:rsidRPr="0049256B" w:rsidRDefault="002322BC" w:rsidP="00BB44C8">
            <w:pPr>
              <w:pStyle w:val="ConsPlusNormal"/>
              <w:jc w:val="both"/>
              <w:rPr>
                <w:rFonts w:ascii="Times New Roman" w:hAnsi="Times New Roman" w:cs="Times New Roman"/>
                <w:sz w:val="24"/>
                <w:szCs w:val="24"/>
              </w:rPr>
            </w:pPr>
            <w:r w:rsidRPr="0049256B">
              <w:rPr>
                <w:rFonts w:ascii="Times New Roman" w:hAnsi="Times New Roman" w:cs="Times New Roman"/>
                <w:sz w:val="24"/>
                <w:szCs w:val="24"/>
              </w:rPr>
              <w:t>- от 5</w:t>
            </w:r>
            <w:r w:rsidRPr="0049256B">
              <w:rPr>
                <w:rFonts w:ascii="Times New Roman" w:hAnsi="Times New Roman" w:cs="Times New Roman"/>
                <w:b/>
                <w:sz w:val="24"/>
                <w:szCs w:val="24"/>
              </w:rPr>
              <w:t xml:space="preserve"> </w:t>
            </w:r>
            <w:r w:rsidRPr="0049256B">
              <w:rPr>
                <w:rFonts w:ascii="Times New Roman" w:hAnsi="Times New Roman" w:cs="Times New Roman"/>
                <w:sz w:val="24"/>
                <w:szCs w:val="24"/>
              </w:rPr>
              <w:t>до 50 человек включительно</w:t>
            </w:r>
          </w:p>
        </w:tc>
        <w:tc>
          <w:tcPr>
            <w:tcW w:w="1437"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6 баллов</w:t>
            </w:r>
          </w:p>
        </w:tc>
      </w:tr>
      <w:tr w:rsidR="002322BC" w:rsidRPr="0049256B" w:rsidTr="00BB44C8">
        <w:trPr>
          <w:trHeight w:val="20"/>
        </w:trPr>
        <w:tc>
          <w:tcPr>
            <w:tcW w:w="539" w:type="dxa"/>
          </w:tcPr>
          <w:p w:rsidR="002322BC" w:rsidRPr="0049256B" w:rsidRDefault="002322BC" w:rsidP="00BB44C8">
            <w:pPr>
              <w:pStyle w:val="ConsPlusNormal"/>
              <w:snapToGrid w:val="0"/>
              <w:jc w:val="center"/>
              <w:rPr>
                <w:rFonts w:ascii="Times New Roman" w:hAnsi="Times New Roman" w:cs="Times New Roman"/>
                <w:sz w:val="24"/>
                <w:szCs w:val="24"/>
              </w:rPr>
            </w:pPr>
            <w:r w:rsidRPr="0049256B">
              <w:rPr>
                <w:rFonts w:ascii="Times New Roman" w:hAnsi="Times New Roman" w:cs="Times New Roman"/>
                <w:sz w:val="24"/>
                <w:szCs w:val="24"/>
              </w:rPr>
              <w:t>3.</w:t>
            </w:r>
          </w:p>
        </w:tc>
        <w:tc>
          <w:tcPr>
            <w:tcW w:w="8250" w:type="dxa"/>
          </w:tcPr>
          <w:p w:rsidR="002322BC" w:rsidRPr="0049256B" w:rsidRDefault="002322BC" w:rsidP="00BB44C8">
            <w:pPr>
              <w:pStyle w:val="ConsPlusNormal"/>
              <w:jc w:val="both"/>
              <w:rPr>
                <w:rFonts w:ascii="Times New Roman" w:hAnsi="Times New Roman" w:cs="Times New Roman"/>
                <w:sz w:val="24"/>
                <w:szCs w:val="24"/>
              </w:rPr>
            </w:pPr>
            <w:r w:rsidRPr="0049256B">
              <w:rPr>
                <w:rFonts w:ascii="Times New Roman" w:hAnsi="Times New Roman" w:cs="Times New Roman"/>
                <w:sz w:val="24"/>
                <w:szCs w:val="24"/>
              </w:rPr>
              <w:t>Показатель среднемесячной производительности труда субъекта малого и среднего предпринимательства **:</w:t>
            </w:r>
          </w:p>
        </w:tc>
        <w:tc>
          <w:tcPr>
            <w:tcW w:w="1437" w:type="dxa"/>
          </w:tcPr>
          <w:p w:rsidR="002322BC" w:rsidRPr="0049256B" w:rsidRDefault="002322BC" w:rsidP="00BB44C8">
            <w:pPr>
              <w:pStyle w:val="ConsPlusNormal"/>
              <w:jc w:val="center"/>
              <w:rPr>
                <w:rFonts w:ascii="Times New Roman" w:hAnsi="Times New Roman" w:cs="Times New Roman"/>
                <w:sz w:val="24"/>
                <w:szCs w:val="24"/>
              </w:rPr>
            </w:pPr>
          </w:p>
        </w:tc>
      </w:tr>
      <w:tr w:rsidR="002322BC" w:rsidRPr="0049256B" w:rsidTr="00BB44C8">
        <w:trPr>
          <w:trHeight w:val="20"/>
        </w:trPr>
        <w:tc>
          <w:tcPr>
            <w:tcW w:w="539" w:type="dxa"/>
          </w:tcPr>
          <w:p w:rsidR="002322BC" w:rsidRPr="0049256B" w:rsidRDefault="002322BC" w:rsidP="00BB44C8">
            <w:pPr>
              <w:pStyle w:val="ConsPlusNormal"/>
              <w:snapToGrid w:val="0"/>
              <w:jc w:val="center"/>
              <w:rPr>
                <w:rFonts w:ascii="Times New Roman" w:hAnsi="Times New Roman" w:cs="Times New Roman"/>
                <w:sz w:val="24"/>
                <w:szCs w:val="24"/>
              </w:rPr>
            </w:pPr>
          </w:p>
        </w:tc>
        <w:tc>
          <w:tcPr>
            <w:tcW w:w="8250" w:type="dxa"/>
          </w:tcPr>
          <w:p w:rsidR="002322BC" w:rsidRPr="0049256B" w:rsidRDefault="002322BC" w:rsidP="00BB44C8">
            <w:pPr>
              <w:pStyle w:val="ConsPlusNormal"/>
              <w:jc w:val="both"/>
              <w:rPr>
                <w:rFonts w:ascii="Times New Roman" w:hAnsi="Times New Roman" w:cs="Times New Roman"/>
                <w:sz w:val="24"/>
                <w:szCs w:val="24"/>
              </w:rPr>
            </w:pPr>
            <w:r w:rsidRPr="0049256B">
              <w:rPr>
                <w:rFonts w:ascii="Times New Roman" w:hAnsi="Times New Roman" w:cs="Times New Roman"/>
                <w:sz w:val="24"/>
                <w:szCs w:val="24"/>
              </w:rPr>
              <w:t>- превышает средний показатель производительности труда по субъектам малого и среднего предпринимательства, допущенным к участию в конкурсе, более чем на 50 процентов</w:t>
            </w:r>
          </w:p>
        </w:tc>
        <w:tc>
          <w:tcPr>
            <w:tcW w:w="1437"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10 баллов</w:t>
            </w:r>
          </w:p>
        </w:tc>
      </w:tr>
      <w:tr w:rsidR="002322BC" w:rsidRPr="0049256B" w:rsidTr="00BB44C8">
        <w:trPr>
          <w:trHeight w:val="20"/>
        </w:trPr>
        <w:tc>
          <w:tcPr>
            <w:tcW w:w="539" w:type="dxa"/>
          </w:tcPr>
          <w:p w:rsidR="002322BC" w:rsidRPr="0049256B" w:rsidRDefault="002322BC" w:rsidP="00BB44C8">
            <w:pPr>
              <w:pStyle w:val="ConsPlusNormal"/>
              <w:snapToGrid w:val="0"/>
              <w:jc w:val="center"/>
              <w:rPr>
                <w:rFonts w:ascii="Times New Roman" w:hAnsi="Times New Roman" w:cs="Times New Roman"/>
                <w:sz w:val="24"/>
                <w:szCs w:val="24"/>
              </w:rPr>
            </w:pPr>
          </w:p>
        </w:tc>
        <w:tc>
          <w:tcPr>
            <w:tcW w:w="8250" w:type="dxa"/>
          </w:tcPr>
          <w:p w:rsidR="002322BC" w:rsidRPr="0049256B" w:rsidRDefault="002322BC" w:rsidP="00BB44C8">
            <w:pPr>
              <w:pStyle w:val="ConsPlusNormal"/>
              <w:jc w:val="both"/>
              <w:rPr>
                <w:rFonts w:ascii="Times New Roman" w:hAnsi="Times New Roman" w:cs="Times New Roman"/>
                <w:sz w:val="24"/>
                <w:szCs w:val="24"/>
              </w:rPr>
            </w:pPr>
            <w:r w:rsidRPr="0049256B">
              <w:rPr>
                <w:rFonts w:ascii="Times New Roman" w:hAnsi="Times New Roman" w:cs="Times New Roman"/>
                <w:sz w:val="24"/>
                <w:szCs w:val="24"/>
              </w:rPr>
              <w:t>- равен или превышает средний показатель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437"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7 баллов</w:t>
            </w:r>
          </w:p>
        </w:tc>
      </w:tr>
      <w:tr w:rsidR="002322BC" w:rsidRPr="0049256B" w:rsidTr="00BB44C8">
        <w:trPr>
          <w:trHeight w:val="20"/>
        </w:trPr>
        <w:tc>
          <w:tcPr>
            <w:tcW w:w="539" w:type="dxa"/>
          </w:tcPr>
          <w:p w:rsidR="002322BC" w:rsidRPr="0049256B" w:rsidRDefault="002322BC" w:rsidP="00BB44C8">
            <w:pPr>
              <w:pStyle w:val="ConsPlusNormal"/>
              <w:snapToGrid w:val="0"/>
              <w:jc w:val="center"/>
              <w:rPr>
                <w:rFonts w:ascii="Times New Roman" w:hAnsi="Times New Roman" w:cs="Times New Roman"/>
                <w:sz w:val="24"/>
                <w:szCs w:val="24"/>
              </w:rPr>
            </w:pPr>
          </w:p>
        </w:tc>
        <w:tc>
          <w:tcPr>
            <w:tcW w:w="8250" w:type="dxa"/>
          </w:tcPr>
          <w:p w:rsidR="002322BC" w:rsidRPr="0049256B" w:rsidRDefault="002322BC" w:rsidP="00BB44C8">
            <w:pPr>
              <w:pStyle w:val="ConsPlusNormal"/>
              <w:jc w:val="both"/>
              <w:rPr>
                <w:rFonts w:ascii="Times New Roman" w:hAnsi="Times New Roman" w:cs="Times New Roman"/>
                <w:sz w:val="24"/>
                <w:szCs w:val="24"/>
              </w:rPr>
            </w:pPr>
            <w:r w:rsidRPr="0049256B">
              <w:rPr>
                <w:rFonts w:ascii="Times New Roman" w:hAnsi="Times New Roman" w:cs="Times New Roman"/>
                <w:sz w:val="24"/>
                <w:szCs w:val="24"/>
              </w:rPr>
              <w:t>- ниже среднего показателя производительности труда по субъектам малого и среднего предпринимательства, допущенным к участию в конкурсе, не более чем на 50 процентов включительно</w:t>
            </w:r>
          </w:p>
        </w:tc>
        <w:tc>
          <w:tcPr>
            <w:tcW w:w="1437"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5 баллов</w:t>
            </w:r>
          </w:p>
        </w:tc>
      </w:tr>
      <w:tr w:rsidR="002322BC" w:rsidRPr="0049256B" w:rsidTr="00BB44C8">
        <w:trPr>
          <w:trHeight w:val="20"/>
        </w:trPr>
        <w:tc>
          <w:tcPr>
            <w:tcW w:w="539" w:type="dxa"/>
          </w:tcPr>
          <w:p w:rsidR="002322BC" w:rsidRPr="0049256B" w:rsidRDefault="002322BC" w:rsidP="00BB44C8">
            <w:pPr>
              <w:pStyle w:val="ConsPlusNormal"/>
              <w:snapToGrid w:val="0"/>
              <w:jc w:val="center"/>
              <w:rPr>
                <w:rFonts w:ascii="Times New Roman" w:hAnsi="Times New Roman" w:cs="Times New Roman"/>
                <w:sz w:val="24"/>
                <w:szCs w:val="24"/>
              </w:rPr>
            </w:pPr>
          </w:p>
        </w:tc>
        <w:tc>
          <w:tcPr>
            <w:tcW w:w="8250" w:type="dxa"/>
          </w:tcPr>
          <w:p w:rsidR="002322BC" w:rsidRPr="0049256B" w:rsidRDefault="002322BC" w:rsidP="00BB44C8">
            <w:pPr>
              <w:pStyle w:val="ConsPlusNormal"/>
              <w:jc w:val="both"/>
              <w:rPr>
                <w:rFonts w:ascii="Times New Roman" w:hAnsi="Times New Roman" w:cs="Times New Roman"/>
                <w:sz w:val="24"/>
                <w:szCs w:val="24"/>
              </w:rPr>
            </w:pPr>
            <w:r w:rsidRPr="0049256B">
              <w:rPr>
                <w:rFonts w:ascii="Times New Roman" w:hAnsi="Times New Roman" w:cs="Times New Roman"/>
                <w:sz w:val="24"/>
                <w:szCs w:val="24"/>
              </w:rPr>
              <w:t>- ниже среднего показателя производительности труда по субъектам малого и среднего предпринимательства, допущенным к участию в конкурсе, более чем на 50 процентов</w:t>
            </w:r>
          </w:p>
        </w:tc>
        <w:tc>
          <w:tcPr>
            <w:tcW w:w="1437"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1 балл</w:t>
            </w:r>
          </w:p>
        </w:tc>
      </w:tr>
      <w:tr w:rsidR="002322BC" w:rsidRPr="0049256B" w:rsidTr="00BB44C8">
        <w:trPr>
          <w:trHeight w:val="20"/>
        </w:trPr>
        <w:tc>
          <w:tcPr>
            <w:tcW w:w="539" w:type="dxa"/>
          </w:tcPr>
          <w:p w:rsidR="002322BC" w:rsidRPr="0049256B" w:rsidRDefault="002322BC" w:rsidP="00BB44C8">
            <w:pPr>
              <w:pStyle w:val="ConsPlusNormal"/>
              <w:snapToGrid w:val="0"/>
              <w:jc w:val="center"/>
              <w:rPr>
                <w:rFonts w:ascii="Times New Roman" w:hAnsi="Times New Roman" w:cs="Times New Roman"/>
                <w:sz w:val="24"/>
                <w:szCs w:val="24"/>
              </w:rPr>
            </w:pPr>
            <w:r w:rsidRPr="0049256B">
              <w:rPr>
                <w:rFonts w:ascii="Times New Roman" w:hAnsi="Times New Roman" w:cs="Times New Roman"/>
                <w:sz w:val="24"/>
                <w:szCs w:val="24"/>
              </w:rPr>
              <w:t>4.</w:t>
            </w:r>
          </w:p>
        </w:tc>
        <w:tc>
          <w:tcPr>
            <w:tcW w:w="8250" w:type="dxa"/>
          </w:tcPr>
          <w:p w:rsidR="002322BC" w:rsidRPr="00FE485A" w:rsidRDefault="002322BC" w:rsidP="00BB44C8">
            <w:pPr>
              <w:pStyle w:val="ConsPlusNormal"/>
              <w:jc w:val="both"/>
              <w:rPr>
                <w:rFonts w:ascii="Times New Roman" w:hAnsi="Times New Roman" w:cs="Times New Roman"/>
                <w:spacing w:val="-2"/>
                <w:sz w:val="24"/>
                <w:szCs w:val="24"/>
              </w:rPr>
            </w:pPr>
            <w:r w:rsidRPr="00FE485A">
              <w:rPr>
                <w:rFonts w:ascii="Times New Roman" w:hAnsi="Times New Roman" w:cs="Times New Roman"/>
                <w:spacing w:val="-2"/>
                <w:sz w:val="24"/>
                <w:szCs w:val="24"/>
              </w:rPr>
              <w:t xml:space="preserve">Размер среднемесячной величины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w:t>
            </w:r>
            <w:hyperlink w:anchor="Par1442" w:tooltip="Ссылка на текущий документ" w:history="1">
              <w:r w:rsidRPr="00FE485A">
                <w:rPr>
                  <w:rFonts w:ascii="Times New Roman" w:hAnsi="Times New Roman" w:cs="Times New Roman"/>
                  <w:spacing w:val="-2"/>
                  <w:sz w:val="24"/>
                  <w:szCs w:val="24"/>
                </w:rPr>
                <w:t>***</w:t>
              </w:r>
            </w:hyperlink>
            <w:r w:rsidRPr="00FE485A">
              <w:rPr>
                <w:rFonts w:ascii="Times New Roman" w:hAnsi="Times New Roman" w:cs="Times New Roman"/>
                <w:spacing w:val="-2"/>
                <w:sz w:val="24"/>
                <w:szCs w:val="24"/>
              </w:rPr>
              <w:t xml:space="preserve">: </w:t>
            </w:r>
          </w:p>
        </w:tc>
        <w:tc>
          <w:tcPr>
            <w:tcW w:w="1437" w:type="dxa"/>
          </w:tcPr>
          <w:p w:rsidR="002322BC" w:rsidRPr="0049256B" w:rsidRDefault="002322BC" w:rsidP="00BB44C8">
            <w:pPr>
              <w:pStyle w:val="ConsPlusNormal"/>
              <w:jc w:val="center"/>
              <w:rPr>
                <w:rFonts w:ascii="Times New Roman" w:hAnsi="Times New Roman" w:cs="Times New Roman"/>
                <w:sz w:val="24"/>
                <w:szCs w:val="24"/>
              </w:rPr>
            </w:pPr>
          </w:p>
        </w:tc>
      </w:tr>
      <w:tr w:rsidR="002322BC" w:rsidRPr="0049256B" w:rsidTr="00BB44C8">
        <w:trPr>
          <w:trHeight w:val="20"/>
        </w:trPr>
        <w:tc>
          <w:tcPr>
            <w:tcW w:w="539" w:type="dxa"/>
          </w:tcPr>
          <w:p w:rsidR="002322BC" w:rsidRPr="0049256B" w:rsidRDefault="002322BC" w:rsidP="00BB44C8">
            <w:pPr>
              <w:pStyle w:val="ConsPlusNormal"/>
              <w:snapToGrid w:val="0"/>
              <w:jc w:val="center"/>
              <w:rPr>
                <w:rFonts w:ascii="Times New Roman" w:hAnsi="Times New Roman" w:cs="Times New Roman"/>
                <w:sz w:val="24"/>
                <w:szCs w:val="24"/>
              </w:rPr>
            </w:pPr>
          </w:p>
        </w:tc>
        <w:tc>
          <w:tcPr>
            <w:tcW w:w="8250" w:type="dxa"/>
          </w:tcPr>
          <w:p w:rsidR="002322BC" w:rsidRPr="0049256B" w:rsidRDefault="002322BC" w:rsidP="00BB44C8">
            <w:pPr>
              <w:pStyle w:val="ConsPlusNormal"/>
              <w:jc w:val="both"/>
              <w:rPr>
                <w:rFonts w:ascii="Times New Roman" w:hAnsi="Times New Roman" w:cs="Times New Roman"/>
                <w:sz w:val="24"/>
                <w:szCs w:val="24"/>
              </w:rPr>
            </w:pPr>
            <w:r w:rsidRPr="0049256B">
              <w:rPr>
                <w:rFonts w:ascii="Times New Roman" w:hAnsi="Times New Roman" w:cs="Times New Roman"/>
                <w:sz w:val="24"/>
                <w:szCs w:val="24"/>
              </w:rPr>
              <w:t>-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
        </w:tc>
        <w:tc>
          <w:tcPr>
            <w:tcW w:w="1437"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10 баллов</w:t>
            </w:r>
          </w:p>
        </w:tc>
      </w:tr>
      <w:tr w:rsidR="002322BC" w:rsidRPr="0049256B" w:rsidTr="00BB44C8">
        <w:trPr>
          <w:trHeight w:val="20"/>
        </w:trPr>
        <w:tc>
          <w:tcPr>
            <w:tcW w:w="539" w:type="dxa"/>
          </w:tcPr>
          <w:p w:rsidR="002322BC" w:rsidRPr="0049256B" w:rsidRDefault="002322BC" w:rsidP="00BB44C8">
            <w:pPr>
              <w:pStyle w:val="ConsPlusNormal"/>
              <w:snapToGrid w:val="0"/>
              <w:jc w:val="center"/>
              <w:rPr>
                <w:rFonts w:ascii="Times New Roman" w:hAnsi="Times New Roman" w:cs="Times New Roman"/>
                <w:sz w:val="24"/>
                <w:szCs w:val="24"/>
              </w:rPr>
            </w:pPr>
          </w:p>
        </w:tc>
        <w:tc>
          <w:tcPr>
            <w:tcW w:w="8250" w:type="dxa"/>
          </w:tcPr>
          <w:p w:rsidR="002322BC" w:rsidRPr="0049256B" w:rsidRDefault="002322BC" w:rsidP="00BB44C8">
            <w:pPr>
              <w:pStyle w:val="ConsPlusNormal"/>
              <w:jc w:val="both"/>
              <w:rPr>
                <w:rFonts w:ascii="Times New Roman" w:hAnsi="Times New Roman" w:cs="Times New Roman"/>
                <w:sz w:val="24"/>
                <w:szCs w:val="24"/>
              </w:rPr>
            </w:pPr>
            <w:proofErr w:type="gramStart"/>
            <w:r w:rsidRPr="0049256B">
              <w:rPr>
                <w:rFonts w:ascii="Times New Roman" w:hAnsi="Times New Roman" w:cs="Times New Roman"/>
                <w:sz w:val="24"/>
                <w:szCs w:val="24"/>
              </w:rPr>
              <w:t>- равен или превышает средний размер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roofErr w:type="gramEnd"/>
          </w:p>
        </w:tc>
        <w:tc>
          <w:tcPr>
            <w:tcW w:w="1437"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7 баллов</w:t>
            </w:r>
          </w:p>
        </w:tc>
      </w:tr>
      <w:tr w:rsidR="002322BC" w:rsidRPr="0049256B" w:rsidTr="00BB44C8">
        <w:trPr>
          <w:trHeight w:val="20"/>
        </w:trPr>
        <w:tc>
          <w:tcPr>
            <w:tcW w:w="539" w:type="dxa"/>
          </w:tcPr>
          <w:p w:rsidR="002322BC" w:rsidRPr="0049256B" w:rsidRDefault="002322BC" w:rsidP="00BB44C8">
            <w:pPr>
              <w:pStyle w:val="ConsPlusNormal"/>
              <w:snapToGrid w:val="0"/>
              <w:jc w:val="center"/>
              <w:rPr>
                <w:rFonts w:ascii="Times New Roman" w:hAnsi="Times New Roman" w:cs="Times New Roman"/>
                <w:sz w:val="24"/>
                <w:szCs w:val="24"/>
              </w:rPr>
            </w:pPr>
          </w:p>
        </w:tc>
        <w:tc>
          <w:tcPr>
            <w:tcW w:w="8250" w:type="dxa"/>
          </w:tcPr>
          <w:p w:rsidR="002322BC" w:rsidRPr="0049256B" w:rsidRDefault="002322BC" w:rsidP="00BB44C8">
            <w:pPr>
              <w:pStyle w:val="ConsPlusNormal"/>
              <w:jc w:val="both"/>
              <w:rPr>
                <w:rFonts w:ascii="Times New Roman" w:hAnsi="Times New Roman" w:cs="Times New Roman"/>
                <w:sz w:val="24"/>
                <w:szCs w:val="24"/>
              </w:rPr>
            </w:pPr>
            <w:proofErr w:type="gramStart"/>
            <w:r w:rsidRPr="0049256B">
              <w:rPr>
                <w:rFonts w:ascii="Times New Roman" w:hAnsi="Times New Roman" w:cs="Times New Roman"/>
                <w:sz w:val="24"/>
                <w:szCs w:val="24"/>
              </w:rPr>
              <w:t xml:space="preserve">- </w:t>
            </w:r>
            <w:r w:rsidRPr="0049256B">
              <w:rPr>
                <w:rFonts w:ascii="Times New Roman" w:hAnsi="Times New Roman" w:cs="Times New Roman"/>
                <w:spacing w:val="-4"/>
                <w:sz w:val="24"/>
                <w:szCs w:val="24"/>
              </w:rPr>
              <w:t>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не более чем на 50 процентов включительно</w:t>
            </w:r>
            <w:proofErr w:type="gramEnd"/>
          </w:p>
        </w:tc>
        <w:tc>
          <w:tcPr>
            <w:tcW w:w="1437"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5 баллов</w:t>
            </w:r>
          </w:p>
        </w:tc>
      </w:tr>
      <w:tr w:rsidR="002322BC" w:rsidRPr="0049256B" w:rsidTr="00BB44C8">
        <w:trPr>
          <w:trHeight w:val="20"/>
        </w:trPr>
        <w:tc>
          <w:tcPr>
            <w:tcW w:w="539" w:type="dxa"/>
          </w:tcPr>
          <w:p w:rsidR="002322BC" w:rsidRPr="0049256B" w:rsidRDefault="002322BC" w:rsidP="00BB44C8">
            <w:pPr>
              <w:pStyle w:val="ConsPlusNormal"/>
              <w:snapToGrid w:val="0"/>
              <w:jc w:val="center"/>
              <w:rPr>
                <w:rFonts w:ascii="Times New Roman" w:hAnsi="Times New Roman" w:cs="Times New Roman"/>
                <w:sz w:val="24"/>
                <w:szCs w:val="24"/>
              </w:rPr>
            </w:pPr>
          </w:p>
        </w:tc>
        <w:tc>
          <w:tcPr>
            <w:tcW w:w="8250" w:type="dxa"/>
          </w:tcPr>
          <w:p w:rsidR="002322BC" w:rsidRPr="0049256B" w:rsidRDefault="002322BC" w:rsidP="00BB44C8">
            <w:pPr>
              <w:pStyle w:val="ConsPlusNormal"/>
              <w:jc w:val="both"/>
              <w:rPr>
                <w:rFonts w:ascii="Times New Roman" w:hAnsi="Times New Roman" w:cs="Times New Roman"/>
                <w:spacing w:val="-4"/>
                <w:sz w:val="24"/>
                <w:szCs w:val="24"/>
              </w:rPr>
            </w:pPr>
            <w:proofErr w:type="gramStart"/>
            <w:r w:rsidRPr="0049256B">
              <w:rPr>
                <w:rFonts w:ascii="Times New Roman" w:hAnsi="Times New Roman" w:cs="Times New Roman"/>
                <w:spacing w:val="-4"/>
                <w:sz w:val="24"/>
                <w:szCs w:val="24"/>
              </w:rPr>
              <w:t>- ниже уровня среднего размера среднемесячной величины уплаченных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 субъектам малого и среднего предпринимательства, допущенным к участию в конкурсе, более чем на 50 процентов</w:t>
            </w:r>
            <w:proofErr w:type="gramEnd"/>
          </w:p>
        </w:tc>
        <w:tc>
          <w:tcPr>
            <w:tcW w:w="1437"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1 балл</w:t>
            </w:r>
          </w:p>
        </w:tc>
      </w:tr>
      <w:tr w:rsidR="002322BC" w:rsidRPr="0049256B" w:rsidTr="00BB44C8">
        <w:trPr>
          <w:trHeight w:val="20"/>
        </w:trPr>
        <w:tc>
          <w:tcPr>
            <w:tcW w:w="539" w:type="dxa"/>
          </w:tcPr>
          <w:p w:rsidR="002322BC" w:rsidRPr="0049256B" w:rsidRDefault="002322BC" w:rsidP="00BB44C8">
            <w:pPr>
              <w:pStyle w:val="ConsPlusNormal"/>
              <w:jc w:val="both"/>
              <w:rPr>
                <w:rFonts w:ascii="Times New Roman" w:hAnsi="Times New Roman" w:cs="Times New Roman"/>
                <w:sz w:val="24"/>
                <w:szCs w:val="24"/>
              </w:rPr>
            </w:pPr>
            <w:r w:rsidRPr="0049256B">
              <w:rPr>
                <w:rFonts w:ascii="Times New Roman" w:hAnsi="Times New Roman" w:cs="Times New Roman"/>
                <w:sz w:val="24"/>
                <w:szCs w:val="24"/>
              </w:rPr>
              <w:t>5.</w:t>
            </w:r>
          </w:p>
        </w:tc>
        <w:tc>
          <w:tcPr>
            <w:tcW w:w="8250" w:type="dxa"/>
          </w:tcPr>
          <w:p w:rsidR="002322BC" w:rsidRPr="0049256B" w:rsidRDefault="002322BC" w:rsidP="00BB44C8">
            <w:pPr>
              <w:pStyle w:val="ConsPlusNormal"/>
              <w:jc w:val="both"/>
              <w:rPr>
                <w:rFonts w:ascii="Times New Roman" w:hAnsi="Times New Roman" w:cs="Times New Roman"/>
                <w:spacing w:val="-4"/>
                <w:sz w:val="24"/>
                <w:szCs w:val="24"/>
              </w:rPr>
            </w:pPr>
            <w:r w:rsidRPr="0049256B">
              <w:rPr>
                <w:rFonts w:ascii="Times New Roman" w:hAnsi="Times New Roman" w:cs="Times New Roman"/>
                <w:spacing w:val="-4"/>
                <w:sz w:val="24"/>
                <w:szCs w:val="24"/>
              </w:rPr>
              <w:t xml:space="preserve">Субъект малого и среднего предпринимательства осуществляет свою деятельность, эксплуатирует (или планирует эксплуатировать) </w:t>
            </w:r>
            <w:proofErr w:type="gramStart"/>
            <w:r w:rsidRPr="0049256B">
              <w:rPr>
                <w:rFonts w:ascii="Times New Roman" w:hAnsi="Times New Roman" w:cs="Times New Roman"/>
                <w:spacing w:val="-4"/>
                <w:sz w:val="24"/>
                <w:szCs w:val="24"/>
              </w:rPr>
              <w:t>приобретенное</w:t>
            </w:r>
            <w:proofErr w:type="gramEnd"/>
            <w:r w:rsidRPr="0049256B">
              <w:rPr>
                <w:rFonts w:ascii="Times New Roman" w:hAnsi="Times New Roman" w:cs="Times New Roman"/>
                <w:spacing w:val="-4"/>
                <w:sz w:val="24"/>
                <w:szCs w:val="24"/>
              </w:rPr>
              <w:t xml:space="preserve"> </w:t>
            </w:r>
          </w:p>
        </w:tc>
        <w:tc>
          <w:tcPr>
            <w:tcW w:w="1437"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5 баллов</w:t>
            </w:r>
          </w:p>
        </w:tc>
      </w:tr>
      <w:tr w:rsidR="002322BC" w:rsidRPr="0049256B" w:rsidTr="00BB44C8">
        <w:trPr>
          <w:trHeight w:val="20"/>
        </w:trPr>
        <w:tc>
          <w:tcPr>
            <w:tcW w:w="539"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1</w:t>
            </w:r>
          </w:p>
        </w:tc>
        <w:tc>
          <w:tcPr>
            <w:tcW w:w="8250"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2</w:t>
            </w:r>
          </w:p>
        </w:tc>
        <w:tc>
          <w:tcPr>
            <w:tcW w:w="1437"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3</w:t>
            </w:r>
          </w:p>
        </w:tc>
      </w:tr>
      <w:tr w:rsidR="002322BC" w:rsidRPr="0049256B" w:rsidTr="00BB44C8">
        <w:trPr>
          <w:trHeight w:val="20"/>
        </w:trPr>
        <w:tc>
          <w:tcPr>
            <w:tcW w:w="539" w:type="dxa"/>
          </w:tcPr>
          <w:p w:rsidR="002322BC" w:rsidRPr="0049256B" w:rsidRDefault="002322BC" w:rsidP="00BB44C8">
            <w:pPr>
              <w:pStyle w:val="ConsPlusNormal"/>
              <w:jc w:val="both"/>
              <w:rPr>
                <w:rFonts w:ascii="Times New Roman" w:hAnsi="Times New Roman" w:cs="Times New Roman"/>
                <w:sz w:val="24"/>
                <w:szCs w:val="24"/>
              </w:rPr>
            </w:pPr>
          </w:p>
        </w:tc>
        <w:tc>
          <w:tcPr>
            <w:tcW w:w="8250" w:type="dxa"/>
          </w:tcPr>
          <w:p w:rsidR="002322BC" w:rsidRPr="0049256B" w:rsidRDefault="002322BC" w:rsidP="00BB44C8">
            <w:pPr>
              <w:pStyle w:val="ConsPlusNormal"/>
              <w:jc w:val="both"/>
              <w:rPr>
                <w:rFonts w:ascii="Times New Roman" w:hAnsi="Times New Roman" w:cs="Times New Roman"/>
                <w:spacing w:val="-4"/>
                <w:sz w:val="24"/>
                <w:szCs w:val="24"/>
              </w:rPr>
            </w:pPr>
            <w:r w:rsidRPr="0049256B">
              <w:rPr>
                <w:rFonts w:ascii="Times New Roman" w:hAnsi="Times New Roman" w:cs="Times New Roman"/>
                <w:spacing w:val="-4"/>
                <w:sz w:val="24"/>
                <w:szCs w:val="24"/>
              </w:rPr>
              <w:t>оборудован</w:t>
            </w:r>
            <w:r>
              <w:rPr>
                <w:rFonts w:ascii="Times New Roman" w:hAnsi="Times New Roman" w:cs="Times New Roman"/>
                <w:spacing w:val="-4"/>
                <w:sz w:val="24"/>
                <w:szCs w:val="24"/>
              </w:rPr>
              <w:t>ие на территории моногорода пгт</w:t>
            </w:r>
            <w:r w:rsidRPr="0049256B">
              <w:rPr>
                <w:rFonts w:ascii="Times New Roman" w:hAnsi="Times New Roman" w:cs="Times New Roman"/>
                <w:spacing w:val="-4"/>
                <w:sz w:val="24"/>
                <w:szCs w:val="24"/>
              </w:rPr>
              <w:t xml:space="preserve"> </w:t>
            </w:r>
            <w:proofErr w:type="gramStart"/>
            <w:r w:rsidRPr="0049256B">
              <w:rPr>
                <w:rFonts w:ascii="Times New Roman" w:hAnsi="Times New Roman" w:cs="Times New Roman"/>
                <w:spacing w:val="-4"/>
                <w:sz w:val="24"/>
                <w:szCs w:val="24"/>
              </w:rPr>
              <w:t>Верхнеднепровский</w:t>
            </w:r>
            <w:proofErr w:type="gramEnd"/>
            <w:r w:rsidRPr="0049256B">
              <w:rPr>
                <w:rFonts w:ascii="Times New Roman" w:hAnsi="Times New Roman" w:cs="Times New Roman"/>
                <w:spacing w:val="-4"/>
                <w:sz w:val="24"/>
                <w:szCs w:val="24"/>
              </w:rPr>
              <w:t xml:space="preserve"> или на территории следующих муниципальных районов с уровнем регистрируемой безработицы свыше 2,0 по состоянию на 01.07.2015: </w:t>
            </w:r>
            <w:proofErr w:type="spellStart"/>
            <w:r w:rsidRPr="0049256B">
              <w:rPr>
                <w:rFonts w:ascii="Times New Roman" w:hAnsi="Times New Roman" w:cs="Times New Roman"/>
                <w:spacing w:val="-4"/>
                <w:sz w:val="24"/>
                <w:szCs w:val="24"/>
              </w:rPr>
              <w:t>Кардымовский</w:t>
            </w:r>
            <w:proofErr w:type="spellEnd"/>
            <w:r w:rsidRPr="0049256B">
              <w:rPr>
                <w:rFonts w:ascii="Times New Roman" w:hAnsi="Times New Roman" w:cs="Times New Roman"/>
                <w:spacing w:val="-4"/>
                <w:sz w:val="24"/>
                <w:szCs w:val="24"/>
              </w:rPr>
              <w:t xml:space="preserve">, </w:t>
            </w:r>
            <w:proofErr w:type="spellStart"/>
            <w:r w:rsidRPr="0049256B">
              <w:rPr>
                <w:rFonts w:ascii="Times New Roman" w:hAnsi="Times New Roman" w:cs="Times New Roman"/>
                <w:spacing w:val="-4"/>
                <w:sz w:val="24"/>
                <w:szCs w:val="24"/>
              </w:rPr>
              <w:t>Угранский</w:t>
            </w:r>
            <w:proofErr w:type="spellEnd"/>
            <w:r w:rsidRPr="0049256B">
              <w:rPr>
                <w:rFonts w:ascii="Times New Roman" w:hAnsi="Times New Roman" w:cs="Times New Roman"/>
                <w:spacing w:val="-4"/>
                <w:sz w:val="24"/>
                <w:szCs w:val="24"/>
              </w:rPr>
              <w:t xml:space="preserve">, </w:t>
            </w:r>
            <w:proofErr w:type="spellStart"/>
            <w:r w:rsidRPr="0049256B">
              <w:rPr>
                <w:rFonts w:ascii="Times New Roman" w:hAnsi="Times New Roman" w:cs="Times New Roman"/>
                <w:spacing w:val="-4"/>
                <w:sz w:val="24"/>
                <w:szCs w:val="24"/>
              </w:rPr>
              <w:t>Сычевский</w:t>
            </w:r>
            <w:proofErr w:type="spellEnd"/>
            <w:r w:rsidRPr="0049256B">
              <w:rPr>
                <w:rFonts w:ascii="Times New Roman" w:hAnsi="Times New Roman" w:cs="Times New Roman"/>
                <w:spacing w:val="-4"/>
                <w:sz w:val="24"/>
                <w:szCs w:val="24"/>
              </w:rPr>
              <w:t xml:space="preserve">, Дорогобужский, </w:t>
            </w:r>
            <w:proofErr w:type="spellStart"/>
            <w:r w:rsidRPr="0049256B">
              <w:rPr>
                <w:rFonts w:ascii="Times New Roman" w:hAnsi="Times New Roman" w:cs="Times New Roman"/>
                <w:spacing w:val="-4"/>
                <w:sz w:val="24"/>
                <w:szCs w:val="24"/>
              </w:rPr>
              <w:t>Хиславичский</w:t>
            </w:r>
            <w:proofErr w:type="spellEnd"/>
            <w:r w:rsidRPr="0049256B">
              <w:rPr>
                <w:rFonts w:ascii="Times New Roman" w:hAnsi="Times New Roman" w:cs="Times New Roman"/>
                <w:spacing w:val="-4"/>
                <w:sz w:val="24"/>
                <w:szCs w:val="24"/>
              </w:rPr>
              <w:t xml:space="preserve">, Холм-Жирковский, </w:t>
            </w:r>
            <w:proofErr w:type="spellStart"/>
            <w:r w:rsidRPr="0049256B">
              <w:rPr>
                <w:rFonts w:ascii="Times New Roman" w:hAnsi="Times New Roman" w:cs="Times New Roman"/>
                <w:spacing w:val="-4"/>
                <w:sz w:val="24"/>
                <w:szCs w:val="24"/>
              </w:rPr>
              <w:t>Руднянский</w:t>
            </w:r>
            <w:proofErr w:type="spellEnd"/>
            <w:r w:rsidRPr="0049256B">
              <w:rPr>
                <w:rFonts w:ascii="Times New Roman" w:hAnsi="Times New Roman" w:cs="Times New Roman"/>
                <w:spacing w:val="-4"/>
                <w:sz w:val="24"/>
                <w:szCs w:val="24"/>
              </w:rPr>
              <w:t xml:space="preserve">, </w:t>
            </w:r>
            <w:proofErr w:type="spellStart"/>
            <w:r w:rsidRPr="0049256B">
              <w:rPr>
                <w:rFonts w:ascii="Times New Roman" w:hAnsi="Times New Roman" w:cs="Times New Roman"/>
                <w:spacing w:val="-4"/>
                <w:sz w:val="24"/>
                <w:szCs w:val="24"/>
              </w:rPr>
              <w:t>Темкинский</w:t>
            </w:r>
            <w:proofErr w:type="spellEnd"/>
            <w:r w:rsidRPr="0049256B">
              <w:rPr>
                <w:rFonts w:ascii="Times New Roman" w:hAnsi="Times New Roman" w:cs="Times New Roman"/>
                <w:spacing w:val="-4"/>
                <w:sz w:val="24"/>
                <w:szCs w:val="24"/>
              </w:rPr>
              <w:t xml:space="preserve">, </w:t>
            </w:r>
            <w:proofErr w:type="spellStart"/>
            <w:r w:rsidRPr="0049256B">
              <w:rPr>
                <w:rFonts w:ascii="Times New Roman" w:hAnsi="Times New Roman" w:cs="Times New Roman"/>
                <w:spacing w:val="-4"/>
                <w:sz w:val="24"/>
                <w:szCs w:val="24"/>
              </w:rPr>
              <w:t>Монастырщинский</w:t>
            </w:r>
            <w:proofErr w:type="spellEnd"/>
            <w:r w:rsidRPr="0049256B">
              <w:rPr>
                <w:rFonts w:ascii="Times New Roman" w:hAnsi="Times New Roman" w:cs="Times New Roman"/>
                <w:spacing w:val="-4"/>
                <w:sz w:val="24"/>
                <w:szCs w:val="24"/>
              </w:rPr>
              <w:t xml:space="preserve">, </w:t>
            </w:r>
            <w:proofErr w:type="spellStart"/>
            <w:r w:rsidRPr="0049256B">
              <w:rPr>
                <w:rFonts w:ascii="Times New Roman" w:hAnsi="Times New Roman" w:cs="Times New Roman"/>
                <w:spacing w:val="-4"/>
                <w:sz w:val="24"/>
                <w:szCs w:val="24"/>
              </w:rPr>
              <w:t>Велижский</w:t>
            </w:r>
            <w:proofErr w:type="spellEnd"/>
            <w:r w:rsidRPr="0049256B">
              <w:rPr>
                <w:rFonts w:ascii="Times New Roman" w:hAnsi="Times New Roman" w:cs="Times New Roman"/>
                <w:spacing w:val="-4"/>
                <w:sz w:val="24"/>
                <w:szCs w:val="24"/>
              </w:rPr>
              <w:t xml:space="preserve">, </w:t>
            </w:r>
            <w:proofErr w:type="spellStart"/>
            <w:r w:rsidRPr="0049256B">
              <w:rPr>
                <w:rFonts w:ascii="Times New Roman" w:hAnsi="Times New Roman" w:cs="Times New Roman"/>
                <w:spacing w:val="-4"/>
                <w:sz w:val="24"/>
                <w:szCs w:val="24"/>
              </w:rPr>
              <w:t>Ельнинский</w:t>
            </w:r>
            <w:proofErr w:type="spellEnd"/>
            <w:r w:rsidRPr="0049256B">
              <w:rPr>
                <w:rFonts w:ascii="Times New Roman" w:hAnsi="Times New Roman" w:cs="Times New Roman"/>
                <w:spacing w:val="-4"/>
                <w:sz w:val="24"/>
                <w:szCs w:val="24"/>
              </w:rPr>
              <w:t xml:space="preserve">, Шумячский, Демидовский, </w:t>
            </w:r>
            <w:proofErr w:type="spellStart"/>
            <w:r w:rsidRPr="0049256B">
              <w:rPr>
                <w:rFonts w:ascii="Times New Roman" w:hAnsi="Times New Roman" w:cs="Times New Roman"/>
                <w:spacing w:val="-4"/>
                <w:sz w:val="24"/>
                <w:szCs w:val="24"/>
              </w:rPr>
              <w:t>Глинковский</w:t>
            </w:r>
            <w:proofErr w:type="spellEnd"/>
            <w:r w:rsidRPr="0049256B">
              <w:rPr>
                <w:rFonts w:ascii="Times New Roman" w:hAnsi="Times New Roman" w:cs="Times New Roman"/>
                <w:spacing w:val="-4"/>
                <w:sz w:val="24"/>
                <w:szCs w:val="24"/>
              </w:rPr>
              <w:t xml:space="preserve">, </w:t>
            </w:r>
            <w:proofErr w:type="spellStart"/>
            <w:r w:rsidRPr="0049256B">
              <w:rPr>
                <w:rFonts w:ascii="Times New Roman" w:hAnsi="Times New Roman" w:cs="Times New Roman"/>
                <w:spacing w:val="-4"/>
                <w:sz w:val="24"/>
                <w:szCs w:val="24"/>
              </w:rPr>
              <w:t>Ершичский</w:t>
            </w:r>
            <w:proofErr w:type="spellEnd"/>
          </w:p>
        </w:tc>
        <w:tc>
          <w:tcPr>
            <w:tcW w:w="1437" w:type="dxa"/>
          </w:tcPr>
          <w:p w:rsidR="002322BC" w:rsidRPr="0049256B" w:rsidRDefault="002322BC" w:rsidP="00BB44C8">
            <w:pPr>
              <w:pStyle w:val="ConsPlusNormal"/>
              <w:jc w:val="center"/>
              <w:rPr>
                <w:rFonts w:ascii="Times New Roman" w:hAnsi="Times New Roman" w:cs="Times New Roman"/>
                <w:sz w:val="24"/>
                <w:szCs w:val="24"/>
              </w:rPr>
            </w:pPr>
          </w:p>
        </w:tc>
      </w:tr>
      <w:tr w:rsidR="002322BC" w:rsidRPr="0049256B" w:rsidTr="00BB44C8">
        <w:trPr>
          <w:trHeight w:val="20"/>
        </w:trPr>
        <w:tc>
          <w:tcPr>
            <w:tcW w:w="539"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6.</w:t>
            </w:r>
          </w:p>
        </w:tc>
        <w:tc>
          <w:tcPr>
            <w:tcW w:w="8250" w:type="dxa"/>
          </w:tcPr>
          <w:p w:rsidR="002322BC" w:rsidRPr="0049256B" w:rsidRDefault="002322BC" w:rsidP="00BB44C8">
            <w:pPr>
              <w:pStyle w:val="ConsPlusNormal"/>
              <w:jc w:val="both"/>
              <w:rPr>
                <w:rFonts w:ascii="Times New Roman" w:hAnsi="Times New Roman" w:cs="Times New Roman"/>
                <w:spacing w:val="-4"/>
                <w:sz w:val="24"/>
                <w:szCs w:val="24"/>
              </w:rPr>
            </w:pPr>
            <w:r w:rsidRPr="0049256B">
              <w:rPr>
                <w:rFonts w:ascii="Times New Roman" w:hAnsi="Times New Roman" w:cs="Times New Roman"/>
                <w:spacing w:val="-4"/>
                <w:sz w:val="24"/>
                <w:szCs w:val="24"/>
              </w:rPr>
              <w:t>Предмет (</w:t>
            </w:r>
            <w:r>
              <w:rPr>
                <w:rFonts w:ascii="Times New Roman" w:hAnsi="Times New Roman" w:cs="Times New Roman"/>
                <w:spacing w:val="-4"/>
                <w:sz w:val="24"/>
                <w:szCs w:val="24"/>
              </w:rPr>
              <w:t>предмет</w:t>
            </w:r>
            <w:r w:rsidRPr="0049256B">
              <w:rPr>
                <w:rFonts w:ascii="Times New Roman" w:hAnsi="Times New Roman" w:cs="Times New Roman"/>
                <w:spacing w:val="-4"/>
                <w:sz w:val="24"/>
                <w:szCs w:val="24"/>
              </w:rPr>
              <w:t>ы) договора (</w:t>
            </w:r>
            <w:r>
              <w:rPr>
                <w:rFonts w:ascii="Times New Roman" w:hAnsi="Times New Roman" w:cs="Times New Roman"/>
                <w:spacing w:val="-4"/>
                <w:sz w:val="24"/>
                <w:szCs w:val="24"/>
              </w:rPr>
              <w:t>договор</w:t>
            </w:r>
            <w:r w:rsidRPr="0049256B">
              <w:rPr>
                <w:rFonts w:ascii="Times New Roman" w:hAnsi="Times New Roman" w:cs="Times New Roman"/>
                <w:spacing w:val="-4"/>
                <w:sz w:val="24"/>
                <w:szCs w:val="24"/>
              </w:rPr>
              <w:t>ов) лизинга</w:t>
            </w:r>
            <w:r>
              <w:rPr>
                <w:rFonts w:ascii="Times New Roman" w:hAnsi="Times New Roman" w:cs="Times New Roman"/>
                <w:spacing w:val="-4"/>
                <w:sz w:val="24"/>
                <w:szCs w:val="24"/>
              </w:rPr>
              <w:t>****</w:t>
            </w:r>
            <w:r w:rsidRPr="0049256B">
              <w:rPr>
                <w:rFonts w:ascii="Times New Roman" w:hAnsi="Times New Roman" w:cs="Times New Roman"/>
                <w:spacing w:val="-4"/>
                <w:sz w:val="24"/>
                <w:szCs w:val="24"/>
              </w:rPr>
              <w:t>:</w:t>
            </w:r>
          </w:p>
        </w:tc>
        <w:tc>
          <w:tcPr>
            <w:tcW w:w="1437" w:type="dxa"/>
          </w:tcPr>
          <w:p w:rsidR="002322BC" w:rsidRPr="0049256B" w:rsidRDefault="002322BC" w:rsidP="00BB44C8">
            <w:pPr>
              <w:pStyle w:val="ConsPlusNormal"/>
              <w:jc w:val="center"/>
              <w:rPr>
                <w:rFonts w:ascii="Times New Roman" w:hAnsi="Times New Roman" w:cs="Times New Roman"/>
                <w:sz w:val="24"/>
                <w:szCs w:val="24"/>
              </w:rPr>
            </w:pPr>
          </w:p>
        </w:tc>
      </w:tr>
      <w:tr w:rsidR="002322BC" w:rsidRPr="0049256B" w:rsidTr="00BB44C8">
        <w:trPr>
          <w:trHeight w:val="20"/>
        </w:trPr>
        <w:tc>
          <w:tcPr>
            <w:tcW w:w="539" w:type="dxa"/>
          </w:tcPr>
          <w:p w:rsidR="002322BC" w:rsidRPr="0049256B" w:rsidRDefault="002322BC" w:rsidP="00BB44C8">
            <w:pPr>
              <w:pStyle w:val="ConsPlusNormal"/>
              <w:jc w:val="center"/>
              <w:rPr>
                <w:rFonts w:ascii="Times New Roman" w:hAnsi="Times New Roman" w:cs="Times New Roman"/>
                <w:sz w:val="24"/>
                <w:szCs w:val="24"/>
              </w:rPr>
            </w:pPr>
          </w:p>
        </w:tc>
        <w:tc>
          <w:tcPr>
            <w:tcW w:w="8250" w:type="dxa"/>
          </w:tcPr>
          <w:p w:rsidR="002322BC" w:rsidRPr="0049256B" w:rsidRDefault="002322BC" w:rsidP="00BB44C8">
            <w:pPr>
              <w:pStyle w:val="ConsPlusNormal"/>
              <w:jc w:val="both"/>
              <w:rPr>
                <w:rFonts w:ascii="Times New Roman" w:hAnsi="Times New Roman" w:cs="Times New Roman"/>
                <w:spacing w:val="-4"/>
                <w:sz w:val="24"/>
                <w:szCs w:val="24"/>
              </w:rPr>
            </w:pPr>
            <w:r w:rsidRPr="0049256B">
              <w:rPr>
                <w:rFonts w:ascii="Times New Roman" w:hAnsi="Times New Roman" w:cs="Times New Roman"/>
                <w:spacing w:val="-4"/>
                <w:sz w:val="24"/>
                <w:szCs w:val="24"/>
              </w:rPr>
              <w:t xml:space="preserve">- оборудование </w:t>
            </w:r>
          </w:p>
        </w:tc>
        <w:tc>
          <w:tcPr>
            <w:tcW w:w="1437"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10 баллов</w:t>
            </w:r>
          </w:p>
        </w:tc>
      </w:tr>
      <w:tr w:rsidR="002322BC" w:rsidRPr="0049256B" w:rsidTr="00BB44C8">
        <w:trPr>
          <w:trHeight w:val="20"/>
        </w:trPr>
        <w:tc>
          <w:tcPr>
            <w:tcW w:w="539" w:type="dxa"/>
          </w:tcPr>
          <w:p w:rsidR="002322BC" w:rsidRPr="0049256B" w:rsidRDefault="002322BC" w:rsidP="00BB44C8">
            <w:pPr>
              <w:pStyle w:val="ConsPlusNormal"/>
              <w:jc w:val="center"/>
              <w:rPr>
                <w:rFonts w:ascii="Times New Roman" w:hAnsi="Times New Roman" w:cs="Times New Roman"/>
                <w:sz w:val="24"/>
                <w:szCs w:val="24"/>
              </w:rPr>
            </w:pPr>
          </w:p>
        </w:tc>
        <w:tc>
          <w:tcPr>
            <w:tcW w:w="8250" w:type="dxa"/>
          </w:tcPr>
          <w:p w:rsidR="002322BC" w:rsidRPr="0049256B" w:rsidRDefault="002322BC" w:rsidP="00BB44C8">
            <w:pPr>
              <w:pStyle w:val="ConsPlusNormal"/>
              <w:jc w:val="both"/>
              <w:rPr>
                <w:rFonts w:ascii="Times New Roman" w:hAnsi="Times New Roman" w:cs="Times New Roman"/>
                <w:spacing w:val="-4"/>
                <w:sz w:val="24"/>
                <w:szCs w:val="24"/>
              </w:rPr>
            </w:pPr>
            <w:r w:rsidRPr="0049256B">
              <w:rPr>
                <w:rFonts w:ascii="Times New Roman" w:hAnsi="Times New Roman" w:cs="Times New Roman"/>
                <w:spacing w:val="-4"/>
                <w:sz w:val="24"/>
                <w:szCs w:val="24"/>
              </w:rPr>
              <w:t>- прочие предметы лизинга</w:t>
            </w:r>
          </w:p>
        </w:tc>
        <w:tc>
          <w:tcPr>
            <w:tcW w:w="1437" w:type="dxa"/>
          </w:tcPr>
          <w:p w:rsidR="002322BC" w:rsidRPr="0049256B" w:rsidRDefault="002322BC" w:rsidP="00BB44C8">
            <w:pPr>
              <w:pStyle w:val="ConsPlusNormal"/>
              <w:jc w:val="center"/>
              <w:rPr>
                <w:rFonts w:ascii="Times New Roman" w:hAnsi="Times New Roman" w:cs="Times New Roman"/>
                <w:sz w:val="24"/>
                <w:szCs w:val="24"/>
              </w:rPr>
            </w:pPr>
            <w:r w:rsidRPr="0049256B">
              <w:rPr>
                <w:rFonts w:ascii="Times New Roman" w:hAnsi="Times New Roman" w:cs="Times New Roman"/>
                <w:sz w:val="24"/>
                <w:szCs w:val="24"/>
              </w:rPr>
              <w:t>5 баллов</w:t>
            </w:r>
          </w:p>
        </w:tc>
      </w:tr>
    </w:tbl>
    <w:p w:rsidR="002322BC" w:rsidRPr="0019335D" w:rsidRDefault="002322BC" w:rsidP="002322BC">
      <w:pPr>
        <w:pStyle w:val="ConsPlusNonformat"/>
        <w:rPr>
          <w:rFonts w:ascii="Times New Roman" w:hAnsi="Times New Roman" w:cs="Times New Roman"/>
          <w:sz w:val="12"/>
          <w:szCs w:val="24"/>
        </w:rPr>
      </w:pPr>
      <w:r w:rsidRPr="0019335D">
        <w:rPr>
          <w:rFonts w:ascii="Times New Roman" w:hAnsi="Times New Roman" w:cs="Times New Roman"/>
          <w:sz w:val="12"/>
          <w:szCs w:val="24"/>
        </w:rPr>
        <w:t>____________________________________________</w:t>
      </w:r>
    </w:p>
    <w:p w:rsidR="002322BC" w:rsidRPr="0019335D" w:rsidRDefault="002322BC" w:rsidP="002322BC">
      <w:pPr>
        <w:pStyle w:val="ConsPlusNormal"/>
        <w:ind w:firstLine="709"/>
        <w:jc w:val="both"/>
        <w:rPr>
          <w:rFonts w:ascii="Times New Roman" w:hAnsi="Times New Roman" w:cs="Times New Roman"/>
        </w:rPr>
      </w:pPr>
      <w:r w:rsidRPr="0019335D">
        <w:rPr>
          <w:rFonts w:ascii="Times New Roman" w:hAnsi="Times New Roman" w:cs="Times New Roman"/>
        </w:rPr>
        <w:t>* Указанный вид экономической деятельности должен быть основным видом экономической деятельности:</w:t>
      </w:r>
    </w:p>
    <w:p w:rsidR="002322BC" w:rsidRPr="0019335D" w:rsidRDefault="002322BC" w:rsidP="002322BC">
      <w:pPr>
        <w:pStyle w:val="ConsPlusNormal"/>
        <w:ind w:firstLine="709"/>
        <w:jc w:val="both"/>
        <w:rPr>
          <w:rFonts w:ascii="Times New Roman" w:hAnsi="Times New Roman" w:cs="Times New Roman"/>
        </w:rPr>
      </w:pPr>
      <w:r w:rsidRPr="0019335D">
        <w:rPr>
          <w:rFonts w:ascii="Times New Roman" w:hAnsi="Times New Roman" w:cs="Times New Roman"/>
        </w:rPr>
        <w:t>- для субъектов малого и среднего предпринимательства, зарегистрированных до 1 января года, в котором подается заявка, - начиная с даты не позднее 1 января года, в котором подается заявка;</w:t>
      </w:r>
    </w:p>
    <w:p w:rsidR="002322BC" w:rsidRPr="0019335D" w:rsidRDefault="002322BC" w:rsidP="002322BC">
      <w:pPr>
        <w:pStyle w:val="ConsPlusNormal"/>
        <w:ind w:firstLine="709"/>
        <w:jc w:val="both"/>
        <w:rPr>
          <w:rFonts w:ascii="Times New Roman" w:hAnsi="Times New Roman" w:cs="Times New Roman"/>
        </w:rPr>
      </w:pPr>
      <w:r w:rsidRPr="0019335D">
        <w:rPr>
          <w:rFonts w:ascii="Times New Roman" w:hAnsi="Times New Roman" w:cs="Times New Roman"/>
        </w:rPr>
        <w:t xml:space="preserve">- для субъектов малого и среднего предпринимательства, зарегистрированных в году, в котором подается заявка, - начиная </w:t>
      </w:r>
      <w:proofErr w:type="gramStart"/>
      <w:r w:rsidRPr="0019335D">
        <w:rPr>
          <w:rFonts w:ascii="Times New Roman" w:hAnsi="Times New Roman" w:cs="Times New Roman"/>
        </w:rPr>
        <w:t>с даты регистрации</w:t>
      </w:r>
      <w:proofErr w:type="gramEnd"/>
      <w:r w:rsidRPr="0019335D">
        <w:rPr>
          <w:rFonts w:ascii="Times New Roman" w:hAnsi="Times New Roman" w:cs="Times New Roman"/>
        </w:rPr>
        <w:t>.</w:t>
      </w:r>
    </w:p>
    <w:p w:rsidR="002322BC" w:rsidRPr="0019335D" w:rsidRDefault="002322BC" w:rsidP="002322BC">
      <w:pPr>
        <w:pStyle w:val="ConsPlusNormal"/>
        <w:ind w:firstLine="709"/>
        <w:jc w:val="both"/>
        <w:rPr>
          <w:rFonts w:ascii="Times New Roman" w:hAnsi="Times New Roman" w:cs="Times New Roman"/>
        </w:rPr>
      </w:pPr>
      <w:r w:rsidRPr="0019335D">
        <w:rPr>
          <w:rFonts w:ascii="Times New Roman" w:hAnsi="Times New Roman" w:cs="Times New Roman"/>
        </w:rPr>
        <w:t>** В целях настоящего Положения под среднемесячной производительностью труда на одного среднесписочного работника субъекта малого и среднего предпринимательства понимается отношение выручки от реализации товаров (работ, услуг) без учета НДС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2322BC" w:rsidRPr="0019335D" w:rsidRDefault="002322BC" w:rsidP="002322BC">
      <w:pPr>
        <w:pStyle w:val="ConsPlusNormal"/>
        <w:ind w:firstLine="709"/>
        <w:jc w:val="both"/>
        <w:rPr>
          <w:rFonts w:ascii="Times New Roman" w:hAnsi="Times New Roman" w:cs="Times New Roman"/>
        </w:rPr>
      </w:pPr>
      <w:r w:rsidRPr="0019335D">
        <w:rPr>
          <w:rFonts w:ascii="Times New Roman" w:hAnsi="Times New Roman" w:cs="Times New Roman"/>
        </w:rPr>
        <w:t xml:space="preserve">*** В целях настоящего </w:t>
      </w:r>
      <w:proofErr w:type="gramStart"/>
      <w:r w:rsidRPr="0019335D">
        <w:rPr>
          <w:rFonts w:ascii="Times New Roman" w:hAnsi="Times New Roman" w:cs="Times New Roman"/>
        </w:rPr>
        <w:t>Положения</w:t>
      </w:r>
      <w:proofErr w:type="gramEnd"/>
      <w:r w:rsidRPr="0019335D">
        <w:rPr>
          <w:rFonts w:ascii="Times New Roman" w:hAnsi="Times New Roman" w:cs="Times New Roman"/>
        </w:rPr>
        <w:t xml:space="preserve"> под среднемесячной величиной уплаченных на одного среднесписочного работника субъекта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понимается отношение уплаченных субъектом малого и среднего предпринимательства налогов, сборов и иных обязательных платежей во все уровни бюджетов бюджетной системы Российской Федерации (включая налог на доходы физических лиц, взимаемый с работников субъекта малого и среднего предпринимательства) с учетом решений о возврате (при наличии)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w:t>
      </w:r>
    </w:p>
    <w:p w:rsidR="002322BC" w:rsidRPr="0019335D" w:rsidRDefault="002322BC" w:rsidP="002322BC">
      <w:pPr>
        <w:pStyle w:val="ConsPlusNormal"/>
        <w:ind w:firstLine="709"/>
        <w:jc w:val="both"/>
        <w:rPr>
          <w:rFonts w:ascii="Times New Roman" w:hAnsi="Times New Roman" w:cs="Times New Roman"/>
        </w:rPr>
      </w:pPr>
      <w:r w:rsidRPr="0019335D">
        <w:rPr>
          <w:rFonts w:ascii="Times New Roman" w:hAnsi="Times New Roman" w:cs="Times New Roman"/>
        </w:rPr>
        <w:t>Для организаций, имеющих филиалы, представительства, иные обособленные подразделения, выделенные на отдельный баланс и имеющие расчетный счет, на территории Смоленской области, величина уплаченных налогов, сборов и иных обязательных платежей во все уровни бюджетов бюджетной системы Российской Федерации рассчитывается с учетом уплаченных платежей филиалами, представительствами, иными обособленными подразделениями.</w:t>
      </w:r>
    </w:p>
    <w:p w:rsidR="002322BC" w:rsidRPr="0019335D" w:rsidRDefault="002322BC" w:rsidP="002322BC">
      <w:pPr>
        <w:pStyle w:val="ConsPlusNormal"/>
        <w:ind w:firstLine="709"/>
        <w:jc w:val="both"/>
        <w:rPr>
          <w:rFonts w:ascii="Times New Roman" w:hAnsi="Times New Roman" w:cs="Times New Roman"/>
        </w:rPr>
      </w:pPr>
      <w:r w:rsidRPr="0019335D">
        <w:rPr>
          <w:rFonts w:ascii="Times New Roman" w:hAnsi="Times New Roman" w:cs="Times New Roman"/>
        </w:rPr>
        <w:t>Для субъектов малого и среднего предпринимательства, созданных в году, предшествующем году подачи заявки на участие в конкурсе, в расчетный период включается количество месяцев с месяца создания субъекта малого и среднего предпринимательства до 1 января года, следующего за годом создания субъекта малого и среднего предпринимательства.</w:t>
      </w:r>
    </w:p>
    <w:p w:rsidR="002322BC" w:rsidRPr="0019335D" w:rsidRDefault="002322BC" w:rsidP="002322BC">
      <w:pPr>
        <w:pStyle w:val="ConsPlusNormal"/>
        <w:ind w:firstLine="709"/>
        <w:jc w:val="both"/>
        <w:rPr>
          <w:rFonts w:ascii="Times New Roman" w:hAnsi="Times New Roman" w:cs="Times New Roman"/>
        </w:rPr>
      </w:pPr>
      <w:r w:rsidRPr="0019335D">
        <w:rPr>
          <w:rFonts w:ascii="Times New Roman" w:hAnsi="Times New Roman" w:cs="Times New Roman"/>
        </w:rPr>
        <w:t xml:space="preserve">Для субъектов малого и среднего предпринимательства, созданных в году, в котором подается заявка на участие в конкурсе, в расчетный период включается количество месяцев с месяца создания субъекта малого и среднего предпринимательства по </w:t>
      </w:r>
      <w:proofErr w:type="gramStart"/>
      <w:r w:rsidRPr="0019335D">
        <w:rPr>
          <w:rFonts w:ascii="Times New Roman" w:hAnsi="Times New Roman" w:cs="Times New Roman"/>
        </w:rPr>
        <w:t>последний полный месяц</w:t>
      </w:r>
      <w:proofErr w:type="gramEnd"/>
      <w:r w:rsidRPr="0019335D">
        <w:rPr>
          <w:rFonts w:ascii="Times New Roman" w:hAnsi="Times New Roman" w:cs="Times New Roman"/>
        </w:rPr>
        <w:t xml:space="preserve"> текущего года, предшествующий месяцу подачи заявки. </w:t>
      </w:r>
    </w:p>
    <w:p w:rsidR="002322BC" w:rsidRPr="00F70E52" w:rsidRDefault="002322BC" w:rsidP="002322BC">
      <w:pPr>
        <w:pStyle w:val="ConsPlusNormal"/>
        <w:ind w:firstLine="709"/>
        <w:jc w:val="both"/>
        <w:rPr>
          <w:rFonts w:ascii="Times New Roman" w:hAnsi="Times New Roman" w:cs="Times New Roman"/>
          <w:sz w:val="2"/>
          <w:szCs w:val="2"/>
        </w:rPr>
      </w:pPr>
      <w:r w:rsidRPr="0019335D">
        <w:rPr>
          <w:rFonts w:ascii="Times New Roman" w:hAnsi="Times New Roman" w:cs="Times New Roman"/>
        </w:rPr>
        <w:t xml:space="preserve">Для субъектов малого и среднего предпринимательства, созданных </w:t>
      </w:r>
      <w:r>
        <w:rPr>
          <w:rFonts w:ascii="Times New Roman" w:hAnsi="Times New Roman" w:cs="Times New Roman"/>
        </w:rPr>
        <w:t xml:space="preserve"> ранее года, предшествующего году</w:t>
      </w:r>
      <w:r w:rsidRPr="0019335D">
        <w:rPr>
          <w:rFonts w:ascii="Times New Roman" w:hAnsi="Times New Roman" w:cs="Times New Roman"/>
        </w:rPr>
        <w:t xml:space="preserve"> подачи з</w:t>
      </w:r>
      <w:r>
        <w:rPr>
          <w:rFonts w:ascii="Times New Roman" w:hAnsi="Times New Roman" w:cs="Times New Roman"/>
        </w:rPr>
        <w:t>аявки на участие в конкурсе</w:t>
      </w:r>
      <w:r w:rsidRPr="0019335D">
        <w:rPr>
          <w:rFonts w:ascii="Times New Roman" w:hAnsi="Times New Roman" w:cs="Times New Roman"/>
        </w:rPr>
        <w:t>, в расчетный период включается двенадцать месяцев.</w:t>
      </w:r>
    </w:p>
    <w:p w:rsidR="002322BC" w:rsidRPr="00D06AA2" w:rsidRDefault="002322BC" w:rsidP="002322BC">
      <w:pPr>
        <w:pStyle w:val="ConsPlusNormal"/>
        <w:ind w:firstLine="709"/>
        <w:jc w:val="both"/>
        <w:rPr>
          <w:rFonts w:ascii="Times New Roman" w:hAnsi="Times New Roman" w:cs="Times New Roman"/>
        </w:rPr>
      </w:pPr>
      <w:r w:rsidRPr="00D06AA2">
        <w:rPr>
          <w:rFonts w:ascii="Times New Roman" w:hAnsi="Times New Roman" w:cs="Times New Roman"/>
        </w:rPr>
        <w:t>**** В случае приобретения субъектом малого и среднего предпринимательства по договорам лизинга оборудования двух и более видов предмета лизинга определение балла осуществляется по тому виду, на приобретение которого понесено более половины затрат (в рублях).</w:t>
      </w:r>
    </w:p>
    <w:p w:rsidR="002322BC" w:rsidRPr="00F70E52" w:rsidRDefault="002322BC" w:rsidP="002322BC">
      <w:pPr>
        <w:pStyle w:val="ConsPlusNormal"/>
        <w:jc w:val="center"/>
        <w:rPr>
          <w:rFonts w:ascii="Times New Roman" w:hAnsi="Times New Roman" w:cs="Times New Roman"/>
          <w:color w:val="000000"/>
        </w:rPr>
      </w:pPr>
    </w:p>
    <w:p w:rsidR="0099060E" w:rsidRPr="002322BC" w:rsidRDefault="0099060E" w:rsidP="002322BC">
      <w:pPr>
        <w:tabs>
          <w:tab w:val="left" w:pos="3870"/>
        </w:tabs>
        <w:rPr>
          <w:lang/>
        </w:rPr>
      </w:pPr>
    </w:p>
    <w:sectPr w:rsidR="0099060E" w:rsidRPr="002322BC" w:rsidSect="00B45652">
      <w:headerReference w:type="even" r:id="rId90"/>
      <w:headerReference w:type="default" r:id="rId91"/>
      <w:pgSz w:w="11906" w:h="16838"/>
      <w:pgMar w:top="1134" w:right="567" w:bottom="709"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FB5" w:rsidRDefault="005E1FB5">
      <w:r>
        <w:separator/>
      </w:r>
    </w:p>
  </w:endnote>
  <w:endnote w:type="continuationSeparator" w:id="0">
    <w:p w:rsidR="005E1FB5" w:rsidRDefault="005E1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FB5" w:rsidRDefault="005E1FB5">
      <w:r>
        <w:separator/>
      </w:r>
    </w:p>
  </w:footnote>
  <w:footnote w:type="continuationSeparator" w:id="0">
    <w:p w:rsidR="005E1FB5" w:rsidRDefault="005E1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EC" w:rsidRPr="00E04C08" w:rsidRDefault="00D217EC" w:rsidP="00BB44C8">
    <w:pPr>
      <w:pStyle w:val="a8"/>
      <w:jc w:val="center"/>
      <w:rPr>
        <w:sz w:val="20"/>
        <w:szCs w:val="20"/>
      </w:rPr>
    </w:pPr>
    <w:r w:rsidRPr="00E04C08">
      <w:rPr>
        <w:sz w:val="20"/>
        <w:szCs w:val="20"/>
      </w:rPr>
      <w:fldChar w:fldCharType="begin"/>
    </w:r>
    <w:r w:rsidRPr="00E04C08">
      <w:rPr>
        <w:sz w:val="20"/>
        <w:szCs w:val="20"/>
      </w:rPr>
      <w:instrText>PAGE   \* MERGEFORMAT</w:instrText>
    </w:r>
    <w:r w:rsidRPr="00E04C08">
      <w:rPr>
        <w:sz w:val="20"/>
        <w:szCs w:val="20"/>
      </w:rPr>
      <w:fldChar w:fldCharType="separate"/>
    </w:r>
    <w:r w:rsidR="006A295F">
      <w:rPr>
        <w:noProof/>
        <w:sz w:val="20"/>
        <w:szCs w:val="20"/>
      </w:rPr>
      <w:t>3</w:t>
    </w:r>
    <w:r w:rsidRPr="00E04C08">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BC" w:rsidRPr="00C1183E" w:rsidRDefault="002322BC">
    <w:pPr>
      <w:pStyle w:val="a8"/>
      <w:jc w:val="center"/>
    </w:pPr>
    <w:fldSimple w:instr="PAGE   \* MERGEFORMAT">
      <w:r w:rsidR="006A295F">
        <w:rPr>
          <w:noProof/>
        </w:rPr>
        <w:t>74</w:t>
      </w:r>
    </w:fldSimple>
  </w:p>
  <w:p w:rsidR="002322BC" w:rsidRDefault="002322B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BC" w:rsidRPr="00C1183E" w:rsidRDefault="002322BC">
    <w:pPr>
      <w:pStyle w:val="a8"/>
      <w:jc w:val="center"/>
    </w:pPr>
    <w:fldSimple w:instr="PAGE   \* MERGEFORMAT">
      <w:r w:rsidR="006A295F">
        <w:rPr>
          <w:noProof/>
        </w:rPr>
        <w:t>77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528" w:rsidRDefault="00AF552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F5528" w:rsidRDefault="00AF5528">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528" w:rsidRDefault="00AF552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A295F">
      <w:rPr>
        <w:rStyle w:val="aa"/>
        <w:noProof/>
      </w:rPr>
      <w:t>81</w:t>
    </w:r>
    <w:r>
      <w:rPr>
        <w:rStyle w:val="aa"/>
      </w:rPr>
      <w:fldChar w:fldCharType="end"/>
    </w:r>
  </w:p>
  <w:p w:rsidR="00AF5528" w:rsidRDefault="00AF552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787"/>
    <w:multiLevelType w:val="hybridMultilevel"/>
    <w:tmpl w:val="931880F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E4D6102"/>
    <w:multiLevelType w:val="hybridMultilevel"/>
    <w:tmpl w:val="CDC0B308"/>
    <w:lvl w:ilvl="0" w:tplc="668096C4">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4715EA0"/>
    <w:multiLevelType w:val="hybridMultilevel"/>
    <w:tmpl w:val="F362B04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FAE16BA"/>
    <w:multiLevelType w:val="hybridMultilevel"/>
    <w:tmpl w:val="DFBCD818"/>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4">
    <w:nsid w:val="375A433B"/>
    <w:multiLevelType w:val="hybridMultilevel"/>
    <w:tmpl w:val="AF7814A6"/>
    <w:lvl w:ilvl="0" w:tplc="AC20ED86">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401226CC"/>
    <w:multiLevelType w:val="hybridMultilevel"/>
    <w:tmpl w:val="3A7065C4"/>
    <w:lvl w:ilvl="0" w:tplc="668096C4">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42A575D6"/>
    <w:multiLevelType w:val="singleLevel"/>
    <w:tmpl w:val="EA44BAEE"/>
    <w:lvl w:ilvl="0">
      <w:numFmt w:val="bullet"/>
      <w:lvlText w:val="-"/>
      <w:lvlJc w:val="left"/>
      <w:pPr>
        <w:tabs>
          <w:tab w:val="num" w:pos="1080"/>
        </w:tabs>
        <w:ind w:left="1080" w:hanging="360"/>
      </w:pPr>
      <w:rPr>
        <w:rFonts w:hint="default"/>
      </w:rPr>
    </w:lvl>
  </w:abstractNum>
  <w:abstractNum w:abstractNumId="7">
    <w:nsid w:val="43EB4CFB"/>
    <w:multiLevelType w:val="hybridMultilevel"/>
    <w:tmpl w:val="219CE294"/>
    <w:lvl w:ilvl="0" w:tplc="668096C4">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7E0EB3"/>
    <w:multiLevelType w:val="hybridMultilevel"/>
    <w:tmpl w:val="84542EA8"/>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9">
    <w:nsid w:val="4E531768"/>
    <w:multiLevelType w:val="hybridMultilevel"/>
    <w:tmpl w:val="4FC6E7F8"/>
    <w:lvl w:ilvl="0" w:tplc="04190001">
      <w:start w:val="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B355F6"/>
    <w:multiLevelType w:val="hybridMultilevel"/>
    <w:tmpl w:val="E742519C"/>
    <w:lvl w:ilvl="0" w:tplc="668096C4">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7B332F38"/>
    <w:multiLevelType w:val="hybridMultilevel"/>
    <w:tmpl w:val="832CA5E2"/>
    <w:lvl w:ilvl="0">
      <w:start w:val="1"/>
      <w:numFmt w:val="decimal"/>
      <w:lvlText w:val="%1."/>
      <w:lvlJc w:val="left"/>
      <w:pPr>
        <w:tabs>
          <w:tab w:val="num" w:pos="1468"/>
        </w:tabs>
        <w:ind w:left="1468" w:hanging="360"/>
      </w:pPr>
    </w:lvl>
    <w:lvl w:ilvl="1" w:tentative="1">
      <w:start w:val="1"/>
      <w:numFmt w:val="lowerLetter"/>
      <w:lvlText w:val="%2."/>
      <w:lvlJc w:val="left"/>
      <w:pPr>
        <w:tabs>
          <w:tab w:val="num" w:pos="2188"/>
        </w:tabs>
        <w:ind w:left="2188" w:hanging="360"/>
      </w:pPr>
    </w:lvl>
    <w:lvl w:ilvl="2" w:tentative="1">
      <w:start w:val="1"/>
      <w:numFmt w:val="lowerRoman"/>
      <w:lvlText w:val="%3."/>
      <w:lvlJc w:val="right"/>
      <w:pPr>
        <w:tabs>
          <w:tab w:val="num" w:pos="2908"/>
        </w:tabs>
        <w:ind w:left="2908" w:hanging="180"/>
      </w:pPr>
    </w:lvl>
    <w:lvl w:ilvl="3" w:tentative="1">
      <w:start w:val="1"/>
      <w:numFmt w:val="decimal"/>
      <w:lvlText w:val="%4."/>
      <w:lvlJc w:val="left"/>
      <w:pPr>
        <w:tabs>
          <w:tab w:val="num" w:pos="3628"/>
        </w:tabs>
        <w:ind w:left="3628" w:hanging="360"/>
      </w:pPr>
    </w:lvl>
    <w:lvl w:ilvl="4" w:tentative="1">
      <w:start w:val="1"/>
      <w:numFmt w:val="lowerLetter"/>
      <w:lvlText w:val="%5."/>
      <w:lvlJc w:val="left"/>
      <w:pPr>
        <w:tabs>
          <w:tab w:val="num" w:pos="4348"/>
        </w:tabs>
        <w:ind w:left="4348" w:hanging="360"/>
      </w:pPr>
    </w:lvl>
    <w:lvl w:ilvl="5" w:tentative="1">
      <w:start w:val="1"/>
      <w:numFmt w:val="lowerRoman"/>
      <w:lvlText w:val="%6."/>
      <w:lvlJc w:val="right"/>
      <w:pPr>
        <w:tabs>
          <w:tab w:val="num" w:pos="5068"/>
        </w:tabs>
        <w:ind w:left="5068" w:hanging="180"/>
      </w:pPr>
    </w:lvl>
    <w:lvl w:ilvl="6" w:tentative="1">
      <w:start w:val="1"/>
      <w:numFmt w:val="decimal"/>
      <w:lvlText w:val="%7."/>
      <w:lvlJc w:val="left"/>
      <w:pPr>
        <w:tabs>
          <w:tab w:val="num" w:pos="5788"/>
        </w:tabs>
        <w:ind w:left="5788" w:hanging="360"/>
      </w:pPr>
    </w:lvl>
    <w:lvl w:ilvl="7" w:tentative="1">
      <w:start w:val="1"/>
      <w:numFmt w:val="lowerLetter"/>
      <w:lvlText w:val="%8."/>
      <w:lvlJc w:val="left"/>
      <w:pPr>
        <w:tabs>
          <w:tab w:val="num" w:pos="6508"/>
        </w:tabs>
        <w:ind w:left="6508" w:hanging="360"/>
      </w:pPr>
    </w:lvl>
    <w:lvl w:ilvl="8" w:tentative="1">
      <w:start w:val="1"/>
      <w:numFmt w:val="lowerRoman"/>
      <w:lvlText w:val="%9."/>
      <w:lvlJc w:val="right"/>
      <w:pPr>
        <w:tabs>
          <w:tab w:val="num" w:pos="7228"/>
        </w:tabs>
        <w:ind w:left="722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1"/>
  </w:num>
  <w:num w:numId="6">
    <w:abstractNumId w:val="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7"/>
  </w:num>
  <w:num w:numId="11">
    <w:abstractNumId w:val="1"/>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2231"/>
    <w:rsid w:val="00050D9F"/>
    <w:rsid w:val="00085A75"/>
    <w:rsid w:val="000C49E2"/>
    <w:rsid w:val="000F0602"/>
    <w:rsid w:val="00150FCC"/>
    <w:rsid w:val="00163426"/>
    <w:rsid w:val="00181E7F"/>
    <w:rsid w:val="001D495E"/>
    <w:rsid w:val="001F1858"/>
    <w:rsid w:val="0021789F"/>
    <w:rsid w:val="002322BC"/>
    <w:rsid w:val="002623DC"/>
    <w:rsid w:val="002A095F"/>
    <w:rsid w:val="002B14C7"/>
    <w:rsid w:val="002B3B23"/>
    <w:rsid w:val="002D376B"/>
    <w:rsid w:val="00391321"/>
    <w:rsid w:val="003B2B94"/>
    <w:rsid w:val="00425241"/>
    <w:rsid w:val="00445790"/>
    <w:rsid w:val="004532C2"/>
    <w:rsid w:val="00455F83"/>
    <w:rsid w:val="004D1BCE"/>
    <w:rsid w:val="00517C34"/>
    <w:rsid w:val="00533EEB"/>
    <w:rsid w:val="00535067"/>
    <w:rsid w:val="0054561D"/>
    <w:rsid w:val="0058634A"/>
    <w:rsid w:val="005E1FB5"/>
    <w:rsid w:val="00632B3E"/>
    <w:rsid w:val="006506A6"/>
    <w:rsid w:val="00680438"/>
    <w:rsid w:val="006A295F"/>
    <w:rsid w:val="006C4870"/>
    <w:rsid w:val="006E5DE5"/>
    <w:rsid w:val="00702EEE"/>
    <w:rsid w:val="00704057"/>
    <w:rsid w:val="0075149C"/>
    <w:rsid w:val="00765EEB"/>
    <w:rsid w:val="00766694"/>
    <w:rsid w:val="007A036E"/>
    <w:rsid w:val="007A2C12"/>
    <w:rsid w:val="007A40BA"/>
    <w:rsid w:val="007C30D6"/>
    <w:rsid w:val="007C4102"/>
    <w:rsid w:val="007F2D4E"/>
    <w:rsid w:val="00845427"/>
    <w:rsid w:val="00891BA0"/>
    <w:rsid w:val="008B110D"/>
    <w:rsid w:val="008B7DE6"/>
    <w:rsid w:val="008F6286"/>
    <w:rsid w:val="00906608"/>
    <w:rsid w:val="00920975"/>
    <w:rsid w:val="009843B1"/>
    <w:rsid w:val="0099060E"/>
    <w:rsid w:val="009A04D8"/>
    <w:rsid w:val="009B66CF"/>
    <w:rsid w:val="009C1A45"/>
    <w:rsid w:val="009D0FC6"/>
    <w:rsid w:val="009D1B30"/>
    <w:rsid w:val="009F7EA1"/>
    <w:rsid w:val="00A016E4"/>
    <w:rsid w:val="00A12BB5"/>
    <w:rsid w:val="00A26CEF"/>
    <w:rsid w:val="00A65050"/>
    <w:rsid w:val="00A65757"/>
    <w:rsid w:val="00A71A9D"/>
    <w:rsid w:val="00A90CD5"/>
    <w:rsid w:val="00AD652E"/>
    <w:rsid w:val="00AF2479"/>
    <w:rsid w:val="00AF5528"/>
    <w:rsid w:val="00AF79E2"/>
    <w:rsid w:val="00B001DE"/>
    <w:rsid w:val="00B21994"/>
    <w:rsid w:val="00B45652"/>
    <w:rsid w:val="00B549E6"/>
    <w:rsid w:val="00BB0D50"/>
    <w:rsid w:val="00BB44C8"/>
    <w:rsid w:val="00C04419"/>
    <w:rsid w:val="00C318A1"/>
    <w:rsid w:val="00C52231"/>
    <w:rsid w:val="00C71C99"/>
    <w:rsid w:val="00C84BB2"/>
    <w:rsid w:val="00CF3011"/>
    <w:rsid w:val="00D12D5C"/>
    <w:rsid w:val="00D16CCB"/>
    <w:rsid w:val="00D217EC"/>
    <w:rsid w:val="00D37A62"/>
    <w:rsid w:val="00D66C7F"/>
    <w:rsid w:val="00DC5CC0"/>
    <w:rsid w:val="00DC61B8"/>
    <w:rsid w:val="00DD0E47"/>
    <w:rsid w:val="00DF1D4A"/>
    <w:rsid w:val="00E502A8"/>
    <w:rsid w:val="00E75758"/>
    <w:rsid w:val="00E94D07"/>
    <w:rsid w:val="00E95AB6"/>
    <w:rsid w:val="00EA66BE"/>
    <w:rsid w:val="00F07285"/>
    <w:rsid w:val="00F30D98"/>
    <w:rsid w:val="00FA4333"/>
    <w:rsid w:val="00FF3C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sz w:val="28"/>
    </w:rPr>
  </w:style>
  <w:style w:type="paragraph" w:styleId="2">
    <w:name w:val="heading 2"/>
    <w:basedOn w:val="a"/>
    <w:next w:val="a"/>
    <w:link w:val="20"/>
    <w:uiPriority w:val="99"/>
    <w:qFormat/>
    <w:pPr>
      <w:keepNext/>
      <w:outlineLvl w:val="1"/>
    </w:pPr>
    <w:rPr>
      <w:b/>
      <w:bCs/>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jc w:val="both"/>
      <w:outlineLvl w:val="3"/>
    </w:pPr>
    <w:rPr>
      <w:b/>
      <w:bCs/>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322BC"/>
    <w:rPr>
      <w:b/>
      <w:bCs/>
      <w:sz w:val="28"/>
      <w:szCs w:val="24"/>
    </w:rPr>
  </w:style>
  <w:style w:type="paragraph" w:styleId="a3">
    <w:name w:val="Body Text Indent"/>
    <w:basedOn w:val="a"/>
    <w:link w:val="a4"/>
    <w:semiHidden/>
    <w:pPr>
      <w:ind w:firstLine="748"/>
      <w:jc w:val="both"/>
    </w:pPr>
    <w:rPr>
      <w:sz w:val="28"/>
      <w:lang/>
    </w:rPr>
  </w:style>
  <w:style w:type="character" w:customStyle="1" w:styleId="a4">
    <w:name w:val="Основной текст с отступом Знак"/>
    <w:link w:val="a3"/>
    <w:semiHidden/>
    <w:rsid w:val="00455F83"/>
    <w:rPr>
      <w:sz w:val="28"/>
      <w:szCs w:val="24"/>
    </w:rPr>
  </w:style>
  <w:style w:type="paragraph" w:styleId="a5">
    <w:name w:val="Body Text"/>
    <w:basedOn w:val="a"/>
    <w:semiHidden/>
    <w:rPr>
      <w:sz w:val="28"/>
    </w:rPr>
  </w:style>
  <w:style w:type="character" w:styleId="a6">
    <w:name w:val="Hyperlink"/>
    <w:uiPriority w:val="99"/>
    <w:rPr>
      <w:color w:val="0000FF"/>
      <w:u w:val="single"/>
    </w:rPr>
  </w:style>
  <w:style w:type="paragraph" w:styleId="a7">
    <w:name w:val="Title"/>
    <w:basedOn w:val="a"/>
    <w:qFormat/>
    <w:pPr>
      <w:jc w:val="center"/>
    </w:pPr>
    <w:rPr>
      <w:b/>
      <w:sz w:val="28"/>
      <w:szCs w:val="20"/>
    </w:rPr>
  </w:style>
  <w:style w:type="paragraph" w:customStyle="1" w:styleId="ConsNormal">
    <w:name w:val="ConsNormal"/>
    <w:pPr>
      <w:autoSpaceDE w:val="0"/>
      <w:autoSpaceDN w:val="0"/>
      <w:adjustRightInd w:val="0"/>
      <w:ind w:firstLine="720"/>
    </w:pPr>
    <w:rPr>
      <w:rFonts w:ascii="Arial" w:hAnsi="Arial" w:cs="Arial"/>
    </w:rPr>
  </w:style>
  <w:style w:type="paragraph" w:styleId="21">
    <w:name w:val="Body Text Indent 2"/>
    <w:basedOn w:val="a"/>
    <w:semiHidden/>
    <w:pPr>
      <w:ind w:firstLine="709"/>
      <w:jc w:val="both"/>
    </w:pPr>
    <w:rPr>
      <w:sz w:val="28"/>
      <w:szCs w:val="28"/>
    </w:rPr>
  </w:style>
  <w:style w:type="paragraph" w:customStyle="1" w:styleId="ConsTitle">
    <w:name w:val="ConsTitle"/>
    <w:pPr>
      <w:autoSpaceDE w:val="0"/>
      <w:autoSpaceDN w:val="0"/>
      <w:adjustRightInd w:val="0"/>
    </w:pPr>
    <w:rPr>
      <w:rFonts w:ascii="Arial" w:hAnsi="Arial" w:cs="Arial"/>
      <w:b/>
      <w:bCs/>
      <w:sz w:val="16"/>
      <w:szCs w:val="16"/>
    </w:rPr>
  </w:style>
  <w:style w:type="paragraph" w:customStyle="1" w:styleId="Normal">
    <w:name w:val="Normal"/>
    <w:pPr>
      <w:widowControl w:val="0"/>
      <w:spacing w:before="1200" w:line="300" w:lineRule="auto"/>
      <w:ind w:firstLine="700"/>
      <w:jc w:val="both"/>
    </w:pPr>
    <w:rPr>
      <w:snapToGrid w:val="0"/>
      <w:sz w:val="24"/>
    </w:rPr>
  </w:style>
  <w:style w:type="paragraph" w:styleId="30">
    <w:name w:val="Body Text Indent 3"/>
    <w:basedOn w:val="a"/>
    <w:semiHidden/>
    <w:pPr>
      <w:ind w:left="2431"/>
      <w:jc w:val="both"/>
    </w:pPr>
    <w:rPr>
      <w:sz w:val="28"/>
      <w:szCs w:val="28"/>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basedOn w:val="a0"/>
    <w:link w:val="a8"/>
    <w:uiPriority w:val="99"/>
    <w:locked/>
    <w:rsid w:val="00D217EC"/>
    <w:rPr>
      <w:sz w:val="24"/>
      <w:szCs w:val="24"/>
    </w:rPr>
  </w:style>
  <w:style w:type="character" w:styleId="aa">
    <w:name w:val="page number"/>
    <w:basedOn w:val="a0"/>
    <w:uiPriority w:val="99"/>
  </w:style>
  <w:style w:type="paragraph" w:styleId="ab">
    <w:name w:val="caption"/>
    <w:basedOn w:val="a"/>
    <w:next w:val="a"/>
    <w:qFormat/>
    <w:pPr>
      <w:framePr w:w="4000" w:h="1453" w:hSpace="141" w:wrap="auto" w:vAnchor="text" w:hAnchor="page" w:x="6763" w:y="27"/>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9843B1"/>
    <w:pPr>
      <w:autoSpaceDE w:val="0"/>
      <w:autoSpaceDN w:val="0"/>
      <w:adjustRightInd w:val="0"/>
    </w:pPr>
    <w:rPr>
      <w:rFonts w:ascii="Arial" w:hAnsi="Arial" w:cs="Arial"/>
    </w:rPr>
  </w:style>
  <w:style w:type="paragraph" w:customStyle="1" w:styleId="ConsPlusTitle">
    <w:name w:val="ConsPlusTitle"/>
    <w:uiPriority w:val="99"/>
    <w:rsid w:val="00A016E4"/>
    <w:pPr>
      <w:autoSpaceDE w:val="0"/>
      <w:autoSpaceDN w:val="0"/>
      <w:adjustRightInd w:val="0"/>
    </w:pPr>
    <w:rPr>
      <w:rFonts w:ascii="Arial" w:hAnsi="Arial" w:cs="Arial"/>
      <w:b/>
      <w:bCs/>
    </w:rPr>
  </w:style>
  <w:style w:type="paragraph" w:customStyle="1" w:styleId="ConsPlusNonformat">
    <w:name w:val="ConsPlusNonformat"/>
    <w:uiPriority w:val="99"/>
    <w:rsid w:val="00D217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D217EC"/>
    <w:pPr>
      <w:widowControl w:val="0"/>
      <w:autoSpaceDE w:val="0"/>
      <w:autoSpaceDN w:val="0"/>
      <w:adjustRightInd w:val="0"/>
    </w:pPr>
    <w:rPr>
      <w:rFonts w:ascii="Arial" w:hAnsi="Arial" w:cs="Arial"/>
    </w:rPr>
  </w:style>
  <w:style w:type="paragraph" w:styleId="ac">
    <w:name w:val="Balloon Text"/>
    <w:basedOn w:val="a"/>
    <w:link w:val="ad"/>
    <w:uiPriority w:val="99"/>
    <w:unhideWhenUsed/>
    <w:rsid w:val="00D217EC"/>
    <w:rPr>
      <w:rFonts w:ascii="Tahoma" w:hAnsi="Tahoma" w:cs="Tahoma"/>
      <w:sz w:val="16"/>
      <w:szCs w:val="16"/>
    </w:rPr>
  </w:style>
  <w:style w:type="character" w:customStyle="1" w:styleId="ad">
    <w:name w:val="Текст выноски Знак"/>
    <w:basedOn w:val="a0"/>
    <w:link w:val="ac"/>
    <w:uiPriority w:val="99"/>
    <w:rsid w:val="00D217EC"/>
    <w:rPr>
      <w:rFonts w:ascii="Tahoma" w:hAnsi="Tahoma" w:cs="Tahoma"/>
      <w:sz w:val="16"/>
      <w:szCs w:val="16"/>
    </w:rPr>
  </w:style>
  <w:style w:type="paragraph" w:styleId="ae">
    <w:name w:val="footer"/>
    <w:basedOn w:val="a"/>
    <w:link w:val="af"/>
    <w:uiPriority w:val="99"/>
    <w:unhideWhenUsed/>
    <w:rsid w:val="00D217EC"/>
    <w:pPr>
      <w:tabs>
        <w:tab w:val="center" w:pos="4677"/>
        <w:tab w:val="right" w:pos="9355"/>
      </w:tabs>
      <w:spacing w:after="200" w:line="276" w:lineRule="auto"/>
    </w:pPr>
    <w:rPr>
      <w:rFonts w:ascii="Calibri" w:hAnsi="Calibri"/>
      <w:sz w:val="22"/>
      <w:szCs w:val="22"/>
    </w:rPr>
  </w:style>
  <w:style w:type="character" w:customStyle="1" w:styleId="af">
    <w:name w:val="Нижний колонтитул Знак"/>
    <w:basedOn w:val="a0"/>
    <w:link w:val="ae"/>
    <w:uiPriority w:val="99"/>
    <w:rsid w:val="00D217EC"/>
    <w:rPr>
      <w:rFonts w:ascii="Calibri" w:hAnsi="Calibri"/>
      <w:sz w:val="22"/>
      <w:szCs w:val="22"/>
    </w:rPr>
  </w:style>
  <w:style w:type="paragraph" w:styleId="af0">
    <w:name w:val="Revision"/>
    <w:hidden/>
    <w:uiPriority w:val="99"/>
    <w:semiHidden/>
    <w:rsid w:val="00D217EC"/>
    <w:rPr>
      <w:rFonts w:ascii="Calibri" w:hAnsi="Calibri"/>
      <w:sz w:val="22"/>
      <w:szCs w:val="22"/>
    </w:rPr>
  </w:style>
  <w:style w:type="paragraph" w:customStyle="1" w:styleId="ConsPlusDocList">
    <w:name w:val="ConsPlusDocList"/>
    <w:uiPriority w:val="99"/>
    <w:rsid w:val="002322BC"/>
    <w:pPr>
      <w:autoSpaceDE w:val="0"/>
      <w:autoSpaceDN w:val="0"/>
      <w:adjustRightInd w:val="0"/>
    </w:pPr>
    <w:rPr>
      <w:rFonts w:ascii="Courier New" w:hAnsi="Courier New" w:cs="Courier New"/>
    </w:rPr>
  </w:style>
  <w:style w:type="paragraph" w:customStyle="1" w:styleId="ConsPlusTitlePage">
    <w:name w:val="ConsPlusTitlePage"/>
    <w:uiPriority w:val="99"/>
    <w:rsid w:val="002322BC"/>
    <w:pPr>
      <w:autoSpaceDE w:val="0"/>
      <w:autoSpaceDN w:val="0"/>
      <w:adjustRightInd w:val="0"/>
    </w:pPr>
    <w:rPr>
      <w:rFonts w:ascii="Tahoma" w:hAnsi="Tahoma" w:cs="Tahoma"/>
    </w:rPr>
  </w:style>
  <w:style w:type="paragraph" w:customStyle="1" w:styleId="ConsPlusJurTerm">
    <w:name w:val="ConsPlusJurTerm"/>
    <w:uiPriority w:val="99"/>
    <w:rsid w:val="002322BC"/>
    <w:pPr>
      <w:autoSpaceDE w:val="0"/>
      <w:autoSpaceDN w:val="0"/>
      <w:adjustRightInd w:val="0"/>
    </w:pPr>
    <w:rPr>
      <w:rFonts w:ascii="Tahoma" w:hAnsi="Tahoma" w:cs="Tahoma"/>
    </w:rPr>
  </w:style>
  <w:style w:type="paragraph" w:styleId="af1">
    <w:name w:val="List Paragraph"/>
    <w:basedOn w:val="a"/>
    <w:uiPriority w:val="34"/>
    <w:qFormat/>
    <w:rsid w:val="002322BC"/>
    <w:pPr>
      <w:ind w:left="720"/>
      <w:contextualSpacing/>
    </w:pPr>
  </w:style>
  <w:style w:type="character" w:styleId="af2">
    <w:name w:val="FollowedHyperlink"/>
    <w:basedOn w:val="a0"/>
    <w:uiPriority w:val="99"/>
    <w:rsid w:val="002322B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80630452">
      <w:bodyDiv w:val="1"/>
      <w:marLeft w:val="0"/>
      <w:marRight w:val="0"/>
      <w:marTop w:val="0"/>
      <w:marBottom w:val="0"/>
      <w:divBdr>
        <w:top w:val="none" w:sz="0" w:space="0" w:color="auto"/>
        <w:left w:val="none" w:sz="0" w:space="0" w:color="auto"/>
        <w:bottom w:val="none" w:sz="0" w:space="0" w:color="auto"/>
        <w:right w:val="none" w:sz="0" w:space="0" w:color="auto"/>
      </w:divBdr>
    </w:div>
    <w:div w:id="1413771285">
      <w:bodyDiv w:val="1"/>
      <w:marLeft w:val="0"/>
      <w:marRight w:val="0"/>
      <w:marTop w:val="0"/>
      <w:marBottom w:val="0"/>
      <w:divBdr>
        <w:top w:val="none" w:sz="0" w:space="0" w:color="auto"/>
        <w:left w:val="none" w:sz="0" w:space="0" w:color="auto"/>
        <w:bottom w:val="none" w:sz="0" w:space="0" w:color="auto"/>
        <w:right w:val="none" w:sz="0" w:space="0" w:color="auto"/>
      </w:divBdr>
    </w:div>
    <w:div w:id="1467894467">
      <w:bodyDiv w:val="1"/>
      <w:marLeft w:val="0"/>
      <w:marRight w:val="0"/>
      <w:marTop w:val="0"/>
      <w:marBottom w:val="0"/>
      <w:divBdr>
        <w:top w:val="none" w:sz="0" w:space="0" w:color="auto"/>
        <w:left w:val="none" w:sz="0" w:space="0" w:color="auto"/>
        <w:bottom w:val="none" w:sz="0" w:space="0" w:color="auto"/>
        <w:right w:val="none" w:sz="0" w:space="0" w:color="auto"/>
      </w:divBdr>
    </w:div>
    <w:div w:id="1613593268">
      <w:bodyDiv w:val="1"/>
      <w:marLeft w:val="0"/>
      <w:marRight w:val="0"/>
      <w:marTop w:val="0"/>
      <w:marBottom w:val="0"/>
      <w:divBdr>
        <w:top w:val="none" w:sz="0" w:space="0" w:color="auto"/>
        <w:left w:val="none" w:sz="0" w:space="0" w:color="auto"/>
        <w:bottom w:val="none" w:sz="0" w:space="0" w:color="auto"/>
        <w:right w:val="none" w:sz="0" w:space="0" w:color="auto"/>
      </w:divBdr>
    </w:div>
    <w:div w:id="1669671732">
      <w:bodyDiv w:val="1"/>
      <w:marLeft w:val="0"/>
      <w:marRight w:val="0"/>
      <w:marTop w:val="0"/>
      <w:marBottom w:val="0"/>
      <w:divBdr>
        <w:top w:val="none" w:sz="0" w:space="0" w:color="auto"/>
        <w:left w:val="none" w:sz="0" w:space="0" w:color="auto"/>
        <w:bottom w:val="none" w:sz="0" w:space="0" w:color="auto"/>
        <w:right w:val="none" w:sz="0" w:space="0" w:color="auto"/>
      </w:divBdr>
      <w:divsChild>
        <w:div w:id="361127985">
          <w:marLeft w:val="0"/>
          <w:marRight w:val="0"/>
          <w:marTop w:val="0"/>
          <w:marBottom w:val="0"/>
          <w:divBdr>
            <w:top w:val="none" w:sz="0" w:space="0" w:color="auto"/>
            <w:left w:val="none" w:sz="0" w:space="0" w:color="auto"/>
            <w:bottom w:val="none" w:sz="0" w:space="0" w:color="auto"/>
            <w:right w:val="none" w:sz="0" w:space="0" w:color="auto"/>
          </w:divBdr>
        </w:div>
        <w:div w:id="425461453">
          <w:marLeft w:val="0"/>
          <w:marRight w:val="0"/>
          <w:marTop w:val="0"/>
          <w:marBottom w:val="0"/>
          <w:divBdr>
            <w:top w:val="none" w:sz="0" w:space="0" w:color="auto"/>
            <w:left w:val="none" w:sz="0" w:space="0" w:color="auto"/>
            <w:bottom w:val="none" w:sz="0" w:space="0" w:color="auto"/>
            <w:right w:val="none" w:sz="0" w:space="0" w:color="auto"/>
          </w:divBdr>
        </w:div>
        <w:div w:id="1737431072">
          <w:marLeft w:val="0"/>
          <w:marRight w:val="0"/>
          <w:marTop w:val="0"/>
          <w:marBottom w:val="0"/>
          <w:divBdr>
            <w:top w:val="none" w:sz="0" w:space="0" w:color="auto"/>
            <w:left w:val="none" w:sz="0" w:space="0" w:color="auto"/>
            <w:bottom w:val="none" w:sz="0" w:space="0" w:color="auto"/>
            <w:right w:val="none" w:sz="0" w:space="0" w:color="auto"/>
          </w:divBdr>
        </w:div>
      </w:divsChild>
    </w:div>
    <w:div w:id="211427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ECAF638D26B03E2589093D472587491CD99D7C485E40F422E574F99C0BF7341FF183FD1A80564BS7J7N" TargetMode="External"/><Relationship Id="rId18" Type="http://schemas.openxmlformats.org/officeDocument/2006/relationships/hyperlink" Target="consultantplus://offline/ref=4C89DE9E74339771D8823913A7A10F71F48D410B51B31DF403A4D7F591808FD9A49231E6B164F3o8bDL" TargetMode="External"/><Relationship Id="rId26" Type="http://schemas.openxmlformats.org/officeDocument/2006/relationships/hyperlink" Target="consultantplus://offline/ref=21561060D5C776C5AB6095C5AEE2195413E5972CCE7FA9307E6D6FB75B3EA90C45355372982EA1pFb4L" TargetMode="External"/><Relationship Id="rId39" Type="http://schemas.openxmlformats.org/officeDocument/2006/relationships/hyperlink" Target="consultantplus://offline/ref=21561060D5C776C5AB6095C5AEE2195413E5972CCE7FA9307E6D6FB75B3EA90C453553729820ACpFb1L" TargetMode="External"/><Relationship Id="rId21" Type="http://schemas.openxmlformats.org/officeDocument/2006/relationships/hyperlink" Target="consultantplus://offline/ref=21561060D5C776C5AB6095C5AEE2195410E09320CA76F43A763463B55C31F61B427C5F719B2EA9F4p5b7L" TargetMode="External"/><Relationship Id="rId34" Type="http://schemas.openxmlformats.org/officeDocument/2006/relationships/hyperlink" Target="consultantplus://offline/ref=21561060D5C776C5AB6095C5AEE2195413E5972CCE7FA9307E6D6FB75B3EA90C453553729820ADpFbCL" TargetMode="External"/><Relationship Id="rId42" Type="http://schemas.openxmlformats.org/officeDocument/2006/relationships/hyperlink" Target="consultantplus://offline/ref=21561060D5C776C5AB6095C5AEE2195413E5972CCE7FA9307E6D6FB75B3EA90C453553729820ACpFbCL" TargetMode="External"/><Relationship Id="rId47" Type="http://schemas.openxmlformats.org/officeDocument/2006/relationships/hyperlink" Target="consultantplus://offline/ref=21561060D5C776C5AB6095C5AEE2195413E5972CCE7FA9307E6D6FB75B3EA90C453553729928ACpFb0L" TargetMode="External"/><Relationship Id="rId50" Type="http://schemas.openxmlformats.org/officeDocument/2006/relationships/hyperlink" Target="consultantplus://offline/ref=21561060D5C776C5AB6095C5AEE2195410E19628CE70F43A763463B55C31F61B427C5F719A28A9F7p5bAL" TargetMode="External"/><Relationship Id="rId55" Type="http://schemas.openxmlformats.org/officeDocument/2006/relationships/hyperlink" Target="consultantplus://offline/ref=21561060D5C776C5AB6095C5AEE2195415E79428C87FA9307E6D6FB75B3EA90C453553709A28ACpFb0L" TargetMode="External"/><Relationship Id="rId63" Type="http://schemas.openxmlformats.org/officeDocument/2006/relationships/header" Target="header1.xml"/><Relationship Id="rId68" Type="http://schemas.openxmlformats.org/officeDocument/2006/relationships/hyperlink" Target="consultantplus://offline/ref=21561060D5C776C5AB6095C5AEE2195410E09320CA76F43A763463B55C31F61B427C5F719B21ACFCp5bEL" TargetMode="External"/><Relationship Id="rId76" Type="http://schemas.openxmlformats.org/officeDocument/2006/relationships/hyperlink" Target="consultantplus://offline/ref=21561060D5C776C5AB6095C5AEE2195413E5972CCE7FA9307E6D6FB75B3EA90C45355372982EACpFb1L" TargetMode="External"/><Relationship Id="rId84" Type="http://schemas.openxmlformats.org/officeDocument/2006/relationships/hyperlink" Target="consultantplus://offline/ref=21561060D5C776C5AB6095C5AEE2195410E09229CE75F43A763463B55Cp3b1L" TargetMode="External"/><Relationship Id="rId89" Type="http://schemas.openxmlformats.org/officeDocument/2006/relationships/hyperlink" Target="consultantplus://offline/ref=21561060D5C776C5AB6095C5AEE2195410E09320CA76F43A763463B55C31F61B427C5F719B21ACFCp5bEL" TargetMode="External"/><Relationship Id="rId7" Type="http://schemas.openxmlformats.org/officeDocument/2006/relationships/endnotes" Target="endnotes.xml"/><Relationship Id="rId71" Type="http://schemas.openxmlformats.org/officeDocument/2006/relationships/hyperlink" Target="http://dep.smolinvest.com/"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BECAF638D26B03E2589093D472587491CD99D7C485E40F422E574F99C0BF7341FF183FD1A80564AS7J6N" TargetMode="External"/><Relationship Id="rId29" Type="http://schemas.openxmlformats.org/officeDocument/2006/relationships/hyperlink" Target="consultantplus://offline/ref=21561060D5C776C5AB6095C5AEE2195413E5972CCE7FA9307E6D6FB75B3EA90C453553729820ADpFb6L" TargetMode="External"/><Relationship Id="rId11" Type="http://schemas.openxmlformats.org/officeDocument/2006/relationships/hyperlink" Target="consultantplus://offline/ref=9BECAF638D26B03E2589093D472587491CD99D7C485E40F422E574F99C0BF7341FF183FD1A80574FS7JAN" TargetMode="External"/><Relationship Id="rId24" Type="http://schemas.openxmlformats.org/officeDocument/2006/relationships/hyperlink" Target="consultantplus://offline/ref=21561060D5C776C5AB6095C5AEE2195413E5972CCE7FA9307E6D6FB75B3EA90C45355372982CA9pFbCL" TargetMode="External"/><Relationship Id="rId32" Type="http://schemas.openxmlformats.org/officeDocument/2006/relationships/hyperlink" Target="consultantplus://offline/ref=21561060D5C776C5AB6095C5AEE2195413E5972CCE7FA9307E6D6FB75B3EA90C453553729820ADpFb2L" TargetMode="External"/><Relationship Id="rId37" Type="http://schemas.openxmlformats.org/officeDocument/2006/relationships/hyperlink" Target="consultantplus://offline/ref=21561060D5C776C5AB6095C5AEE2195413E5972CCE7FA9307E6D6FB75B3EA90C453553729820ACpFb6L" TargetMode="External"/><Relationship Id="rId40" Type="http://schemas.openxmlformats.org/officeDocument/2006/relationships/hyperlink" Target="consultantplus://offline/ref=21561060D5C776C5AB6095C5AEE2195413E5972CCE7FA9307E6D6FB75B3EA90C453553729820ACpFb2L" TargetMode="External"/><Relationship Id="rId45" Type="http://schemas.openxmlformats.org/officeDocument/2006/relationships/hyperlink" Target="consultantplus://offline/ref=21561060D5C776C5AB6095C5AEE2195413E5972CCE7FA9307E6D6FB75B3EA90C453553729820AFpFb0L" TargetMode="External"/><Relationship Id="rId53" Type="http://schemas.openxmlformats.org/officeDocument/2006/relationships/hyperlink" Target="consultantplus://offline/ref=21561060D5C776C5AB6095C5AEE2195410E19628CE70F43A763463B55C31F61B427C5F719A29A0F4p5b8L" TargetMode="External"/><Relationship Id="rId58" Type="http://schemas.openxmlformats.org/officeDocument/2006/relationships/hyperlink" Target="consultantplus://offline/ref=21561060D5C776C5AB6095C5AEE2195415E79428C87FA9307E6D6FB75B3EA90C453553709A28ACpFb0L" TargetMode="External"/><Relationship Id="rId66" Type="http://schemas.openxmlformats.org/officeDocument/2006/relationships/hyperlink" Target="consultantplus://offline/ref=21561060D5C776C5AB6095C5AEE2195410E09320CA76F43A763463B55C31F61B427C5F719A29A9F5p5bDL" TargetMode="External"/><Relationship Id="rId74" Type="http://schemas.openxmlformats.org/officeDocument/2006/relationships/hyperlink" Target="http://dep.smolinvest.com/" TargetMode="External"/><Relationship Id="rId79" Type="http://schemas.openxmlformats.org/officeDocument/2006/relationships/hyperlink" Target="http://www.admin-smolensk.ru" TargetMode="External"/><Relationship Id="rId87" Type="http://schemas.openxmlformats.org/officeDocument/2006/relationships/hyperlink" Target="consultantplus://offline/ref=21561060D5C776C5AB6095C5AEE2195410E09320CA76F43A763463B55C31F61B427C5F719A29A9F5p5bDL" TargetMode="External"/><Relationship Id="rId5" Type="http://schemas.openxmlformats.org/officeDocument/2006/relationships/webSettings" Target="webSettings.xml"/><Relationship Id="rId61" Type="http://schemas.openxmlformats.org/officeDocument/2006/relationships/hyperlink" Target="consultantplus://offline/ref=21561060D5C776C5AB6095C5AEE2195410E09320CA76F43A763463B55C31F61B427C5F719B2EA9F7p5bAL" TargetMode="External"/><Relationship Id="rId82" Type="http://schemas.openxmlformats.org/officeDocument/2006/relationships/hyperlink" Target="consultantplus://offline/ref=21561060D5C776C5AB6095C5AEE2195410E39328C37CF43A763463B55C31F61B427C5F719A29A9F5p5b7L" TargetMode="External"/><Relationship Id="rId90" Type="http://schemas.openxmlformats.org/officeDocument/2006/relationships/header" Target="header4.xml"/><Relationship Id="rId19" Type="http://schemas.openxmlformats.org/officeDocument/2006/relationships/hyperlink" Target="consultantplus://offline/ref=21561060D5C776C5AB6095C5AEE2195410E09320CA76F43A763463B55C31F61B427C5F719B2EA9F4p5b7L" TargetMode="External"/><Relationship Id="rId14" Type="http://schemas.openxmlformats.org/officeDocument/2006/relationships/hyperlink" Target="consultantplus://offline/ref=9BECAF638D26B03E2589093D472587491CD99D7C485E40F422E574F99C0BF7341FF183FD1A80574FS7JAN" TargetMode="External"/><Relationship Id="rId22" Type="http://schemas.openxmlformats.org/officeDocument/2006/relationships/hyperlink" Target="consultantplus://offline/ref=21561060D5C776C5AB6095C5AEE2195413E5972CCE7FA9307E6D6FB7p5bBL" TargetMode="External"/><Relationship Id="rId27" Type="http://schemas.openxmlformats.org/officeDocument/2006/relationships/hyperlink" Target="consultantplus://offline/ref=21561060D5C776C5AB6095C5AEE2195413E5972CCE7FA9307E6D6FB75B3EA90C453553729821ADpFbDL" TargetMode="External"/><Relationship Id="rId30" Type="http://schemas.openxmlformats.org/officeDocument/2006/relationships/hyperlink" Target="consultantplus://offline/ref=21561060D5C776C5AB6095C5AEE2195413E5972CCE7FA9307E6D6FB75B3EA90C453553729820ADpFb7L" TargetMode="External"/><Relationship Id="rId35" Type="http://schemas.openxmlformats.org/officeDocument/2006/relationships/hyperlink" Target="consultantplus://offline/ref=21561060D5C776C5AB6095C5AEE2195413E5972CCE7FA9307E6D6FB75B3EA90C453553729820ADpFbDL" TargetMode="External"/><Relationship Id="rId43" Type="http://schemas.openxmlformats.org/officeDocument/2006/relationships/hyperlink" Target="consultantplus://offline/ref=21561060D5C776C5AB6095C5AEE2195413E5972CCE7FA9307E6D6FB75B3EA90C453553729820AFpFb4L" TargetMode="External"/><Relationship Id="rId48" Type="http://schemas.openxmlformats.org/officeDocument/2006/relationships/hyperlink" Target="consultantplus://offline/ref=4C89DE9E74339771D882271EB1CD527BF0851C0350BE42AC50A280AAC186DA99oEb4L" TargetMode="External"/><Relationship Id="rId56" Type="http://schemas.openxmlformats.org/officeDocument/2006/relationships/hyperlink" Target="consultantplus://offline/ref=21561060D5C776C5AB6095C5AEE2195415E79428C87FA9307E6D6FB75B3EA90C453553709A2AA9pFb7L" TargetMode="External"/><Relationship Id="rId64" Type="http://schemas.openxmlformats.org/officeDocument/2006/relationships/hyperlink" Target="consultantplus://offline/ref=21561060D5C776C5AB6095C5AEE2195410E09320CA76F43A763463B55C31F61B427C5F719B2FA1FCp5b7L" TargetMode="External"/><Relationship Id="rId69" Type="http://schemas.openxmlformats.org/officeDocument/2006/relationships/hyperlink" Target="http://dep.smolinvest.com/" TargetMode="External"/><Relationship Id="rId77" Type="http://schemas.openxmlformats.org/officeDocument/2006/relationships/hyperlink" Target="http://dep.smolinvest.com/" TargetMode="External"/><Relationship Id="rId8" Type="http://schemas.openxmlformats.org/officeDocument/2006/relationships/hyperlink" Target="consultantplus://offline/ref=4C89DE9E74339771D8823913A7A10F71F78B450F5CB040FE0BFDDBF796o8bFL" TargetMode="External"/><Relationship Id="rId51" Type="http://schemas.openxmlformats.org/officeDocument/2006/relationships/hyperlink" Target="consultantplus://offline/ref=21561060D5C776C5AB6095C5AEE2195410E09320CA76F43A763463B55C31F61B427C5F719B2EA9F5p5b6L" TargetMode="External"/><Relationship Id="rId72" Type="http://schemas.openxmlformats.org/officeDocument/2006/relationships/hyperlink" Target="http://www.smolinvest.com" TargetMode="External"/><Relationship Id="rId80" Type="http://schemas.openxmlformats.org/officeDocument/2006/relationships/hyperlink" Target="consultantplus://offline/ref=997AFD4CB8AF504F656A895FAFB81EFA964F2121658C104FED6075AC5C8F680C9B9CE0A86F958D21dEKCN" TargetMode="External"/><Relationship Id="rId85" Type="http://schemas.openxmlformats.org/officeDocument/2006/relationships/header" Target="header2.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9BECAF638D26B03E2589093D472587491CD99D7C485E40F422E574F99C0BF7341FF183FD1A80554ES7J8N" TargetMode="External"/><Relationship Id="rId17" Type="http://schemas.openxmlformats.org/officeDocument/2006/relationships/hyperlink" Target="consultantplus://offline/ref=9BECAF638D26B03E2589093D472587491CD99D7C485E40F422E574F99C0BF7341FF183FD1A805648S7JAN" TargetMode="External"/><Relationship Id="rId25" Type="http://schemas.openxmlformats.org/officeDocument/2006/relationships/hyperlink" Target="consultantplus://offline/ref=21561060D5C776C5AB6095C5AEE2195413E5972CCE7FA9307E6D6FB75B3EA90C45355372982EACpFb1L" TargetMode="External"/><Relationship Id="rId33" Type="http://schemas.openxmlformats.org/officeDocument/2006/relationships/hyperlink" Target="consultantplus://offline/ref=21561060D5C776C5AB6095C5AEE2195413E5972CCE7FA9307E6D6FB75B3EA90C453553729820ADpFb3L" TargetMode="External"/><Relationship Id="rId38" Type="http://schemas.openxmlformats.org/officeDocument/2006/relationships/hyperlink" Target="consultantplus://offline/ref=21561060D5C776C5AB6095C5AEE2195413E5972CCE7FA9307E6D6FB75B3EA90C453553729820ACpFb7L" TargetMode="External"/><Relationship Id="rId46" Type="http://schemas.openxmlformats.org/officeDocument/2006/relationships/hyperlink" Target="consultantplus://offline/ref=21561060D5C776C5AB6095C5AEE2195413E5972CCE7FA9307E6D6FB75B3EA90C453553729928ADpFbCL" TargetMode="External"/><Relationship Id="rId59" Type="http://schemas.openxmlformats.org/officeDocument/2006/relationships/hyperlink" Target="consultantplus://offline/ref=21561060D5C776C5AB6095C5AEE2195415E79428C87FA9307E6D6FB75B3EA90C453553709A2AA9pFb7L" TargetMode="External"/><Relationship Id="rId67" Type="http://schemas.openxmlformats.org/officeDocument/2006/relationships/hyperlink" Target="consultantplus://offline/ref=21561060D5C776C5AB6095C5AEE2195410E09320CA76F43A763463B55C31F61B427C5F719B21ABF6p5bEL" TargetMode="External"/><Relationship Id="rId20" Type="http://schemas.openxmlformats.org/officeDocument/2006/relationships/hyperlink" Target="consultantplus://offline/ref=21561060D5C776C5AB6095C5AEE2195410E09320CA76F43A763463B55C31F61B427C5F719B2EA8F0p5bAL" TargetMode="External"/><Relationship Id="rId41" Type="http://schemas.openxmlformats.org/officeDocument/2006/relationships/hyperlink" Target="consultantplus://offline/ref=21561060D5C776C5AB6095C5AEE2195413E5972CCE7FA9307E6D6FB75B3EA90C453553729820ACpFb3L" TargetMode="External"/><Relationship Id="rId54" Type="http://schemas.openxmlformats.org/officeDocument/2006/relationships/hyperlink" Target="consultantplus://offline/ref=21561060D5C776C5AB6095C5AEE2195415E79428C87FA9307E6D6FB75B3EA90C453553709A28A8pFb1L" TargetMode="External"/><Relationship Id="rId62" Type="http://schemas.openxmlformats.org/officeDocument/2006/relationships/hyperlink" Target="consultantplus://offline/ref=21561060D5C776C5AB6095C5AEE2195410E39328C37CF43A763463B55C31F61B427C5F719A29A9F5p5b7L" TargetMode="External"/><Relationship Id="rId70" Type="http://schemas.openxmlformats.org/officeDocument/2006/relationships/hyperlink" Target="mailto:invest-smolensk@yandex.ru" TargetMode="External"/><Relationship Id="rId75" Type="http://schemas.openxmlformats.org/officeDocument/2006/relationships/hyperlink" Target="mailto:invest-smolensk@yandex.ru" TargetMode="External"/><Relationship Id="rId83" Type="http://schemas.openxmlformats.org/officeDocument/2006/relationships/hyperlink" Target="consultantplus://offline/ref=21561060D5C776C5AB6095C5AEE2195410E09320CA76F43A763463B55C31F61B427C5F719B2FA1FCp5b7L" TargetMode="External"/><Relationship Id="rId88" Type="http://schemas.openxmlformats.org/officeDocument/2006/relationships/hyperlink" Target="consultantplus://offline/ref=21561060D5C776C5AB6095C5AEE2195410E09320CA76F43A763463B55C31F61B427C5F719B21ABF6p5bEL" TargetMode="External"/><Relationship Id="rId9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BECAF638D26B03E2589093D472587491CD99D7C485E40F422E574F99C0BF7341FF183FD1A80554ES7J6N" TargetMode="External"/><Relationship Id="rId23" Type="http://schemas.openxmlformats.org/officeDocument/2006/relationships/hyperlink" Target="consultantplus://offline/ref=21561060D5C776C5AB6095C5AEE2195413E5972CCE7FA9307E6D6FB7p5bBL" TargetMode="External"/><Relationship Id="rId28" Type="http://schemas.openxmlformats.org/officeDocument/2006/relationships/hyperlink" Target="consultantplus://offline/ref=21561060D5C776C5AB6095C5AEE2195413E5972CCE7FA9307E6D6FB75B3EA90C453553729820ADpFb5L" TargetMode="External"/><Relationship Id="rId36" Type="http://schemas.openxmlformats.org/officeDocument/2006/relationships/hyperlink" Target="consultantplus://offline/ref=21561060D5C776C5AB6095C5AEE2195413E5972CCE7FA9307E6D6FB75B3EA90C453553729820ACpFb5L" TargetMode="External"/><Relationship Id="rId49" Type="http://schemas.openxmlformats.org/officeDocument/2006/relationships/hyperlink" Target="consultantplus://offline/ref=21561060D5C776C5AB6095C5AEE2195410E19628CE70F43A763463B55C31F61B427C5F719A29A0F4p5b8L" TargetMode="External"/><Relationship Id="rId57" Type="http://schemas.openxmlformats.org/officeDocument/2006/relationships/hyperlink" Target="consultantplus://offline/ref=21561060D5C776C5AB6095C5AEE2195415E79428C87FA9307E6D6FB75B3EA90C453553709A28A8pFb1L" TargetMode="External"/><Relationship Id="rId10" Type="http://schemas.openxmlformats.org/officeDocument/2006/relationships/hyperlink" Target="consultantplus://offline/ref=9BECAF638D26B03E2589093D472587491CD99D7C485E40F422E574F99C0BF7341FF183FD1A80564BS7J7N" TargetMode="External"/><Relationship Id="rId31" Type="http://schemas.openxmlformats.org/officeDocument/2006/relationships/hyperlink" Target="consultantplus://offline/ref=21561060D5C776C5AB6095C5AEE2195413E5972CCE7FA9307E6D6FB75B3EA90C453553729820ADpFb0L" TargetMode="External"/><Relationship Id="rId44" Type="http://schemas.openxmlformats.org/officeDocument/2006/relationships/hyperlink" Target="consultantplus://offline/ref=21561060D5C776C5AB6095C5AEE2195413E5972CCE7FA9307E6D6FB75B3EA90C453553729820AFpFb5L" TargetMode="External"/><Relationship Id="rId52" Type="http://schemas.openxmlformats.org/officeDocument/2006/relationships/hyperlink" Target="consultantplus://offline/ref=21561060D5C776C5AB6095C5AEE2195410E09320CA76F43A763463B55C31F61B427C5F719B2EA9F7p5bAL" TargetMode="External"/><Relationship Id="rId60" Type="http://schemas.openxmlformats.org/officeDocument/2006/relationships/hyperlink" Target="consultantplus://offline/ref=21561060D5C776C5AB6095C5AEE2195410E09320CA76F43A763463B55C31F61B427C5F719B2EA9F5p5b6L" TargetMode="External"/><Relationship Id="rId65" Type="http://schemas.openxmlformats.org/officeDocument/2006/relationships/hyperlink" Target="consultantplus://offline/ref=21561060D5C776C5AB6095C5AEE2195410E09229CE75F43A763463B55Cp3b1L" TargetMode="External"/><Relationship Id="rId73" Type="http://schemas.openxmlformats.org/officeDocument/2006/relationships/hyperlink" Target="http://www.admin-smolensk.ru" TargetMode="External"/><Relationship Id="rId78" Type="http://schemas.openxmlformats.org/officeDocument/2006/relationships/hyperlink" Target="http://www.smolinvest.com" TargetMode="External"/><Relationship Id="rId81" Type="http://schemas.openxmlformats.org/officeDocument/2006/relationships/hyperlink" Target="consultantplus://offline/ref=4C89DE9E74339771D882271EB1CD527BF0851C0350BE42AC50A280AAC186DA99oEb4L" TargetMode="External"/><Relationship Id="rId86"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9BECAF638D26B03E2589093D472587491BDF9572415C1DFE2ABC78FBS9J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04DD9-5D18-4FBF-BA76-0A43DAD0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81</Pages>
  <Words>22756</Words>
  <Characters>194856</Characters>
  <Application>Microsoft Office Word</Application>
  <DocSecurity>0</DocSecurity>
  <Lines>1623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217178</CharactersWithSpaces>
  <SharedDoc>false</SharedDoc>
  <HLinks>
    <vt:vector size="612" baseType="variant">
      <vt:variant>
        <vt:i4>6553654</vt:i4>
      </vt:variant>
      <vt:variant>
        <vt:i4>303</vt:i4>
      </vt:variant>
      <vt:variant>
        <vt:i4>0</vt:i4>
      </vt:variant>
      <vt:variant>
        <vt:i4>5</vt:i4>
      </vt:variant>
      <vt:variant>
        <vt:lpwstr/>
      </vt:variant>
      <vt:variant>
        <vt:lpwstr>Par1442</vt:lpwstr>
      </vt:variant>
      <vt:variant>
        <vt:i4>3539049</vt:i4>
      </vt:variant>
      <vt:variant>
        <vt:i4>300</vt:i4>
      </vt:variant>
      <vt:variant>
        <vt:i4>0</vt:i4>
      </vt:variant>
      <vt:variant>
        <vt:i4>5</vt:i4>
      </vt:variant>
      <vt:variant>
        <vt:lpwstr>consultantplus://offline/ref=21561060D5C776C5AB6095C5AEE2195410E09320CA76F43A763463B55C31F61B427C5F719B21ACFCp5bEL</vt:lpwstr>
      </vt:variant>
      <vt:variant>
        <vt:lpwstr/>
      </vt:variant>
      <vt:variant>
        <vt:i4>3539005</vt:i4>
      </vt:variant>
      <vt:variant>
        <vt:i4>297</vt:i4>
      </vt:variant>
      <vt:variant>
        <vt:i4>0</vt:i4>
      </vt:variant>
      <vt:variant>
        <vt:i4>5</vt:i4>
      </vt:variant>
      <vt:variant>
        <vt:lpwstr>consultantplus://offline/ref=21561060D5C776C5AB6095C5AEE2195410E09320CA76F43A763463B55C31F61B427C5F719B21ABF6p5bEL</vt:lpwstr>
      </vt:variant>
      <vt:variant>
        <vt:lpwstr/>
      </vt:variant>
      <vt:variant>
        <vt:i4>3539055</vt:i4>
      </vt:variant>
      <vt:variant>
        <vt:i4>294</vt:i4>
      </vt:variant>
      <vt:variant>
        <vt:i4>0</vt:i4>
      </vt:variant>
      <vt:variant>
        <vt:i4>5</vt:i4>
      </vt:variant>
      <vt:variant>
        <vt:lpwstr>consultantplus://offline/ref=21561060D5C776C5AB6095C5AEE2195410E09320CA76F43A763463B55C31F61B427C5F719A29A9F5p5bDL</vt:lpwstr>
      </vt:variant>
      <vt:variant>
        <vt:lpwstr/>
      </vt:variant>
      <vt:variant>
        <vt:i4>6750260</vt:i4>
      </vt:variant>
      <vt:variant>
        <vt:i4>291</vt:i4>
      </vt:variant>
      <vt:variant>
        <vt:i4>0</vt:i4>
      </vt:variant>
      <vt:variant>
        <vt:i4>5</vt:i4>
      </vt:variant>
      <vt:variant>
        <vt:lpwstr/>
      </vt:variant>
      <vt:variant>
        <vt:lpwstr>Par167</vt:lpwstr>
      </vt:variant>
      <vt:variant>
        <vt:i4>6225924</vt:i4>
      </vt:variant>
      <vt:variant>
        <vt:i4>288</vt:i4>
      </vt:variant>
      <vt:variant>
        <vt:i4>0</vt:i4>
      </vt:variant>
      <vt:variant>
        <vt:i4>5</vt:i4>
      </vt:variant>
      <vt:variant>
        <vt:lpwstr>consultantplus://offline/ref=21561060D5C776C5AB6095C5AEE2195410E09229CE75F43A763463B55Cp3b1L</vt:lpwstr>
      </vt:variant>
      <vt:variant>
        <vt:lpwstr/>
      </vt:variant>
      <vt:variant>
        <vt:i4>3539006</vt:i4>
      </vt:variant>
      <vt:variant>
        <vt:i4>285</vt:i4>
      </vt:variant>
      <vt:variant>
        <vt:i4>0</vt:i4>
      </vt:variant>
      <vt:variant>
        <vt:i4>5</vt:i4>
      </vt:variant>
      <vt:variant>
        <vt:lpwstr>consultantplus://offline/ref=21561060D5C776C5AB6095C5AEE2195410E09320CA76F43A763463B55C31F61B427C5F719B2FA1FCp5b7L</vt:lpwstr>
      </vt:variant>
      <vt:variant>
        <vt:lpwstr/>
      </vt:variant>
      <vt:variant>
        <vt:i4>3538992</vt:i4>
      </vt:variant>
      <vt:variant>
        <vt:i4>282</vt:i4>
      </vt:variant>
      <vt:variant>
        <vt:i4>0</vt:i4>
      </vt:variant>
      <vt:variant>
        <vt:i4>5</vt:i4>
      </vt:variant>
      <vt:variant>
        <vt:lpwstr>consultantplus://offline/ref=21561060D5C776C5AB6095C5AEE2195410E39328C37CF43A763463B55C31F61B427C5F719A29A9F5p5b7L</vt:lpwstr>
      </vt:variant>
      <vt:variant>
        <vt:lpwstr/>
      </vt:variant>
      <vt:variant>
        <vt:i4>6946871</vt:i4>
      </vt:variant>
      <vt:variant>
        <vt:i4>279</vt:i4>
      </vt:variant>
      <vt:variant>
        <vt:i4>0</vt:i4>
      </vt:variant>
      <vt:variant>
        <vt:i4>5</vt:i4>
      </vt:variant>
      <vt:variant>
        <vt:lpwstr/>
      </vt:variant>
      <vt:variant>
        <vt:lpwstr>Par358</vt:lpwstr>
      </vt:variant>
      <vt:variant>
        <vt:i4>6881338</vt:i4>
      </vt:variant>
      <vt:variant>
        <vt:i4>276</vt:i4>
      </vt:variant>
      <vt:variant>
        <vt:i4>0</vt:i4>
      </vt:variant>
      <vt:variant>
        <vt:i4>5</vt:i4>
      </vt:variant>
      <vt:variant>
        <vt:lpwstr/>
      </vt:variant>
      <vt:variant>
        <vt:lpwstr>Par189</vt:lpwstr>
      </vt:variant>
      <vt:variant>
        <vt:i4>7602283</vt:i4>
      </vt:variant>
      <vt:variant>
        <vt:i4>273</vt:i4>
      </vt:variant>
      <vt:variant>
        <vt:i4>0</vt:i4>
      </vt:variant>
      <vt:variant>
        <vt:i4>5</vt:i4>
      </vt:variant>
      <vt:variant>
        <vt:lpwstr>consultantplus://offline/ref=4C89DE9E74339771D882271EB1CD527BF0851C0350BE42AC50A280AAC186DA99oEb4L</vt:lpwstr>
      </vt:variant>
      <vt:variant>
        <vt:lpwstr/>
      </vt:variant>
      <vt:variant>
        <vt:i4>2818146</vt:i4>
      </vt:variant>
      <vt:variant>
        <vt:i4>270</vt:i4>
      </vt:variant>
      <vt:variant>
        <vt:i4>0</vt:i4>
      </vt:variant>
      <vt:variant>
        <vt:i4>5</vt:i4>
      </vt:variant>
      <vt:variant>
        <vt:lpwstr>consultantplus://offline/ref=997AFD4CB8AF504F656A895FAFB81EFA964F2121658C104FED6075AC5C8F680C9B9CE0A86F958D21dEKCN</vt:lpwstr>
      </vt:variant>
      <vt:variant>
        <vt:lpwstr/>
      </vt:variant>
      <vt:variant>
        <vt:i4>1572870</vt:i4>
      </vt:variant>
      <vt:variant>
        <vt:i4>267</vt:i4>
      </vt:variant>
      <vt:variant>
        <vt:i4>0</vt:i4>
      </vt:variant>
      <vt:variant>
        <vt:i4>5</vt:i4>
      </vt:variant>
      <vt:variant>
        <vt:lpwstr>http://www.admin-smolensk.ru/</vt:lpwstr>
      </vt:variant>
      <vt:variant>
        <vt:lpwstr/>
      </vt:variant>
      <vt:variant>
        <vt:i4>3473440</vt:i4>
      </vt:variant>
      <vt:variant>
        <vt:i4>264</vt:i4>
      </vt:variant>
      <vt:variant>
        <vt:i4>0</vt:i4>
      </vt:variant>
      <vt:variant>
        <vt:i4>5</vt:i4>
      </vt:variant>
      <vt:variant>
        <vt:lpwstr>http://www.smolinvest.com/</vt:lpwstr>
      </vt:variant>
      <vt:variant>
        <vt:lpwstr/>
      </vt:variant>
      <vt:variant>
        <vt:i4>2162738</vt:i4>
      </vt:variant>
      <vt:variant>
        <vt:i4>261</vt:i4>
      </vt:variant>
      <vt:variant>
        <vt:i4>0</vt:i4>
      </vt:variant>
      <vt:variant>
        <vt:i4>5</vt:i4>
      </vt:variant>
      <vt:variant>
        <vt:lpwstr>http://dep.smolinvest.com/</vt:lpwstr>
      </vt:variant>
      <vt:variant>
        <vt:lpwstr/>
      </vt:variant>
      <vt:variant>
        <vt:i4>5242962</vt:i4>
      </vt:variant>
      <vt:variant>
        <vt:i4>258</vt:i4>
      </vt:variant>
      <vt:variant>
        <vt:i4>0</vt:i4>
      </vt:variant>
      <vt:variant>
        <vt:i4>5</vt:i4>
      </vt:variant>
      <vt:variant>
        <vt:lpwstr>consultantplus://offline/ref=21561060D5C776C5AB6095C5AEE2195413E5972CCE7FA9307E6D6FB75B3EA90C45355372982EACpFb1L</vt:lpwstr>
      </vt:variant>
      <vt:variant>
        <vt:lpwstr/>
      </vt:variant>
      <vt:variant>
        <vt:i4>917616</vt:i4>
      </vt:variant>
      <vt:variant>
        <vt:i4>255</vt:i4>
      </vt:variant>
      <vt:variant>
        <vt:i4>0</vt:i4>
      </vt:variant>
      <vt:variant>
        <vt:i4>5</vt:i4>
      </vt:variant>
      <vt:variant>
        <vt:lpwstr>mailto:invest-smolensk@yandex.ru</vt:lpwstr>
      </vt:variant>
      <vt:variant>
        <vt:lpwstr/>
      </vt:variant>
      <vt:variant>
        <vt:i4>2162738</vt:i4>
      </vt:variant>
      <vt:variant>
        <vt:i4>252</vt:i4>
      </vt:variant>
      <vt:variant>
        <vt:i4>0</vt:i4>
      </vt:variant>
      <vt:variant>
        <vt:i4>5</vt:i4>
      </vt:variant>
      <vt:variant>
        <vt:lpwstr>http://dep.smolinvest.com/</vt:lpwstr>
      </vt:variant>
      <vt:variant>
        <vt:lpwstr/>
      </vt:variant>
      <vt:variant>
        <vt:i4>1572870</vt:i4>
      </vt:variant>
      <vt:variant>
        <vt:i4>249</vt:i4>
      </vt:variant>
      <vt:variant>
        <vt:i4>0</vt:i4>
      </vt:variant>
      <vt:variant>
        <vt:i4>5</vt:i4>
      </vt:variant>
      <vt:variant>
        <vt:lpwstr>http://www.admin-smolensk.ru/</vt:lpwstr>
      </vt:variant>
      <vt:variant>
        <vt:lpwstr/>
      </vt:variant>
      <vt:variant>
        <vt:i4>3473440</vt:i4>
      </vt:variant>
      <vt:variant>
        <vt:i4>246</vt:i4>
      </vt:variant>
      <vt:variant>
        <vt:i4>0</vt:i4>
      </vt:variant>
      <vt:variant>
        <vt:i4>5</vt:i4>
      </vt:variant>
      <vt:variant>
        <vt:lpwstr>http://www.smolinvest.com/</vt:lpwstr>
      </vt:variant>
      <vt:variant>
        <vt:lpwstr/>
      </vt:variant>
      <vt:variant>
        <vt:i4>2162738</vt:i4>
      </vt:variant>
      <vt:variant>
        <vt:i4>243</vt:i4>
      </vt:variant>
      <vt:variant>
        <vt:i4>0</vt:i4>
      </vt:variant>
      <vt:variant>
        <vt:i4>5</vt:i4>
      </vt:variant>
      <vt:variant>
        <vt:lpwstr>http://dep.smolinvest.com/</vt:lpwstr>
      </vt:variant>
      <vt:variant>
        <vt:lpwstr/>
      </vt:variant>
      <vt:variant>
        <vt:i4>917616</vt:i4>
      </vt:variant>
      <vt:variant>
        <vt:i4>240</vt:i4>
      </vt:variant>
      <vt:variant>
        <vt:i4>0</vt:i4>
      </vt:variant>
      <vt:variant>
        <vt:i4>5</vt:i4>
      </vt:variant>
      <vt:variant>
        <vt:lpwstr>mailto:invest-smolensk@yandex.ru</vt:lpwstr>
      </vt:variant>
      <vt:variant>
        <vt:lpwstr/>
      </vt:variant>
      <vt:variant>
        <vt:i4>2162738</vt:i4>
      </vt:variant>
      <vt:variant>
        <vt:i4>237</vt:i4>
      </vt:variant>
      <vt:variant>
        <vt:i4>0</vt:i4>
      </vt:variant>
      <vt:variant>
        <vt:i4>5</vt:i4>
      </vt:variant>
      <vt:variant>
        <vt:lpwstr>http://dep.smolinvest.com/</vt:lpwstr>
      </vt:variant>
      <vt:variant>
        <vt:lpwstr/>
      </vt:variant>
      <vt:variant>
        <vt:i4>6553654</vt:i4>
      </vt:variant>
      <vt:variant>
        <vt:i4>234</vt:i4>
      </vt:variant>
      <vt:variant>
        <vt:i4>0</vt:i4>
      </vt:variant>
      <vt:variant>
        <vt:i4>5</vt:i4>
      </vt:variant>
      <vt:variant>
        <vt:lpwstr/>
      </vt:variant>
      <vt:variant>
        <vt:lpwstr>Par1442</vt:lpwstr>
      </vt:variant>
      <vt:variant>
        <vt:i4>3539049</vt:i4>
      </vt:variant>
      <vt:variant>
        <vt:i4>231</vt:i4>
      </vt:variant>
      <vt:variant>
        <vt:i4>0</vt:i4>
      </vt:variant>
      <vt:variant>
        <vt:i4>5</vt:i4>
      </vt:variant>
      <vt:variant>
        <vt:lpwstr>consultantplus://offline/ref=21561060D5C776C5AB6095C5AEE2195410E09320CA76F43A763463B55C31F61B427C5F719B21ACFCp5bEL</vt:lpwstr>
      </vt:variant>
      <vt:variant>
        <vt:lpwstr/>
      </vt:variant>
      <vt:variant>
        <vt:i4>3539005</vt:i4>
      </vt:variant>
      <vt:variant>
        <vt:i4>228</vt:i4>
      </vt:variant>
      <vt:variant>
        <vt:i4>0</vt:i4>
      </vt:variant>
      <vt:variant>
        <vt:i4>5</vt:i4>
      </vt:variant>
      <vt:variant>
        <vt:lpwstr>consultantplus://offline/ref=21561060D5C776C5AB6095C5AEE2195410E09320CA76F43A763463B55C31F61B427C5F719B21ABF6p5bEL</vt:lpwstr>
      </vt:variant>
      <vt:variant>
        <vt:lpwstr/>
      </vt:variant>
      <vt:variant>
        <vt:i4>3539055</vt:i4>
      </vt:variant>
      <vt:variant>
        <vt:i4>225</vt:i4>
      </vt:variant>
      <vt:variant>
        <vt:i4>0</vt:i4>
      </vt:variant>
      <vt:variant>
        <vt:i4>5</vt:i4>
      </vt:variant>
      <vt:variant>
        <vt:lpwstr>consultantplus://offline/ref=21561060D5C776C5AB6095C5AEE2195410E09320CA76F43A763463B55C31F61B427C5F719A29A9F5p5bDL</vt:lpwstr>
      </vt:variant>
      <vt:variant>
        <vt:lpwstr/>
      </vt:variant>
      <vt:variant>
        <vt:i4>6684723</vt:i4>
      </vt:variant>
      <vt:variant>
        <vt:i4>222</vt:i4>
      </vt:variant>
      <vt:variant>
        <vt:i4>0</vt:i4>
      </vt:variant>
      <vt:variant>
        <vt:i4>5</vt:i4>
      </vt:variant>
      <vt:variant>
        <vt:lpwstr/>
      </vt:variant>
      <vt:variant>
        <vt:lpwstr>Par1162</vt:lpwstr>
      </vt:variant>
      <vt:variant>
        <vt:i4>6619187</vt:i4>
      </vt:variant>
      <vt:variant>
        <vt:i4>219</vt:i4>
      </vt:variant>
      <vt:variant>
        <vt:i4>0</vt:i4>
      </vt:variant>
      <vt:variant>
        <vt:i4>5</vt:i4>
      </vt:variant>
      <vt:variant>
        <vt:lpwstr/>
      </vt:variant>
      <vt:variant>
        <vt:lpwstr>Par1156</vt:lpwstr>
      </vt:variant>
      <vt:variant>
        <vt:i4>6815795</vt:i4>
      </vt:variant>
      <vt:variant>
        <vt:i4>216</vt:i4>
      </vt:variant>
      <vt:variant>
        <vt:i4>0</vt:i4>
      </vt:variant>
      <vt:variant>
        <vt:i4>5</vt:i4>
      </vt:variant>
      <vt:variant>
        <vt:lpwstr/>
      </vt:variant>
      <vt:variant>
        <vt:lpwstr>Par1183</vt:lpwstr>
      </vt:variant>
      <vt:variant>
        <vt:i4>6553648</vt:i4>
      </vt:variant>
      <vt:variant>
        <vt:i4>213</vt:i4>
      </vt:variant>
      <vt:variant>
        <vt:i4>0</vt:i4>
      </vt:variant>
      <vt:variant>
        <vt:i4>5</vt:i4>
      </vt:variant>
      <vt:variant>
        <vt:lpwstr/>
      </vt:variant>
      <vt:variant>
        <vt:lpwstr>Par1241</vt:lpwstr>
      </vt:variant>
      <vt:variant>
        <vt:i4>6225924</vt:i4>
      </vt:variant>
      <vt:variant>
        <vt:i4>210</vt:i4>
      </vt:variant>
      <vt:variant>
        <vt:i4>0</vt:i4>
      </vt:variant>
      <vt:variant>
        <vt:i4>5</vt:i4>
      </vt:variant>
      <vt:variant>
        <vt:lpwstr>consultantplus://offline/ref=21561060D5C776C5AB6095C5AEE2195410E09229CE75F43A763463B55Cp3b1L</vt:lpwstr>
      </vt:variant>
      <vt:variant>
        <vt:lpwstr/>
      </vt:variant>
      <vt:variant>
        <vt:i4>3539006</vt:i4>
      </vt:variant>
      <vt:variant>
        <vt:i4>207</vt:i4>
      </vt:variant>
      <vt:variant>
        <vt:i4>0</vt:i4>
      </vt:variant>
      <vt:variant>
        <vt:i4>5</vt:i4>
      </vt:variant>
      <vt:variant>
        <vt:lpwstr>consultantplus://offline/ref=21561060D5C776C5AB6095C5AEE2195410E09320CA76F43A763463B55C31F61B427C5F719B2FA1FCp5b7L</vt:lpwstr>
      </vt:variant>
      <vt:variant>
        <vt:lpwstr/>
      </vt:variant>
      <vt:variant>
        <vt:i4>6619188</vt:i4>
      </vt:variant>
      <vt:variant>
        <vt:i4>204</vt:i4>
      </vt:variant>
      <vt:variant>
        <vt:i4>0</vt:i4>
      </vt:variant>
      <vt:variant>
        <vt:i4>5</vt:i4>
      </vt:variant>
      <vt:variant>
        <vt:lpwstr/>
      </vt:variant>
      <vt:variant>
        <vt:lpwstr>Par561</vt:lpwstr>
      </vt:variant>
      <vt:variant>
        <vt:i4>3538992</vt:i4>
      </vt:variant>
      <vt:variant>
        <vt:i4>201</vt:i4>
      </vt:variant>
      <vt:variant>
        <vt:i4>0</vt:i4>
      </vt:variant>
      <vt:variant>
        <vt:i4>5</vt:i4>
      </vt:variant>
      <vt:variant>
        <vt:lpwstr>consultantplus://offline/ref=21561060D5C776C5AB6095C5AEE2195410E39328C37CF43A763463B55C31F61B427C5F719A29A9F5p5b7L</vt:lpwstr>
      </vt:variant>
      <vt:variant>
        <vt:lpwstr/>
      </vt:variant>
      <vt:variant>
        <vt:i4>6619185</vt:i4>
      </vt:variant>
      <vt:variant>
        <vt:i4>198</vt:i4>
      </vt:variant>
      <vt:variant>
        <vt:i4>0</vt:i4>
      </vt:variant>
      <vt:variant>
        <vt:i4>5</vt:i4>
      </vt:variant>
      <vt:variant>
        <vt:lpwstr/>
      </vt:variant>
      <vt:variant>
        <vt:lpwstr>Par1359</vt:lpwstr>
      </vt:variant>
      <vt:variant>
        <vt:i4>6946871</vt:i4>
      </vt:variant>
      <vt:variant>
        <vt:i4>195</vt:i4>
      </vt:variant>
      <vt:variant>
        <vt:i4>0</vt:i4>
      </vt:variant>
      <vt:variant>
        <vt:i4>5</vt:i4>
      </vt:variant>
      <vt:variant>
        <vt:lpwstr/>
      </vt:variant>
      <vt:variant>
        <vt:lpwstr>Par358</vt:lpwstr>
      </vt:variant>
      <vt:variant>
        <vt:i4>3538999</vt:i4>
      </vt:variant>
      <vt:variant>
        <vt:i4>192</vt:i4>
      </vt:variant>
      <vt:variant>
        <vt:i4>0</vt:i4>
      </vt:variant>
      <vt:variant>
        <vt:i4>5</vt:i4>
      </vt:variant>
      <vt:variant>
        <vt:lpwstr>consultantplus://offline/ref=21561060D5C776C5AB6095C5AEE2195410E09320CA76F43A763463B55C31F61B427C5F719B2EA9F7p5bAL</vt:lpwstr>
      </vt:variant>
      <vt:variant>
        <vt:lpwstr/>
      </vt:variant>
      <vt:variant>
        <vt:i4>3539042</vt:i4>
      </vt:variant>
      <vt:variant>
        <vt:i4>189</vt:i4>
      </vt:variant>
      <vt:variant>
        <vt:i4>0</vt:i4>
      </vt:variant>
      <vt:variant>
        <vt:i4>5</vt:i4>
      </vt:variant>
      <vt:variant>
        <vt:lpwstr>consultantplus://offline/ref=21561060D5C776C5AB6095C5AEE2195410E09320CA76F43A763463B55C31F61B427C5F719B2EA9F5p5b6L</vt:lpwstr>
      </vt:variant>
      <vt:variant>
        <vt:lpwstr/>
      </vt:variant>
      <vt:variant>
        <vt:i4>6881338</vt:i4>
      </vt:variant>
      <vt:variant>
        <vt:i4>186</vt:i4>
      </vt:variant>
      <vt:variant>
        <vt:i4>0</vt:i4>
      </vt:variant>
      <vt:variant>
        <vt:i4>5</vt:i4>
      </vt:variant>
      <vt:variant>
        <vt:lpwstr/>
      </vt:variant>
      <vt:variant>
        <vt:lpwstr>Par189</vt:lpwstr>
      </vt:variant>
      <vt:variant>
        <vt:i4>6553650</vt:i4>
      </vt:variant>
      <vt:variant>
        <vt:i4>183</vt:i4>
      </vt:variant>
      <vt:variant>
        <vt:i4>0</vt:i4>
      </vt:variant>
      <vt:variant>
        <vt:i4>5</vt:i4>
      </vt:variant>
      <vt:variant>
        <vt:lpwstr/>
      </vt:variant>
      <vt:variant>
        <vt:lpwstr>Par306</vt:lpwstr>
      </vt:variant>
      <vt:variant>
        <vt:i4>6422581</vt:i4>
      </vt:variant>
      <vt:variant>
        <vt:i4>180</vt:i4>
      </vt:variant>
      <vt:variant>
        <vt:i4>0</vt:i4>
      </vt:variant>
      <vt:variant>
        <vt:i4>5</vt:i4>
      </vt:variant>
      <vt:variant>
        <vt:lpwstr/>
      </vt:variant>
      <vt:variant>
        <vt:lpwstr>Par271</vt:lpwstr>
      </vt:variant>
      <vt:variant>
        <vt:i4>5242960</vt:i4>
      </vt:variant>
      <vt:variant>
        <vt:i4>177</vt:i4>
      </vt:variant>
      <vt:variant>
        <vt:i4>0</vt:i4>
      </vt:variant>
      <vt:variant>
        <vt:i4>5</vt:i4>
      </vt:variant>
      <vt:variant>
        <vt:lpwstr>consultantplus://offline/ref=21561060D5C776C5AB6095C5AEE2195415E79428C87FA9307E6D6FB75B3EA90C453553709A2AA9pFb7L</vt:lpwstr>
      </vt:variant>
      <vt:variant>
        <vt:lpwstr/>
      </vt:variant>
      <vt:variant>
        <vt:i4>5242964</vt:i4>
      </vt:variant>
      <vt:variant>
        <vt:i4>174</vt:i4>
      </vt:variant>
      <vt:variant>
        <vt:i4>0</vt:i4>
      </vt:variant>
      <vt:variant>
        <vt:i4>5</vt:i4>
      </vt:variant>
      <vt:variant>
        <vt:lpwstr>consultantplus://offline/ref=21561060D5C776C5AB6095C5AEE2195415E79428C87FA9307E6D6FB75B3EA90C453553709A28ACpFb0L</vt:lpwstr>
      </vt:variant>
      <vt:variant>
        <vt:lpwstr/>
      </vt:variant>
      <vt:variant>
        <vt:i4>5242894</vt:i4>
      </vt:variant>
      <vt:variant>
        <vt:i4>171</vt:i4>
      </vt:variant>
      <vt:variant>
        <vt:i4>0</vt:i4>
      </vt:variant>
      <vt:variant>
        <vt:i4>5</vt:i4>
      </vt:variant>
      <vt:variant>
        <vt:lpwstr>consultantplus://offline/ref=21561060D5C776C5AB6095C5AEE2195415E79428C87FA9307E6D6FB75B3EA90C453553709A28A8pFb1L</vt:lpwstr>
      </vt:variant>
      <vt:variant>
        <vt:lpwstr/>
      </vt:variant>
      <vt:variant>
        <vt:i4>5242960</vt:i4>
      </vt:variant>
      <vt:variant>
        <vt:i4>168</vt:i4>
      </vt:variant>
      <vt:variant>
        <vt:i4>0</vt:i4>
      </vt:variant>
      <vt:variant>
        <vt:i4>5</vt:i4>
      </vt:variant>
      <vt:variant>
        <vt:lpwstr>consultantplus://offline/ref=21561060D5C776C5AB6095C5AEE2195415E79428C87FA9307E6D6FB75B3EA90C453553709A2AA9pFb7L</vt:lpwstr>
      </vt:variant>
      <vt:variant>
        <vt:lpwstr/>
      </vt:variant>
      <vt:variant>
        <vt:i4>5242964</vt:i4>
      </vt:variant>
      <vt:variant>
        <vt:i4>165</vt:i4>
      </vt:variant>
      <vt:variant>
        <vt:i4>0</vt:i4>
      </vt:variant>
      <vt:variant>
        <vt:i4>5</vt:i4>
      </vt:variant>
      <vt:variant>
        <vt:lpwstr>consultantplus://offline/ref=21561060D5C776C5AB6095C5AEE2195415E79428C87FA9307E6D6FB75B3EA90C453553709A28ACpFb0L</vt:lpwstr>
      </vt:variant>
      <vt:variant>
        <vt:lpwstr/>
      </vt:variant>
      <vt:variant>
        <vt:i4>5242894</vt:i4>
      </vt:variant>
      <vt:variant>
        <vt:i4>162</vt:i4>
      </vt:variant>
      <vt:variant>
        <vt:i4>0</vt:i4>
      </vt:variant>
      <vt:variant>
        <vt:i4>5</vt:i4>
      </vt:variant>
      <vt:variant>
        <vt:lpwstr>consultantplus://offline/ref=21561060D5C776C5AB6095C5AEE2195415E79428C87FA9307E6D6FB75B3EA90C453553709A28A8pFb1L</vt:lpwstr>
      </vt:variant>
      <vt:variant>
        <vt:lpwstr/>
      </vt:variant>
      <vt:variant>
        <vt:i4>6553659</vt:i4>
      </vt:variant>
      <vt:variant>
        <vt:i4>159</vt:i4>
      </vt:variant>
      <vt:variant>
        <vt:i4>0</vt:i4>
      </vt:variant>
      <vt:variant>
        <vt:i4>5</vt:i4>
      </vt:variant>
      <vt:variant>
        <vt:lpwstr/>
      </vt:variant>
      <vt:variant>
        <vt:lpwstr>Par792</vt:lpwstr>
      </vt:variant>
      <vt:variant>
        <vt:i4>6946864</vt:i4>
      </vt:variant>
      <vt:variant>
        <vt:i4>156</vt:i4>
      </vt:variant>
      <vt:variant>
        <vt:i4>0</vt:i4>
      </vt:variant>
      <vt:variant>
        <vt:i4>5</vt:i4>
      </vt:variant>
      <vt:variant>
        <vt:lpwstr/>
      </vt:variant>
      <vt:variant>
        <vt:lpwstr>Par922</vt:lpwstr>
      </vt:variant>
      <vt:variant>
        <vt:i4>6357040</vt:i4>
      </vt:variant>
      <vt:variant>
        <vt:i4>153</vt:i4>
      </vt:variant>
      <vt:variant>
        <vt:i4>0</vt:i4>
      </vt:variant>
      <vt:variant>
        <vt:i4>5</vt:i4>
      </vt:variant>
      <vt:variant>
        <vt:lpwstr/>
      </vt:variant>
      <vt:variant>
        <vt:lpwstr>Par1217</vt:lpwstr>
      </vt:variant>
      <vt:variant>
        <vt:i4>3538997</vt:i4>
      </vt:variant>
      <vt:variant>
        <vt:i4>150</vt:i4>
      </vt:variant>
      <vt:variant>
        <vt:i4>0</vt:i4>
      </vt:variant>
      <vt:variant>
        <vt:i4>5</vt:i4>
      </vt:variant>
      <vt:variant>
        <vt:lpwstr>consultantplus://offline/ref=21561060D5C776C5AB6095C5AEE2195410E19628CE70F43A763463B55C31F61B427C5F719A29A0F4p5b8L</vt:lpwstr>
      </vt:variant>
      <vt:variant>
        <vt:lpwstr/>
      </vt:variant>
      <vt:variant>
        <vt:i4>3538999</vt:i4>
      </vt:variant>
      <vt:variant>
        <vt:i4>147</vt:i4>
      </vt:variant>
      <vt:variant>
        <vt:i4>0</vt:i4>
      </vt:variant>
      <vt:variant>
        <vt:i4>5</vt:i4>
      </vt:variant>
      <vt:variant>
        <vt:lpwstr>consultantplus://offline/ref=21561060D5C776C5AB6095C5AEE2195410E09320CA76F43A763463B55C31F61B427C5F719B2EA9F7p5bAL</vt:lpwstr>
      </vt:variant>
      <vt:variant>
        <vt:lpwstr/>
      </vt:variant>
      <vt:variant>
        <vt:i4>3539042</vt:i4>
      </vt:variant>
      <vt:variant>
        <vt:i4>144</vt:i4>
      </vt:variant>
      <vt:variant>
        <vt:i4>0</vt:i4>
      </vt:variant>
      <vt:variant>
        <vt:i4>5</vt:i4>
      </vt:variant>
      <vt:variant>
        <vt:lpwstr>consultantplus://offline/ref=21561060D5C776C5AB6095C5AEE2195410E09320CA76F43A763463B55C31F61B427C5F719B2EA9F5p5b6L</vt:lpwstr>
      </vt:variant>
      <vt:variant>
        <vt:lpwstr/>
      </vt:variant>
      <vt:variant>
        <vt:i4>3539047</vt:i4>
      </vt:variant>
      <vt:variant>
        <vt:i4>141</vt:i4>
      </vt:variant>
      <vt:variant>
        <vt:i4>0</vt:i4>
      </vt:variant>
      <vt:variant>
        <vt:i4>5</vt:i4>
      </vt:variant>
      <vt:variant>
        <vt:lpwstr>consultantplus://offline/ref=21561060D5C776C5AB6095C5AEE2195410E19628CE70F43A763463B55C31F61B427C5F719A28A9F7p5bAL</vt:lpwstr>
      </vt:variant>
      <vt:variant>
        <vt:lpwstr/>
      </vt:variant>
      <vt:variant>
        <vt:i4>3538997</vt:i4>
      </vt:variant>
      <vt:variant>
        <vt:i4>138</vt:i4>
      </vt:variant>
      <vt:variant>
        <vt:i4>0</vt:i4>
      </vt:variant>
      <vt:variant>
        <vt:i4>5</vt:i4>
      </vt:variant>
      <vt:variant>
        <vt:lpwstr>consultantplus://offline/ref=21561060D5C776C5AB6095C5AEE2195410E19628CE70F43A763463B55C31F61B427C5F719A29A0F4p5b8L</vt:lpwstr>
      </vt:variant>
      <vt:variant>
        <vt:lpwstr/>
      </vt:variant>
      <vt:variant>
        <vt:i4>6619191</vt:i4>
      </vt:variant>
      <vt:variant>
        <vt:i4>135</vt:i4>
      </vt:variant>
      <vt:variant>
        <vt:i4>0</vt:i4>
      </vt:variant>
      <vt:variant>
        <vt:i4>5</vt:i4>
      </vt:variant>
      <vt:variant>
        <vt:lpwstr/>
      </vt:variant>
      <vt:variant>
        <vt:lpwstr>Par753</vt:lpwstr>
      </vt:variant>
      <vt:variant>
        <vt:i4>7209015</vt:i4>
      </vt:variant>
      <vt:variant>
        <vt:i4>132</vt:i4>
      </vt:variant>
      <vt:variant>
        <vt:i4>0</vt:i4>
      </vt:variant>
      <vt:variant>
        <vt:i4>5</vt:i4>
      </vt:variant>
      <vt:variant>
        <vt:lpwstr/>
      </vt:variant>
      <vt:variant>
        <vt:lpwstr>Par659</vt:lpwstr>
      </vt:variant>
      <vt:variant>
        <vt:i4>6750256</vt:i4>
      </vt:variant>
      <vt:variant>
        <vt:i4>129</vt:i4>
      </vt:variant>
      <vt:variant>
        <vt:i4>0</vt:i4>
      </vt:variant>
      <vt:variant>
        <vt:i4>5</vt:i4>
      </vt:variant>
      <vt:variant>
        <vt:lpwstr/>
      </vt:variant>
      <vt:variant>
        <vt:lpwstr>Par422</vt:lpwstr>
      </vt:variant>
      <vt:variant>
        <vt:i4>7602283</vt:i4>
      </vt:variant>
      <vt:variant>
        <vt:i4>126</vt:i4>
      </vt:variant>
      <vt:variant>
        <vt:i4>0</vt:i4>
      </vt:variant>
      <vt:variant>
        <vt:i4>5</vt:i4>
      </vt:variant>
      <vt:variant>
        <vt:lpwstr>consultantplus://offline/ref=4C89DE9E74339771D882271EB1CD527BF0851C0350BE42AC50A280AAC186DA99oEb4L</vt:lpwstr>
      </vt:variant>
      <vt:variant>
        <vt:lpwstr/>
      </vt:variant>
      <vt:variant>
        <vt:i4>5242895</vt:i4>
      </vt:variant>
      <vt:variant>
        <vt:i4>123</vt:i4>
      </vt:variant>
      <vt:variant>
        <vt:i4>0</vt:i4>
      </vt:variant>
      <vt:variant>
        <vt:i4>5</vt:i4>
      </vt:variant>
      <vt:variant>
        <vt:lpwstr>consultantplus://offline/ref=21561060D5C776C5AB6095C5AEE2195413E5972CCE7FA9307E6D6FB75B3EA90C453553729928ACpFb0L</vt:lpwstr>
      </vt:variant>
      <vt:variant>
        <vt:lpwstr/>
      </vt:variant>
      <vt:variant>
        <vt:i4>5242971</vt:i4>
      </vt:variant>
      <vt:variant>
        <vt:i4>120</vt:i4>
      </vt:variant>
      <vt:variant>
        <vt:i4>0</vt:i4>
      </vt:variant>
      <vt:variant>
        <vt:i4>5</vt:i4>
      </vt:variant>
      <vt:variant>
        <vt:lpwstr>consultantplus://offline/ref=21561060D5C776C5AB6095C5AEE2195413E5972CCE7FA9307E6D6FB75B3EA90C453553729928ADpFbCL</vt:lpwstr>
      </vt:variant>
      <vt:variant>
        <vt:lpwstr/>
      </vt:variant>
      <vt:variant>
        <vt:i4>5242883</vt:i4>
      </vt:variant>
      <vt:variant>
        <vt:i4>117</vt:i4>
      </vt:variant>
      <vt:variant>
        <vt:i4>0</vt:i4>
      </vt:variant>
      <vt:variant>
        <vt:i4>5</vt:i4>
      </vt:variant>
      <vt:variant>
        <vt:lpwstr>consultantplus://offline/ref=21561060D5C776C5AB6095C5AEE2195413E5972CCE7FA9307E6D6FB75B3EA90C453553729820AFpFb0L</vt:lpwstr>
      </vt:variant>
      <vt:variant>
        <vt:lpwstr/>
      </vt:variant>
      <vt:variant>
        <vt:i4>5242886</vt:i4>
      </vt:variant>
      <vt:variant>
        <vt:i4>114</vt:i4>
      </vt:variant>
      <vt:variant>
        <vt:i4>0</vt:i4>
      </vt:variant>
      <vt:variant>
        <vt:i4>5</vt:i4>
      </vt:variant>
      <vt:variant>
        <vt:lpwstr>consultantplus://offline/ref=21561060D5C776C5AB6095C5AEE2195413E5972CCE7FA9307E6D6FB75B3EA90C453553729820AFpFb5L</vt:lpwstr>
      </vt:variant>
      <vt:variant>
        <vt:lpwstr/>
      </vt:variant>
      <vt:variant>
        <vt:i4>5242887</vt:i4>
      </vt:variant>
      <vt:variant>
        <vt:i4>111</vt:i4>
      </vt:variant>
      <vt:variant>
        <vt:i4>0</vt:i4>
      </vt:variant>
      <vt:variant>
        <vt:i4>5</vt:i4>
      </vt:variant>
      <vt:variant>
        <vt:lpwstr>consultantplus://offline/ref=21561060D5C776C5AB6095C5AEE2195413E5972CCE7FA9307E6D6FB75B3EA90C453553729820AFpFb4L</vt:lpwstr>
      </vt:variant>
      <vt:variant>
        <vt:lpwstr/>
      </vt:variant>
      <vt:variant>
        <vt:i4>5242965</vt:i4>
      </vt:variant>
      <vt:variant>
        <vt:i4>108</vt:i4>
      </vt:variant>
      <vt:variant>
        <vt:i4>0</vt:i4>
      </vt:variant>
      <vt:variant>
        <vt:i4>5</vt:i4>
      </vt:variant>
      <vt:variant>
        <vt:lpwstr>consultantplus://offline/ref=21561060D5C776C5AB6095C5AEE2195413E5972CCE7FA9307E6D6FB75B3EA90C453553729820ACpFbCL</vt:lpwstr>
      </vt:variant>
      <vt:variant>
        <vt:lpwstr/>
      </vt:variant>
      <vt:variant>
        <vt:i4>5242885</vt:i4>
      </vt:variant>
      <vt:variant>
        <vt:i4>105</vt:i4>
      </vt:variant>
      <vt:variant>
        <vt:i4>0</vt:i4>
      </vt:variant>
      <vt:variant>
        <vt:i4>5</vt:i4>
      </vt:variant>
      <vt:variant>
        <vt:lpwstr>consultantplus://offline/ref=21561060D5C776C5AB6095C5AEE2195413E5972CCE7FA9307E6D6FB75B3EA90C453553729820ACpFb3L</vt:lpwstr>
      </vt:variant>
      <vt:variant>
        <vt:lpwstr/>
      </vt:variant>
      <vt:variant>
        <vt:i4>5242884</vt:i4>
      </vt:variant>
      <vt:variant>
        <vt:i4>102</vt:i4>
      </vt:variant>
      <vt:variant>
        <vt:i4>0</vt:i4>
      </vt:variant>
      <vt:variant>
        <vt:i4>5</vt:i4>
      </vt:variant>
      <vt:variant>
        <vt:lpwstr>consultantplus://offline/ref=21561060D5C776C5AB6095C5AEE2195413E5972CCE7FA9307E6D6FB75B3EA90C453553729820ACpFb2L</vt:lpwstr>
      </vt:variant>
      <vt:variant>
        <vt:lpwstr/>
      </vt:variant>
      <vt:variant>
        <vt:i4>5242887</vt:i4>
      </vt:variant>
      <vt:variant>
        <vt:i4>99</vt:i4>
      </vt:variant>
      <vt:variant>
        <vt:i4>0</vt:i4>
      </vt:variant>
      <vt:variant>
        <vt:i4>5</vt:i4>
      </vt:variant>
      <vt:variant>
        <vt:lpwstr>consultantplus://offline/ref=21561060D5C776C5AB6095C5AEE2195413E5972CCE7FA9307E6D6FB75B3EA90C453553729820ACpFb1L</vt:lpwstr>
      </vt:variant>
      <vt:variant>
        <vt:lpwstr/>
      </vt:variant>
      <vt:variant>
        <vt:i4>5242881</vt:i4>
      </vt:variant>
      <vt:variant>
        <vt:i4>96</vt:i4>
      </vt:variant>
      <vt:variant>
        <vt:i4>0</vt:i4>
      </vt:variant>
      <vt:variant>
        <vt:i4>5</vt:i4>
      </vt:variant>
      <vt:variant>
        <vt:lpwstr>consultantplus://offline/ref=21561060D5C776C5AB6095C5AEE2195413E5972CCE7FA9307E6D6FB75B3EA90C453553729820ACpFb7L</vt:lpwstr>
      </vt:variant>
      <vt:variant>
        <vt:lpwstr/>
      </vt:variant>
      <vt:variant>
        <vt:i4>5242880</vt:i4>
      </vt:variant>
      <vt:variant>
        <vt:i4>93</vt:i4>
      </vt:variant>
      <vt:variant>
        <vt:i4>0</vt:i4>
      </vt:variant>
      <vt:variant>
        <vt:i4>5</vt:i4>
      </vt:variant>
      <vt:variant>
        <vt:lpwstr>consultantplus://offline/ref=21561060D5C776C5AB6095C5AEE2195413E5972CCE7FA9307E6D6FB75B3EA90C453553729820ACpFb6L</vt:lpwstr>
      </vt:variant>
      <vt:variant>
        <vt:lpwstr/>
      </vt:variant>
      <vt:variant>
        <vt:i4>5242883</vt:i4>
      </vt:variant>
      <vt:variant>
        <vt:i4>90</vt:i4>
      </vt:variant>
      <vt:variant>
        <vt:i4>0</vt:i4>
      </vt:variant>
      <vt:variant>
        <vt:i4>5</vt:i4>
      </vt:variant>
      <vt:variant>
        <vt:lpwstr>consultantplus://offline/ref=21561060D5C776C5AB6095C5AEE2195413E5972CCE7FA9307E6D6FB75B3EA90C453553729820ACpFb5L</vt:lpwstr>
      </vt:variant>
      <vt:variant>
        <vt:lpwstr/>
      </vt:variant>
      <vt:variant>
        <vt:i4>5242965</vt:i4>
      </vt:variant>
      <vt:variant>
        <vt:i4>87</vt:i4>
      </vt:variant>
      <vt:variant>
        <vt:i4>0</vt:i4>
      </vt:variant>
      <vt:variant>
        <vt:i4>5</vt:i4>
      </vt:variant>
      <vt:variant>
        <vt:lpwstr>consultantplus://offline/ref=21561060D5C776C5AB6095C5AEE2195413E5972CCE7FA9307E6D6FB75B3EA90C453553729820ADpFbDL</vt:lpwstr>
      </vt:variant>
      <vt:variant>
        <vt:lpwstr/>
      </vt:variant>
      <vt:variant>
        <vt:i4>5242962</vt:i4>
      </vt:variant>
      <vt:variant>
        <vt:i4>84</vt:i4>
      </vt:variant>
      <vt:variant>
        <vt:i4>0</vt:i4>
      </vt:variant>
      <vt:variant>
        <vt:i4>5</vt:i4>
      </vt:variant>
      <vt:variant>
        <vt:lpwstr>consultantplus://offline/ref=21561060D5C776C5AB6095C5AEE2195413E5972CCE7FA9307E6D6FB75B3EA90C453553729820ADpFbCL</vt:lpwstr>
      </vt:variant>
      <vt:variant>
        <vt:lpwstr/>
      </vt:variant>
      <vt:variant>
        <vt:i4>5242882</vt:i4>
      </vt:variant>
      <vt:variant>
        <vt:i4>81</vt:i4>
      </vt:variant>
      <vt:variant>
        <vt:i4>0</vt:i4>
      </vt:variant>
      <vt:variant>
        <vt:i4>5</vt:i4>
      </vt:variant>
      <vt:variant>
        <vt:lpwstr>consultantplus://offline/ref=21561060D5C776C5AB6095C5AEE2195413E5972CCE7FA9307E6D6FB75B3EA90C453553729820ADpFb3L</vt:lpwstr>
      </vt:variant>
      <vt:variant>
        <vt:lpwstr/>
      </vt:variant>
      <vt:variant>
        <vt:i4>5242883</vt:i4>
      </vt:variant>
      <vt:variant>
        <vt:i4>78</vt:i4>
      </vt:variant>
      <vt:variant>
        <vt:i4>0</vt:i4>
      </vt:variant>
      <vt:variant>
        <vt:i4>5</vt:i4>
      </vt:variant>
      <vt:variant>
        <vt:lpwstr>consultantplus://offline/ref=21561060D5C776C5AB6095C5AEE2195413E5972CCE7FA9307E6D6FB75B3EA90C453553729820ADpFb2L</vt:lpwstr>
      </vt:variant>
      <vt:variant>
        <vt:lpwstr/>
      </vt:variant>
      <vt:variant>
        <vt:i4>5242881</vt:i4>
      </vt:variant>
      <vt:variant>
        <vt:i4>75</vt:i4>
      </vt:variant>
      <vt:variant>
        <vt:i4>0</vt:i4>
      </vt:variant>
      <vt:variant>
        <vt:i4>5</vt:i4>
      </vt:variant>
      <vt:variant>
        <vt:lpwstr>consultantplus://offline/ref=21561060D5C776C5AB6095C5AEE2195413E5972CCE7FA9307E6D6FB75B3EA90C453553729820ADpFb0L</vt:lpwstr>
      </vt:variant>
      <vt:variant>
        <vt:lpwstr/>
      </vt:variant>
      <vt:variant>
        <vt:i4>5242886</vt:i4>
      </vt:variant>
      <vt:variant>
        <vt:i4>72</vt:i4>
      </vt:variant>
      <vt:variant>
        <vt:i4>0</vt:i4>
      </vt:variant>
      <vt:variant>
        <vt:i4>5</vt:i4>
      </vt:variant>
      <vt:variant>
        <vt:lpwstr>consultantplus://offline/ref=21561060D5C776C5AB6095C5AEE2195413E5972CCE7FA9307E6D6FB75B3EA90C453553729820ADpFb7L</vt:lpwstr>
      </vt:variant>
      <vt:variant>
        <vt:lpwstr/>
      </vt:variant>
      <vt:variant>
        <vt:i4>5242887</vt:i4>
      </vt:variant>
      <vt:variant>
        <vt:i4>69</vt:i4>
      </vt:variant>
      <vt:variant>
        <vt:i4>0</vt:i4>
      </vt:variant>
      <vt:variant>
        <vt:i4>5</vt:i4>
      </vt:variant>
      <vt:variant>
        <vt:lpwstr>consultantplus://offline/ref=21561060D5C776C5AB6095C5AEE2195413E5972CCE7FA9307E6D6FB75B3EA90C453553729820ADpFb6L</vt:lpwstr>
      </vt:variant>
      <vt:variant>
        <vt:lpwstr/>
      </vt:variant>
      <vt:variant>
        <vt:i4>5242884</vt:i4>
      </vt:variant>
      <vt:variant>
        <vt:i4>66</vt:i4>
      </vt:variant>
      <vt:variant>
        <vt:i4>0</vt:i4>
      </vt:variant>
      <vt:variant>
        <vt:i4>5</vt:i4>
      </vt:variant>
      <vt:variant>
        <vt:lpwstr>consultantplus://offline/ref=21561060D5C776C5AB6095C5AEE2195413E5972CCE7FA9307E6D6FB75B3EA90C453553729820ADpFb5L</vt:lpwstr>
      </vt:variant>
      <vt:variant>
        <vt:lpwstr/>
      </vt:variant>
      <vt:variant>
        <vt:i4>5242964</vt:i4>
      </vt:variant>
      <vt:variant>
        <vt:i4>63</vt:i4>
      </vt:variant>
      <vt:variant>
        <vt:i4>0</vt:i4>
      </vt:variant>
      <vt:variant>
        <vt:i4>5</vt:i4>
      </vt:variant>
      <vt:variant>
        <vt:lpwstr>consultantplus://offline/ref=21561060D5C776C5AB6095C5AEE2195413E5972CCE7FA9307E6D6FB75B3EA90C453553729821ADpFbDL</vt:lpwstr>
      </vt:variant>
      <vt:variant>
        <vt:lpwstr/>
      </vt:variant>
      <vt:variant>
        <vt:i4>5242885</vt:i4>
      </vt:variant>
      <vt:variant>
        <vt:i4>60</vt:i4>
      </vt:variant>
      <vt:variant>
        <vt:i4>0</vt:i4>
      </vt:variant>
      <vt:variant>
        <vt:i4>5</vt:i4>
      </vt:variant>
      <vt:variant>
        <vt:lpwstr>consultantplus://offline/ref=21561060D5C776C5AB6095C5AEE2195413E5972CCE7FA9307E6D6FB75B3EA90C45355372982EA1pFb4L</vt:lpwstr>
      </vt:variant>
      <vt:variant>
        <vt:lpwstr/>
      </vt:variant>
      <vt:variant>
        <vt:i4>5242962</vt:i4>
      </vt:variant>
      <vt:variant>
        <vt:i4>57</vt:i4>
      </vt:variant>
      <vt:variant>
        <vt:i4>0</vt:i4>
      </vt:variant>
      <vt:variant>
        <vt:i4>5</vt:i4>
      </vt:variant>
      <vt:variant>
        <vt:lpwstr>consultantplus://offline/ref=21561060D5C776C5AB6095C5AEE2195413E5972CCE7FA9307E6D6FB75B3EA90C45355372982EACpFb1L</vt:lpwstr>
      </vt:variant>
      <vt:variant>
        <vt:lpwstr/>
      </vt:variant>
      <vt:variant>
        <vt:i4>5242972</vt:i4>
      </vt:variant>
      <vt:variant>
        <vt:i4>54</vt:i4>
      </vt:variant>
      <vt:variant>
        <vt:i4>0</vt:i4>
      </vt:variant>
      <vt:variant>
        <vt:i4>5</vt:i4>
      </vt:variant>
      <vt:variant>
        <vt:lpwstr>consultantplus://offline/ref=21561060D5C776C5AB6095C5AEE2195413E5972CCE7FA9307E6D6FB75B3EA90C45355372982CA9pFbCL</vt:lpwstr>
      </vt:variant>
      <vt:variant>
        <vt:lpwstr/>
      </vt:variant>
      <vt:variant>
        <vt:i4>6815792</vt:i4>
      </vt:variant>
      <vt:variant>
        <vt:i4>51</vt:i4>
      </vt:variant>
      <vt:variant>
        <vt:i4>0</vt:i4>
      </vt:variant>
      <vt:variant>
        <vt:i4>5</vt:i4>
      </vt:variant>
      <vt:variant>
        <vt:lpwstr>consultantplus://offline/ref=21561060D5C776C5AB6095C5AEE2195413E5972CCE7FA9307E6D6FB7p5bBL</vt:lpwstr>
      </vt:variant>
      <vt:variant>
        <vt:lpwstr/>
      </vt:variant>
      <vt:variant>
        <vt:i4>6422579</vt:i4>
      </vt:variant>
      <vt:variant>
        <vt:i4>48</vt:i4>
      </vt:variant>
      <vt:variant>
        <vt:i4>0</vt:i4>
      </vt:variant>
      <vt:variant>
        <vt:i4>5</vt:i4>
      </vt:variant>
      <vt:variant>
        <vt:lpwstr/>
      </vt:variant>
      <vt:variant>
        <vt:lpwstr>Par211</vt:lpwstr>
      </vt:variant>
      <vt:variant>
        <vt:i4>6815792</vt:i4>
      </vt:variant>
      <vt:variant>
        <vt:i4>45</vt:i4>
      </vt:variant>
      <vt:variant>
        <vt:i4>0</vt:i4>
      </vt:variant>
      <vt:variant>
        <vt:i4>5</vt:i4>
      </vt:variant>
      <vt:variant>
        <vt:lpwstr>consultantplus://offline/ref=21561060D5C776C5AB6095C5AEE2195413E5972CCE7FA9307E6D6FB7p5bBL</vt:lpwstr>
      </vt:variant>
      <vt:variant>
        <vt:lpwstr/>
      </vt:variant>
      <vt:variant>
        <vt:i4>3539042</vt:i4>
      </vt:variant>
      <vt:variant>
        <vt:i4>42</vt:i4>
      </vt:variant>
      <vt:variant>
        <vt:i4>0</vt:i4>
      </vt:variant>
      <vt:variant>
        <vt:i4>5</vt:i4>
      </vt:variant>
      <vt:variant>
        <vt:lpwstr>consultantplus://offline/ref=21561060D5C776C5AB6095C5AEE2195410E09320CA76F43A763463B55C31F61B427C5F719B2EA9F4p5b7L</vt:lpwstr>
      </vt:variant>
      <vt:variant>
        <vt:lpwstr/>
      </vt:variant>
      <vt:variant>
        <vt:i4>3538993</vt:i4>
      </vt:variant>
      <vt:variant>
        <vt:i4>39</vt:i4>
      </vt:variant>
      <vt:variant>
        <vt:i4>0</vt:i4>
      </vt:variant>
      <vt:variant>
        <vt:i4>5</vt:i4>
      </vt:variant>
      <vt:variant>
        <vt:lpwstr>consultantplus://offline/ref=21561060D5C776C5AB6095C5AEE2195410E09320CA76F43A763463B55C31F61B427C5F719B2EA8F0p5bAL</vt:lpwstr>
      </vt:variant>
      <vt:variant>
        <vt:lpwstr/>
      </vt:variant>
      <vt:variant>
        <vt:i4>3539042</vt:i4>
      </vt:variant>
      <vt:variant>
        <vt:i4>36</vt:i4>
      </vt:variant>
      <vt:variant>
        <vt:i4>0</vt:i4>
      </vt:variant>
      <vt:variant>
        <vt:i4>5</vt:i4>
      </vt:variant>
      <vt:variant>
        <vt:lpwstr>consultantplus://offline/ref=21561060D5C776C5AB6095C5AEE2195410E09320CA76F43A763463B55C31F61B427C5F719B2EA9F4p5b7L</vt:lpwstr>
      </vt:variant>
      <vt:variant>
        <vt:lpwstr/>
      </vt:variant>
      <vt:variant>
        <vt:i4>5177354</vt:i4>
      </vt:variant>
      <vt:variant>
        <vt:i4>33</vt:i4>
      </vt:variant>
      <vt:variant>
        <vt:i4>0</vt:i4>
      </vt:variant>
      <vt:variant>
        <vt:i4>5</vt:i4>
      </vt:variant>
      <vt:variant>
        <vt:lpwstr>consultantplus://offline/ref=4C89DE9E74339771D8823913A7A10F71F48D410B51B31DF403A4D7F591808FD9A49231E6B164F3o8bDL</vt:lpwstr>
      </vt:variant>
      <vt:variant>
        <vt:lpwstr/>
      </vt:variant>
      <vt:variant>
        <vt:i4>3342442</vt:i4>
      </vt:variant>
      <vt:variant>
        <vt:i4>30</vt:i4>
      </vt:variant>
      <vt:variant>
        <vt:i4>0</vt:i4>
      </vt:variant>
      <vt:variant>
        <vt:i4>5</vt:i4>
      </vt:variant>
      <vt:variant>
        <vt:lpwstr>consultantplus://offline/ref=9BECAF638D26B03E2589093D472587491CD99D7C485E40F422E574F99C0BF7341FF183FD1A805648S7JAN</vt:lpwstr>
      </vt:variant>
      <vt:variant>
        <vt:lpwstr/>
      </vt:variant>
      <vt:variant>
        <vt:i4>3342436</vt:i4>
      </vt:variant>
      <vt:variant>
        <vt:i4>27</vt:i4>
      </vt:variant>
      <vt:variant>
        <vt:i4>0</vt:i4>
      </vt:variant>
      <vt:variant>
        <vt:i4>5</vt:i4>
      </vt:variant>
      <vt:variant>
        <vt:lpwstr>consultantplus://offline/ref=9BECAF638D26B03E2589093D472587491CD99D7C485E40F422E574F99C0BF7341FF183FD1A80564AS7J6N</vt:lpwstr>
      </vt:variant>
      <vt:variant>
        <vt:lpwstr/>
      </vt:variant>
      <vt:variant>
        <vt:i4>3342435</vt:i4>
      </vt:variant>
      <vt:variant>
        <vt:i4>24</vt:i4>
      </vt:variant>
      <vt:variant>
        <vt:i4>0</vt:i4>
      </vt:variant>
      <vt:variant>
        <vt:i4>5</vt:i4>
      </vt:variant>
      <vt:variant>
        <vt:lpwstr>consultantplus://offline/ref=9BECAF638D26B03E2589093D472587491CD99D7C485E40F422E574F99C0BF7341FF183FD1A80554ES7J6N</vt:lpwstr>
      </vt:variant>
      <vt:variant>
        <vt:lpwstr/>
      </vt:variant>
      <vt:variant>
        <vt:i4>3342389</vt:i4>
      </vt:variant>
      <vt:variant>
        <vt:i4>21</vt:i4>
      </vt:variant>
      <vt:variant>
        <vt:i4>0</vt:i4>
      </vt:variant>
      <vt:variant>
        <vt:i4>5</vt:i4>
      </vt:variant>
      <vt:variant>
        <vt:lpwstr>consultantplus://offline/ref=9BECAF638D26B03E2589093D472587491CD99D7C485E40F422E574F99C0BF7341FF183FD1A80574FS7JAN</vt:lpwstr>
      </vt:variant>
      <vt:variant>
        <vt:lpwstr/>
      </vt:variant>
      <vt:variant>
        <vt:i4>3342438</vt:i4>
      </vt:variant>
      <vt:variant>
        <vt:i4>18</vt:i4>
      </vt:variant>
      <vt:variant>
        <vt:i4>0</vt:i4>
      </vt:variant>
      <vt:variant>
        <vt:i4>5</vt:i4>
      </vt:variant>
      <vt:variant>
        <vt:lpwstr>consultantplus://offline/ref=9BECAF638D26B03E2589093D472587491CD99D7C485E40F422E574F99C0BF7341FF183FD1A80564BS7J7N</vt:lpwstr>
      </vt:variant>
      <vt:variant>
        <vt:lpwstr/>
      </vt:variant>
      <vt:variant>
        <vt:i4>3342445</vt:i4>
      </vt:variant>
      <vt:variant>
        <vt:i4>15</vt:i4>
      </vt:variant>
      <vt:variant>
        <vt:i4>0</vt:i4>
      </vt:variant>
      <vt:variant>
        <vt:i4>5</vt:i4>
      </vt:variant>
      <vt:variant>
        <vt:lpwstr>consultantplus://offline/ref=9BECAF638D26B03E2589093D472587491CD99D7C485E40F422E574F99C0BF7341FF183FD1A80554ES7J8N</vt:lpwstr>
      </vt:variant>
      <vt:variant>
        <vt:lpwstr/>
      </vt:variant>
      <vt:variant>
        <vt:i4>3342389</vt:i4>
      </vt:variant>
      <vt:variant>
        <vt:i4>12</vt:i4>
      </vt:variant>
      <vt:variant>
        <vt:i4>0</vt:i4>
      </vt:variant>
      <vt:variant>
        <vt:i4>5</vt:i4>
      </vt:variant>
      <vt:variant>
        <vt:lpwstr>consultantplus://offline/ref=9BECAF638D26B03E2589093D472587491CD99D7C485E40F422E574F99C0BF7341FF183FD1A80574FS7JAN</vt:lpwstr>
      </vt:variant>
      <vt:variant>
        <vt:lpwstr/>
      </vt:variant>
      <vt:variant>
        <vt:i4>3342438</vt:i4>
      </vt:variant>
      <vt:variant>
        <vt:i4>9</vt:i4>
      </vt:variant>
      <vt:variant>
        <vt:i4>0</vt:i4>
      </vt:variant>
      <vt:variant>
        <vt:i4>5</vt:i4>
      </vt:variant>
      <vt:variant>
        <vt:lpwstr>consultantplus://offline/ref=9BECAF638D26B03E2589093D472587491CD99D7C485E40F422E574F99C0BF7341FF183FD1A80564BS7J7N</vt:lpwstr>
      </vt:variant>
      <vt:variant>
        <vt:lpwstr/>
      </vt:variant>
      <vt:variant>
        <vt:i4>7077948</vt:i4>
      </vt:variant>
      <vt:variant>
        <vt:i4>6</vt:i4>
      </vt:variant>
      <vt:variant>
        <vt:i4>0</vt:i4>
      </vt:variant>
      <vt:variant>
        <vt:i4>5</vt:i4>
      </vt:variant>
      <vt:variant>
        <vt:lpwstr>consultantplus://offline/ref=9BECAF638D26B03E2589093D472587491BDF9572415C1DFE2ABC78FBS9JBN</vt:lpwstr>
      </vt:variant>
      <vt:variant>
        <vt:lpwstr/>
      </vt:variant>
      <vt:variant>
        <vt:i4>1376336</vt:i4>
      </vt:variant>
      <vt:variant>
        <vt:i4>3</vt:i4>
      </vt:variant>
      <vt:variant>
        <vt:i4>0</vt:i4>
      </vt:variant>
      <vt:variant>
        <vt:i4>5</vt:i4>
      </vt:variant>
      <vt:variant>
        <vt:lpwstr>consultantplus://offline/ref=4C89DE9E74339771D8823913A7A10F71F78B450F5CB040FE0BFDDBF796o8bFL</vt:lpwstr>
      </vt:variant>
      <vt:variant>
        <vt:lpwstr/>
      </vt:variant>
      <vt:variant>
        <vt:i4>6488116</vt:i4>
      </vt:variant>
      <vt:variant>
        <vt:i4>0</vt:i4>
      </vt:variant>
      <vt:variant>
        <vt:i4>0</vt:i4>
      </vt:variant>
      <vt:variant>
        <vt:i4>5</vt:i4>
      </vt:variant>
      <vt:variant>
        <vt:lpwstr/>
      </vt:variant>
      <vt:variant>
        <vt:lpwstr>Par163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SDA</cp:lastModifiedBy>
  <cp:revision>2</cp:revision>
  <cp:lastPrinted>2009-12-02T07:57:00Z</cp:lastPrinted>
  <dcterms:created xsi:type="dcterms:W3CDTF">2015-10-12T11:32:00Z</dcterms:created>
  <dcterms:modified xsi:type="dcterms:W3CDTF">2015-10-12T11:32:00Z</dcterms:modified>
</cp:coreProperties>
</file>