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</w:t>
      </w:r>
      <w:r w:rsidR="00EE3C1F">
        <w:rPr>
          <w:sz w:val="28"/>
          <w:szCs w:val="28"/>
          <w:u w:val="single"/>
        </w:rPr>
        <w:t>03.06.2020г.</w:t>
      </w:r>
      <w:r w:rsidRPr="006C0668">
        <w:rPr>
          <w:sz w:val="28"/>
          <w:szCs w:val="28"/>
          <w:u w:val="single"/>
        </w:rPr>
        <w:t xml:space="preserve">     </w:t>
      </w:r>
      <w:r w:rsidRPr="006C0668">
        <w:rPr>
          <w:sz w:val="28"/>
          <w:szCs w:val="28"/>
        </w:rPr>
        <w:t>№</w:t>
      </w:r>
      <w:r w:rsidR="00EE3C1F">
        <w:rPr>
          <w:sz w:val="28"/>
          <w:szCs w:val="28"/>
        </w:rPr>
        <w:t xml:space="preserve"> 296а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3148F5" w:rsidTr="003148F5">
        <w:trPr>
          <w:trHeight w:val="1805"/>
        </w:trPr>
        <w:tc>
          <w:tcPr>
            <w:tcW w:w="5070" w:type="dxa"/>
            <w:hideMark/>
          </w:tcPr>
          <w:p w:rsidR="003148F5" w:rsidRPr="00A3219E" w:rsidRDefault="003148F5" w:rsidP="003148F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 программу «Развитие культуры и спорта в муниципальном образовании «Шумячский район» Смоленской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5351" w:type="dxa"/>
          </w:tcPr>
          <w:p w:rsidR="003148F5" w:rsidRDefault="003148F5" w:rsidP="003148F5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48F5" w:rsidRDefault="003148F5" w:rsidP="003148F5">
      <w:pPr>
        <w:ind w:firstLine="709"/>
        <w:jc w:val="both"/>
        <w:outlineLvl w:val="0"/>
        <w:rPr>
          <w:sz w:val="28"/>
          <w:szCs w:val="28"/>
        </w:rPr>
      </w:pPr>
    </w:p>
    <w:p w:rsidR="003148F5" w:rsidRDefault="003148F5" w:rsidP="003148F5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color w:val="000000"/>
          <w:kern w:val="36"/>
          <w:sz w:val="28"/>
          <w:szCs w:val="28"/>
        </w:rPr>
        <w:t>постановл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нием Администрации муниципального образования «Шумячский район»     Смоле</w:t>
      </w:r>
      <w:r>
        <w:rPr>
          <w:color w:val="000000"/>
          <w:kern w:val="36"/>
          <w:sz w:val="28"/>
          <w:szCs w:val="28"/>
        </w:rPr>
        <w:t>н</w:t>
      </w:r>
      <w:r>
        <w:rPr>
          <w:color w:val="000000"/>
          <w:kern w:val="36"/>
          <w:sz w:val="28"/>
          <w:szCs w:val="28"/>
        </w:rPr>
        <w:t>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3148F5" w:rsidRDefault="003148F5" w:rsidP="003148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3148F5" w:rsidRDefault="003148F5" w:rsidP="003148F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148F5" w:rsidRDefault="003148F5" w:rsidP="003148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148F5" w:rsidRDefault="003148F5" w:rsidP="003148F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148F5" w:rsidRPr="00152D88" w:rsidRDefault="003148F5" w:rsidP="003148F5">
      <w:pPr>
        <w:numPr>
          <w:ilvl w:val="0"/>
          <w:numId w:val="18"/>
        </w:numPr>
        <w:tabs>
          <w:tab w:val="left" w:pos="720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спорта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культуры и спорта в муниципальном образовании «Шумячский район» Смоленской области» (в редакции постановлений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«Шумячский район» Смоленской области от 14.01.2015 г.     № 3;</w:t>
      </w:r>
      <w:proofErr w:type="gramEnd"/>
      <w:r>
        <w:rPr>
          <w:sz w:val="28"/>
          <w:szCs w:val="28"/>
        </w:rPr>
        <w:t xml:space="preserve"> от 13.03.2015 г. № 158; 20.05.2015 г. № 312; от 11.08.2015 г. № 475; от </w:t>
      </w:r>
      <w:proofErr w:type="gramStart"/>
      <w:r>
        <w:rPr>
          <w:sz w:val="28"/>
          <w:szCs w:val="28"/>
        </w:rPr>
        <w:t>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от 24.12.2019 г. № 597; 28.02.2020 г. №109), (далее – Программа), 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следующие изменения:</w:t>
      </w:r>
      <w:proofErr w:type="gramEnd"/>
    </w:p>
    <w:p w:rsidR="003148F5" w:rsidRPr="00A3219E" w:rsidRDefault="003148F5" w:rsidP="003148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1.1.</w:t>
      </w:r>
      <w:r w:rsidRPr="00A3219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паспорте Программы: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 w:rsidRPr="00A3219E"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позицию «Объемы ассигнований муниципальной программы (по годам</w:t>
      </w:r>
      <w:proofErr w:type="gramEnd"/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реализации и в разрезе источников финансирования)» изложить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следующей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редакции: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9"/>
        <w:gridCol w:w="6521"/>
      </w:tblGrid>
      <w:tr w:rsidR="003148F5" w:rsidTr="003148F5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(по годам реализации и в разрезе источников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183A1A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  <w:lang w:val="en-US"/>
              </w:rPr>
              <w:t> </w:t>
            </w:r>
            <w:r w:rsidRPr="00183A1A">
              <w:rPr>
                <w:sz w:val="28"/>
                <w:szCs w:val="28"/>
              </w:rPr>
              <w:t>565 439</w:t>
            </w:r>
            <w:r>
              <w:rPr>
                <w:sz w:val="28"/>
                <w:szCs w:val="28"/>
              </w:rPr>
              <w:t xml:space="preserve">  рубля 25 коп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ек, в том числе: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 федерального бюджета 4 </w:t>
            </w:r>
            <w:r w:rsidRPr="001549E0">
              <w:rPr>
                <w:sz w:val="28"/>
                <w:szCs w:val="28"/>
              </w:rPr>
              <w:t>301 288</w:t>
            </w:r>
            <w:r>
              <w:rPr>
                <w:sz w:val="28"/>
                <w:szCs w:val="28"/>
              </w:rPr>
              <w:t xml:space="preserve"> рублей 68 копеек: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2015г.- 103 060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2016г.- 153 000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2017г.- 993 402 рубля 50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2018г.- 345 121 рублей 56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2019г.- 1 307 773 рубля 62 копейки,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</w:t>
            </w:r>
            <w:r w:rsidRPr="003148F5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9</w:t>
            </w:r>
            <w:r w:rsidRPr="003148F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рублей.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7 2</w:t>
            </w:r>
            <w:r w:rsidRPr="002C4B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4 </w:t>
            </w:r>
            <w:r w:rsidRPr="002C4BEF">
              <w:rPr>
                <w:sz w:val="28"/>
                <w:szCs w:val="28"/>
              </w:rPr>
              <w:t>063</w:t>
            </w:r>
            <w:r>
              <w:rPr>
                <w:sz w:val="28"/>
                <w:szCs w:val="28"/>
              </w:rPr>
              <w:t xml:space="preserve"> рублей 31 копейка: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2017г.- 132 131 рубль,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2018г.- 2 979 472 рублей 19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2019г.- 3 943 416 рублей 12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 w:rsidRPr="003148F5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 </w:t>
            </w:r>
            <w:r w:rsidRPr="003148F5">
              <w:rPr>
                <w:sz w:val="28"/>
                <w:szCs w:val="28"/>
              </w:rPr>
              <w:t>044</w:t>
            </w:r>
            <w:r>
              <w:rPr>
                <w:sz w:val="28"/>
                <w:szCs w:val="28"/>
              </w:rPr>
              <w:t xml:space="preserve"> 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рублей.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378 000 090 рубля 26 копеек: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2014г.- 32 888 412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2015г.- 33 332 668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2016г.- 35 347 581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2017г.- 41 561 880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2018г.- 42 339 608 рублей 96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2019г.- 44 971 268 рублей 30 копеек,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2020г.- 48 520 320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2021г.- 49 519 176 рублей,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2022г.- 49 519 176 рублей.</w:t>
            </w:r>
          </w:p>
        </w:tc>
      </w:tr>
    </w:tbl>
    <w:p w:rsidR="003148F5" w:rsidRDefault="003148F5" w:rsidP="003148F5">
      <w:pPr>
        <w:pStyle w:val="affff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 Раздел «Обоснование ресурсного обеспечения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программы» изложить в следующей редакции: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«Обоснование ресурсного обеспечения муниципальной программы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Ресурсное обеспечение муниципальной программы осуществляется за счет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бюджета муниципального образования «Шумячский район» и федерального бюджета.</w:t>
      </w:r>
    </w:p>
    <w:p w:rsidR="003148F5" w:rsidRDefault="003148F5" w:rsidP="003148F5">
      <w:pPr>
        <w:pStyle w:val="affff3"/>
        <w:tabs>
          <w:tab w:val="left" w:pos="411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       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389 </w:t>
      </w:r>
      <w:r w:rsidRPr="00353376">
        <w:rPr>
          <w:sz w:val="28"/>
          <w:szCs w:val="28"/>
        </w:rPr>
        <w:t>565</w:t>
      </w:r>
      <w:r>
        <w:rPr>
          <w:sz w:val="28"/>
          <w:szCs w:val="28"/>
        </w:rPr>
        <w:t xml:space="preserve"> </w:t>
      </w:r>
      <w:r w:rsidRPr="00353376">
        <w:rPr>
          <w:sz w:val="28"/>
          <w:szCs w:val="28"/>
        </w:rPr>
        <w:t>439</w:t>
      </w:r>
      <w:r>
        <w:rPr>
          <w:sz w:val="28"/>
          <w:szCs w:val="28"/>
        </w:rPr>
        <w:t xml:space="preserve">    рублей 25 копеек, в том числе:</w:t>
      </w:r>
    </w:p>
    <w:p w:rsidR="003148F5" w:rsidRDefault="003148F5" w:rsidP="003148F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средства  федерального бюджета –  4 </w:t>
      </w:r>
      <w:r w:rsidRPr="00353376">
        <w:rPr>
          <w:sz w:val="28"/>
          <w:szCs w:val="28"/>
        </w:rPr>
        <w:t>301</w:t>
      </w:r>
      <w:r>
        <w:rPr>
          <w:sz w:val="28"/>
          <w:szCs w:val="28"/>
        </w:rPr>
        <w:t> </w:t>
      </w:r>
      <w:r w:rsidRPr="00353376">
        <w:rPr>
          <w:sz w:val="28"/>
          <w:szCs w:val="28"/>
        </w:rPr>
        <w:t>288</w:t>
      </w:r>
      <w:r>
        <w:rPr>
          <w:sz w:val="28"/>
          <w:szCs w:val="28"/>
        </w:rPr>
        <w:t xml:space="preserve"> рубля 68 копеек:</w:t>
      </w:r>
    </w:p>
    <w:p w:rsidR="003148F5" w:rsidRDefault="003148F5" w:rsidP="003148F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2015г.- 103 060 рублей,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2016г.- 153 000 рублей,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2017г.- 993 402 рубля 50 копеек,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2018г.- 345 121 рубль 56 копеек,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2019г.- 1 307 773 рублей 62 копеек,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 </w:t>
      </w:r>
      <w:r w:rsidRPr="001870E1">
        <w:rPr>
          <w:sz w:val="28"/>
          <w:szCs w:val="28"/>
        </w:rPr>
        <w:t>398</w:t>
      </w:r>
      <w:r>
        <w:rPr>
          <w:sz w:val="28"/>
          <w:szCs w:val="28"/>
        </w:rPr>
        <w:t xml:space="preserve"> </w:t>
      </w:r>
      <w:r w:rsidRPr="001870E1">
        <w:rPr>
          <w:sz w:val="28"/>
          <w:szCs w:val="28"/>
        </w:rPr>
        <w:t>931</w:t>
      </w:r>
      <w:r>
        <w:rPr>
          <w:sz w:val="28"/>
          <w:szCs w:val="28"/>
        </w:rPr>
        <w:t xml:space="preserve">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рублей.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7 2</w:t>
      </w:r>
      <w:r w:rsidRPr="001870E1">
        <w:rPr>
          <w:sz w:val="28"/>
          <w:szCs w:val="28"/>
        </w:rPr>
        <w:t>6</w:t>
      </w:r>
      <w:r>
        <w:rPr>
          <w:sz w:val="28"/>
          <w:szCs w:val="28"/>
        </w:rPr>
        <w:t xml:space="preserve">4 </w:t>
      </w:r>
      <w:r w:rsidRPr="001870E1">
        <w:rPr>
          <w:sz w:val="28"/>
          <w:szCs w:val="28"/>
        </w:rPr>
        <w:t>063</w:t>
      </w:r>
      <w:r>
        <w:rPr>
          <w:sz w:val="28"/>
          <w:szCs w:val="28"/>
        </w:rPr>
        <w:t xml:space="preserve"> рубля 31 копеек:</w:t>
      </w:r>
    </w:p>
    <w:p w:rsidR="003148F5" w:rsidRDefault="003148F5" w:rsidP="003148F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г.- 132 131рубль,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2018г.- 2 979 472 рубля 19 копеек,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2019г.- 3 943 416 рублей 12 копейки,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</w:t>
      </w:r>
      <w:r w:rsidRPr="003148F5">
        <w:rPr>
          <w:sz w:val="28"/>
          <w:szCs w:val="28"/>
        </w:rPr>
        <w:t>20</w:t>
      </w:r>
      <w:r>
        <w:rPr>
          <w:sz w:val="28"/>
          <w:szCs w:val="28"/>
        </w:rPr>
        <w:t>9 </w:t>
      </w:r>
      <w:r w:rsidRPr="003148F5">
        <w:rPr>
          <w:sz w:val="28"/>
          <w:szCs w:val="28"/>
        </w:rPr>
        <w:t>044</w:t>
      </w:r>
      <w:r>
        <w:rPr>
          <w:sz w:val="28"/>
          <w:szCs w:val="28"/>
        </w:rPr>
        <w:t xml:space="preserve"> 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рублей.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«Шумячский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– 378 000 090 рублей 26 копеек: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2014г.- 32 888 412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2015г.- 33 332 668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2016г.- 35 347 581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2017г.- 41 561 880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2018г.- 42 339 608 рублей 96 копеек,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2019г.- 44 971 268 рублей 30 копеек,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2020г.- 48 520 320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2021г.- 49 519 176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2022г.- 49 519 176 рублей.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3148F5" w:rsidRDefault="003148F5" w:rsidP="003148F5">
      <w:pPr>
        <w:ind w:firstLine="709"/>
        <w:jc w:val="both"/>
        <w:rPr>
          <w:sz w:val="28"/>
          <w:szCs w:val="28"/>
        </w:rPr>
      </w:pP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3. В подпрограмме «Организация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деятельности»:</w:t>
      </w:r>
    </w:p>
    <w:p w:rsidR="003148F5" w:rsidRDefault="003148F5" w:rsidP="003148F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в следующей редакции:</w:t>
      </w:r>
    </w:p>
    <w:p w:rsidR="003148F5" w:rsidRPr="00A3219E" w:rsidRDefault="003148F5" w:rsidP="003148F5">
      <w:pPr>
        <w:shd w:val="clear" w:color="auto" w:fill="FFFFFF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6109"/>
      </w:tblGrid>
      <w:tr w:rsidR="003148F5" w:rsidTr="003148F5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(по годам реализации и в разрезе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 143 530 </w:t>
            </w:r>
            <w:r w:rsidRPr="00BD10E5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рублей </w:t>
            </w:r>
            <w:r w:rsidRPr="00BD10E5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копеек;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2015г.- 12 108 432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2017г.- 17 042 216 рублей 08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2018г.- 17 299 140 рублей 69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2019г.- 19 263 142 рублей 32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2020г.- 17 357 </w:t>
            </w:r>
            <w:r w:rsidRPr="003148F5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рублей</w:t>
            </w:r>
            <w:r w:rsidRPr="003148F5">
              <w:rPr>
                <w:sz w:val="28"/>
                <w:szCs w:val="28"/>
              </w:rPr>
              <w:t xml:space="preserve"> 75 копеек</w:t>
            </w:r>
            <w:r>
              <w:rPr>
                <w:sz w:val="28"/>
                <w:szCs w:val="28"/>
              </w:rPr>
              <w:t>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2021г.- 17 795 900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2022г.- 17 795 900 рублей.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3 516 081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лей: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г.-916 450 рублей,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2019г.- 1 261 231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2020г.- 1 077 4</w:t>
            </w:r>
            <w:r w:rsidRPr="003148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рублей;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3 603 971 рублей  75 копеек: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2017г.- 113 112 рубля 50 копеек,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2018г.- 1 141 805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2019г.- 2 188 060 рублей 50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2020г.- 160 993 рублей 75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рублей.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бюджета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«Шумячский район» Смоленской области 136 410 557  рублей 09 копеек;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2015г.- 12 108 432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2017г.- 16 012 653 рублей 58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2018г.- 15 896 335 рублей 69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2019г.- 15 813 850 рублей 82 копеек,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2020г.- 16 119 100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2021г.- 17 795 900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2022г.- 17 795 900 рублей.</w:t>
            </w:r>
          </w:p>
        </w:tc>
      </w:tr>
    </w:tbl>
    <w:p w:rsidR="003148F5" w:rsidRDefault="003148F5" w:rsidP="003148F5">
      <w:pPr>
        <w:ind w:left="28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3148F5" w:rsidRDefault="003148F5" w:rsidP="003148F5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1.3  Перечень основных мероприятий подпрограммы</w:t>
      </w:r>
    </w:p>
    <w:p w:rsidR="003148F5" w:rsidRDefault="003148F5" w:rsidP="003148F5">
      <w:pPr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843"/>
        <w:gridCol w:w="2511"/>
        <w:gridCol w:w="2496"/>
      </w:tblGrid>
      <w:tr w:rsidR="003148F5" w:rsidTr="003148F5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3148F5" w:rsidRDefault="003148F5" w:rsidP="003148F5">
            <w:pPr>
              <w:ind w:left="194" w:hanging="30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(руб.)</w:t>
            </w:r>
          </w:p>
        </w:tc>
      </w:tr>
      <w:tr w:rsidR="003148F5" w:rsidTr="003148F5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турно - </w:t>
            </w:r>
            <w:proofErr w:type="spellStart"/>
            <w:r>
              <w:rPr>
                <w:sz w:val="28"/>
                <w:szCs w:val="28"/>
              </w:rPr>
              <w:t>досугового</w:t>
            </w:r>
            <w:proofErr w:type="spellEnd"/>
            <w:r>
              <w:rPr>
                <w:sz w:val="28"/>
                <w:szCs w:val="28"/>
              </w:rPr>
              <w:t xml:space="preserve"> обслуживания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</w:p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</w:p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</w:p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2014г.- 12 040 479,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2015г.- 12 108 432,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2016г.- 12 827 906,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</w:t>
            </w:r>
            <w:r w:rsidRPr="00387BA3">
              <w:rPr>
                <w:sz w:val="22"/>
                <w:szCs w:val="22"/>
              </w:rPr>
              <w:t>16 012 653,58,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</w:t>
            </w:r>
            <w:r w:rsidRPr="00387BA3">
              <w:rPr>
                <w:sz w:val="22"/>
                <w:szCs w:val="22"/>
              </w:rPr>
              <w:t>15 896 335,69,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</w:t>
            </w:r>
            <w:r w:rsidRPr="00387BA3">
              <w:rPr>
                <w:sz w:val="22"/>
                <w:szCs w:val="22"/>
              </w:rPr>
              <w:t>15 813 850,82</w:t>
            </w:r>
          </w:p>
          <w:p w:rsidR="003148F5" w:rsidRPr="00387BA3" w:rsidRDefault="003148F5" w:rsidP="003148F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2020г</w:t>
            </w:r>
            <w:r w:rsidRPr="00387BA3">
              <w:rPr>
                <w:sz w:val="22"/>
                <w:szCs w:val="22"/>
              </w:rPr>
              <w:t xml:space="preserve">.- </w:t>
            </w:r>
            <w:r w:rsidRPr="004D40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6 119 100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2021г.- 17 795 900;</w:t>
            </w:r>
          </w:p>
          <w:p w:rsidR="003148F5" w:rsidRDefault="003148F5" w:rsidP="003148F5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2022г.- 17 795 900;   </w:t>
            </w:r>
          </w:p>
        </w:tc>
      </w:tr>
      <w:tr w:rsidR="003148F5" w:rsidTr="003148F5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укрепления материально-технической базы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домов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г.-916 450,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2019г.- 1 261 231,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2020г.- 1 077 400,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2022г.- 0;</w:t>
            </w:r>
          </w:p>
        </w:tc>
      </w:tr>
      <w:tr w:rsidR="003148F5" w:rsidTr="003148F5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укрепления материально-технической базы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домов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2017г.-113 112 ,50 2018г.- 1 141 805,</w:t>
            </w:r>
          </w:p>
          <w:p w:rsidR="003148F5" w:rsidRDefault="003148F5" w:rsidP="003148F5">
            <w:pPr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2019г.-2188 060,50,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2020г.- 160 993,75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2021г.- 0;</w:t>
            </w:r>
          </w:p>
          <w:p w:rsidR="003148F5" w:rsidRDefault="003148F5" w:rsidP="003148F5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2022г.- 0;</w:t>
            </w:r>
          </w:p>
        </w:tc>
      </w:tr>
      <w:tr w:rsidR="003148F5" w:rsidTr="003148F5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143 530 609,84</w:t>
            </w:r>
          </w:p>
        </w:tc>
      </w:tr>
    </w:tbl>
    <w:p w:rsidR="003148F5" w:rsidRDefault="003148F5" w:rsidP="003148F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3148F5" w:rsidRDefault="003148F5" w:rsidP="003148F5">
      <w:pPr>
        <w:pStyle w:val="afff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Обоснование ресурсного обеспечения подпрограммы</w:t>
      </w:r>
    </w:p>
    <w:p w:rsidR="003148F5" w:rsidRDefault="003148F5" w:rsidP="003148F5">
      <w:pPr>
        <w:pStyle w:val="affff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подпрограммы осуществляется за счет  средств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 муниципального образования «Шумячский район» Смоленской области.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 подпрограммы составляет 143 530 609  рубля 84 копеек, в том числе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3 516 081рублей: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г.-916 450 рублей, 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2018г.- 261 000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2019г.- 1 261 231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2020г.- 1 077 400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рублей;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3 603 971,75 рубля: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2017г.- 113 112 рубля 50 копеек, 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2018г.- 1 141 805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2019г.- 2 188 060 рублей 50 копеек,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2020г.- 160 993 рублей 75 копеек,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- 137 330 557  рублей 09 копеек;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2014г.- 12 040 479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2015г.- 12 108 432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2016г.- 12 827 906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2017г.- 16 012 653 рубля 58 копеек,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2018г.- 15 896 335 рублей 69 копеек,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2019г.- 15 813 850 рублей 82 копеек,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2020г.- 16 119 100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2021г.- 17 795 900 рублей;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2022г.- 17 795 900 рублей.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с учетом возможностей средств местного бюджета</w:t>
      </w:r>
      <w:r>
        <w:rPr>
          <w:color w:val="000000"/>
          <w:sz w:val="28"/>
          <w:szCs w:val="28"/>
        </w:rPr>
        <w:t>».</w:t>
      </w:r>
    </w:p>
    <w:p w:rsidR="003148F5" w:rsidRDefault="003148F5" w:rsidP="003148F5">
      <w:pPr>
        <w:jc w:val="both"/>
        <w:rPr>
          <w:sz w:val="28"/>
          <w:szCs w:val="28"/>
        </w:rPr>
      </w:pP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sz w:val="28"/>
          <w:szCs w:val="28"/>
        </w:rPr>
        <w:t xml:space="preserve">          1.4.В подпрограмме </w:t>
      </w:r>
      <w:r>
        <w:rPr>
          <w:rFonts w:ascii="yandex-sans" w:hAnsi="yandex-sans"/>
          <w:color w:val="000000"/>
          <w:sz w:val="30"/>
          <w:szCs w:val="30"/>
        </w:rPr>
        <w:t>«Информатизация и компьютеризация сферы культ</w:t>
      </w:r>
      <w:r>
        <w:rPr>
          <w:rFonts w:ascii="yandex-sans" w:hAnsi="yandex-sans"/>
          <w:color w:val="000000"/>
          <w:sz w:val="30"/>
          <w:szCs w:val="30"/>
        </w:rPr>
        <w:t>у</w:t>
      </w:r>
      <w:r>
        <w:rPr>
          <w:rFonts w:ascii="yandex-sans" w:hAnsi="yandex-sans"/>
          <w:color w:val="000000"/>
          <w:sz w:val="30"/>
          <w:szCs w:val="30"/>
        </w:rPr>
        <w:t>ры»:</w:t>
      </w:r>
    </w:p>
    <w:p w:rsidR="003148F5" w:rsidRDefault="003148F5" w:rsidP="003148F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-в паспорте программы: позицию «Объемы ассигнований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(по годам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и в разрезе источников финансирования)»      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в следующей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редакции:</w:t>
      </w: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6109"/>
      </w:tblGrid>
      <w:tr w:rsidR="003148F5" w:rsidTr="003148F5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(по годам реализации и в разрезе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Общий объем финансирования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подпрограммы составляет- 3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7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8 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179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рублей: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2016г. - 150 000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2020г. – 238 766 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 - 0 рублей.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Источники финансирования:</w:t>
            </w:r>
          </w:p>
          <w:p w:rsidR="003148F5" w:rsidRP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– средства федерального бюджета – 3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46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531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рублей: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2016г. - 150 000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2020г. – 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196</w:t>
            </w:r>
            <w:r>
              <w:rPr>
                <w:rFonts w:ascii="yandex-sans" w:hAnsi="yandex-sans" w:hint="eastAsia"/>
                <w:color w:val="000000"/>
                <w:sz w:val="30"/>
                <w:szCs w:val="30"/>
                <w:lang w:val="en-US"/>
              </w:rPr>
              <w:t> 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 xml:space="preserve">531 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 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 - 0 рублей.</w:t>
            </w:r>
          </w:p>
          <w:p w:rsidR="003148F5" w:rsidRDefault="003148F5" w:rsidP="0031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</w:t>
            </w:r>
            <w:r w:rsidRPr="003148F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 </w:t>
            </w:r>
            <w:r w:rsidRPr="003148F5">
              <w:rPr>
                <w:sz w:val="28"/>
                <w:szCs w:val="28"/>
              </w:rPr>
              <w:t>366</w:t>
            </w:r>
            <w:r>
              <w:rPr>
                <w:sz w:val="28"/>
                <w:szCs w:val="28"/>
              </w:rPr>
              <w:t xml:space="preserve"> рублей: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2017г.- 0 рублей,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 w:rsidRPr="003148F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3148F5">
              <w:rPr>
                <w:sz w:val="28"/>
                <w:szCs w:val="28"/>
              </w:rPr>
              <w:t>366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рублей.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бюджета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«Шумячский район» Смоленской области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48F5">
              <w:rPr>
                <w:sz w:val="28"/>
                <w:szCs w:val="28"/>
              </w:rPr>
              <w:t xml:space="preserve"> 282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2020г.- 2</w:t>
            </w:r>
            <w:r w:rsidRPr="003148F5">
              <w:rPr>
                <w:sz w:val="28"/>
                <w:szCs w:val="28"/>
              </w:rPr>
              <w:t xml:space="preserve"> 282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2021г.- 0 рублей,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рублей.</w:t>
            </w:r>
          </w:p>
        </w:tc>
      </w:tr>
    </w:tbl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следующей редакции:</w:t>
      </w:r>
    </w:p>
    <w:p w:rsidR="003148F5" w:rsidRDefault="003148F5" w:rsidP="003148F5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1.3  Перечень основных мероприятий подпрограммы</w:t>
      </w: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257"/>
        <w:gridCol w:w="3260"/>
        <w:gridCol w:w="2833"/>
      </w:tblGrid>
      <w:tr w:rsidR="003148F5" w:rsidTr="003148F5">
        <w:trPr>
          <w:trHeight w:val="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(руб.)</w:t>
            </w:r>
          </w:p>
        </w:tc>
      </w:tr>
      <w:tr w:rsidR="003148F5" w:rsidTr="003148F5">
        <w:trPr>
          <w:trHeight w:val="42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Обеспечение доступа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муниципальных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библиотек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к сети Интернет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2020г.- 2</w:t>
            </w:r>
            <w:r>
              <w:rPr>
                <w:sz w:val="28"/>
                <w:szCs w:val="28"/>
                <w:lang w:val="en-US"/>
              </w:rPr>
              <w:t>282</w:t>
            </w:r>
            <w:r>
              <w:rPr>
                <w:sz w:val="28"/>
                <w:szCs w:val="28"/>
              </w:rPr>
              <w:t>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2021г.- 0;</w:t>
            </w:r>
          </w:p>
          <w:p w:rsidR="003148F5" w:rsidRDefault="003148F5" w:rsidP="003148F5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2022г.- 0;   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rFonts w:ascii="yandex-sans" w:hAnsi="yandex-sans"/>
                <w:color w:val="000000"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  <w:lang w:val="en-US"/>
              </w:rPr>
              <w:t>150 00</w:t>
            </w:r>
            <w:r>
              <w:rPr>
                <w:sz w:val="28"/>
                <w:szCs w:val="28"/>
              </w:rPr>
              <w:t>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г.-0,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531</w:t>
            </w:r>
            <w:r>
              <w:rPr>
                <w:sz w:val="28"/>
                <w:szCs w:val="28"/>
              </w:rPr>
              <w:t>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2021г.- 0;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2022г.- 0;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rFonts w:ascii="yandex-sans" w:hAnsi="yandex-sans"/>
                <w:color w:val="000000"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2018г.- 0,</w:t>
            </w:r>
          </w:p>
          <w:p w:rsidR="003148F5" w:rsidRDefault="003148F5" w:rsidP="003148F5">
            <w:pPr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2019г.- 0,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366</w:t>
            </w:r>
            <w:r>
              <w:rPr>
                <w:sz w:val="28"/>
                <w:szCs w:val="28"/>
              </w:rPr>
              <w:t>,</w:t>
            </w:r>
          </w:p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2021г.- 0;</w:t>
            </w:r>
          </w:p>
          <w:p w:rsidR="003148F5" w:rsidRDefault="003148F5" w:rsidP="003148F5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2022г.- 0;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rPr>
                <w:sz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  <w:r>
              <w:rPr>
                <w:b/>
                <w:sz w:val="28"/>
                <w:szCs w:val="28"/>
              </w:rPr>
              <w:t>8 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3148F5" w:rsidRDefault="003148F5" w:rsidP="003148F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3148F5" w:rsidRDefault="003148F5" w:rsidP="003148F5">
      <w:pPr>
        <w:pStyle w:val="afff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Обоснование ресурсного обеспечения подпрограммы</w:t>
      </w:r>
    </w:p>
    <w:p w:rsidR="003148F5" w:rsidRDefault="003148F5" w:rsidP="003148F5">
      <w:pPr>
        <w:pStyle w:val="affff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подпрограммы осуществляется за счет  средств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 муниципального образования «Шумячский район» Смоленской области.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 подпрограммы составляет   3</w:t>
      </w:r>
      <w:r w:rsidRPr="00193C4D">
        <w:rPr>
          <w:sz w:val="28"/>
          <w:szCs w:val="28"/>
        </w:rPr>
        <w:t>7</w:t>
      </w:r>
      <w:r>
        <w:rPr>
          <w:sz w:val="28"/>
          <w:szCs w:val="28"/>
        </w:rPr>
        <w:t>8 </w:t>
      </w:r>
      <w:r w:rsidRPr="00193C4D">
        <w:rPr>
          <w:sz w:val="28"/>
          <w:szCs w:val="28"/>
        </w:rPr>
        <w:t>179</w:t>
      </w:r>
      <w:r>
        <w:rPr>
          <w:sz w:val="28"/>
          <w:szCs w:val="28"/>
        </w:rPr>
        <w:t xml:space="preserve"> рублей, в том числе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Pr="00A3219E">
        <w:rPr>
          <w:sz w:val="28"/>
          <w:szCs w:val="28"/>
        </w:rPr>
        <w:t xml:space="preserve"> 3</w:t>
      </w:r>
      <w:r w:rsidRPr="003148F5">
        <w:rPr>
          <w:sz w:val="28"/>
          <w:szCs w:val="28"/>
        </w:rPr>
        <w:t>46</w:t>
      </w:r>
      <w:r w:rsidRPr="00A3219E">
        <w:rPr>
          <w:sz w:val="28"/>
          <w:szCs w:val="28"/>
        </w:rPr>
        <w:t xml:space="preserve"> </w:t>
      </w:r>
      <w:r w:rsidRPr="003148F5">
        <w:rPr>
          <w:sz w:val="28"/>
          <w:szCs w:val="28"/>
        </w:rPr>
        <w:t>531</w:t>
      </w:r>
      <w:r>
        <w:rPr>
          <w:sz w:val="28"/>
          <w:szCs w:val="28"/>
        </w:rPr>
        <w:t xml:space="preserve"> рублей: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2016г.- </w:t>
      </w:r>
      <w:r w:rsidRPr="00A3219E">
        <w:rPr>
          <w:sz w:val="28"/>
          <w:szCs w:val="28"/>
        </w:rPr>
        <w:t>150 00</w:t>
      </w:r>
      <w:r>
        <w:rPr>
          <w:sz w:val="28"/>
          <w:szCs w:val="28"/>
        </w:rPr>
        <w:t>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2017г.- 0 рублей, 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</w:t>
      </w:r>
      <w:r w:rsidRPr="003148F5">
        <w:rPr>
          <w:sz w:val="28"/>
          <w:szCs w:val="28"/>
        </w:rPr>
        <w:t>196</w:t>
      </w:r>
      <w:r>
        <w:rPr>
          <w:sz w:val="28"/>
          <w:szCs w:val="28"/>
        </w:rPr>
        <w:t> </w:t>
      </w:r>
      <w:r w:rsidRPr="003148F5">
        <w:rPr>
          <w:sz w:val="28"/>
          <w:szCs w:val="28"/>
        </w:rPr>
        <w:t>531</w:t>
      </w:r>
      <w:r>
        <w:rPr>
          <w:sz w:val="28"/>
          <w:szCs w:val="28"/>
        </w:rPr>
        <w:t xml:space="preserve">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рублей;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</w:t>
      </w:r>
      <w:r w:rsidRPr="003148F5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Pr="003148F5">
        <w:rPr>
          <w:sz w:val="28"/>
          <w:szCs w:val="28"/>
        </w:rPr>
        <w:t>366</w:t>
      </w:r>
      <w:r>
        <w:rPr>
          <w:sz w:val="28"/>
          <w:szCs w:val="28"/>
        </w:rPr>
        <w:t xml:space="preserve"> рубля: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2017г.- 0 рублей, 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</w:t>
      </w:r>
      <w:r w:rsidRPr="003148F5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Pr="003148F5">
        <w:rPr>
          <w:sz w:val="28"/>
          <w:szCs w:val="28"/>
        </w:rPr>
        <w:t>366</w:t>
      </w:r>
      <w:r>
        <w:rPr>
          <w:sz w:val="28"/>
          <w:szCs w:val="28"/>
        </w:rPr>
        <w:t xml:space="preserve">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-2 </w:t>
      </w:r>
      <w:r w:rsidRPr="004A38B7">
        <w:rPr>
          <w:sz w:val="28"/>
          <w:szCs w:val="28"/>
        </w:rPr>
        <w:t>282</w:t>
      </w:r>
      <w:r>
        <w:rPr>
          <w:sz w:val="28"/>
          <w:szCs w:val="28"/>
        </w:rPr>
        <w:t xml:space="preserve"> рублей;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2018г.- 0 рублей,</w:t>
      </w:r>
    </w:p>
    <w:p w:rsidR="003148F5" w:rsidRDefault="003148F5" w:rsidP="003148F5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2019г.- 0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2020г.- 2 </w:t>
      </w:r>
      <w:r w:rsidRPr="003148F5">
        <w:rPr>
          <w:sz w:val="28"/>
          <w:szCs w:val="28"/>
        </w:rPr>
        <w:t>282</w:t>
      </w:r>
      <w:r>
        <w:rPr>
          <w:sz w:val="28"/>
          <w:szCs w:val="28"/>
        </w:rPr>
        <w:t xml:space="preserve"> рублей,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2021г.- 0 рублей;</w:t>
      </w:r>
    </w:p>
    <w:p w:rsidR="003148F5" w:rsidRDefault="003148F5" w:rsidP="00314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рублей.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с учетом возможностей средств местного бюджета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1.5. В подпрограмме «Организация библиотечного обслуживания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населения»:</w:t>
      </w:r>
    </w:p>
    <w:p w:rsidR="003148F5" w:rsidRDefault="003148F5" w:rsidP="003148F5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- в паспорте подпрограммы позицию «Объемы ассигнований муниц</w:t>
      </w:r>
      <w:r>
        <w:rPr>
          <w:rFonts w:ascii="yandex-sans" w:hAnsi="yandex-sans"/>
          <w:color w:val="000000"/>
          <w:sz w:val="30"/>
          <w:szCs w:val="30"/>
        </w:rPr>
        <w:t>и</w:t>
      </w:r>
      <w:r>
        <w:rPr>
          <w:rFonts w:ascii="yandex-sans" w:hAnsi="yandex-sans"/>
          <w:color w:val="000000"/>
          <w:sz w:val="30"/>
          <w:szCs w:val="30"/>
        </w:rPr>
        <w:t>пальной программы (по годам реализации и в разрезе источников финансир</w:t>
      </w:r>
      <w:r>
        <w:rPr>
          <w:rFonts w:ascii="yandex-sans" w:hAnsi="yandex-sans"/>
          <w:color w:val="000000"/>
          <w:sz w:val="30"/>
          <w:szCs w:val="30"/>
        </w:rPr>
        <w:t>о</w:t>
      </w:r>
      <w:r>
        <w:rPr>
          <w:rFonts w:ascii="yandex-sans" w:hAnsi="yandex-sans"/>
          <w:color w:val="000000"/>
          <w:sz w:val="30"/>
          <w:szCs w:val="30"/>
        </w:rPr>
        <w:t>вания)» изложить в следующей редакции: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6109"/>
      </w:tblGrid>
      <w:tr w:rsidR="003148F5" w:rsidTr="003148F5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(по годам реализации и в разрезе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Общий объем финансирования подпрогра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м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мы составляет 8</w:t>
            </w:r>
            <w:r w:rsidRPr="00550782">
              <w:rPr>
                <w:rFonts w:ascii="yandex-sans" w:hAnsi="yandex-sans"/>
                <w:color w:val="000000"/>
                <w:sz w:val="30"/>
                <w:szCs w:val="30"/>
              </w:rPr>
              <w:t>3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</w:t>
            </w:r>
            <w:r w:rsidRPr="00550782">
              <w:rPr>
                <w:rFonts w:ascii="yandex-sans" w:hAnsi="yandex-sans"/>
                <w:color w:val="000000"/>
                <w:sz w:val="30"/>
                <w:szCs w:val="30"/>
              </w:rPr>
              <w:t>727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</w:t>
            </w:r>
            <w:r w:rsidRPr="00550782">
              <w:rPr>
                <w:rFonts w:ascii="yandex-sans" w:hAnsi="yandex-sans"/>
                <w:color w:val="000000"/>
                <w:sz w:val="30"/>
                <w:szCs w:val="30"/>
              </w:rPr>
              <w:t>753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рубля </w:t>
            </w:r>
            <w:r w:rsidRPr="00550782">
              <w:rPr>
                <w:rFonts w:ascii="yandex-sans" w:hAnsi="yandex-sans"/>
                <w:color w:val="000000"/>
                <w:sz w:val="30"/>
                <w:szCs w:val="30"/>
              </w:rPr>
              <w:t>99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 xml:space="preserve"> копеек;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2015г.- 6 645 401 рублей;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2016г.- 6 806 090 рублей;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2018г.- 9 757 005 рублей 23 копейки;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2019г.- 10 751 115рублей 63 копеек;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2020г.- 11</w:t>
            </w:r>
            <w:r>
              <w:rPr>
                <w:rFonts w:ascii="yandex-sans" w:hAnsi="yandex-sans" w:hint="eastAsia"/>
                <w:color w:val="000000"/>
                <w:sz w:val="30"/>
                <w:szCs w:val="30"/>
              </w:rPr>
              <w:t> 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>686 399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рублей</w:t>
            </w:r>
            <w:r w:rsidRPr="003148F5">
              <w:rPr>
                <w:rFonts w:ascii="yandex-sans" w:hAnsi="yandex-sans"/>
                <w:color w:val="000000"/>
                <w:sz w:val="30"/>
                <w:szCs w:val="30"/>
              </w:rPr>
              <w:t xml:space="preserve"> 25 копеек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2021г.- 10 952 500рублей,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2022г.- 10 952 500рублей,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в том числе: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- средства федерального бюджета 350 000 рублей 56 копеек: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2015г.- 100000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2018г.- 81 250 рублей 56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2019г.- 43 750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2020г.- 125 000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- средства областного бюджета 1 466 952 рублей 94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копеек: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2018г.- 252 400 рублей 19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2019г.- 1 195 871 рублей 50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2020г.- 18 681 рублей 25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- средства бюджета муниципального образ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о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вания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«Шумячский район» Смоленской области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81 91</w:t>
            </w:r>
            <w:r w:rsidRPr="00A3219E">
              <w:rPr>
                <w:rFonts w:ascii="yandex-sans" w:hAnsi="yandex-sans"/>
                <w:color w:val="000000"/>
                <w:sz w:val="30"/>
                <w:szCs w:val="30"/>
              </w:rPr>
              <w:t xml:space="preserve">0 </w:t>
            </w:r>
            <w:r>
              <w:rPr>
                <w:rFonts w:ascii="yandex-sans" w:hAnsi="yandex-sans"/>
                <w:color w:val="000000"/>
                <w:sz w:val="30"/>
                <w:szCs w:val="30"/>
              </w:rPr>
              <w:t>800 рубля 49 копеек;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2015г.- 6 545 401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lastRenderedPageBreak/>
              <w:t>2016г.- 6 806 090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2018г.- 9 423 354 рублей 48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2019г.- 9 511 494 рублей 13 копеек,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2020г.- 11 542 718 рублей,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2021г.- 10 952 500 рублей;</w:t>
            </w:r>
          </w:p>
          <w:p w:rsidR="003148F5" w:rsidRDefault="003148F5" w:rsidP="003148F5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</w:rPr>
              <w:t>2022г.- 10 952 500 рублей;</w:t>
            </w:r>
          </w:p>
        </w:tc>
      </w:tr>
    </w:tbl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8F5" w:rsidRDefault="003148F5" w:rsidP="003148F5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 xml:space="preserve">- Раздел 1.3. Перечень основных мероприятий программы изложить </w:t>
      </w:r>
      <w:proofErr w:type="gramStart"/>
      <w:r>
        <w:rPr>
          <w:rFonts w:ascii="yandex-sans" w:hAnsi="yandex-sans"/>
          <w:color w:val="000000"/>
          <w:sz w:val="30"/>
          <w:szCs w:val="30"/>
        </w:rPr>
        <w:t>в</w:t>
      </w:r>
      <w:proofErr w:type="gramEnd"/>
    </w:p>
    <w:p w:rsidR="003148F5" w:rsidRP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следующей редакции:</w:t>
      </w:r>
    </w:p>
    <w:p w:rsidR="003148F5" w:rsidRDefault="003148F5" w:rsidP="003148F5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«1.3. Перечень основных мероприятий подпрограммы</w:t>
      </w: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257"/>
        <w:gridCol w:w="3260"/>
        <w:gridCol w:w="2833"/>
      </w:tblGrid>
      <w:tr w:rsidR="003148F5" w:rsidTr="003148F5">
        <w:trPr>
          <w:trHeight w:val="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48F5" w:rsidRDefault="003148F5" w:rsidP="003148F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(руб.)</w:t>
            </w:r>
          </w:p>
        </w:tc>
      </w:tr>
      <w:tr w:rsidR="003148F5" w:rsidTr="003148F5">
        <w:trPr>
          <w:trHeight w:val="42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библиотечного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обслуживания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2015г.- 100 000,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2018г.- 81 250,56,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2019г.- 43 750,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2020г.- 125 000,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2021г.- 0,</w:t>
            </w:r>
          </w:p>
          <w:p w:rsidR="003148F5" w:rsidRDefault="003148F5" w:rsidP="003148F5">
            <w:pPr>
              <w:shd w:val="clear" w:color="auto" w:fill="FFFFFF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2022г.- 0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2017г.- 0,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2018г.- 252 400,19,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2019г.- 1 195 871, 50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2020г.- 18 681,25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2021г.- 0,</w:t>
            </w:r>
          </w:p>
          <w:p w:rsidR="003148F5" w:rsidRDefault="003148F5" w:rsidP="003148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2022г.- 0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F5" w:rsidRDefault="003148F5" w:rsidP="003148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2014г.- 6 629 200,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2015г.- 6 545 401,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2016г.- 6 806 090,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2017г.- 9 547542,88,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2018г.- 9 423 354,48,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2019г.- 9 511 494,13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2020г.- 11 54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718,</w:t>
            </w:r>
          </w:p>
          <w:p w:rsidR="003148F5" w:rsidRDefault="003148F5" w:rsidP="003148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2021г.- 10 952 500,</w:t>
            </w:r>
          </w:p>
          <w:p w:rsidR="003148F5" w:rsidRDefault="003148F5" w:rsidP="003148F5">
            <w:pPr>
              <w:shd w:val="clear" w:color="auto" w:fill="FFFFFF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2022г.- 10 952 500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3148F5" w:rsidTr="003148F5">
        <w:trPr>
          <w:trHeight w:val="4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rPr>
                <w:sz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5" w:rsidRDefault="003148F5" w:rsidP="003148F5">
            <w:pPr>
              <w:ind w:left="252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83 727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753,99</w:t>
            </w:r>
          </w:p>
        </w:tc>
      </w:tr>
    </w:tbl>
    <w:p w:rsidR="003148F5" w:rsidRDefault="003148F5" w:rsidP="003148F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</w:t>
      </w:r>
    </w:p>
    <w:p w:rsidR="003148F5" w:rsidRDefault="003148F5" w:rsidP="003148F5">
      <w:pPr>
        <w:shd w:val="clear" w:color="auto" w:fill="FFFFFF"/>
        <w:rPr>
          <w:color w:val="000000"/>
          <w:sz w:val="28"/>
          <w:szCs w:val="28"/>
        </w:rPr>
      </w:pPr>
      <w:r w:rsidRPr="00A3219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- Раздел 1.4. Обоснование ресурсного обеспечения муниципальной программы изложить в следующей редакции:</w:t>
      </w:r>
    </w:p>
    <w:p w:rsidR="003148F5" w:rsidRPr="00A3219E" w:rsidRDefault="003148F5" w:rsidP="003148F5">
      <w:pPr>
        <w:shd w:val="clear" w:color="auto" w:fill="FFFFFF"/>
        <w:rPr>
          <w:color w:val="000000"/>
          <w:sz w:val="28"/>
          <w:szCs w:val="28"/>
        </w:rPr>
      </w:pPr>
    </w:p>
    <w:p w:rsidR="003148F5" w:rsidRDefault="003148F5" w:rsidP="003148F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«1.4. Обоснование ресурсного обеспечения подпрограммы</w:t>
      </w:r>
    </w:p>
    <w:p w:rsidR="003148F5" w:rsidRDefault="003148F5" w:rsidP="003148F5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8F5" w:rsidRDefault="003148F5" w:rsidP="003148F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83 727 753 рубля 99 копеек, в том числе</w:t>
      </w:r>
    </w:p>
    <w:p w:rsidR="003148F5" w:rsidRDefault="003148F5" w:rsidP="003148F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федерального бюджета 350 000 рублей 56 копеек:</w:t>
      </w:r>
    </w:p>
    <w:p w:rsidR="003148F5" w:rsidRDefault="003148F5" w:rsidP="003148F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2015г.- 100000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2018г.- 81 250 рублей 56 копеек,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2019г.- 43 750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2020г.- 125 000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3148F5" w:rsidRDefault="003148F5" w:rsidP="003148F5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- средства областного бюджета 1 466 952 рублей 94 копеек: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2014г.- 0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2015г.- 0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2018г.- 252 400 рублей 19 копеек,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2019г.- 1 195 871 рублей 50 копеек,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2020г.- 18</w:t>
      </w:r>
      <w:r>
        <w:rPr>
          <w:rFonts w:ascii="yandex-sans" w:hAnsi="yandex-sans" w:hint="eastAsia"/>
          <w:color w:val="000000"/>
          <w:sz w:val="30"/>
          <w:szCs w:val="30"/>
        </w:rPr>
        <w:t> </w:t>
      </w:r>
      <w:r>
        <w:rPr>
          <w:rFonts w:ascii="yandex-sans" w:hAnsi="yandex-sans"/>
          <w:color w:val="000000"/>
          <w:sz w:val="30"/>
          <w:szCs w:val="30"/>
        </w:rPr>
        <w:t>681 рублей 25 копеек,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3148F5" w:rsidRDefault="003148F5" w:rsidP="003148F5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- средства бюджета муниципального образования «Шумячский район»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Смоленской области 81 910</w:t>
      </w:r>
      <w:r w:rsidRPr="00A3219E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800 рубля 49 копеек;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2014г.- 6 629 200,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2015г.- 6 545 401,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2016г.- 6 806 090,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2017г.- 9 547 542, 88,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2018г.- 9 423 354, 48,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2019г.- 9 511 494, 13,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2020г.- 11 542</w:t>
      </w:r>
      <w:r w:rsidRPr="00EE3C1F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718,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2021г.- 10 952 500,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2022г.- 10 952 500.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Объемы</w:t>
      </w:r>
      <w:r w:rsidRPr="00A3219E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финансирования</w:t>
      </w:r>
      <w:r w:rsidRPr="00A3219E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мероприятий</w:t>
      </w:r>
      <w:r w:rsidRPr="00A3219E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подпрограммы</w:t>
      </w:r>
      <w:r w:rsidRPr="00A3219E">
        <w:rPr>
          <w:rFonts w:ascii="yandex-sans" w:hAnsi="yandex-sans"/>
          <w:color w:val="000000"/>
          <w:sz w:val="30"/>
          <w:szCs w:val="30"/>
        </w:rPr>
        <w:t xml:space="preserve"> </w:t>
      </w:r>
      <w:r>
        <w:rPr>
          <w:rFonts w:ascii="yandex-sans" w:hAnsi="yandex-sans"/>
          <w:color w:val="000000"/>
          <w:sz w:val="30"/>
          <w:szCs w:val="30"/>
        </w:rPr>
        <w:t>подлежат</w:t>
      </w:r>
    </w:p>
    <w:p w:rsidR="003148F5" w:rsidRDefault="003148F5" w:rsidP="003148F5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>корректировке с учетом возможностей средств местного бюджета.</w:t>
      </w:r>
    </w:p>
    <w:p w:rsidR="003148F5" w:rsidRDefault="003148F5" w:rsidP="003148F5">
      <w:pPr>
        <w:ind w:firstLine="709"/>
        <w:jc w:val="both"/>
        <w:rPr>
          <w:sz w:val="28"/>
          <w:szCs w:val="28"/>
        </w:rPr>
      </w:pP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1.6. Приложение № 1 и  приложение №2 к муниципальной программе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в новой редакции (прилагается).</w:t>
      </w:r>
    </w:p>
    <w:p w:rsidR="003148F5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2. Отделу по культуре и спорту Администрации муниципального образования «Шумячский район» Смоленской области (Т.Г.Семенова) обеспечить выполнение  основных положений Программы.</w:t>
      </w:r>
    </w:p>
    <w:p w:rsidR="003148F5" w:rsidRPr="0051150A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Pr="0051150A">
        <w:rPr>
          <w:color w:val="000000"/>
          <w:sz w:val="28"/>
          <w:szCs w:val="28"/>
        </w:rPr>
        <w:t>3.  Настоящее постановление вступает в силу со дня его подписания.</w:t>
      </w:r>
    </w:p>
    <w:p w:rsidR="003148F5" w:rsidRPr="0051150A" w:rsidRDefault="003148F5" w:rsidP="003148F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 </w:t>
      </w:r>
      <w:proofErr w:type="gramStart"/>
      <w:r w:rsidRPr="0051150A">
        <w:rPr>
          <w:color w:val="000000"/>
          <w:sz w:val="28"/>
          <w:szCs w:val="28"/>
        </w:rPr>
        <w:t>Контроль за</w:t>
      </w:r>
      <w:proofErr w:type="gramEnd"/>
      <w:r w:rsidRPr="0051150A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51150A">
        <w:rPr>
          <w:color w:val="000000"/>
          <w:sz w:val="28"/>
          <w:szCs w:val="28"/>
        </w:rPr>
        <w:t>н</w:t>
      </w:r>
      <w:r w:rsidRPr="0051150A">
        <w:rPr>
          <w:color w:val="000000"/>
          <w:sz w:val="28"/>
          <w:szCs w:val="28"/>
        </w:rPr>
        <w:t>а</w:t>
      </w:r>
      <w:r w:rsidRPr="0051150A">
        <w:rPr>
          <w:color w:val="000000"/>
          <w:sz w:val="28"/>
          <w:szCs w:val="28"/>
        </w:rPr>
        <w:t>чальника Отдела по культуре и спорту Администрации муниципального образов</w:t>
      </w:r>
      <w:r w:rsidRPr="0051150A">
        <w:rPr>
          <w:color w:val="000000"/>
          <w:sz w:val="28"/>
          <w:szCs w:val="28"/>
        </w:rPr>
        <w:t>а</w:t>
      </w:r>
      <w:r w:rsidRPr="0051150A">
        <w:rPr>
          <w:color w:val="000000"/>
          <w:sz w:val="28"/>
          <w:szCs w:val="28"/>
        </w:rPr>
        <w:t>ния «Шумячский район» Смоленской области.</w:t>
      </w:r>
    </w:p>
    <w:p w:rsidR="003148F5" w:rsidRPr="0051150A" w:rsidRDefault="003148F5" w:rsidP="003148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48F5" w:rsidRPr="0051150A" w:rsidRDefault="003148F5" w:rsidP="003148F5">
      <w:pPr>
        <w:widowControl w:val="0"/>
        <w:ind w:firstLine="709"/>
        <w:rPr>
          <w:sz w:val="28"/>
          <w:szCs w:val="28"/>
        </w:rPr>
      </w:pPr>
    </w:p>
    <w:p w:rsidR="003148F5" w:rsidRPr="0051150A" w:rsidRDefault="003148F5" w:rsidP="003148F5">
      <w:pPr>
        <w:shd w:val="clear" w:color="auto" w:fill="FFFFFF"/>
        <w:rPr>
          <w:color w:val="000000"/>
          <w:sz w:val="28"/>
          <w:szCs w:val="28"/>
        </w:rPr>
      </w:pPr>
      <w:r w:rsidRPr="0051150A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а</w:t>
      </w:r>
      <w:r w:rsidRPr="0051150A">
        <w:rPr>
          <w:color w:val="000000"/>
          <w:sz w:val="28"/>
          <w:szCs w:val="28"/>
        </w:rPr>
        <w:t xml:space="preserve"> муниципального образования</w:t>
      </w:r>
    </w:p>
    <w:p w:rsidR="004C2F94" w:rsidRDefault="003148F5" w:rsidP="003148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1150A">
        <w:rPr>
          <w:color w:val="000000"/>
          <w:sz w:val="28"/>
          <w:szCs w:val="28"/>
        </w:rPr>
        <w:t xml:space="preserve">«Шумячский район» Смоленской области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51150A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Н. </w:t>
      </w:r>
      <w:r w:rsidRPr="0051150A">
        <w:rPr>
          <w:color w:val="000000"/>
          <w:sz w:val="28"/>
          <w:szCs w:val="28"/>
        </w:rPr>
        <w:t xml:space="preserve"> Вас</w:t>
      </w:r>
      <w:r>
        <w:rPr>
          <w:color w:val="000000"/>
          <w:sz w:val="28"/>
          <w:szCs w:val="28"/>
        </w:rPr>
        <w:t>ильев</w:t>
      </w: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4C09" w:rsidRDefault="00AE4C0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48F5" w:rsidRDefault="003148F5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B3DA7" w:rsidRDefault="006B3DA7" w:rsidP="006B3DA7">
      <w:pPr>
        <w:shd w:val="clear" w:color="auto" w:fill="FFFFFF"/>
        <w:jc w:val="both"/>
        <w:rPr>
          <w:color w:val="000000"/>
          <w:sz w:val="28"/>
          <w:szCs w:val="28"/>
        </w:rPr>
        <w:sectPr w:rsidR="006B3DA7" w:rsidSect="00E707EA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14963" w:type="dxa"/>
        <w:tblLook w:val="01E0"/>
      </w:tblPr>
      <w:tblGrid>
        <w:gridCol w:w="8928"/>
        <w:gridCol w:w="6035"/>
      </w:tblGrid>
      <w:tr w:rsidR="006B3DA7" w:rsidRPr="00A3219E" w:rsidTr="006B3DA7">
        <w:tc>
          <w:tcPr>
            <w:tcW w:w="8928" w:type="dxa"/>
          </w:tcPr>
          <w:p w:rsidR="006B3DA7" w:rsidRPr="00A3219E" w:rsidRDefault="006B3DA7" w:rsidP="006B3DA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6B3DA7" w:rsidRPr="00A3219E" w:rsidRDefault="006B3DA7" w:rsidP="006B3DA7">
            <w:pPr>
              <w:pStyle w:val="ConsPlusNonformat"/>
              <w:ind w:left="8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3DA7" w:rsidRPr="00A3219E" w:rsidRDefault="006B3DA7" w:rsidP="006B3DA7">
            <w:pPr>
              <w:pStyle w:val="ConsPlusNonformat"/>
              <w:ind w:left="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E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культуры и спорта в муниципальном о</w:t>
            </w:r>
            <w:r w:rsidRPr="00A3219E">
              <w:rPr>
                <w:rFonts w:ascii="Times New Roman" w:hAnsi="Times New Roman"/>
                <w:sz w:val="28"/>
                <w:szCs w:val="28"/>
              </w:rPr>
              <w:t>б</w:t>
            </w:r>
            <w:r w:rsidRPr="00A3219E">
              <w:rPr>
                <w:rFonts w:ascii="Times New Roman" w:hAnsi="Times New Roman"/>
                <w:sz w:val="28"/>
                <w:szCs w:val="28"/>
              </w:rPr>
              <w:t>разовании «Шумячский район» Смоле</w:t>
            </w:r>
            <w:r w:rsidRPr="00A3219E">
              <w:rPr>
                <w:rFonts w:ascii="Times New Roman" w:hAnsi="Times New Roman"/>
                <w:sz w:val="28"/>
                <w:szCs w:val="28"/>
              </w:rPr>
              <w:t>н</w:t>
            </w:r>
            <w:r w:rsidRPr="00A3219E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</w:tc>
      </w:tr>
    </w:tbl>
    <w:p w:rsidR="006B3DA7" w:rsidRPr="00A3219E" w:rsidRDefault="006B3DA7" w:rsidP="006B3DA7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A3219E">
        <w:rPr>
          <w:sz w:val="28"/>
          <w:szCs w:val="28"/>
        </w:rPr>
        <w:t xml:space="preserve">  </w:t>
      </w:r>
    </w:p>
    <w:p w:rsidR="006B3DA7" w:rsidRPr="00A3219E" w:rsidRDefault="006B3DA7" w:rsidP="006B3DA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A3219E">
        <w:rPr>
          <w:sz w:val="28"/>
          <w:szCs w:val="28"/>
        </w:rPr>
        <w:t xml:space="preserve">  </w:t>
      </w:r>
      <w:r w:rsidRPr="00A3219E">
        <w:rPr>
          <w:b/>
          <w:sz w:val="28"/>
          <w:szCs w:val="28"/>
        </w:rPr>
        <w:t>ЦЕЛЕВЫЕ ПОКАЗАТЕЛИ</w:t>
      </w:r>
    </w:p>
    <w:p w:rsidR="006B3DA7" w:rsidRPr="00A3219E" w:rsidRDefault="006B3DA7" w:rsidP="006B3DA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A3219E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6B3DA7" w:rsidRDefault="006B3DA7" w:rsidP="006B3DA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A3219E">
        <w:rPr>
          <w:b/>
          <w:sz w:val="28"/>
          <w:szCs w:val="28"/>
        </w:rPr>
        <w:t>«Шумячский район» Смоленской области»</w:t>
      </w:r>
    </w:p>
    <w:p w:rsidR="006B3DA7" w:rsidRPr="00A3219E" w:rsidRDefault="006B3DA7" w:rsidP="006B3DA7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X="-693" w:tblpY="1"/>
        <w:tblOverlap w:val="never"/>
        <w:tblW w:w="1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"/>
        <w:gridCol w:w="102"/>
        <w:gridCol w:w="3690"/>
        <w:gridCol w:w="841"/>
        <w:gridCol w:w="28"/>
        <w:gridCol w:w="955"/>
        <w:gridCol w:w="24"/>
        <w:gridCol w:w="13"/>
        <w:gridCol w:w="959"/>
        <w:gridCol w:w="21"/>
        <w:gridCol w:w="18"/>
        <w:gridCol w:w="1098"/>
        <w:gridCol w:w="18"/>
        <w:gridCol w:w="23"/>
        <w:gridCol w:w="954"/>
        <w:gridCol w:w="15"/>
        <w:gridCol w:w="28"/>
        <w:gridCol w:w="952"/>
        <w:gridCol w:w="12"/>
        <w:gridCol w:w="33"/>
        <w:gridCol w:w="950"/>
        <w:gridCol w:w="9"/>
        <w:gridCol w:w="38"/>
        <w:gridCol w:w="949"/>
        <w:gridCol w:w="6"/>
        <w:gridCol w:w="43"/>
        <w:gridCol w:w="1139"/>
        <w:gridCol w:w="1139"/>
        <w:gridCol w:w="993"/>
        <w:gridCol w:w="38"/>
        <w:gridCol w:w="748"/>
      </w:tblGrid>
      <w:tr w:rsidR="006B3DA7" w:rsidTr="006B3DA7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 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ница изм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рения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Базовые значения показат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 по годам</w:t>
            </w:r>
          </w:p>
        </w:tc>
        <w:tc>
          <w:tcPr>
            <w:tcW w:w="8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Планируемое значение показателей (на очередной финансовый год и план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вый период</w:t>
            </w:r>
            <w:proofErr w:type="gramEnd"/>
          </w:p>
        </w:tc>
      </w:tr>
      <w:tr w:rsidR="006B3DA7" w:rsidTr="006B3DA7">
        <w:trPr>
          <w:trHeight w:val="321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>2014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2</w:t>
            </w:r>
            <w:proofErr w:type="spellEnd"/>
            <w:r>
              <w:rPr>
                <w:szCs w:val="24"/>
                <w:lang w:val="en-US"/>
              </w:rPr>
              <w:t>013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</w:t>
            </w: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  <w:tr w:rsidR="006B3DA7" w:rsidTr="006B3DA7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  <w:r>
              <w:rPr>
                <w:b/>
                <w:color w:val="052635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муниципальной программы «Развитие культуры и спорта в муниципальном образовании «Шумячский район» Смоленской </w:t>
            </w:r>
          </w:p>
          <w:p w:rsidR="006B3DA7" w:rsidRDefault="006B3DA7" w:rsidP="006B3DA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области» - </w:t>
            </w:r>
            <w:r>
              <w:rPr>
                <w:b/>
                <w:color w:val="052635"/>
                <w:szCs w:val="24"/>
              </w:rPr>
              <w:t xml:space="preserve">создание социально-экономических условий для развития культуры и спорта  в муниципальном  </w:t>
            </w:r>
            <w:r>
              <w:rPr>
                <w:b/>
                <w:szCs w:val="24"/>
              </w:rPr>
              <w:t xml:space="preserve">образовании </w:t>
            </w:r>
          </w:p>
          <w:p w:rsidR="006B3DA7" w:rsidRDefault="006B3DA7" w:rsidP="006B3DA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«Шумячский район» Смоленской области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проведенных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турно -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2000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посетивших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50600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библиотек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9000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количество книговыдач библи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течного фонда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  <w:r>
              <w:rPr>
                <w:szCs w:val="24"/>
                <w:lang w:val="en-US"/>
              </w:rPr>
              <w:t>00</w:t>
            </w: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  <w:r>
              <w:rPr>
                <w:szCs w:val="24"/>
                <w:lang w:val="en-US"/>
              </w:rPr>
              <w:t>00</w:t>
            </w:r>
            <w:r>
              <w:rPr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5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proofErr w:type="spellStart"/>
            <w:r>
              <w:rPr>
                <w:szCs w:val="24"/>
              </w:rPr>
              <w:t>2</w:t>
            </w:r>
            <w:proofErr w:type="spellEnd"/>
            <w:r>
              <w:rPr>
                <w:szCs w:val="24"/>
                <w:lang w:val="en-US"/>
              </w:rPr>
              <w:t>0000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количество учащихся МБОУ ДО «Шумячская ДШИ»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115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Тыс. 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5,4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5.7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tabs>
                <w:tab w:val="left" w:pos="11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выставок и экспоз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ций в музее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представленных посетит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музейных предметов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количестве музейных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метов основного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  <w:lang w:val="en-US"/>
              </w:rPr>
            </w:pPr>
          </w:p>
          <w:p w:rsidR="006B3DA7" w:rsidRDefault="006B3DA7" w:rsidP="006B3DA7">
            <w:pPr>
              <w:jc w:val="center"/>
              <w:rPr>
                <w:szCs w:val="24"/>
                <w:lang w:val="en-US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7,8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1.9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районе числа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дей, регулярно занимающихся физической культурой и спортом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  <w:p w:rsidR="006B3DA7" w:rsidRDefault="006B3DA7" w:rsidP="006B3DA7">
            <w:pPr>
              <w:jc w:val="center"/>
              <w:rPr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товленных спортсменов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разрядов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B3DA7" w:rsidTr="006B3DA7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B3DA7" w:rsidTr="006B3DA7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Подпрограмма 1 «Организация культурно - </w:t>
            </w:r>
            <w:proofErr w:type="spellStart"/>
            <w:r>
              <w:rPr>
                <w:b/>
                <w:szCs w:val="24"/>
              </w:rPr>
              <w:t>досуговой</w:t>
            </w:r>
            <w:proofErr w:type="spellEnd"/>
            <w:r>
              <w:rPr>
                <w:b/>
                <w:szCs w:val="24"/>
              </w:rPr>
              <w:t xml:space="preserve"> деятельности»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проведенных культу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но -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посетивших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50600</w:t>
            </w:r>
          </w:p>
        </w:tc>
      </w:tr>
      <w:tr w:rsidR="006B3DA7" w:rsidTr="006B3DA7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2 «Организация библиотечного обслуживания населения»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библиотек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9000</w:t>
            </w: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количество книговыдач библи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течного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220000</w:t>
            </w:r>
          </w:p>
        </w:tc>
      </w:tr>
      <w:tr w:rsidR="006B3DA7" w:rsidTr="006B3DA7">
        <w:trPr>
          <w:trHeight w:val="27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3 «Развитие системы  дополнительного образования  в сфере культуры»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учащихся МБОУ ДОД «Шумячская ДШИ»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</w:tr>
      <w:tr w:rsidR="006B3DA7" w:rsidTr="006B3DA7">
        <w:trPr>
          <w:trHeight w:val="315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4 «Музейная деятельность»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тыс. 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tabs>
                <w:tab w:val="left" w:pos="1119"/>
              </w:tabs>
              <w:rPr>
                <w:szCs w:val="24"/>
              </w:rPr>
            </w:pPr>
            <w:r>
              <w:rPr>
                <w:szCs w:val="24"/>
              </w:rPr>
              <w:t>количество выставок и экспозиций в музее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B3DA7" w:rsidTr="006B3DA7">
        <w:trPr>
          <w:trHeight w:val="121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представленных посетителям музейных предметов в общем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музейных предметов основного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</w:tr>
      <w:tr w:rsidR="006B3DA7" w:rsidTr="006B3DA7">
        <w:trPr>
          <w:trHeight w:val="391"/>
        </w:trPr>
        <w:tc>
          <w:tcPr>
            <w:tcW w:w="14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Подпрограмма 5 «Развитие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9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районе числа людей, регулярно занимающихся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количества подгото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ленных спортсменов массовых разрядов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szCs w:val="24"/>
              </w:rPr>
            </w:pPr>
          </w:p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3DA7" w:rsidTr="006B3DA7">
        <w:trPr>
          <w:trHeight w:val="321"/>
        </w:trPr>
        <w:tc>
          <w:tcPr>
            <w:tcW w:w="14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7 «Техническое и хозяйственное обеспечение муниципальных учреждений культуры и Отдела по культуре и спо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ту Администрации муниципального образования «Шумячский район» Смоленской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</w:tc>
      </w:tr>
      <w:tr w:rsidR="006B3DA7" w:rsidTr="006B3DA7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обслуживаемых учр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ждений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widowControl w:val="0"/>
              <w:jc w:val="center"/>
              <w:rPr>
                <w:szCs w:val="24"/>
              </w:rPr>
            </w:pPr>
          </w:p>
          <w:p w:rsidR="006B3DA7" w:rsidRDefault="006B3DA7" w:rsidP="006B3DA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Cs w:val="24"/>
              </w:rPr>
            </w:pPr>
          </w:p>
          <w:p w:rsidR="006B3DA7" w:rsidRDefault="006B3DA7" w:rsidP="006B3DA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809"/>
        <w:gridCol w:w="4977"/>
      </w:tblGrid>
      <w:tr w:rsidR="006B3DA7" w:rsidTr="00EE3C1F">
        <w:tc>
          <w:tcPr>
            <w:tcW w:w="9809" w:type="dxa"/>
          </w:tcPr>
          <w:p w:rsidR="006B3DA7" w:rsidRDefault="006B3DA7" w:rsidP="006B3DA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7" w:type="dxa"/>
            <w:hideMark/>
          </w:tcPr>
          <w:p w:rsidR="006B3DA7" w:rsidRDefault="006B3DA7" w:rsidP="006B3DA7">
            <w:pPr>
              <w:pStyle w:val="ConsPlusNonformat"/>
              <w:ind w:left="1276" w:right="-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B3DA7" w:rsidRDefault="006B3DA7" w:rsidP="006B3DA7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rPr>
          <w:sz w:val="16"/>
          <w:szCs w:val="16"/>
        </w:rPr>
      </w:pPr>
    </w:p>
    <w:p w:rsidR="006B3DA7" w:rsidRDefault="006B3DA7" w:rsidP="006B3DA7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6B3DA7" w:rsidRDefault="006B3DA7" w:rsidP="006B3DA7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</w:t>
      </w:r>
      <w:r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6B3DA7" w:rsidRDefault="006B3DA7" w:rsidP="006B3DA7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6B3DA7" w:rsidRDefault="006B3DA7" w:rsidP="006B3DA7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133"/>
        <w:gridCol w:w="710"/>
        <w:gridCol w:w="673"/>
        <w:gridCol w:w="52"/>
        <w:gridCol w:w="694"/>
        <w:gridCol w:w="17"/>
        <w:gridCol w:w="580"/>
        <w:gridCol w:w="138"/>
        <w:gridCol w:w="582"/>
        <w:gridCol w:w="60"/>
        <w:gridCol w:w="660"/>
        <w:gridCol w:w="53"/>
        <w:gridCol w:w="667"/>
        <w:gridCol w:w="40"/>
        <w:gridCol w:w="6"/>
        <w:gridCol w:w="684"/>
        <w:gridCol w:w="17"/>
        <w:gridCol w:w="7"/>
        <w:gridCol w:w="720"/>
        <w:gridCol w:w="659"/>
        <w:gridCol w:w="64"/>
        <w:gridCol w:w="699"/>
        <w:gridCol w:w="21"/>
        <w:gridCol w:w="688"/>
        <w:gridCol w:w="33"/>
        <w:gridCol w:w="546"/>
        <w:gridCol w:w="35"/>
        <w:gridCol w:w="678"/>
        <w:gridCol w:w="42"/>
        <w:gridCol w:w="577"/>
        <w:gridCol w:w="90"/>
        <w:gridCol w:w="55"/>
        <w:gridCol w:w="577"/>
        <w:gridCol w:w="76"/>
        <w:gridCol w:w="644"/>
        <w:gridCol w:w="64"/>
        <w:gridCol w:w="714"/>
        <w:gridCol w:w="662"/>
        <w:gridCol w:w="46"/>
        <w:gridCol w:w="10"/>
        <w:gridCol w:w="625"/>
        <w:gridCol w:w="40"/>
        <w:gridCol w:w="32"/>
        <w:gridCol w:w="873"/>
      </w:tblGrid>
      <w:tr w:rsidR="006B3DA7" w:rsidTr="006B3DA7">
        <w:trPr>
          <w:trHeight w:val="74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 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тель м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то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  <w:r>
              <w:rPr>
                <w:b/>
                <w:bCs/>
                <w:color w:val="000000"/>
                <w:sz w:val="18"/>
                <w:szCs w:val="18"/>
              </w:rPr>
              <w:t>ники ф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сов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го обе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печ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новый период, рублей</w:t>
            </w:r>
          </w:p>
        </w:tc>
        <w:tc>
          <w:tcPr>
            <w:tcW w:w="6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граммы на отчетный год и плановый период</w:t>
            </w:r>
          </w:p>
        </w:tc>
      </w:tr>
      <w:tr w:rsidR="006B3DA7" w:rsidTr="006B3D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0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04" w:right="-11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39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8" w:right="-132" w:firstLine="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6B3DA7" w:rsidTr="006B3DA7">
        <w:trPr>
          <w:trHeight w:val="2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19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B3DA7" w:rsidTr="006B3DA7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Подпрограмма 1 «Организация культурно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деятельности»</w:t>
            </w:r>
          </w:p>
        </w:tc>
      </w:tr>
      <w:tr w:rsidR="006B3DA7" w:rsidTr="006B3DA7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>
              <w:rPr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6B3DA7" w:rsidTr="006B3DA7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>
              <w:rPr>
                <w:color w:val="000000"/>
                <w:sz w:val="18"/>
                <w:szCs w:val="18"/>
              </w:rPr>
              <w:t xml:space="preserve"> 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обслуживания населения </w:t>
            </w:r>
            <w:r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6B3DA7" w:rsidTr="006B3DA7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 Колич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 пров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денных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тий, 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B3DA7" w:rsidTr="006B3DA7">
        <w:trPr>
          <w:trHeight w:val="9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 Колич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тивших </w:t>
            </w:r>
            <w:r>
              <w:rPr>
                <w:color w:val="000000"/>
                <w:sz w:val="18"/>
                <w:szCs w:val="18"/>
              </w:rPr>
              <w:lastRenderedPageBreak/>
              <w:t>данные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тия,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</w:t>
            </w:r>
          </w:p>
        </w:tc>
      </w:tr>
      <w:tr w:rsidR="006B3DA7" w:rsidTr="006B3DA7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обслуж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вания нас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ления </w:t>
            </w:r>
            <w:r>
              <w:rPr>
                <w:color w:val="000000"/>
                <w:sz w:val="18"/>
                <w:szCs w:val="18"/>
              </w:rPr>
              <w:br/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пальным 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ным 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ждением культуры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цен-трализ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ская 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клу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ная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тема»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5E4821" w:rsidRDefault="006B3DA7" w:rsidP="006B3DA7">
            <w:pPr>
              <w:ind w:left="-109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143530 609,84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12040479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19263142,3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Pr="005E4821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16119 100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1779590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фина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совое обе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печение выполн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ципального </w:t>
            </w:r>
            <w:r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  <w:p w:rsidR="006B3DA7" w:rsidRDefault="006B3DA7" w:rsidP="006B3DA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1175628,</w:t>
            </w:r>
          </w:p>
          <w:p w:rsidR="006B3DA7" w:rsidRDefault="006B3DA7" w:rsidP="006B3DA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9286300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9499861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9 872 570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15 139 795,08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16138926,54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16991219,64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15 502</w:t>
            </w:r>
          </w:p>
          <w:p w:rsidR="006B3DA7" w:rsidRPr="006E2DB5" w:rsidRDefault="006B3DA7" w:rsidP="006B3DA7">
            <w:pPr>
              <w:ind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790,50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16866300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16866300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оплату комм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89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108.50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2319802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2 676 870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592 257,5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670600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670600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2219176.03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288769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264 174,15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187585,88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259000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66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разв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тия и укр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пление материал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lastRenderedPageBreak/>
              <w:t>но-технич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базы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3353</w:t>
            </w:r>
          </w:p>
          <w:p w:rsidR="006B3DA7" w:rsidRDefault="006B3DA7" w:rsidP="006B3D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1179981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99615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5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стной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447281.50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113112,50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148850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38726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11566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4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ственную поддержку отрасли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162 500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стной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Pr="00634868" w:rsidRDefault="006B3DA7" w:rsidP="006B3DA7">
            <w:pPr>
              <w:ind w:hanging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24 287 50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12143,75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12143,75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hanging="109"/>
            </w:pPr>
            <w:r>
              <w:t>1887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</w:tr>
      <w:tr w:rsidR="006B3DA7" w:rsidTr="006B3DA7">
        <w:trPr>
          <w:trHeight w:val="6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106398" w:rsidRDefault="006B3DA7" w:rsidP="006B3DA7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30 609,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12040479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19263142,</w:t>
            </w:r>
            <w:r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Pr="00197C58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16 119 100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0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Подпрограмма 2 «Организация библиотечного обслуживания населения»</w:t>
            </w:r>
          </w:p>
        </w:tc>
      </w:tr>
      <w:tr w:rsidR="006B3DA7" w:rsidTr="006B3DA7">
        <w:trPr>
          <w:trHeight w:val="468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>
              <w:rPr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библиотечно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информационного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обслуживания населения муниципального образования «Шумячский район» Смоленской области</w:t>
            </w:r>
          </w:p>
        </w:tc>
      </w:tr>
      <w:tr w:rsidR="006B3DA7" w:rsidTr="006B3DA7">
        <w:trPr>
          <w:trHeight w:val="63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>
              <w:rPr>
                <w:color w:val="000000"/>
                <w:sz w:val="18"/>
                <w:szCs w:val="18"/>
              </w:rPr>
              <w:t xml:space="preserve"> 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</w:tr>
      <w:tr w:rsidR="006B3DA7" w:rsidTr="006B3DA7">
        <w:trPr>
          <w:trHeight w:val="71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 Колич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 чит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телей би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лиотек, чел.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6B3DA7" w:rsidTr="006B3DA7">
        <w:trPr>
          <w:trHeight w:val="7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 Колич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 книг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выдач библиоте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ного фонда, экз.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</w:tr>
      <w:tr w:rsidR="006B3DA7" w:rsidTr="006B3DA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дост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па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lastRenderedPageBreak/>
              <w:t>пальных библиотек МБУ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мячская ЦБС»  к сети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тернет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lastRenderedPageBreak/>
              <w:t>ное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цен-тр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би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ли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те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ная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тема»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lastRenderedPageBreak/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7012C5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83 727 753,99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6629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6645401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423</w:t>
            </w:r>
          </w:p>
          <w:p w:rsidR="006B3DA7" w:rsidRDefault="006B3DA7" w:rsidP="006B3DA7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354.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48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9 511 494.13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11 686 399, 25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952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1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фи-нансовое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обеспече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выпо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му-ниципал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Pr="008B6A6B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80 054 994,47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6005600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5932704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6 019 119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9 351  428,88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9460708,77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10502379,32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11 326254,50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728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79" w:right="-137" w:firstLine="79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оплату комм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33 442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604648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66 400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7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351438.52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52017,71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37940,81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бюджетные трансферты на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ственную поддержку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туры,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ходящихся на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рии сел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ских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350 000,56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81 250,56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115 882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277 618,94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6537,50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  <w:r>
              <w:rPr>
                <w:sz w:val="20"/>
              </w:rPr>
              <w:t>17 318,25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>
              <w:rPr>
                <w:color w:val="000000"/>
                <w:sz w:val="18"/>
                <w:szCs w:val="18"/>
              </w:rPr>
              <w:t>т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lastRenderedPageBreak/>
              <w:t>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trHeight w:val="5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 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83 727 753,99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629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 5</w:t>
            </w:r>
            <w:r>
              <w:rPr>
                <w:color w:val="000000"/>
                <w:sz w:val="18"/>
                <w:szCs w:val="18"/>
              </w:rPr>
              <w:t>45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9 423</w:t>
            </w:r>
          </w:p>
          <w:p w:rsidR="006B3DA7" w:rsidRDefault="006B3DA7" w:rsidP="006B3DA7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354.48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9 511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494.13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Pr="00D86FC8" w:rsidRDefault="006B3DA7" w:rsidP="006B3DA7">
            <w:pPr>
              <w:ind w:left="-74" w:right="-1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11686 399,25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952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0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6B3DA7" w:rsidTr="006B3DA7">
        <w:trPr>
          <w:trHeight w:val="3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>
              <w:rPr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6B3DA7" w:rsidTr="006B3DA7">
        <w:trPr>
          <w:trHeight w:val="30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Шу-мячский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 Смоленской области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</w:tbl>
    <w:p w:rsidR="006B3DA7" w:rsidRDefault="006B3DA7" w:rsidP="006B3DA7">
      <w:pPr>
        <w:rPr>
          <w:vanish/>
          <w:szCs w:val="24"/>
        </w:rPr>
      </w:pPr>
    </w:p>
    <w:tbl>
      <w:tblPr>
        <w:tblW w:w="2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90"/>
        <w:gridCol w:w="637"/>
        <w:gridCol w:w="494"/>
        <w:gridCol w:w="580"/>
        <w:gridCol w:w="419"/>
        <w:gridCol w:w="497"/>
        <w:gridCol w:w="497"/>
        <w:gridCol w:w="419"/>
        <w:gridCol w:w="497"/>
        <w:gridCol w:w="577"/>
        <w:gridCol w:w="499"/>
        <w:gridCol w:w="575"/>
        <w:gridCol w:w="498"/>
        <w:gridCol w:w="426"/>
        <w:gridCol w:w="419"/>
        <w:gridCol w:w="498"/>
        <w:gridCol w:w="498"/>
        <w:gridCol w:w="496"/>
        <w:gridCol w:w="498"/>
        <w:gridCol w:w="646"/>
        <w:gridCol w:w="449"/>
        <w:gridCol w:w="24"/>
        <w:gridCol w:w="485"/>
        <w:gridCol w:w="510"/>
        <w:gridCol w:w="498"/>
        <w:gridCol w:w="498"/>
        <w:gridCol w:w="498"/>
        <w:gridCol w:w="53"/>
        <w:gridCol w:w="594"/>
        <w:gridCol w:w="256"/>
        <w:gridCol w:w="301"/>
        <w:gridCol w:w="408"/>
        <w:gridCol w:w="15"/>
        <w:gridCol w:w="590"/>
        <w:gridCol w:w="104"/>
        <w:gridCol w:w="236"/>
        <w:gridCol w:w="238"/>
        <w:gridCol w:w="235"/>
        <w:gridCol w:w="25"/>
        <w:gridCol w:w="116"/>
        <w:gridCol w:w="288"/>
        <w:gridCol w:w="94"/>
        <w:gridCol w:w="498"/>
        <w:gridCol w:w="647"/>
        <w:gridCol w:w="557"/>
        <w:gridCol w:w="423"/>
        <w:gridCol w:w="590"/>
        <w:gridCol w:w="578"/>
        <w:gridCol w:w="428"/>
        <w:gridCol w:w="236"/>
      </w:tblGrid>
      <w:tr w:rsidR="006B3DA7" w:rsidTr="006B3DA7">
        <w:trPr>
          <w:gridAfter w:val="9"/>
          <w:wAfter w:w="4051" w:type="dxa"/>
          <w:trHeight w:val="71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 2. Кол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чество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ших да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ятия, 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  <w:tr w:rsidR="006B3DA7" w:rsidTr="006B3DA7">
        <w:trPr>
          <w:gridAfter w:val="9"/>
          <w:wAfter w:w="4051" w:type="dxa"/>
          <w:trHeight w:val="70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 в сфере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  на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рии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lastRenderedPageBreak/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обла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ным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зо-в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нием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детей 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ская де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ская школа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кусств», в том </w:t>
            </w:r>
            <w:r>
              <w:rPr>
                <w:color w:val="000000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пальное 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ждение </w:t>
            </w:r>
            <w:proofErr w:type="gramStart"/>
            <w:r>
              <w:rPr>
                <w:color w:val="000000"/>
                <w:sz w:val="18"/>
                <w:szCs w:val="18"/>
              </w:rPr>
              <w:t>дополн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детей 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ская де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ская шк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кусств»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ципального образования «Шумячский район»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ленской обла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4694352,93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4 372 700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4 815 805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5 002 650,76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5 138835,69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5510860,48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5 781 100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9"/>
          <w:wAfter w:w="4051" w:type="dxa"/>
          <w:trHeight w:val="9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ф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совое обе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нения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ного </w:t>
            </w:r>
            <w:r>
              <w:rPr>
                <w:color w:val="000000"/>
                <w:sz w:val="18"/>
                <w:szCs w:val="18"/>
              </w:rPr>
              <w:br/>
              <w:t>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</w:t>
            </w: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39439830,44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3988478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4 903 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610, 76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5134558,68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5 066 800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5509766,47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5994600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5994600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9"/>
          <w:wAfter w:w="4051" w:type="dxa"/>
          <w:trHeight w:val="52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ту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услуг,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987558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9"/>
          <w:wAfter w:w="4051" w:type="dxa"/>
          <w:trHeight w:val="42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сидия на опл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ту нал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гов</w:t>
            </w: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34893,01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1094,01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9"/>
          <w:wAfter w:w="4051" w:type="dxa"/>
          <w:trHeight w:val="345"/>
        </w:trPr>
        <w:tc>
          <w:tcPr>
            <w:tcW w:w="165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6B3DA7" w:rsidTr="006B3DA7">
        <w:trPr>
          <w:gridAfter w:val="9"/>
          <w:wAfter w:w="4051" w:type="dxa"/>
          <w:trHeight w:val="73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Укр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пл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 xml:space="preserve">ние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мат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р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ально – те</w:t>
            </w:r>
            <w:r>
              <w:rPr>
                <w:bCs/>
                <w:color w:val="000000"/>
                <w:sz w:val="18"/>
                <w:szCs w:val="18"/>
              </w:rPr>
              <w:t>х</w:t>
            </w:r>
            <w:r>
              <w:rPr>
                <w:bCs/>
                <w:color w:val="000000"/>
                <w:sz w:val="18"/>
                <w:szCs w:val="18"/>
              </w:rPr>
              <w:t>нич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ской базы и осн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щение об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руд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ван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ем де</w:t>
            </w:r>
            <w:r>
              <w:rPr>
                <w:bCs/>
                <w:color w:val="000000"/>
                <w:sz w:val="18"/>
                <w:szCs w:val="18"/>
              </w:rPr>
              <w:t>т</w:t>
            </w:r>
            <w:r>
              <w:rPr>
                <w:bCs/>
                <w:color w:val="000000"/>
                <w:sz w:val="18"/>
                <w:szCs w:val="18"/>
              </w:rPr>
              <w:t>ских школ и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>кусств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пальное бюджетное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тельное учреждение </w:t>
            </w:r>
            <w:proofErr w:type="gramStart"/>
            <w:r>
              <w:rPr>
                <w:color w:val="000000"/>
                <w:sz w:val="16"/>
                <w:szCs w:val="16"/>
              </w:rPr>
              <w:t>дополн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детей  «Шумя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ская детская школа искус</w:t>
            </w:r>
            <w:r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9"/>
          <w:wAfter w:w="4051" w:type="dxa"/>
          <w:trHeight w:val="244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 «Шумя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ский район» Смоленской области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9"/>
          <w:wAfter w:w="4051" w:type="dxa"/>
          <w:trHeight w:val="5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грамме 3     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46994352,93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4372700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4375201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4 815 805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5 002 650, 76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5 138 835, 69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5 510860,48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5 781 100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6B3DA7" w:rsidTr="006B3DA7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>
              <w:rPr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>
              <w:rPr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6B3DA7" w:rsidTr="006B3DA7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4 </w:t>
            </w:r>
            <w:r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6B3DA7" w:rsidTr="006B3DA7">
        <w:trPr>
          <w:trHeight w:val="6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 1.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зея, тыс. чел.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90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</w:tr>
      <w:tr w:rsidR="006B3DA7" w:rsidTr="006B3DA7">
        <w:trPr>
          <w:trHeight w:val="801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 2.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вок и эк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ций в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зее, ед.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90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</w:tr>
      <w:tr w:rsidR="006B3DA7" w:rsidTr="006B3DA7">
        <w:trPr>
          <w:trHeight w:val="156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 3. Доля предста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ных предм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тов в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щем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ных предм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lastRenderedPageBreak/>
              <w:t>тов 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ного фо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да, 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gridSpan w:val="3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7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90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28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</w:tr>
      <w:tr w:rsidR="006B3DA7" w:rsidTr="006B3DA7">
        <w:trPr>
          <w:gridAfter w:val="12"/>
          <w:wAfter w:w="4480" w:type="dxa"/>
          <w:trHeight w:val="156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до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тупа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к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ным ко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циям и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ным предм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там, в том чи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ле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хранно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 культу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ных 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тей  </w:t>
            </w: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пальным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бюд-же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нием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>
              <w:rPr>
                <w:color w:val="000000"/>
                <w:sz w:val="18"/>
                <w:szCs w:val="18"/>
              </w:rPr>
              <w:t>ху-д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ственно-краеве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зей»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пальное бюджетное у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ждение «Шумячский х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но-краеведческий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зей» Шумячского района Смоленской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«Шумячский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14503587,32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1326071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1445571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1205458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1610 377,74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1752964,74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1806300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0"/>
          <w:wAfter w:w="4339" w:type="dxa"/>
          <w:trHeight w:val="1128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дия на ф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вое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lastRenderedPageBreak/>
              <w:t>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>
              <w:rPr>
                <w:color w:val="000000"/>
                <w:sz w:val="18"/>
                <w:szCs w:val="18"/>
              </w:rPr>
              <w:br/>
              <w:t>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10961614,15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873065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1 532 061, 84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1604234,31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1747353,55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0"/>
          <w:wAfter w:w="4339" w:type="dxa"/>
          <w:trHeight w:val="765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дия на о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лату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нальных у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луг,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1 442 282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564206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0"/>
          <w:wAfter w:w="4339" w:type="dxa"/>
          <w:trHeight w:val="579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дия на о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лату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гов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52018,43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5611,19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0"/>
          <w:wAfter w:w="4339" w:type="dxa"/>
          <w:trHeight w:val="579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стной бюджет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10"/>
          <w:wAfter w:w="4339" w:type="dxa"/>
          <w:trHeight w:val="82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го по по</w:t>
            </w:r>
            <w:r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пр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грамме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14503587,32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1326071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1445571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1205458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1610 377,74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1752964,74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5 «Информатизация и компьютеризация сферы культуры»</w:t>
            </w:r>
          </w:p>
        </w:tc>
      </w:tr>
      <w:tr w:rsidR="006B3DA7" w:rsidTr="006B3DA7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>
              <w:rPr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>
              <w:rPr>
                <w:sz w:val="18"/>
                <w:szCs w:val="18"/>
              </w:rPr>
              <w:softHyphen/>
              <w:t>дарственных и муниципальных услуг для на</w:t>
            </w:r>
            <w:r>
              <w:rPr>
                <w:sz w:val="18"/>
                <w:szCs w:val="18"/>
              </w:rPr>
              <w:softHyphen/>
              <w:t>селения в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дениях культуры муниципального образования «Шумячский район» Смоленской области</w:t>
            </w:r>
          </w:p>
        </w:tc>
      </w:tr>
      <w:tr w:rsidR="006B3DA7" w:rsidTr="006B3DA7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>
              <w:rPr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</w:tbl>
    <w:p w:rsidR="006B3DA7" w:rsidRDefault="006B3DA7" w:rsidP="006B3DA7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/>
      </w:tblPr>
      <w:tblGrid>
        <w:gridCol w:w="565"/>
        <w:gridCol w:w="736"/>
        <w:gridCol w:w="552"/>
        <w:gridCol w:w="569"/>
        <w:gridCol w:w="560"/>
        <w:gridCol w:w="467"/>
        <w:gridCol w:w="560"/>
        <w:gridCol w:w="558"/>
        <w:gridCol w:w="558"/>
        <w:gridCol w:w="564"/>
        <w:gridCol w:w="655"/>
        <w:gridCol w:w="654"/>
        <w:gridCol w:w="558"/>
        <w:gridCol w:w="470"/>
        <w:gridCol w:w="462"/>
        <w:gridCol w:w="571"/>
        <w:gridCol w:w="746"/>
        <w:gridCol w:w="560"/>
        <w:gridCol w:w="560"/>
        <w:gridCol w:w="566"/>
        <w:gridCol w:w="462"/>
        <w:gridCol w:w="569"/>
        <w:gridCol w:w="560"/>
        <w:gridCol w:w="162"/>
        <w:gridCol w:w="23"/>
        <w:gridCol w:w="401"/>
        <w:gridCol w:w="142"/>
        <w:gridCol w:w="21"/>
        <w:gridCol w:w="406"/>
        <w:gridCol w:w="659"/>
        <w:gridCol w:w="549"/>
        <w:gridCol w:w="571"/>
        <w:gridCol w:w="465"/>
        <w:gridCol w:w="23"/>
        <w:gridCol w:w="34"/>
        <w:gridCol w:w="52"/>
      </w:tblGrid>
      <w:tr w:rsidR="006B3DA7" w:rsidTr="006B3DA7">
        <w:trPr>
          <w:gridAfter w:val="3"/>
          <w:wAfter w:w="109" w:type="dxa"/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33" w:right="-104"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 </w:t>
            </w:r>
            <w:r>
              <w:rPr>
                <w:sz w:val="18"/>
                <w:szCs w:val="18"/>
              </w:rPr>
              <w:t>Рост числа посетителей и пользователей библиотек МБУ «Шумя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ская ЦБС»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B3DA7" w:rsidTr="006B3DA7">
        <w:trPr>
          <w:gridAfter w:val="3"/>
          <w:wAfter w:w="109" w:type="dxa"/>
          <w:trHeight w:val="82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тек к сети Интернет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ное бюджетное  учреждение «Шумячская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цен-трализованная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мячский район»</w:t>
            </w:r>
          </w:p>
          <w:p w:rsidR="006B3DA7" w:rsidRDefault="006B3DA7" w:rsidP="006B3DA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3"/>
          <w:wAfter w:w="109" w:type="dxa"/>
          <w:trHeight w:val="21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3"/>
          <w:wAfter w:w="109" w:type="dxa"/>
          <w:trHeight w:val="5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152388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3"/>
          <w:wAfter w:w="109" w:type="dxa"/>
          <w:trHeight w:val="12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д</w:t>
            </w:r>
            <w:proofErr w:type="spellStart"/>
            <w:r>
              <w:rPr>
                <w:color w:val="000000"/>
                <w:sz w:val="18"/>
                <w:szCs w:val="18"/>
              </w:rPr>
              <w:t>ерал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3"/>
          <w:wAfter w:w="109" w:type="dxa"/>
          <w:trHeight w:val="80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gridAfter w:val="3"/>
          <w:wAfter w:w="109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подпр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грамме 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388766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3"/>
          <w:wAfter w:w="109" w:type="dxa"/>
          <w:trHeight w:val="336"/>
        </w:trPr>
        <w:tc>
          <w:tcPr>
            <w:tcW w:w="16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6B3DA7" w:rsidTr="006B3DA7">
        <w:trPr>
          <w:gridAfter w:val="3"/>
          <w:wAfter w:w="109" w:type="dxa"/>
          <w:trHeight w:val="485"/>
        </w:trPr>
        <w:tc>
          <w:tcPr>
            <w:tcW w:w="164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6B3DA7" w:rsidTr="006B3DA7">
        <w:trPr>
          <w:gridAfter w:val="3"/>
          <w:wAfter w:w="109" w:type="dxa"/>
          <w:trHeight w:val="547"/>
        </w:trPr>
        <w:tc>
          <w:tcPr>
            <w:tcW w:w="164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подпрограммы 6 </w:t>
            </w:r>
            <w:r>
              <w:rPr>
                <w:color w:val="000000"/>
                <w:sz w:val="18"/>
                <w:szCs w:val="18"/>
              </w:rPr>
              <w:t xml:space="preserve">Проведение спортивных мероприятий </w:t>
            </w:r>
            <w:proofErr w:type="gramStart"/>
            <w:r>
              <w:rPr>
                <w:color w:val="000000"/>
                <w:sz w:val="18"/>
                <w:szCs w:val="18"/>
              </w:rPr>
              <w:t>согласно планов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спортивно-массовых мероприятий, участие спортсменов Шумячского района в Международных, Всеросси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ских, областных соревнованиях</w:t>
            </w:r>
          </w:p>
        </w:tc>
      </w:tr>
      <w:tr w:rsidR="006B3DA7" w:rsidTr="006B3DA7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районе числа людей, регулярно занима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щихся физ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том, %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B3DA7" w:rsidTr="006B3DA7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2.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количества подготовле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спор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сменов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совых разр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дов, %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B3DA7" w:rsidTr="006B3DA7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тивно-массовых мероприятий, участие спортсменов Шумячского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Междун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родных, Всеросси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ских, облас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proofErr w:type="spellStart"/>
            <w:r>
              <w:rPr>
                <w:color w:val="000000"/>
                <w:sz w:val="18"/>
                <w:szCs w:val="18"/>
              </w:rPr>
              <w:t>соревн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ва-ниях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по культуре и спорту Админис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мяч-ский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обла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мячский район»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2460900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gridAfter w:val="1"/>
          <w:wAfter w:w="52" w:type="dxa"/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 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2460900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он» Смоленской области»</w:t>
            </w:r>
          </w:p>
        </w:tc>
      </w:tr>
      <w:tr w:rsidR="006B3DA7" w:rsidTr="006B3DA7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>
              <w:rPr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6B3DA7" w:rsidTr="006B3DA7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>
              <w:rPr>
                <w:color w:val="000000"/>
                <w:sz w:val="18"/>
                <w:szCs w:val="18"/>
              </w:rPr>
              <w:t>Обеспечение деятельности Муниципального казенного  учреждения «Централизованная бухгалтерия учреждений культуры» муниципального образования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ский район» Смоленской области  </w:t>
            </w:r>
          </w:p>
        </w:tc>
      </w:tr>
      <w:tr w:rsidR="006B3DA7" w:rsidTr="006B3DA7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ности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казе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</w:p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трал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</w:t>
            </w:r>
          </w:p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галт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рия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туры»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обла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ти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6" w:right="-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ное  </w:t>
            </w:r>
          </w:p>
          <w:p w:rsidR="006B3DA7" w:rsidRDefault="006B3DA7" w:rsidP="006B3DA7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«Це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бу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галт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рия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туры»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</w:p>
          <w:p w:rsidR="006B3DA7" w:rsidRDefault="006B3DA7" w:rsidP="006B3DA7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«Шумячский район»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14908838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1529700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1756003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1 834 107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1 903 940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1927 088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2116091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1985 600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2004900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2004900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B3DA7" w:rsidRDefault="006B3DA7" w:rsidP="006B3DA7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/>
      </w:tblPr>
      <w:tblGrid>
        <w:gridCol w:w="716"/>
        <w:gridCol w:w="952"/>
        <w:gridCol w:w="13"/>
        <w:gridCol w:w="669"/>
        <w:gridCol w:w="12"/>
        <w:gridCol w:w="14"/>
        <w:gridCol w:w="677"/>
        <w:gridCol w:w="31"/>
        <w:gridCol w:w="678"/>
        <w:gridCol w:w="45"/>
        <w:gridCol w:w="527"/>
        <w:gridCol w:w="47"/>
        <w:gridCol w:w="709"/>
        <w:gridCol w:w="16"/>
        <w:gridCol w:w="691"/>
        <w:gridCol w:w="22"/>
        <w:gridCol w:w="142"/>
        <w:gridCol w:w="543"/>
        <w:gridCol w:w="23"/>
        <w:gridCol w:w="693"/>
        <w:gridCol w:w="14"/>
        <w:gridCol w:w="834"/>
        <w:gridCol w:w="15"/>
        <w:gridCol w:w="832"/>
        <w:gridCol w:w="16"/>
        <w:gridCol w:w="691"/>
        <w:gridCol w:w="17"/>
        <w:gridCol w:w="561"/>
        <w:gridCol w:w="288"/>
        <w:gridCol w:w="279"/>
        <w:gridCol w:w="571"/>
        <w:gridCol w:w="138"/>
        <w:gridCol w:w="428"/>
        <w:gridCol w:w="553"/>
        <w:gridCol w:w="13"/>
        <w:gridCol w:w="696"/>
        <w:gridCol w:w="12"/>
        <w:gridCol w:w="708"/>
        <w:gridCol w:w="6"/>
        <w:gridCol w:w="11"/>
        <w:gridCol w:w="690"/>
        <w:gridCol w:w="566"/>
        <w:gridCol w:w="711"/>
        <w:gridCol w:w="49"/>
        <w:gridCol w:w="21"/>
        <w:gridCol w:w="103"/>
        <w:gridCol w:w="547"/>
      </w:tblGrid>
      <w:tr w:rsidR="006B3DA7" w:rsidTr="006B3DA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left="-66" w:righ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ной бюджет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593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2 подпрограммы 7 </w:t>
            </w:r>
            <w:r>
              <w:rPr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образования и Отдела по культуре и спорту  </w:t>
            </w:r>
          </w:p>
        </w:tc>
      </w:tr>
      <w:tr w:rsidR="006B3DA7" w:rsidTr="006B3DA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чение деятел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казенн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ждения </w:t>
            </w:r>
          </w:p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«Центр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</w:t>
            </w:r>
          </w:p>
          <w:p w:rsidR="006B3DA7" w:rsidRDefault="006B3DA7" w:rsidP="006B3D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бухга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терия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дений культ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ры»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район»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области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2" w:right="-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пальное казе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ное 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дение «Це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трал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бухга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терия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дений культ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ры»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образ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район»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ленской области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62251380,36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5735000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5687000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6 506 600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7 286 280,36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9651861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10 194 500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10296400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стной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1389700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1 389 700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trHeight w:val="8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</w:t>
            </w:r>
          </w:p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906228770,36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8 340 707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10 672 768,36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11767952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12 180 100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12301300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57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6B3DA7" w:rsidTr="006B3DA7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>
              <w:rPr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6B3DA7" w:rsidTr="006B3DA7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обеспечивающей подпрограммы 8 </w:t>
            </w:r>
            <w:r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6B3DA7" w:rsidTr="006B3DA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чение деятел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ности  Отдела по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туре и спорту 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район»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области, 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культуре и спорту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страции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 Смоле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8928963,43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1 001  786,94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993365,43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1 038 720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5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 8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8928963,43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1 001 786,94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993365,43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1 038 720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B3DA7" w:rsidTr="006B3DA7">
        <w:trPr>
          <w:trHeight w:val="38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AD23E2" w:rsidRDefault="006B3DA7" w:rsidP="006B3DA7">
            <w:pPr>
              <w:jc w:val="center"/>
              <w:rPr>
                <w:color w:val="000000"/>
                <w:szCs w:val="24"/>
              </w:rPr>
            </w:pPr>
            <w:r w:rsidRPr="00AD23E2">
              <w:rPr>
                <w:b/>
                <w:bCs/>
                <w:color w:val="000000"/>
                <w:szCs w:val="24"/>
              </w:rPr>
              <w:t>Подпрограмма 9 «Информационные ресурсы сферы культуры»</w:t>
            </w:r>
          </w:p>
        </w:tc>
      </w:tr>
      <w:tr w:rsidR="006B3DA7" w:rsidTr="006B3DA7">
        <w:trPr>
          <w:trHeight w:val="59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AD23E2" w:rsidRDefault="006B3DA7" w:rsidP="006B3DA7">
            <w:pPr>
              <w:jc w:val="center"/>
              <w:rPr>
                <w:color w:val="000000"/>
                <w:szCs w:val="24"/>
              </w:rPr>
            </w:pPr>
            <w:r w:rsidRPr="00AD23E2">
              <w:rPr>
                <w:b/>
                <w:bCs/>
                <w:color w:val="000000"/>
                <w:szCs w:val="24"/>
              </w:rPr>
              <w:t xml:space="preserve">Цель подпрограммы 9  </w:t>
            </w:r>
            <w:r w:rsidRPr="00AD23E2">
              <w:rPr>
                <w:color w:val="000000"/>
                <w:szCs w:val="24"/>
              </w:rPr>
              <w:t>Развитие современной информационно –  коммуникационной инфраструктуры и повышение доступности и качества государстве</w:t>
            </w:r>
            <w:r w:rsidRPr="00AD23E2">
              <w:rPr>
                <w:color w:val="000000"/>
                <w:szCs w:val="24"/>
              </w:rPr>
              <w:t>н</w:t>
            </w:r>
            <w:r w:rsidRPr="00AD23E2">
              <w:rPr>
                <w:color w:val="000000"/>
                <w:szCs w:val="24"/>
              </w:rPr>
              <w:t>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6B3DA7" w:rsidTr="006B3DA7">
        <w:trPr>
          <w:trHeight w:val="494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Pr="00AD23E2" w:rsidRDefault="006B3DA7" w:rsidP="006B3DA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3E2">
              <w:rPr>
                <w:b/>
                <w:bCs/>
                <w:color w:val="000000"/>
                <w:szCs w:val="24"/>
              </w:rPr>
              <w:t>Основное мероприятие  подпрограммы</w:t>
            </w:r>
            <w:r w:rsidRPr="00AD23E2">
              <w:rPr>
                <w:color w:val="000000"/>
                <w:szCs w:val="24"/>
              </w:rPr>
              <w:t xml:space="preserve"> 9 Комплектование фондов основных библиотек Муниципальным бюджетным учреждением «Шумячская централ</w:t>
            </w:r>
            <w:r w:rsidRPr="00AD23E2">
              <w:rPr>
                <w:color w:val="000000"/>
                <w:szCs w:val="24"/>
              </w:rPr>
              <w:t>и</w:t>
            </w:r>
            <w:r w:rsidRPr="00AD23E2">
              <w:rPr>
                <w:color w:val="000000"/>
                <w:szCs w:val="24"/>
              </w:rPr>
              <w:t>зованная библиотечная система»</w:t>
            </w:r>
          </w:p>
        </w:tc>
      </w:tr>
      <w:tr w:rsidR="006B3DA7" w:rsidTr="006B3DA7">
        <w:trPr>
          <w:trHeight w:val="24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зация библи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течного обсл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живания насел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пальным 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ным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дением «Шумя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lastRenderedPageBreak/>
              <w:t>ская центр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би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лиоте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ная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тема»: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жетное 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дение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мячская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цен-трал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библи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течная </w:t>
            </w:r>
            <w:r>
              <w:rPr>
                <w:color w:val="000000"/>
                <w:sz w:val="18"/>
                <w:szCs w:val="18"/>
              </w:rPr>
              <w:lastRenderedPageBreak/>
              <w:t>сист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ма»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«Ш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мя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ский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он» См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lastRenderedPageBreak/>
              <w:t>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ской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112,40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B3DA7" w:rsidRDefault="006B3DA7" w:rsidP="006B3DA7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/>
      </w:tblPr>
      <w:tblGrid>
        <w:gridCol w:w="716"/>
        <w:gridCol w:w="952"/>
        <w:gridCol w:w="720"/>
        <w:gridCol w:w="712"/>
        <w:gridCol w:w="709"/>
        <w:gridCol w:w="573"/>
        <w:gridCol w:w="724"/>
        <w:gridCol w:w="855"/>
        <w:gridCol w:w="566"/>
        <w:gridCol w:w="707"/>
        <w:gridCol w:w="849"/>
        <w:gridCol w:w="848"/>
        <w:gridCol w:w="708"/>
        <w:gridCol w:w="849"/>
        <w:gridCol w:w="850"/>
        <w:gridCol w:w="566"/>
        <w:gridCol w:w="566"/>
        <w:gridCol w:w="708"/>
        <w:gridCol w:w="708"/>
        <w:gridCol w:w="707"/>
        <w:gridCol w:w="566"/>
        <w:gridCol w:w="884"/>
        <w:gridCol w:w="547"/>
      </w:tblGrid>
      <w:tr w:rsidR="006B3DA7" w:rsidTr="006B3DA7">
        <w:trPr>
          <w:trHeight w:val="7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14523,62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2792,62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trHeight w:val="7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стной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1544,87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3DA7" w:rsidTr="006B3DA7">
        <w:trPr>
          <w:trHeight w:val="6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грамме 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16180,89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A7" w:rsidRDefault="006B3DA7" w:rsidP="006B3D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6B3DA7" w:rsidRDefault="006B3DA7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  <w:sectPr w:rsidR="00B748AD" w:rsidSect="006B3DA7">
          <w:pgSz w:w="16838" w:h="11906" w:orient="landscape" w:code="9"/>
          <w:pgMar w:top="1134" w:right="1134" w:bottom="567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359"/>
      </w:tblGrid>
      <w:tr w:rsidR="00B748AD" w:rsidTr="00A150A3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48AD" w:rsidRDefault="00B748AD" w:rsidP="00A1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8AD" w:rsidRDefault="00B748AD" w:rsidP="00A150A3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48AD" w:rsidRDefault="00B748AD" w:rsidP="00A150A3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      «Развитие культуры и спорта в муниципальном образовании  «Шумячский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</w:t>
      </w:r>
    </w:p>
    <w:p w:rsidR="00B748AD" w:rsidRDefault="00B748AD" w:rsidP="00B748AD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«Шумячский район» Смоленской области»</w:t>
      </w:r>
    </w:p>
    <w:p w:rsidR="00B748AD" w:rsidRDefault="00B748AD" w:rsidP="00B74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AD" w:rsidRDefault="00B748AD" w:rsidP="00B748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009"/>
        <w:gridCol w:w="4533"/>
        <w:gridCol w:w="1958"/>
      </w:tblGrid>
      <w:tr w:rsidR="00B748AD" w:rsidTr="00A150A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планируемого к принятию в период реализации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сроки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документа</w:t>
            </w:r>
          </w:p>
        </w:tc>
      </w:tr>
      <w:tr w:rsidR="00B748AD" w:rsidTr="00A150A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8AD" w:rsidRDefault="006139C1" w:rsidP="00A150A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B748AD" w:rsidRPr="00AD23E2">
                <w:rPr>
                  <w:rStyle w:val="apple-converted-space"/>
                  <w:color w:val="000000"/>
                  <w:sz w:val="28"/>
                  <w:szCs w:val="28"/>
                </w:rPr>
                <w:t xml:space="preserve">Устанавливает </w:t>
              </w:r>
              <w:r w:rsidR="00B748AD" w:rsidRPr="00AD23E2">
                <w:rPr>
                  <w:rStyle w:val="af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изменения</w:t>
              </w:r>
            </w:hyperlink>
            <w:r w:rsidR="00B748AD" w:rsidRPr="00AD23E2">
              <w:rPr>
                <w:rStyle w:val="af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 в мун</w:t>
            </w:r>
            <w:r w:rsidR="00B748AD" w:rsidRPr="00AD23E2">
              <w:rPr>
                <w:rStyle w:val="af"/>
                <w:color w:val="000000"/>
                <w:sz w:val="28"/>
                <w:szCs w:val="28"/>
                <w:u w:val="none"/>
                <w:shd w:val="clear" w:color="auto" w:fill="FFFFFF"/>
              </w:rPr>
              <w:t>и</w:t>
            </w:r>
            <w:r w:rsidR="00B748AD" w:rsidRPr="00AD23E2">
              <w:rPr>
                <w:rStyle w:val="af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ципальную программу </w:t>
            </w:r>
            <w:r w:rsidR="00B748AD" w:rsidRPr="00AD23E2">
              <w:rPr>
                <w:color w:val="000000"/>
                <w:sz w:val="28"/>
                <w:szCs w:val="28"/>
              </w:rPr>
              <w:t xml:space="preserve"> в связи с изменением объёмов бюдж</w:t>
            </w:r>
            <w:r w:rsidR="00B748AD">
              <w:rPr>
                <w:sz w:val="28"/>
                <w:szCs w:val="28"/>
              </w:rPr>
              <w:t>етных ассигнований, уточнением перечня мероприятий и показателей резул</w:t>
            </w:r>
            <w:r w:rsidR="00B748AD">
              <w:rPr>
                <w:sz w:val="28"/>
                <w:szCs w:val="28"/>
              </w:rPr>
              <w:t>ь</w:t>
            </w:r>
            <w:r w:rsidR="00B748AD">
              <w:rPr>
                <w:sz w:val="28"/>
                <w:szCs w:val="28"/>
              </w:rPr>
              <w:t>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</w:t>
            </w:r>
          </w:p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B748AD" w:rsidTr="00A150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Отдела по культуре и спорту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       в январе, </w:t>
            </w:r>
          </w:p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B748AD" w:rsidTr="00A150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Отдела по культуре и спорту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Утверждает группы оплаты труда по подведомственным 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D" w:rsidRDefault="00B748AD" w:rsidP="00A15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           в январе</w:t>
            </w:r>
          </w:p>
        </w:tc>
      </w:tr>
    </w:tbl>
    <w:p w:rsidR="00B748AD" w:rsidRDefault="00B748AD" w:rsidP="006B3DA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B748AD" w:rsidSect="00B748AD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A7" w:rsidRDefault="006B3DA7">
      <w:r>
        <w:separator/>
      </w:r>
    </w:p>
  </w:endnote>
  <w:endnote w:type="continuationSeparator" w:id="1">
    <w:p w:rsidR="006B3DA7" w:rsidRDefault="006B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A7" w:rsidRDefault="006B3DA7">
      <w:r>
        <w:separator/>
      </w:r>
    </w:p>
  </w:footnote>
  <w:footnote w:type="continuationSeparator" w:id="1">
    <w:p w:rsidR="006B3DA7" w:rsidRDefault="006B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A7" w:rsidRDefault="006139C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3D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DA7" w:rsidRDefault="006B3D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51"/>
      <w:docPartObj>
        <w:docPartGallery w:val="Page Numbers (Top of Page)"/>
        <w:docPartUnique/>
      </w:docPartObj>
    </w:sdtPr>
    <w:sdtContent>
      <w:p w:rsidR="006B3DA7" w:rsidRDefault="006139C1">
        <w:pPr>
          <w:pStyle w:val="a5"/>
          <w:jc w:val="center"/>
        </w:pPr>
        <w:fldSimple w:instr=" PAGE   \* MERGEFORMAT ">
          <w:r w:rsidR="00EE3C1F">
            <w:rPr>
              <w:noProof/>
            </w:rPr>
            <w:t>34</w:t>
          </w:r>
        </w:fldSimple>
      </w:p>
    </w:sdtContent>
  </w:sdt>
  <w:p w:rsidR="006B3DA7" w:rsidRPr="00A20929" w:rsidRDefault="006B3DA7" w:rsidP="00CF16E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65A6423"/>
    <w:multiLevelType w:val="multilevel"/>
    <w:tmpl w:val="5FB2AF44"/>
    <w:lvl w:ilvl="0">
      <w:start w:val="1"/>
      <w:numFmt w:val="decimal"/>
      <w:lvlText w:val="%1."/>
      <w:lvlJc w:val="left"/>
      <w:pPr>
        <w:ind w:left="1684" w:hanging="97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721C"/>
    <w:rsid w:val="002B24A9"/>
    <w:rsid w:val="002D15CB"/>
    <w:rsid w:val="002E460B"/>
    <w:rsid w:val="002E7733"/>
    <w:rsid w:val="00305685"/>
    <w:rsid w:val="003073E4"/>
    <w:rsid w:val="003148F5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139C1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3DA7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46539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48AD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005B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E3C1F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161"/>
    <w:rsid w:val="00FD6CA9"/>
    <w:rsid w:val="00FE183C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qFormat="1"/>
    <w:lsdException w:name="Default Paragraph Font" w:uiPriority="0"/>
    <w:lsdException w:name="Subtitle" w:qFormat="1"/>
    <w:lsdException w:name="FollowedHyperlink" w:uiPriority="0"/>
    <w:lsdException w:name="Strong" w:uiPriority="0" w:qFormat="1"/>
    <w:lsdException w:name="Emphasis" w:uiPriority="0" w:qFormat="1"/>
    <w:lsdException w:name="E-mail Signature" w:uiPriority="0"/>
    <w:lsdException w:name="HTML Top of Form" w:uiPriority="0"/>
    <w:lsdException w:name="HTML Bottom of Form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99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u w:val="single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u w:val="single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6B3DA7"/>
    <w:rPr>
      <w:b/>
      <w:sz w:val="24"/>
    </w:rPr>
  </w:style>
  <w:style w:type="character" w:customStyle="1" w:styleId="22">
    <w:name w:val="Заголовок 2 Знак"/>
    <w:basedOn w:val="a2"/>
    <w:link w:val="21"/>
    <w:rsid w:val="006B3DA7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6B3DA7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6B3DA7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6B3DA7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6B3DA7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6B3DA7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6B3DA7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6B3DA7"/>
    <w:rPr>
      <w:rFonts w:ascii="Arial" w:hAnsi="Arial"/>
      <w:b/>
      <w:i/>
      <w:sz w:val="18"/>
    </w:rPr>
  </w:style>
  <w:style w:type="paragraph" w:styleId="affff7">
    <w:name w:val="Normal (Web)"/>
    <w:basedOn w:val="a1"/>
    <w:uiPriority w:val="99"/>
    <w:unhideWhenUsed/>
    <w:rsid w:val="006B3DA7"/>
    <w:pPr>
      <w:spacing w:before="100" w:beforeAutospacing="1" w:after="100" w:afterAutospacing="1"/>
    </w:pPr>
    <w:rPr>
      <w:szCs w:val="24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6B3DA7"/>
  </w:style>
  <w:style w:type="character" w:customStyle="1" w:styleId="afff7">
    <w:name w:val="Текст примечания Знак"/>
    <w:basedOn w:val="a2"/>
    <w:link w:val="afff6"/>
    <w:uiPriority w:val="99"/>
    <w:semiHidden/>
    <w:rsid w:val="006B3DA7"/>
  </w:style>
  <w:style w:type="character" w:customStyle="1" w:styleId="a8">
    <w:name w:val="Нижний колонтитул Знак"/>
    <w:basedOn w:val="a2"/>
    <w:link w:val="a7"/>
    <w:uiPriority w:val="99"/>
    <w:rsid w:val="006B3DA7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6B3DA7"/>
  </w:style>
  <w:style w:type="character" w:customStyle="1" w:styleId="afff5">
    <w:name w:val="Текст макроса Знак"/>
    <w:basedOn w:val="a2"/>
    <w:link w:val="afff4"/>
    <w:uiPriority w:val="99"/>
    <w:semiHidden/>
    <w:rsid w:val="006B3DA7"/>
    <w:rPr>
      <w:rFonts w:ascii="Courier New" w:hAnsi="Courier New"/>
    </w:rPr>
  </w:style>
  <w:style w:type="character" w:customStyle="1" w:styleId="afd">
    <w:name w:val="Название Знак"/>
    <w:basedOn w:val="a2"/>
    <w:link w:val="afc"/>
    <w:uiPriority w:val="99"/>
    <w:rsid w:val="006B3DA7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6B3DA7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6B3DA7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6B3DA7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6B3DA7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6B3DA7"/>
    <w:rPr>
      <w:sz w:val="24"/>
    </w:rPr>
  </w:style>
  <w:style w:type="character" w:customStyle="1" w:styleId="af1">
    <w:name w:val="Дата Знак"/>
    <w:basedOn w:val="a2"/>
    <w:link w:val="af0"/>
    <w:uiPriority w:val="99"/>
    <w:rsid w:val="006B3DA7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6B3DA7"/>
  </w:style>
  <w:style w:type="character" w:customStyle="1" w:styleId="24">
    <w:name w:val="Красная строка 2 Знак"/>
    <w:basedOn w:val="afb"/>
    <w:link w:val="23"/>
    <w:uiPriority w:val="99"/>
    <w:rsid w:val="006B3DA7"/>
  </w:style>
  <w:style w:type="character" w:customStyle="1" w:styleId="af3">
    <w:name w:val="Заголовок записки Знак"/>
    <w:basedOn w:val="a2"/>
    <w:link w:val="af2"/>
    <w:uiPriority w:val="99"/>
    <w:rsid w:val="006B3DA7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6B3DA7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6B3DA7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6B3DA7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6B3DA7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6B3DA7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6B3DA7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6B3DA7"/>
    <w:rPr>
      <w:rFonts w:ascii="Arial" w:hAnsi="Arial" w:cs="Arial"/>
    </w:rPr>
  </w:style>
  <w:style w:type="paragraph" w:customStyle="1" w:styleId="2110">
    <w:name w:val="Основной текст с отступом 211"/>
    <w:basedOn w:val="a1"/>
    <w:uiPriority w:val="99"/>
    <w:rsid w:val="006B3DA7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6B3DA7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6B3DA7"/>
    <w:pPr>
      <w:widowControl w:val="0"/>
      <w:jc w:val="both"/>
    </w:pPr>
    <w:rPr>
      <w:sz w:val="28"/>
    </w:rPr>
  </w:style>
  <w:style w:type="character" w:customStyle="1" w:styleId="affff8">
    <w:name w:val="Обычный + по ширине Знак"/>
    <w:link w:val="affff9"/>
    <w:locked/>
    <w:rsid w:val="006B3DA7"/>
    <w:rPr>
      <w:sz w:val="28"/>
      <w:szCs w:val="28"/>
    </w:rPr>
  </w:style>
  <w:style w:type="paragraph" w:customStyle="1" w:styleId="affff9">
    <w:name w:val="Обычный + по ширине"/>
    <w:basedOn w:val="a1"/>
    <w:link w:val="affff8"/>
    <w:rsid w:val="006B3DA7"/>
    <w:pPr>
      <w:ind w:firstLine="720"/>
      <w:jc w:val="both"/>
    </w:pPr>
    <w:rPr>
      <w:sz w:val="28"/>
      <w:szCs w:val="28"/>
    </w:rPr>
  </w:style>
  <w:style w:type="paragraph" w:customStyle="1" w:styleId="2f3">
    <w:name w:val="Абзац списка2"/>
    <w:basedOn w:val="a1"/>
    <w:uiPriority w:val="99"/>
    <w:rsid w:val="006B3DA7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6B3DA7"/>
    <w:pPr>
      <w:widowControl w:val="0"/>
      <w:jc w:val="both"/>
    </w:pPr>
    <w:rPr>
      <w:sz w:val="28"/>
    </w:rPr>
  </w:style>
  <w:style w:type="character" w:customStyle="1" w:styleId="1a">
    <w:name w:val="Заголовок №1 + Полужирный"/>
    <w:aliases w:val="Интервал 0 pt"/>
    <w:rsid w:val="006B3D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6B3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6B3D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6B3DA7"/>
  </w:style>
  <w:style w:type="character" w:customStyle="1" w:styleId="1b">
    <w:name w:val="Основной текст с отступом Знак1"/>
    <w:basedOn w:val="a2"/>
    <w:uiPriority w:val="99"/>
    <w:rsid w:val="006B3DA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23FB-167D-4FFC-9547-E35F55EF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5596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1</cp:lastModifiedBy>
  <cp:revision>2</cp:revision>
  <cp:lastPrinted>2020-06-09T11:16:00Z</cp:lastPrinted>
  <dcterms:created xsi:type="dcterms:W3CDTF">2020-06-17T07:44:00Z</dcterms:created>
  <dcterms:modified xsi:type="dcterms:W3CDTF">2020-06-17T07:44:00Z</dcterms:modified>
</cp:coreProperties>
</file>