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B0" w:rsidRPr="00A32B86" w:rsidRDefault="009669AB">
      <w:pPr>
        <w:jc w:val="center"/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1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5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5F49CA">
        <w:rPr>
          <w:sz w:val="28"/>
          <w:szCs w:val="28"/>
          <w:u w:val="single"/>
        </w:rPr>
        <w:t>26.02.2025г.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5F49CA">
        <w:rPr>
          <w:sz w:val="28"/>
          <w:szCs w:val="28"/>
        </w:rPr>
        <w:t xml:space="preserve"> 195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Pr="00B65CA8" w:rsidRDefault="00A32B86">
      <w:pPr>
        <w:pStyle w:val="12"/>
        <w:spacing w:before="0"/>
        <w:jc w:val="right"/>
        <w:rPr>
          <w:b w:val="0"/>
          <w:sz w:val="16"/>
          <w:szCs w:val="16"/>
        </w:rPr>
      </w:pPr>
    </w:p>
    <w:tbl>
      <w:tblPr>
        <w:tblW w:w="10347" w:type="dxa"/>
        <w:tblLook w:val="01E0" w:firstRow="1" w:lastRow="1" w:firstColumn="1" w:lastColumn="1" w:noHBand="0" w:noVBand="0"/>
      </w:tblPr>
      <w:tblGrid>
        <w:gridCol w:w="4395"/>
        <w:gridCol w:w="5952"/>
      </w:tblGrid>
      <w:tr w:rsidR="004206CA" w:rsidRPr="004206CA" w:rsidTr="00366AAC">
        <w:tc>
          <w:tcPr>
            <w:tcW w:w="4395" w:type="dxa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4206CA">
              <w:rPr>
                <w:sz w:val="28"/>
                <w:szCs w:val="28"/>
              </w:rPr>
              <w:t>Об утверждении муниципальной программы «Укрепление общественного здоровья среди населения муниципального образования «Шумячский муниципальный округ» Смоленской области»</w:t>
            </w:r>
          </w:p>
        </w:tc>
        <w:tc>
          <w:tcPr>
            <w:tcW w:w="5952" w:type="dxa"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206CA" w:rsidRPr="004206CA" w:rsidRDefault="004206CA" w:rsidP="004206C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206CA" w:rsidRPr="004206CA" w:rsidRDefault="004206CA" w:rsidP="004206C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206CA" w:rsidRPr="004206CA" w:rsidRDefault="004206CA" w:rsidP="004206CA">
      <w:pPr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 постановлением Администрации муниципального образования «Шумячский муниципальный округ» Смоленской области от 14.01.2025 № 23 «Об утверждении Порядка принятия решений о разработке муниципальных программ, их формирования и реализации»</w:t>
      </w:r>
    </w:p>
    <w:p w:rsidR="004206CA" w:rsidRPr="004206CA" w:rsidRDefault="004206CA" w:rsidP="00420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4206CA" w:rsidRPr="00B65CA8" w:rsidRDefault="004206CA" w:rsidP="004206C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206CA" w:rsidRPr="00C80F22" w:rsidRDefault="004206CA" w:rsidP="00420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П О С Т А Н О В Л Я Е Т:</w:t>
      </w:r>
    </w:p>
    <w:p w:rsidR="004206CA" w:rsidRPr="00B65CA8" w:rsidRDefault="004206CA" w:rsidP="004206C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206CA" w:rsidRPr="004206CA" w:rsidRDefault="004206CA" w:rsidP="00C80F22">
      <w:pPr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1. Утвердить прилагаемую муниципальную программу «Укрепление общественного здоровья среди населения муниципального образования «Шумячский муниципальный округ» Смоленской области»;</w:t>
      </w:r>
    </w:p>
    <w:p w:rsidR="004206CA" w:rsidRPr="004206CA" w:rsidRDefault="004206CA" w:rsidP="00420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2. Настоящее постановление вступает в силу со дня подписания и распространяет свое действие на правоотношения, возникшие с 01 января 2025 года.</w:t>
      </w:r>
    </w:p>
    <w:p w:rsidR="004206CA" w:rsidRPr="004206CA" w:rsidRDefault="004206CA" w:rsidP="004206CA">
      <w:pPr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206CA" w:rsidRDefault="004206CA" w:rsidP="004206CA">
      <w:pPr>
        <w:ind w:firstLine="709"/>
        <w:jc w:val="both"/>
        <w:rPr>
          <w:sz w:val="28"/>
          <w:szCs w:val="28"/>
        </w:rPr>
      </w:pPr>
    </w:p>
    <w:p w:rsidR="00B65CA8" w:rsidRPr="004206CA" w:rsidRDefault="00B65CA8" w:rsidP="004206CA">
      <w:pPr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Глава муниципального образования </w:t>
      </w:r>
    </w:p>
    <w:p w:rsidR="004206CA" w:rsidRPr="004206CA" w:rsidRDefault="004206CA" w:rsidP="004206CA">
      <w:pPr>
        <w:jc w:val="both"/>
        <w:rPr>
          <w:sz w:val="28"/>
          <w:szCs w:val="28"/>
        </w:rPr>
      </w:pPr>
      <w:r w:rsidRPr="004206CA">
        <w:rPr>
          <w:sz w:val="28"/>
          <w:szCs w:val="28"/>
        </w:rPr>
        <w:t>«Шумячский муниципальный округ»</w:t>
      </w:r>
    </w:p>
    <w:p w:rsidR="004206CA" w:rsidRPr="004206CA" w:rsidRDefault="004206CA" w:rsidP="00C80F22">
      <w:pPr>
        <w:jc w:val="both"/>
        <w:rPr>
          <w:sz w:val="28"/>
          <w:szCs w:val="28"/>
        </w:rPr>
      </w:pPr>
      <w:r w:rsidRPr="004206CA">
        <w:rPr>
          <w:sz w:val="28"/>
          <w:szCs w:val="28"/>
        </w:rPr>
        <w:t>Смоленской области                                                                                  Д.А. Каменев</w:t>
      </w:r>
    </w:p>
    <w:tbl>
      <w:tblPr>
        <w:tblStyle w:val="1a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8"/>
      </w:tblGrid>
      <w:tr w:rsidR="004206CA" w:rsidRPr="004206CA" w:rsidTr="00C80F22">
        <w:tc>
          <w:tcPr>
            <w:tcW w:w="4820" w:type="dxa"/>
          </w:tcPr>
          <w:p w:rsidR="004206CA" w:rsidRPr="004206CA" w:rsidRDefault="004206CA" w:rsidP="004206CA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4206CA" w:rsidRPr="00C80F22" w:rsidRDefault="004206CA" w:rsidP="00C80F2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6CA">
              <w:rPr>
                <w:sz w:val="28"/>
                <w:szCs w:val="28"/>
              </w:rPr>
              <w:t xml:space="preserve">     </w:t>
            </w:r>
            <w:r w:rsidRPr="00C80F22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4206CA" w:rsidRPr="00C80F22" w:rsidRDefault="004206CA" w:rsidP="00C80F22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22">
              <w:rPr>
                <w:rFonts w:ascii="Times New Roman" w:hAnsi="Times New Roman"/>
                <w:sz w:val="28"/>
                <w:szCs w:val="28"/>
              </w:rPr>
              <w:t>постановлением   Администрации</w:t>
            </w:r>
          </w:p>
          <w:p w:rsidR="004206CA" w:rsidRPr="00C80F22" w:rsidRDefault="004206CA" w:rsidP="00C80F22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22">
              <w:rPr>
                <w:rFonts w:ascii="Times New Roman" w:hAnsi="Times New Roman"/>
                <w:sz w:val="28"/>
                <w:szCs w:val="28"/>
              </w:rPr>
              <w:t>муниципального        образования</w:t>
            </w:r>
          </w:p>
          <w:p w:rsidR="004206CA" w:rsidRPr="00C80F22" w:rsidRDefault="004206CA" w:rsidP="00C80F22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22">
              <w:rPr>
                <w:rFonts w:ascii="Times New Roman" w:hAnsi="Times New Roman"/>
                <w:sz w:val="28"/>
                <w:szCs w:val="28"/>
              </w:rPr>
              <w:t>«Шумячский муниципальный округ» Смоленской области</w:t>
            </w:r>
          </w:p>
          <w:p w:rsidR="004206CA" w:rsidRPr="00C80F22" w:rsidRDefault="004206CA" w:rsidP="00C80F2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22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C80F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F2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F49CA" w:rsidRPr="005F49CA">
              <w:rPr>
                <w:rFonts w:ascii="Times New Roman" w:hAnsi="Times New Roman"/>
                <w:sz w:val="28"/>
                <w:szCs w:val="28"/>
                <w:u w:val="single"/>
              </w:rPr>
              <w:t>26.02.2025г.</w:t>
            </w:r>
            <w:r w:rsidR="005F4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0F22">
              <w:rPr>
                <w:rFonts w:ascii="Times New Roman" w:hAnsi="Times New Roman"/>
                <w:sz w:val="28"/>
                <w:szCs w:val="28"/>
              </w:rPr>
              <w:t>№</w:t>
            </w:r>
            <w:r w:rsidR="005F49CA">
              <w:rPr>
                <w:rFonts w:ascii="Times New Roman" w:hAnsi="Times New Roman"/>
                <w:sz w:val="28"/>
                <w:szCs w:val="28"/>
              </w:rPr>
              <w:t xml:space="preserve"> 195</w:t>
            </w:r>
            <w:r w:rsidRPr="00C80F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06CA" w:rsidRPr="004206CA" w:rsidRDefault="004206CA" w:rsidP="004206CA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4206CA" w:rsidRPr="004206CA" w:rsidRDefault="004206CA" w:rsidP="004206CA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                                                                  </w:t>
      </w: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                                                                  </w:t>
      </w: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                                                                  </w:t>
      </w: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                                                                   </w:t>
      </w: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06CA">
        <w:rPr>
          <w:color w:val="000000"/>
          <w:sz w:val="28"/>
          <w:szCs w:val="28"/>
        </w:rPr>
        <w:t xml:space="preserve">Муниципальная программа </w:t>
      </w:r>
    </w:p>
    <w:p w:rsidR="004206CA" w:rsidRPr="004206CA" w:rsidRDefault="004206CA" w:rsidP="004206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206CA">
        <w:rPr>
          <w:sz w:val="28"/>
          <w:szCs w:val="28"/>
        </w:rPr>
        <w:t xml:space="preserve">«Укрепление общественного здоровья среди населения муниципального образования «Шумячский муниципальный округ» Смоленской области» </w:t>
      </w: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lastRenderedPageBreak/>
        <w:t>Раздел 1. Стратегические приоритеты в сфере реализации муниципальной программы.</w:t>
      </w:r>
    </w:p>
    <w:p w:rsidR="004206CA" w:rsidRPr="004206CA" w:rsidRDefault="004206CA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Показатели общественного здоровья не только определяют состояние здоровья населения, но и характеризуют уровень социально-экономического развития территории в целом, степень медицинской грамотности населения и персональной ответственности граждан за состояние своего здоровья, уровень и качество организации медицинской помощи, обеспечение социальной инфраструктуры по соблюдению принципов здорового образа жизни.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В реализации мероприятий по профилактике в сфере охраны здоровья граждан в соответствии со Стратегией развития здравоохранения в Российской Федерации на период до 2025 года, утвержденной Указом Президента Российской Федерации от 6 июня 2019г. № 254, включающей в себя формирование системы мотивации граждан к ведению здорового образа жизни и формирование эффективной системы профилактики заболеваний, особая роль отводится органам власти субъектов Российской Федерации и органам местного самоуправления.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Численность населения муниципального образования «Шумячский муниципальный округ» Смоленской области по состоянию на 01.01.2024 составляет 7974 человека.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По данным Росстата, в 2024 году доля населения муниципального образования «Шумячский муниципальный округ» Смоленской области, проживающего в городских населенных пунктах, составила 2,99 тыс. человек, доля сельского населения – 4,97 тыс. человек.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Изменение возрастной структуры последнего десятилетия показывает, что происходит старение населения и увеличение демографической нагрузки на трудоспособное население.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Среди жителей муниципального округа отмечается высокий уровень распространенности факторов риска развития неинфекционных заболеваний, в том числе являющихся лидирующими причинами смертности - сердечно-сосудистых и онкологических. Сохраняются недостаточная мотивация и ответственность граждан за сохранение собственного здоровья.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Одна из причин - недостаточная информированность жителей района по вопросам здоровья. В связи с этим необходимы меры, повышающие приверженность населения к ЗОЖ, раннему выявлению факторов риска, а также ранней диагностике и лечению самих заболеваний.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Без преобразований в сфере культуры ЗОЖ и профилактики заболеваний не удастся добиться кардинального изменения существующих показателей смертности и заболеваемости населения.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Формирование ЗОЖ у граждан, в том числе у детей и подростков, существенным образом должно быть поддержано мероприятиями, направленными на повышение информированности граждан о факторах риска для их здоровья, формирование мотивации к ведению ЗОЖ.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ЗОЖ предполагает отказ от потребления табака и наркотиков, злоупотребления алкоголем, а также рациональное питание и наличие </w:t>
      </w:r>
      <w:r w:rsidRPr="004206CA">
        <w:rPr>
          <w:sz w:val="28"/>
          <w:szCs w:val="28"/>
        </w:rPr>
        <w:lastRenderedPageBreak/>
        <w:t>достаточного уровня физической активности, предотвращающих развитие ожирения.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Активное информирование населения о факторах риска для здоровья и формирование мотивации к ведению ЗОЖ должны осуществляться через все средства массовой информации (сеть «Интернет», печатные издания с учетом специфики групп населения, различающихся по возрасту, полу, образованию, социальному статусу).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Существует необходимость формирования системы непрерывного образования граждан и медицинских специалистов по проблемам ЗОЖ, в том числе здорового питания.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Особое значение в настоящее время имеет формирование ЗОЖ у детей, подростков</w:t>
      </w:r>
      <w:r w:rsidR="00D0694D">
        <w:rPr>
          <w:sz w:val="28"/>
          <w:szCs w:val="28"/>
        </w:rPr>
        <w:t xml:space="preserve"> и</w:t>
      </w:r>
      <w:r w:rsidRPr="004206CA">
        <w:rPr>
          <w:sz w:val="28"/>
          <w:szCs w:val="28"/>
        </w:rPr>
        <w:t xml:space="preserve"> молодежи, что обусловлено большой распространенностью среди них курения, а также высокой частотой выявления нерационального питания, избыточной массы тела и ожирения, низкой физической активности.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Отдельного внимания заслуживают проблемы наркомании и алкоголизма.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Процесс повышения мотивации населения, в том числе детей и подростков, к ведению ЗОЖ предполагает межведомственное многоуровневое взаимодействие с привлечением к реализации программы районных учреждений, общественных организаций, участвующих в информировании населения о факторах риска неинфекционных заболеваний и зависимостей, создании системы мотивации к ведению ЗОЖ и обеспечении для этого соответствующих условий, а также осуществлении контроля за всеми этими процессами через проведение мониторинга.</w:t>
      </w:r>
    </w:p>
    <w:p w:rsidR="004206CA" w:rsidRPr="004206CA" w:rsidRDefault="004206CA" w:rsidP="004206CA">
      <w:pPr>
        <w:ind w:firstLine="709"/>
        <w:jc w:val="both"/>
        <w:rPr>
          <w:color w:val="000000"/>
          <w:sz w:val="28"/>
          <w:szCs w:val="28"/>
        </w:rPr>
      </w:pPr>
      <w:r w:rsidRPr="004206CA">
        <w:rPr>
          <w:color w:val="000000"/>
          <w:sz w:val="28"/>
          <w:szCs w:val="28"/>
        </w:rPr>
        <w:t>Программа реализуется в один этап:</w:t>
      </w:r>
    </w:p>
    <w:p w:rsidR="004206CA" w:rsidRPr="004206CA" w:rsidRDefault="004206CA" w:rsidP="004206CA">
      <w:pPr>
        <w:spacing w:line="254" w:lineRule="auto"/>
        <w:ind w:firstLine="708"/>
        <w:rPr>
          <w:sz w:val="28"/>
          <w:szCs w:val="28"/>
        </w:rPr>
      </w:pPr>
      <w:r w:rsidRPr="004206CA">
        <w:rPr>
          <w:sz w:val="28"/>
          <w:szCs w:val="28"/>
        </w:rPr>
        <w:t xml:space="preserve">Этап I:2025-2027 года </w:t>
      </w:r>
    </w:p>
    <w:p w:rsidR="004206CA" w:rsidRPr="004206CA" w:rsidRDefault="004206CA" w:rsidP="004206CA">
      <w:pPr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Ожидаемые конечные результаты реализации муниципальной программы: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- увеличение числа граждан, охваченных профилактическими мероприятиями по противодействию потреблению табака, алкоголя, мотивации к ведению здорового образа жизни, до 95% от общего числа населения;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- увеличение доли граждан, ведущих здоровый образ жизни;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- формирование системы мотивации граждан к здоровому образу жизни, включая здоровое питание и отказ от вредных привычек.</w:t>
      </w:r>
    </w:p>
    <w:p w:rsidR="004206CA" w:rsidRDefault="004206CA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34D" w:rsidRPr="004206CA" w:rsidRDefault="0054634D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Радел 2. Паспорт муниципальной программы «Укрепление общественного здоровья среди населения муниципального образования «Шумячский муниципальный округ» Смоленской области»</w:t>
      </w:r>
    </w:p>
    <w:p w:rsidR="004206CA" w:rsidRDefault="004206CA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34D" w:rsidRPr="004206CA" w:rsidRDefault="0054634D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П А С П О Р Т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 xml:space="preserve">муниципальной программы </w:t>
      </w:r>
    </w:p>
    <w:p w:rsidR="004206CA" w:rsidRPr="004206CA" w:rsidRDefault="004206CA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«Укрепление общественного здоровья среди населения муниципального образования «Шумячский муниципальный округ» Смоленской области»</w:t>
      </w:r>
    </w:p>
    <w:p w:rsidR="004206CA" w:rsidRPr="004206CA" w:rsidRDefault="004206CA" w:rsidP="004206CA">
      <w:pPr>
        <w:jc w:val="both"/>
        <w:rPr>
          <w:b/>
          <w:i/>
          <w:sz w:val="28"/>
          <w:szCs w:val="28"/>
        </w:rPr>
      </w:pPr>
    </w:p>
    <w:p w:rsidR="004206CA" w:rsidRPr="004206CA" w:rsidRDefault="004206CA" w:rsidP="00CB59FB">
      <w:pPr>
        <w:numPr>
          <w:ilvl w:val="0"/>
          <w:numId w:val="11"/>
        </w:numPr>
        <w:contextualSpacing/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713"/>
      </w:tblGrid>
      <w:tr w:rsidR="004206CA" w:rsidRPr="004206CA" w:rsidTr="004206CA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spacing w:line="256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4206CA">
              <w:rPr>
                <w:rFonts w:eastAsia="Arial Unicode MS"/>
                <w:szCs w:val="24"/>
              </w:rPr>
              <w:t>Администрация муниципального образования «Шумячский муниципальный округ» Смоленской области</w:t>
            </w:r>
          </w:p>
          <w:p w:rsidR="004206CA" w:rsidRPr="004206CA" w:rsidRDefault="004206CA" w:rsidP="004206CA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</w:p>
        </w:tc>
      </w:tr>
      <w:tr w:rsidR="004206CA" w:rsidRPr="004206CA" w:rsidTr="004206CA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spacing w:line="254" w:lineRule="auto"/>
              <w:rPr>
                <w:szCs w:val="24"/>
              </w:rPr>
            </w:pPr>
            <w:r w:rsidRPr="004206CA">
              <w:rPr>
                <w:szCs w:val="24"/>
              </w:rPr>
              <w:t>Этап I: 2025-2027 года</w:t>
            </w:r>
          </w:p>
        </w:tc>
      </w:tr>
      <w:tr w:rsidR="004206CA" w:rsidRPr="004206CA" w:rsidTr="004206CA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jc w:val="both"/>
              <w:rPr>
                <w:rFonts w:eastAsia="Arial Unicode MS"/>
                <w:szCs w:val="24"/>
              </w:rPr>
            </w:pPr>
            <w:r w:rsidRPr="004206CA">
              <w:t>Формирование культуры общественного здоровья, системы мотивации граждан к ведению здорового образа жизни, включая здоровое питание и отказ от вредных привычек</w:t>
            </w:r>
          </w:p>
        </w:tc>
      </w:tr>
      <w:tr w:rsidR="004206CA" w:rsidRPr="004206CA" w:rsidTr="004206CA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spacing w:line="256" w:lineRule="auto"/>
              <w:rPr>
                <w:rFonts w:eastAsia="Arial Unicode MS"/>
                <w:szCs w:val="24"/>
              </w:rPr>
            </w:pPr>
            <w:r w:rsidRPr="004206CA">
              <w:rPr>
                <w:rFonts w:eastAsia="Arial Unicode MS"/>
                <w:szCs w:val="24"/>
              </w:rPr>
              <w:t>объемы финансового обеспечения за весь период реализации</w:t>
            </w:r>
            <w:r w:rsidRPr="004206CA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Общий объем финансирования составляет 0</w:t>
            </w:r>
            <w:r w:rsidRPr="004206CA">
              <w:rPr>
                <w:rFonts w:eastAsia="Calibri"/>
                <w:szCs w:val="24"/>
                <w:lang w:eastAsia="en-US"/>
              </w:rPr>
              <w:t>.00</w:t>
            </w:r>
            <w:r w:rsidRPr="004206CA">
              <w:rPr>
                <w:szCs w:val="24"/>
              </w:rPr>
              <w:t xml:space="preserve"> тыс. рублей</w:t>
            </w:r>
          </w:p>
          <w:p w:rsidR="004206CA" w:rsidRPr="004206CA" w:rsidRDefault="004206CA" w:rsidP="004206CA">
            <w:pPr>
              <w:spacing w:line="254" w:lineRule="auto"/>
              <w:rPr>
                <w:b/>
                <w:szCs w:val="24"/>
              </w:rPr>
            </w:pPr>
            <w:r w:rsidRPr="004206CA">
              <w:rPr>
                <w:b/>
                <w:szCs w:val="24"/>
              </w:rPr>
              <w:t xml:space="preserve">Этап </w:t>
            </w:r>
            <w:r w:rsidRPr="004206CA">
              <w:rPr>
                <w:b/>
                <w:szCs w:val="24"/>
                <w:lang w:val="en-US"/>
              </w:rPr>
              <w:t>I</w:t>
            </w:r>
            <w:r w:rsidRPr="004206CA">
              <w:rPr>
                <w:b/>
                <w:szCs w:val="24"/>
              </w:rPr>
              <w:t xml:space="preserve">: 2025-2027 </w:t>
            </w:r>
            <w:r w:rsidRPr="004206CA">
              <w:rPr>
                <w:szCs w:val="24"/>
              </w:rPr>
              <w:t xml:space="preserve">года общий объем финансирования- </w:t>
            </w:r>
            <w:r w:rsidRPr="004206CA">
              <w:rPr>
                <w:b/>
                <w:szCs w:val="24"/>
              </w:rPr>
              <w:t>0</w:t>
            </w:r>
            <w:r w:rsidRPr="004206CA">
              <w:rPr>
                <w:rFonts w:eastAsia="Calibri"/>
                <w:b/>
                <w:szCs w:val="24"/>
                <w:lang w:eastAsia="en-US"/>
              </w:rPr>
              <w:t>.00</w:t>
            </w:r>
            <w:r w:rsidRPr="004206CA">
              <w:rPr>
                <w:b/>
                <w:szCs w:val="24"/>
              </w:rPr>
              <w:t xml:space="preserve"> тыс. руб.:</w:t>
            </w: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очередной финансовый год (2025г) – всего 0</w:t>
            </w:r>
            <w:r w:rsidRPr="004206CA">
              <w:rPr>
                <w:rFonts w:eastAsia="Calibri"/>
                <w:szCs w:val="24"/>
                <w:lang w:eastAsia="en-US"/>
              </w:rPr>
              <w:t>.00</w:t>
            </w:r>
            <w:r w:rsidRPr="004206CA">
              <w:rPr>
                <w:szCs w:val="24"/>
              </w:rPr>
              <w:t xml:space="preserve"> тыс. рублей, из них:</w:t>
            </w: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бюджета муниципального образования – 0.00 тыс. рублей;</w:t>
            </w: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1- й год планового периода (2026г) – всего 0.00 тыс. рублей, из них: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местного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2-й год планового периода (2027г) – всего 0.00 тыс. рублей, из них: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местного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рублей.</w:t>
            </w:r>
          </w:p>
          <w:p w:rsidR="004206CA" w:rsidRPr="004206CA" w:rsidRDefault="004206CA" w:rsidP="004206CA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4206CA" w:rsidRPr="004206CA" w:rsidTr="004206CA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ind w:firstLine="708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- увеличение числа граждан, охваченных профилактическими мероприятиями по противодействию потреблению табака, алкоголя, мотивации к ведению здорового образа жизни, до 95% от общего числа населения;</w:t>
            </w:r>
          </w:p>
          <w:p w:rsidR="004206CA" w:rsidRPr="004206CA" w:rsidRDefault="004206CA" w:rsidP="004206CA">
            <w:pPr>
              <w:ind w:firstLine="708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- увеличение доли граждан, ведущих здоровый образ жизни;</w:t>
            </w:r>
          </w:p>
          <w:p w:rsidR="004206CA" w:rsidRPr="004206CA" w:rsidRDefault="004206CA" w:rsidP="004206CA">
            <w:pPr>
              <w:ind w:firstLine="708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- формирование системы мотивации граждан к здоровому образу жизни, включая здоровое питание и отказ от вредных привычек.</w:t>
            </w:r>
          </w:p>
          <w:p w:rsidR="004206CA" w:rsidRPr="004206CA" w:rsidRDefault="004206CA" w:rsidP="004206CA">
            <w:pPr>
              <w:jc w:val="both"/>
              <w:rPr>
                <w:szCs w:val="24"/>
              </w:rPr>
            </w:pPr>
          </w:p>
        </w:tc>
      </w:tr>
    </w:tbl>
    <w:p w:rsidR="004206CA" w:rsidRDefault="004206CA" w:rsidP="004206CA">
      <w:pPr>
        <w:ind w:left="720"/>
        <w:contextualSpacing/>
        <w:rPr>
          <w:sz w:val="28"/>
          <w:szCs w:val="28"/>
        </w:rPr>
      </w:pPr>
    </w:p>
    <w:p w:rsidR="00044CB3" w:rsidRDefault="00044CB3" w:rsidP="004206CA">
      <w:pPr>
        <w:ind w:left="720"/>
        <w:contextualSpacing/>
        <w:rPr>
          <w:sz w:val="28"/>
          <w:szCs w:val="28"/>
        </w:rPr>
      </w:pPr>
    </w:p>
    <w:p w:rsidR="00044CB3" w:rsidRPr="004206CA" w:rsidRDefault="00044CB3" w:rsidP="004206CA">
      <w:pPr>
        <w:ind w:left="720"/>
        <w:contextualSpacing/>
        <w:rPr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2. Показатели муниципальной программы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009"/>
        <w:gridCol w:w="1505"/>
        <w:gridCol w:w="1374"/>
        <w:gridCol w:w="1226"/>
      </w:tblGrid>
      <w:tr w:rsidR="004206CA" w:rsidRPr="004206CA" w:rsidTr="004206CA">
        <w:trPr>
          <w:tblHeader/>
          <w:jc w:val="center"/>
        </w:trPr>
        <w:tc>
          <w:tcPr>
            <w:tcW w:w="1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4206CA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4206CA" w:rsidRPr="004206CA" w:rsidTr="004206CA">
        <w:trPr>
          <w:trHeight w:val="448"/>
          <w:tblHeader/>
          <w:jc w:val="center"/>
        </w:trPr>
        <w:tc>
          <w:tcPr>
            <w:tcW w:w="1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очередной финансовый год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206CA" w:rsidRPr="004206CA" w:rsidTr="004206CA">
        <w:trPr>
          <w:trHeight w:val="282"/>
          <w:tblHeader/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206CA" w:rsidRPr="004206CA" w:rsidTr="004206CA">
        <w:trPr>
          <w:trHeight w:val="433"/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4206CA">
              <w:rPr>
                <w:szCs w:val="24"/>
              </w:rPr>
              <w:t xml:space="preserve">1. Доля граждан с высокой физической активностью среди населения муниципального образования </w:t>
            </w:r>
            <w:r w:rsidRPr="004206CA">
              <w:rPr>
                <w:rFonts w:eastAsia="Arial Unicode MS"/>
                <w:szCs w:val="24"/>
              </w:rPr>
              <w:t>«Шумячский муниципальный округ» Смоленской области(процент)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ind w:firstLine="851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31.5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31.5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31.5</w:t>
            </w:r>
          </w:p>
        </w:tc>
      </w:tr>
      <w:tr w:rsidR="004206CA" w:rsidRPr="004206CA" w:rsidTr="004206CA">
        <w:trPr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zCs w:val="24"/>
              </w:rPr>
              <w:t xml:space="preserve">2. </w:t>
            </w:r>
            <w:r w:rsidRPr="004206CA">
              <w:rPr>
                <w:spacing w:val="-2"/>
                <w:szCs w:val="24"/>
                <w:lang w:eastAsia="en-US"/>
              </w:rPr>
              <w:t>Распространённость потребления табака среди населения муниципального образования «</w:t>
            </w:r>
            <w:r w:rsidRPr="004206CA">
              <w:rPr>
                <w:rFonts w:eastAsia="Arial Unicode MS"/>
                <w:szCs w:val="24"/>
              </w:rPr>
              <w:t>Шумячский муниципальный округ» Смоленской области(процент)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ind w:firstLine="851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36.5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36.5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36.5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35.5</w:t>
            </w:r>
          </w:p>
        </w:tc>
      </w:tr>
      <w:tr w:rsidR="004206CA" w:rsidRPr="004206CA" w:rsidTr="004206CA">
        <w:trPr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zCs w:val="24"/>
              </w:rPr>
              <w:t xml:space="preserve">3. </w:t>
            </w:r>
            <w:r w:rsidRPr="004206CA">
              <w:rPr>
                <w:spacing w:val="-2"/>
                <w:szCs w:val="24"/>
                <w:lang w:eastAsia="en-US"/>
              </w:rPr>
              <w:t>Число граждан муниципального образования «</w:t>
            </w:r>
            <w:r w:rsidRPr="004206CA">
              <w:rPr>
                <w:rFonts w:eastAsia="Arial Unicode MS"/>
                <w:szCs w:val="24"/>
              </w:rPr>
              <w:t>Шумячский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 (процент)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ind w:firstLine="851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70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80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95</w:t>
            </w:r>
          </w:p>
        </w:tc>
      </w:tr>
    </w:tbl>
    <w:p w:rsidR="004206CA" w:rsidRPr="004206CA" w:rsidRDefault="004206CA" w:rsidP="004206CA">
      <w:pPr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3. Структура муниципальной программы</w:t>
      </w:r>
    </w:p>
    <w:p w:rsidR="004206CA" w:rsidRPr="004206CA" w:rsidRDefault="004206CA" w:rsidP="004206CA">
      <w:pPr>
        <w:ind w:firstLine="85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336"/>
        <w:gridCol w:w="4343"/>
        <w:gridCol w:w="2324"/>
      </w:tblGrid>
      <w:tr w:rsidR="004206CA" w:rsidRPr="004206CA" w:rsidTr="004206CA">
        <w:trPr>
          <w:trHeight w:val="562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№</w:t>
            </w:r>
            <w:r w:rsidRPr="004206CA">
              <w:rPr>
                <w:szCs w:val="24"/>
              </w:rPr>
              <w:br/>
              <w:t>п/п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Задачи структурного элемента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Связь с показателями*</w:t>
            </w:r>
            <w:r w:rsidRPr="004206CA">
              <w:rPr>
                <w:szCs w:val="24"/>
                <w:vertAlign w:val="superscript"/>
              </w:rPr>
              <w:t xml:space="preserve"> </w:t>
            </w:r>
          </w:p>
        </w:tc>
      </w:tr>
      <w:tr w:rsidR="004206CA" w:rsidRPr="004206CA" w:rsidTr="004206CA">
        <w:trPr>
          <w:trHeight w:val="17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4</w:t>
            </w:r>
          </w:p>
        </w:tc>
      </w:tr>
      <w:tr w:rsidR="004206CA" w:rsidRPr="004206CA" w:rsidTr="004206CA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4206CA">
              <w:rPr>
                <w:b/>
                <w:i/>
                <w:szCs w:val="24"/>
              </w:rPr>
              <w:t>1.Региональный проект</w:t>
            </w:r>
          </w:p>
        </w:tc>
      </w:tr>
      <w:tr w:rsidR="004206CA" w:rsidRPr="004206CA" w:rsidTr="004206CA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В рамках данной муниципальной программы региональные проекты не реализуются</w:t>
            </w:r>
          </w:p>
        </w:tc>
      </w:tr>
      <w:tr w:rsidR="004206CA" w:rsidRPr="004206CA" w:rsidTr="004206CA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  <w:i/>
                <w:szCs w:val="24"/>
              </w:rPr>
            </w:pPr>
            <w:r w:rsidRPr="004206CA">
              <w:rPr>
                <w:b/>
                <w:i/>
                <w:szCs w:val="24"/>
              </w:rPr>
              <w:t>2. Ведомственный проект</w:t>
            </w:r>
          </w:p>
        </w:tc>
      </w:tr>
      <w:tr w:rsidR="004206CA" w:rsidRPr="004206CA" w:rsidTr="004206CA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В рамках данной муниципальной программы ведомственные проекты не</w:t>
            </w:r>
          </w:p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 xml:space="preserve"> реализуются</w:t>
            </w:r>
          </w:p>
        </w:tc>
      </w:tr>
      <w:tr w:rsidR="004206CA" w:rsidRPr="004206CA" w:rsidTr="004206CA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 w:rsidRPr="004206CA">
              <w:rPr>
                <w:rFonts w:eastAsia="Calibri"/>
                <w:b/>
                <w:i/>
                <w:szCs w:val="24"/>
                <w:lang w:eastAsia="en-US"/>
              </w:rPr>
              <w:t>3. Комплекс процессных мероприятий «Привлечение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спортом»</w:t>
            </w:r>
          </w:p>
        </w:tc>
      </w:tr>
      <w:tr w:rsidR="004206CA" w:rsidRPr="004206CA" w:rsidTr="004206CA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4206CA">
              <w:rPr>
                <w:i/>
                <w:szCs w:val="24"/>
              </w:rPr>
              <w:t xml:space="preserve">Ответственный за выполнение комплекса </w:t>
            </w:r>
            <w:r w:rsidRPr="004206CA">
              <w:rPr>
                <w:i/>
                <w:szCs w:val="24"/>
              </w:rPr>
              <w:lastRenderedPageBreak/>
              <w:t>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4206CA">
              <w:rPr>
                <w:i/>
                <w:szCs w:val="24"/>
              </w:rPr>
              <w:lastRenderedPageBreak/>
              <w:t>Администрация муниципального образования «Шумячский муниципальный округ» Смоленской области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bookmarkStart w:id="1" w:name="_Hlk98314409"/>
            <w:r w:rsidRPr="004206CA">
              <w:rPr>
                <w:szCs w:val="24"/>
              </w:rPr>
              <w:t>3</w:t>
            </w:r>
            <w:r w:rsidRPr="004206CA">
              <w:rPr>
                <w:szCs w:val="24"/>
                <w:lang w:val="en-US"/>
              </w:rPr>
              <w:t>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b/>
                <w:szCs w:val="24"/>
              </w:rPr>
              <w:t>Задача 1</w:t>
            </w:r>
            <w:r w:rsidRPr="004206CA">
              <w:rPr>
                <w:szCs w:val="24"/>
              </w:rPr>
              <w:t xml:space="preserve">. 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4206CA" w:rsidRPr="004206CA" w:rsidRDefault="004206CA" w:rsidP="004206CA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color w:val="FF0000"/>
                <w:szCs w:val="24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r w:rsidRPr="004206CA">
              <w:rPr>
                <w:rFonts w:eastAsia="Arial Unicode MS"/>
                <w:szCs w:val="24"/>
              </w:rPr>
              <w:t>Шумячский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t>3.2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Проведение мероприятий по мотивации к ведению здорового образа жизни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(здоровое питание и</w:t>
            </w:r>
          </w:p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206CA">
              <w:rPr>
                <w:szCs w:val="24"/>
              </w:rPr>
              <w:t>отказ от вредных привычек)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r w:rsidRPr="004206CA">
              <w:rPr>
                <w:rFonts w:eastAsia="Arial Unicode MS"/>
                <w:szCs w:val="24"/>
              </w:rPr>
              <w:t>Шумячский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t>3.3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Освещение вопросов, касающихся здорового образа жизни, преодоления вредных привычек, в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средствах массовой</w:t>
            </w:r>
          </w:p>
          <w:p w:rsidR="004206CA" w:rsidRPr="004206CA" w:rsidRDefault="004206CA" w:rsidP="004206CA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информации на официальных сайтах учреждений, в сети Интернет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r w:rsidRPr="004206CA">
              <w:rPr>
                <w:rFonts w:eastAsia="Arial Unicode MS"/>
                <w:szCs w:val="24"/>
              </w:rPr>
              <w:t>Шумячский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lastRenderedPageBreak/>
              <w:t>3.4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Проведение массовых тематических профилактических акций, в том числе с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Учетом международных и всемирных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дат, утвержденных ВОЗ </w:t>
            </w:r>
          </w:p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r w:rsidRPr="004206CA">
              <w:rPr>
                <w:rFonts w:eastAsia="Arial Unicode MS"/>
                <w:szCs w:val="24"/>
              </w:rPr>
              <w:t>Шумячский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t>3.5.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</w:pPr>
            <w:r w:rsidRPr="004206CA">
              <w:t>Информирование населения о принципах здорового образа жизни, о правильном</w:t>
            </w:r>
          </w:p>
          <w:p w:rsidR="004206CA" w:rsidRPr="004206CA" w:rsidRDefault="004206CA" w:rsidP="004206CA">
            <w:pPr>
              <w:jc w:val="both"/>
            </w:pPr>
            <w:r w:rsidRPr="004206CA">
              <w:t>уходе за полостью рта, профилактике хронических заболеваний, в том числе</w:t>
            </w:r>
          </w:p>
          <w:p w:rsidR="004206CA" w:rsidRPr="004206CA" w:rsidRDefault="004206CA" w:rsidP="004206CA">
            <w:pPr>
              <w:jc w:val="both"/>
            </w:pPr>
            <w:r w:rsidRPr="004206CA">
              <w:t>репродуктивной сферы у мужчин, и</w:t>
            </w:r>
          </w:p>
          <w:p w:rsidR="004206CA" w:rsidRPr="004206CA" w:rsidRDefault="004206CA" w:rsidP="004206CA">
            <w:pPr>
              <w:jc w:val="both"/>
            </w:pPr>
            <w:r w:rsidRPr="004206CA">
              <w:t>формирование ответственного отношения к своему здоровью</w:t>
            </w:r>
          </w:p>
          <w:p w:rsidR="004206CA" w:rsidRPr="004206CA" w:rsidRDefault="004206CA" w:rsidP="004206CA"/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r w:rsidRPr="004206CA">
              <w:rPr>
                <w:rFonts w:eastAsia="Arial Unicode MS"/>
                <w:szCs w:val="24"/>
              </w:rPr>
              <w:t>Шумячский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t>3.6.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b/>
              </w:rPr>
            </w:pPr>
            <w:r w:rsidRPr="004206CA">
              <w:t>Проведение спортивно-массовых мероприятий, фестивалей, среди различных слоев населения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r w:rsidRPr="004206CA">
              <w:rPr>
                <w:rFonts w:eastAsia="Arial Unicode MS"/>
                <w:szCs w:val="24"/>
              </w:rPr>
              <w:t>Шумячский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lastRenderedPageBreak/>
              <w:t>3.7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Проведение массовых акций и кампаний для мотивации населения к увеличению физической активности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zCs w:val="24"/>
              </w:rPr>
              <w:t xml:space="preserve">Увеличение доли граждан с высокой физической активностью среди населения муниципального образования </w:t>
            </w:r>
            <w:r w:rsidRPr="004206CA">
              <w:rPr>
                <w:rFonts w:eastAsia="Arial Unicode MS"/>
                <w:szCs w:val="24"/>
              </w:rPr>
              <w:t>«Шумячский муниципальный округ» Смоленской области</w:t>
            </w:r>
          </w:p>
        </w:tc>
      </w:tr>
      <w:bookmarkEnd w:id="1"/>
    </w:tbl>
    <w:p w:rsidR="004206CA" w:rsidRPr="004206CA" w:rsidRDefault="004206CA" w:rsidP="004206CA">
      <w:pPr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4.  Финансовое обеспечение муниципальной программы</w:t>
      </w:r>
    </w:p>
    <w:p w:rsidR="004206CA" w:rsidRPr="004206CA" w:rsidRDefault="004206CA" w:rsidP="004206CA">
      <w:pPr>
        <w:jc w:val="center"/>
        <w:rPr>
          <w:sz w:val="28"/>
          <w:szCs w:val="28"/>
        </w:rPr>
      </w:pPr>
      <w:r w:rsidRPr="004206CA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936"/>
        <w:gridCol w:w="958"/>
        <w:gridCol w:w="1144"/>
        <w:gridCol w:w="1190"/>
      </w:tblGrid>
      <w:tr w:rsidR="004206CA" w:rsidRPr="004206CA" w:rsidTr="004206CA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4206CA" w:rsidRPr="004206CA" w:rsidRDefault="004206CA" w:rsidP="004206CA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206CA" w:rsidRPr="004206CA" w:rsidRDefault="004206CA" w:rsidP="004206CA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206CA" w:rsidRPr="004206CA" w:rsidRDefault="004206CA" w:rsidP="004206CA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206CA" w:rsidRPr="004206CA" w:rsidTr="004206CA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00" w:type="pct"/>
            <w:vMerge/>
          </w:tcPr>
          <w:p w:rsidR="004206CA" w:rsidRPr="004206CA" w:rsidRDefault="004206CA" w:rsidP="004206CA">
            <w:pPr>
              <w:ind w:firstLine="851"/>
              <w:jc w:val="center"/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206CA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206CA" w:rsidRPr="004206CA" w:rsidTr="004206CA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206CA" w:rsidRPr="004206CA" w:rsidTr="004206CA">
        <w:trPr>
          <w:trHeight w:val="433"/>
          <w:jc w:val="center"/>
        </w:trPr>
        <w:tc>
          <w:tcPr>
            <w:tcW w:w="2741" w:type="pct"/>
            <w:vAlign w:val="center"/>
          </w:tcPr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4206CA">
              <w:rPr>
                <w:spacing w:val="-2"/>
                <w:szCs w:val="24"/>
                <w:lang w:eastAsia="en-US"/>
              </w:rPr>
              <w:t>,</w:t>
            </w:r>
          </w:p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206CA" w:rsidRPr="004206CA" w:rsidTr="004206CA">
        <w:trPr>
          <w:jc w:val="center"/>
        </w:trPr>
        <w:tc>
          <w:tcPr>
            <w:tcW w:w="2741" w:type="pct"/>
          </w:tcPr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206CA" w:rsidRPr="004206CA" w:rsidTr="004206CA">
        <w:trPr>
          <w:jc w:val="center"/>
        </w:trPr>
        <w:tc>
          <w:tcPr>
            <w:tcW w:w="2741" w:type="pct"/>
          </w:tcPr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sz w:val="20"/>
              </w:rPr>
              <w:t>0.00</w:t>
            </w:r>
          </w:p>
        </w:tc>
        <w:tc>
          <w:tcPr>
            <w:tcW w:w="512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sz w:val="20"/>
              </w:rPr>
              <w:t>0.00</w:t>
            </w:r>
          </w:p>
        </w:tc>
        <w:tc>
          <w:tcPr>
            <w:tcW w:w="611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206CA" w:rsidRPr="004206CA" w:rsidTr="004206CA">
        <w:trPr>
          <w:jc w:val="center"/>
        </w:trPr>
        <w:tc>
          <w:tcPr>
            <w:tcW w:w="2741" w:type="pct"/>
          </w:tcPr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 xml:space="preserve">        0.00</w:t>
            </w:r>
          </w:p>
        </w:tc>
        <w:tc>
          <w:tcPr>
            <w:tcW w:w="611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206CA" w:rsidRPr="004206CA" w:rsidTr="004206CA">
        <w:trPr>
          <w:jc w:val="center"/>
        </w:trPr>
        <w:tc>
          <w:tcPr>
            <w:tcW w:w="2741" w:type="pct"/>
          </w:tcPr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4206CA" w:rsidRPr="004206CA" w:rsidRDefault="004206CA" w:rsidP="004206CA">
      <w:pPr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ind w:left="5670"/>
        <w:jc w:val="both"/>
        <w:rPr>
          <w:sz w:val="28"/>
          <w:szCs w:val="28"/>
        </w:rPr>
      </w:pPr>
      <w:r w:rsidRPr="004206CA">
        <w:rPr>
          <w:sz w:val="28"/>
          <w:szCs w:val="28"/>
        </w:rPr>
        <w:br w:type="page"/>
      </w:r>
      <w:r w:rsidRPr="004206CA">
        <w:rPr>
          <w:sz w:val="28"/>
          <w:szCs w:val="28"/>
        </w:rPr>
        <w:lastRenderedPageBreak/>
        <w:t xml:space="preserve">              Приложение № 1</w:t>
      </w:r>
    </w:p>
    <w:p w:rsidR="004206CA" w:rsidRPr="004206CA" w:rsidRDefault="004206CA" w:rsidP="004206CA">
      <w:pPr>
        <w:ind w:left="5387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к Паспорту муниципальной программы «Укрепление общественного здоровья среди населения муниципального образования «Шумячский муниципальный округ» Смоленской области»</w:t>
      </w:r>
    </w:p>
    <w:p w:rsidR="004206CA" w:rsidRPr="004206CA" w:rsidRDefault="004206CA" w:rsidP="004206CA">
      <w:pPr>
        <w:jc w:val="right"/>
        <w:rPr>
          <w:sz w:val="28"/>
          <w:szCs w:val="28"/>
        </w:rPr>
      </w:pPr>
    </w:p>
    <w:p w:rsidR="004206CA" w:rsidRPr="004206CA" w:rsidRDefault="004206CA" w:rsidP="004206CA">
      <w:pPr>
        <w:jc w:val="right"/>
        <w:rPr>
          <w:sz w:val="28"/>
          <w:szCs w:val="28"/>
        </w:rPr>
      </w:pPr>
    </w:p>
    <w:p w:rsidR="004206CA" w:rsidRPr="004206CA" w:rsidRDefault="004206CA" w:rsidP="004206C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206CA">
        <w:rPr>
          <w:rFonts w:eastAsia="Calibri"/>
          <w:b/>
          <w:sz w:val="28"/>
          <w:szCs w:val="28"/>
          <w:lang w:eastAsia="en-US"/>
        </w:rPr>
        <w:t>Сведения о показателях муниципальной программы</w:t>
      </w:r>
    </w:p>
    <w:p w:rsidR="004206CA" w:rsidRPr="004206CA" w:rsidRDefault="004206CA" w:rsidP="004206C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206CA" w:rsidRPr="004206CA" w:rsidRDefault="004206CA" w:rsidP="004206C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084"/>
        <w:gridCol w:w="5812"/>
      </w:tblGrid>
      <w:tr w:rsidR="004206CA" w:rsidRPr="004206CA" w:rsidTr="00C80F22">
        <w:trPr>
          <w:cantSplit/>
          <w:trHeight w:val="438"/>
          <w:jc w:val="center"/>
        </w:trPr>
        <w:tc>
          <w:tcPr>
            <w:tcW w:w="263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№</w:t>
            </w:r>
            <w:r w:rsidRPr="004206CA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42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4206CA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095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4206CA" w:rsidRPr="004206CA" w:rsidTr="00C80F22">
        <w:trPr>
          <w:cantSplit/>
          <w:trHeight w:val="292"/>
          <w:jc w:val="center"/>
        </w:trPr>
        <w:tc>
          <w:tcPr>
            <w:tcW w:w="263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42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095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4206CA" w:rsidRPr="004206CA" w:rsidTr="00C80F22">
        <w:trPr>
          <w:cantSplit/>
          <w:trHeight w:val="292"/>
          <w:jc w:val="center"/>
        </w:trPr>
        <w:tc>
          <w:tcPr>
            <w:tcW w:w="263" w:type="pct"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42" w:type="pct"/>
          </w:tcPr>
          <w:p w:rsidR="004206CA" w:rsidRPr="004206CA" w:rsidRDefault="004206CA" w:rsidP="004206CA">
            <w:pPr>
              <w:widowControl w:val="0"/>
              <w:snapToGri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 xml:space="preserve">Муниципальная программа «Укрепление общественного здоровья среди населения муниципального образования «Шумячский муниципальный округ» Смоленской области», с комплексом процессных мероприятий </w:t>
            </w:r>
          </w:p>
          <w:p w:rsidR="004206CA" w:rsidRPr="004206CA" w:rsidRDefault="004206CA" w:rsidP="004206CA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95" w:type="pct"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Показатели муниципальной программы с комплексом процессных мероприятий доведены в установленном порядке по кодам бюджетной классификации, согласно бюджетной росписи, открытой по бюджету муниципального образования «Шумячский муниципальный округ» Смоленской области, согласно решению Шумячского окружного Совета депутатов № 76 от 25.12.2025 года </w:t>
            </w:r>
          </w:p>
        </w:tc>
      </w:tr>
    </w:tbl>
    <w:p w:rsidR="004206CA" w:rsidRPr="004206CA" w:rsidRDefault="004206CA" w:rsidP="004206C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206CA" w:rsidRPr="004206CA" w:rsidRDefault="004206CA" w:rsidP="004206C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206CA" w:rsidRPr="004206CA" w:rsidRDefault="004206CA" w:rsidP="004206CA">
      <w:pPr>
        <w:spacing w:after="160" w:line="259" w:lineRule="auto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5529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5529"/>
        <w:jc w:val="both"/>
        <w:rPr>
          <w:sz w:val="28"/>
          <w:szCs w:val="28"/>
        </w:rPr>
      </w:pPr>
      <w:r w:rsidRPr="004206CA">
        <w:rPr>
          <w:sz w:val="28"/>
          <w:szCs w:val="28"/>
        </w:rPr>
        <w:lastRenderedPageBreak/>
        <w:t xml:space="preserve">                Приложение № 2</w:t>
      </w:r>
    </w:p>
    <w:p w:rsidR="004206CA" w:rsidRPr="004206CA" w:rsidRDefault="004206CA" w:rsidP="004206CA">
      <w:pPr>
        <w:ind w:left="5387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к Паспорту муниципальной программы «Укрепление общественного здоровья среди населения муниципального образования «Шумячский муниципальный округ» Смоленской области»</w:t>
      </w:r>
    </w:p>
    <w:p w:rsidR="004206CA" w:rsidRDefault="004206CA" w:rsidP="004206CA">
      <w:pPr>
        <w:jc w:val="center"/>
        <w:rPr>
          <w:b/>
          <w:spacing w:val="20"/>
          <w:sz w:val="28"/>
          <w:szCs w:val="28"/>
        </w:rPr>
      </w:pPr>
    </w:p>
    <w:p w:rsidR="00C80F22" w:rsidRPr="004206CA" w:rsidRDefault="00C80F22" w:rsidP="004206CA">
      <w:pPr>
        <w:jc w:val="center"/>
        <w:rPr>
          <w:b/>
          <w:spacing w:val="20"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pacing w:val="20"/>
          <w:sz w:val="28"/>
          <w:szCs w:val="28"/>
        </w:rPr>
      </w:pPr>
      <w:r w:rsidRPr="004206CA">
        <w:rPr>
          <w:b/>
          <w:spacing w:val="20"/>
          <w:sz w:val="28"/>
          <w:szCs w:val="28"/>
        </w:rPr>
        <w:t>ПАСПОРТ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комплекса процессных мероприятий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«Привлечение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спортом»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1. Общие положения</w:t>
      </w:r>
    </w:p>
    <w:p w:rsidR="004206CA" w:rsidRPr="004206CA" w:rsidRDefault="004206CA" w:rsidP="004206C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206CA" w:rsidRPr="004206CA" w:rsidTr="004206CA">
        <w:trPr>
          <w:trHeight w:val="516"/>
          <w:jc w:val="center"/>
        </w:trPr>
        <w:tc>
          <w:tcPr>
            <w:tcW w:w="2431" w:type="pct"/>
            <w:vAlign w:val="center"/>
          </w:tcPr>
          <w:p w:rsidR="004206CA" w:rsidRPr="004206CA" w:rsidRDefault="004206CA" w:rsidP="004206CA">
            <w:pPr>
              <w:rPr>
                <w:szCs w:val="24"/>
              </w:rPr>
            </w:pPr>
            <w:r w:rsidRPr="004206CA">
              <w:rPr>
                <w:szCs w:val="24"/>
              </w:rPr>
              <w:t>Ответственный за выполнение комплекса мероприятий</w:t>
            </w:r>
          </w:p>
          <w:p w:rsidR="004206CA" w:rsidRPr="004206CA" w:rsidRDefault="004206CA" w:rsidP="004206CA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szCs w:val="24"/>
              </w:rPr>
              <w:t>Администрация муниципального образования «Шумячский муниципальный округ» Смоленской области</w:t>
            </w:r>
          </w:p>
        </w:tc>
      </w:tr>
      <w:tr w:rsidR="004206CA" w:rsidRPr="004206CA" w:rsidTr="004206CA">
        <w:trPr>
          <w:trHeight w:val="700"/>
          <w:jc w:val="center"/>
        </w:trPr>
        <w:tc>
          <w:tcPr>
            <w:tcW w:w="2431" w:type="pct"/>
            <w:vAlign w:val="center"/>
          </w:tcPr>
          <w:p w:rsidR="004206CA" w:rsidRPr="004206CA" w:rsidRDefault="004206CA" w:rsidP="004206CA">
            <w:pPr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206CA">
              <w:rPr>
                <w:szCs w:val="24"/>
              </w:rPr>
              <w:t>Укрепление общественного здоровья среди населения муниципального образования «Шумячский муниципальный округ» Смоленской области</w:t>
            </w:r>
            <w:r w:rsidRPr="004206C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206CA" w:rsidRPr="004206CA" w:rsidRDefault="004206CA" w:rsidP="004206CA">
      <w:pPr>
        <w:jc w:val="right"/>
        <w:rPr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206CA" w:rsidRPr="004206CA" w:rsidTr="004206CA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206CA" w:rsidRPr="004206CA" w:rsidRDefault="004206CA" w:rsidP="004206CA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206CA" w:rsidRPr="004206CA" w:rsidTr="004206CA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206CA" w:rsidRPr="004206CA" w:rsidRDefault="004206CA" w:rsidP="004206CA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206CA" w:rsidRPr="004206CA" w:rsidTr="004206CA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4206CA" w:rsidRPr="004206CA" w:rsidRDefault="004206CA" w:rsidP="004206CA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206CA" w:rsidRPr="004206CA" w:rsidTr="004206CA">
        <w:trPr>
          <w:trHeight w:val="433"/>
          <w:jc w:val="center"/>
        </w:trPr>
        <w:tc>
          <w:tcPr>
            <w:tcW w:w="1664" w:type="pct"/>
            <w:vAlign w:val="center"/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ascii="Calibri" w:eastAsia="Calibri" w:hAnsi="Calibri"/>
                <w:spacing w:val="-2"/>
                <w:sz w:val="22"/>
                <w:szCs w:val="24"/>
                <w:lang w:eastAsia="en-US"/>
              </w:rPr>
              <w:t xml:space="preserve">1. </w:t>
            </w:r>
            <w:r w:rsidRPr="004206CA">
              <w:rPr>
                <w:rFonts w:eastAsia="Calibri"/>
                <w:szCs w:val="24"/>
                <w:lang w:eastAsia="en-US"/>
              </w:rPr>
              <w:t>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</w:t>
            </w:r>
            <w:r w:rsidRPr="004206CA">
              <w:rPr>
                <w:rFonts w:eastAsia="Arial Unicode MS"/>
                <w:szCs w:val="24"/>
                <w:lang w:eastAsia="en-US"/>
              </w:rPr>
              <w:t>(процент)</w:t>
            </w:r>
          </w:p>
          <w:p w:rsidR="004206CA" w:rsidRPr="004206CA" w:rsidRDefault="004206CA" w:rsidP="004206CA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 xml:space="preserve"> </w:t>
            </w:r>
          </w:p>
        </w:tc>
        <w:tc>
          <w:tcPr>
            <w:tcW w:w="915" w:type="pct"/>
          </w:tcPr>
          <w:p w:rsidR="004206CA" w:rsidRPr="004206CA" w:rsidRDefault="004206CA" w:rsidP="004206CA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70.00</w:t>
            </w:r>
          </w:p>
        </w:tc>
        <w:tc>
          <w:tcPr>
            <w:tcW w:w="758" w:type="pct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75.00</w:t>
            </w:r>
          </w:p>
        </w:tc>
        <w:tc>
          <w:tcPr>
            <w:tcW w:w="865" w:type="pct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80.00</w:t>
            </w:r>
          </w:p>
        </w:tc>
        <w:tc>
          <w:tcPr>
            <w:tcW w:w="798" w:type="pct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95.00</w:t>
            </w:r>
          </w:p>
        </w:tc>
      </w:tr>
    </w:tbl>
    <w:p w:rsidR="004206CA" w:rsidRPr="004206CA" w:rsidRDefault="004206CA" w:rsidP="004206CA">
      <w:pPr>
        <w:jc w:val="right"/>
        <w:rPr>
          <w:b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pacing w:val="20"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pacing w:val="20"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pacing w:val="20"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pacing w:val="20"/>
          <w:sz w:val="28"/>
          <w:szCs w:val="28"/>
        </w:rPr>
      </w:pPr>
    </w:p>
    <w:p w:rsidR="004206CA" w:rsidRPr="004206CA" w:rsidRDefault="004206CA" w:rsidP="004206CA">
      <w:pPr>
        <w:ind w:left="5387"/>
        <w:jc w:val="both"/>
        <w:rPr>
          <w:sz w:val="28"/>
          <w:szCs w:val="28"/>
        </w:rPr>
      </w:pPr>
      <w:bookmarkStart w:id="2" w:name="_Hlk98509838"/>
      <w:r w:rsidRPr="004206CA">
        <w:rPr>
          <w:sz w:val="28"/>
          <w:szCs w:val="28"/>
        </w:rPr>
        <w:lastRenderedPageBreak/>
        <w:t xml:space="preserve">                Приложение № 3</w:t>
      </w:r>
    </w:p>
    <w:p w:rsidR="004206CA" w:rsidRPr="004206CA" w:rsidRDefault="004206CA" w:rsidP="004206CA">
      <w:pPr>
        <w:ind w:left="5387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к Паспорту муниципальной программы «Укрепление общественного здоровья среди населения муниципального образования «Шумячский муниципальный округ» Смоленской области»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4206CA" w:rsidRPr="004206CA" w:rsidRDefault="004206CA" w:rsidP="004206CA">
      <w:pPr>
        <w:rPr>
          <w:sz w:val="28"/>
          <w:szCs w:val="28"/>
        </w:rPr>
      </w:pPr>
    </w:p>
    <w:tbl>
      <w:tblPr>
        <w:tblW w:w="96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1"/>
        <w:gridCol w:w="2010"/>
        <w:gridCol w:w="1698"/>
        <w:gridCol w:w="1698"/>
        <w:gridCol w:w="1003"/>
        <w:gridCol w:w="977"/>
        <w:gridCol w:w="849"/>
        <w:gridCol w:w="867"/>
      </w:tblGrid>
      <w:tr w:rsidR="004206CA" w:rsidRPr="004206CA" w:rsidTr="00E920AD">
        <w:trPr>
          <w:trHeight w:val="171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Наименование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8" w:right="-108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8" w:right="-108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right="-34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206CA" w:rsidRPr="004206CA" w:rsidTr="00E920AD">
        <w:trPr>
          <w:trHeight w:val="366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rPr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rPr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right="-34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всего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val="en-US"/>
              </w:rPr>
            </w:pPr>
            <w:r w:rsidRPr="004206CA">
              <w:rPr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</w:rPr>
            </w:pPr>
            <w:r w:rsidRPr="004206CA">
              <w:rPr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8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4206CA" w:rsidRPr="004206CA" w:rsidRDefault="004206CA" w:rsidP="004206CA">
      <w:pPr>
        <w:jc w:val="center"/>
        <w:rPr>
          <w:b/>
          <w:sz w:val="2"/>
          <w:szCs w:val="2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036"/>
        <w:gridCol w:w="1701"/>
        <w:gridCol w:w="1701"/>
        <w:gridCol w:w="992"/>
        <w:gridCol w:w="992"/>
        <w:gridCol w:w="851"/>
        <w:gridCol w:w="850"/>
      </w:tblGrid>
      <w:tr w:rsidR="004206CA" w:rsidRPr="004206CA" w:rsidTr="00E920AD">
        <w:trPr>
          <w:trHeight w:val="8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69" w:right="-108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8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 xml:space="preserve">1.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29"/>
              <w:jc w:val="both"/>
              <w:rPr>
                <w:b/>
                <w:sz w:val="22"/>
                <w:szCs w:val="22"/>
              </w:rPr>
            </w:pPr>
            <w:r w:rsidRPr="004206CA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4206CA" w:rsidRPr="004206CA" w:rsidRDefault="004206CA" w:rsidP="004206CA">
            <w:pPr>
              <w:ind w:left="29"/>
              <w:jc w:val="both"/>
              <w:rPr>
                <w:i/>
                <w:sz w:val="22"/>
                <w:szCs w:val="22"/>
              </w:rPr>
            </w:pPr>
            <w:r w:rsidRPr="004206CA">
              <w:rPr>
                <w:b/>
                <w:i/>
                <w:sz w:val="22"/>
                <w:szCs w:val="22"/>
              </w:rPr>
              <w:t>«Привлечение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1.</w:t>
            </w:r>
          </w:p>
          <w:p w:rsidR="004206CA" w:rsidRPr="004206CA" w:rsidRDefault="004206CA" w:rsidP="004206CA">
            <w:pPr>
              <w:jc w:val="both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Проведение мероприятий по мотивации к ведению здорового образа жизни (здоровое питание и отказ от вредных привычек)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2.</w:t>
            </w:r>
          </w:p>
          <w:p w:rsidR="004206CA" w:rsidRPr="004206CA" w:rsidRDefault="004206CA" w:rsidP="004206CA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Освещение вопросов, касающихся здорового образа </w:t>
            </w:r>
            <w:r w:rsidRPr="004206CA">
              <w:rPr>
                <w:rFonts w:eastAsia="Calibri"/>
                <w:szCs w:val="24"/>
                <w:lang w:eastAsia="en-US"/>
              </w:rPr>
              <w:lastRenderedPageBreak/>
              <w:t>жизни, преодоления вредных привычек, в средствах массовой информации на официальных сайтах учреждений, в сети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lastRenderedPageBreak/>
              <w:t xml:space="preserve">Администрация МО «Шумячский муниципальный округ» </w:t>
            </w:r>
            <w:r w:rsidRPr="004206CA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lastRenderedPageBreak/>
              <w:t xml:space="preserve">бюджет муниципального образования «Шумячский муниципальный округ» </w:t>
            </w:r>
            <w:r w:rsidRPr="004206CA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3.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Проведение массовых тематических профилактических акций, в том числе с учетом международных и всемирных дат, утвержденных ВОЗ </w:t>
            </w:r>
          </w:p>
          <w:p w:rsidR="004206CA" w:rsidRPr="004206CA" w:rsidRDefault="004206CA" w:rsidP="004206CA">
            <w:pPr>
              <w:ind w:left="29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4.</w:t>
            </w:r>
          </w:p>
          <w:p w:rsidR="004206CA" w:rsidRPr="004206CA" w:rsidRDefault="004206CA" w:rsidP="004206CA">
            <w:pPr>
              <w:jc w:val="both"/>
            </w:pPr>
            <w:r w:rsidRPr="004206CA">
              <w:t>Информирование населения о принципах здорового образа жизни, о правильном уходе за полостью рта, профилактике хронических заболеваний, в том числе репродуктивной сферы у мужчин, и</w:t>
            </w:r>
          </w:p>
          <w:p w:rsidR="004206CA" w:rsidRPr="004206CA" w:rsidRDefault="004206CA" w:rsidP="004206CA">
            <w:pPr>
              <w:jc w:val="both"/>
            </w:pPr>
            <w:r w:rsidRPr="004206CA">
              <w:t>формирование ответственного отношения к своему здоровью</w:t>
            </w:r>
          </w:p>
          <w:p w:rsidR="004206CA" w:rsidRPr="004206CA" w:rsidRDefault="004206CA" w:rsidP="004206CA">
            <w:pPr>
              <w:ind w:left="29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5.</w:t>
            </w:r>
          </w:p>
          <w:p w:rsidR="004206CA" w:rsidRPr="004206CA" w:rsidRDefault="004206CA" w:rsidP="004206CA">
            <w:pPr>
              <w:ind w:left="29"/>
              <w:rPr>
                <w:sz w:val="22"/>
                <w:szCs w:val="22"/>
              </w:rPr>
            </w:pPr>
            <w:r w:rsidRPr="004206CA">
              <w:t>Проведение спортивно-массовых мероприятий, фестивалей, среди различных слоев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6.</w:t>
            </w:r>
          </w:p>
          <w:p w:rsidR="004206CA" w:rsidRPr="004206CA" w:rsidRDefault="004206CA" w:rsidP="004206CA">
            <w:pPr>
              <w:ind w:left="29"/>
              <w:rPr>
                <w:sz w:val="22"/>
                <w:szCs w:val="22"/>
              </w:rPr>
            </w:pPr>
            <w:r w:rsidRPr="004206CA">
              <w:rPr>
                <w:szCs w:val="24"/>
              </w:rPr>
              <w:t>Проведение массовых акций и кампаний для мотивации населения к увеличению физической активности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</w:tr>
      <w:tr w:rsidR="004206CA" w:rsidRPr="004206CA" w:rsidTr="00E920AD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29"/>
              <w:rPr>
                <w:b/>
                <w:i/>
                <w:sz w:val="22"/>
                <w:szCs w:val="22"/>
              </w:rPr>
            </w:pPr>
            <w:r w:rsidRPr="004206CA">
              <w:rPr>
                <w:b/>
                <w:i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right="-109"/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</w:tr>
    </w:tbl>
    <w:p w:rsidR="004206CA" w:rsidRPr="004206CA" w:rsidRDefault="004206CA" w:rsidP="004206CA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4206CA" w:rsidRPr="004206CA" w:rsidRDefault="004206CA" w:rsidP="004206CA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4206CA" w:rsidRPr="004206CA" w:rsidRDefault="004206CA" w:rsidP="004206CA"/>
    <w:p w:rsidR="004206CA" w:rsidRPr="004206CA" w:rsidRDefault="004206CA" w:rsidP="004206CA"/>
    <w:p w:rsidR="004206CA" w:rsidRDefault="004206CA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4206CA" w:rsidRPr="004206CA" w:rsidRDefault="004206CA" w:rsidP="004206CA"/>
    <w:p w:rsidR="004206CA" w:rsidRPr="004206CA" w:rsidRDefault="004206CA" w:rsidP="004206CA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sz w:val="28"/>
          <w:szCs w:val="28"/>
        </w:rPr>
      </w:pPr>
      <w:r w:rsidRPr="004206CA">
        <w:rPr>
          <w:b/>
          <w:sz w:val="28"/>
          <w:szCs w:val="28"/>
        </w:rPr>
        <w:lastRenderedPageBreak/>
        <w:t xml:space="preserve">                                                                 </w:t>
      </w:r>
      <w:r w:rsidRPr="004206CA">
        <w:rPr>
          <w:sz w:val="28"/>
          <w:szCs w:val="28"/>
        </w:rPr>
        <w:t>Приложение № 4</w:t>
      </w:r>
    </w:p>
    <w:p w:rsidR="004206CA" w:rsidRPr="004206CA" w:rsidRDefault="004206CA" w:rsidP="004206CA">
      <w:pPr>
        <w:ind w:left="5387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к Паспорту муниципальной программы «Укрепление общественного здоровья среди населения муниципального образования «Шумячский муниципальный округ» Смоленской области»</w:t>
      </w:r>
    </w:p>
    <w:p w:rsidR="004206CA" w:rsidRPr="004206CA" w:rsidRDefault="004206CA" w:rsidP="004206CA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4206CA" w:rsidRPr="004206CA" w:rsidRDefault="004206CA" w:rsidP="004206CA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4206CA">
        <w:rPr>
          <w:b/>
          <w:bCs/>
          <w:sz w:val="28"/>
          <w:szCs w:val="28"/>
        </w:rPr>
        <w:t>ПЛАН-ГРАФИК</w:t>
      </w:r>
    </w:p>
    <w:p w:rsidR="004206CA" w:rsidRPr="004206CA" w:rsidRDefault="004206CA" w:rsidP="004206C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4206CA">
        <w:rPr>
          <w:b/>
          <w:bCs/>
          <w:sz w:val="28"/>
          <w:szCs w:val="28"/>
        </w:rPr>
        <w:t>реализации муниципальной программы</w:t>
      </w:r>
    </w:p>
    <w:p w:rsidR="004206CA" w:rsidRPr="004206CA" w:rsidRDefault="004206CA" w:rsidP="004206C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206CA">
        <w:rPr>
          <w:b/>
          <w:bCs/>
          <w:sz w:val="28"/>
          <w:szCs w:val="28"/>
        </w:rPr>
        <w:t>«</w:t>
      </w:r>
      <w:r w:rsidRPr="004206CA">
        <w:rPr>
          <w:b/>
          <w:sz w:val="28"/>
          <w:szCs w:val="28"/>
        </w:rPr>
        <w:t>Укрепление общественного здоровья среди населения муниципального образования «Шумячский муниципальный округ» Смоленской области»</w:t>
      </w:r>
      <w:r w:rsidRPr="004206CA">
        <w:rPr>
          <w:b/>
          <w:bCs/>
          <w:sz w:val="28"/>
          <w:szCs w:val="28"/>
        </w:rPr>
        <w:t xml:space="preserve"> на 2025 год</w:t>
      </w:r>
    </w:p>
    <w:p w:rsidR="004206CA" w:rsidRPr="004206CA" w:rsidRDefault="004206CA" w:rsidP="004206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276" w:type="dxa"/>
        <w:tblInd w:w="-7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"/>
        <w:gridCol w:w="530"/>
        <w:gridCol w:w="2141"/>
        <w:gridCol w:w="1070"/>
        <w:gridCol w:w="579"/>
        <w:gridCol w:w="522"/>
        <w:gridCol w:w="794"/>
        <w:gridCol w:w="779"/>
        <w:gridCol w:w="938"/>
        <w:gridCol w:w="839"/>
        <w:gridCol w:w="895"/>
        <w:gridCol w:w="705"/>
        <w:gridCol w:w="409"/>
      </w:tblGrid>
      <w:tr w:rsidR="004206CA" w:rsidRPr="004206CA" w:rsidTr="004206CA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№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Наименование структурного элемента/ значения результата/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Исполнитель (фамилия, имя, отчество)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Объем финансирования муниципальной программы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Плановое значение результата/показателя реализации (проценты)</w:t>
            </w:r>
          </w:p>
        </w:tc>
      </w:tr>
      <w:tr w:rsidR="004206CA" w:rsidRPr="004206CA" w:rsidTr="004206CA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9 месяцев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12 месяцев</w:t>
            </w:r>
          </w:p>
        </w:tc>
      </w:tr>
      <w:tr w:rsidR="004206CA" w:rsidRPr="004206CA" w:rsidTr="004206CA">
        <w:trPr>
          <w:gridBefore w:val="1"/>
          <w:gridAfter w:val="1"/>
          <w:wBefore w:w="75" w:type="dxa"/>
          <w:wAfter w:w="409" w:type="dxa"/>
          <w:trHeight w:val="3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10</w:t>
            </w:r>
          </w:p>
        </w:tc>
      </w:tr>
      <w:tr w:rsidR="004206CA" w:rsidRPr="004206CA" w:rsidTr="004206CA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206CA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206CA">
              <w:rPr>
                <w:b/>
                <w:i/>
                <w:sz w:val="22"/>
                <w:szCs w:val="22"/>
              </w:rPr>
              <w:t>«Привлечение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«Шумячс</w:t>
            </w:r>
            <w:r w:rsidR="000D53F0">
              <w:rPr>
                <w:sz w:val="22"/>
                <w:szCs w:val="22"/>
              </w:rPr>
              <w:t xml:space="preserve">  </w:t>
            </w:r>
            <w:r w:rsidRPr="004206CA">
              <w:rPr>
                <w:sz w:val="22"/>
                <w:szCs w:val="22"/>
              </w:rPr>
              <w:t>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</w:tr>
      <w:tr w:rsidR="004206CA" w:rsidRPr="004206CA" w:rsidTr="004206CA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</w:pPr>
            <w:r w:rsidRPr="004206CA">
              <w:rPr>
                <w:sz w:val="22"/>
                <w:szCs w:val="22"/>
              </w:rPr>
              <w:t>1.1</w:t>
            </w:r>
            <w:r w:rsidRPr="004206CA"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206CA">
              <w:rPr>
                <w:b/>
                <w:sz w:val="22"/>
                <w:szCs w:val="22"/>
              </w:rPr>
              <w:t>Показатель реализации</w:t>
            </w:r>
          </w:p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06CA">
              <w:rPr>
                <w:szCs w:val="24"/>
              </w:rPr>
              <w:t xml:space="preserve">Привлечение граждан к ведению здорового образа жизни, включая здоровое питание и отказ от вредных привычек, формирование </w:t>
            </w:r>
            <w:r w:rsidRPr="004206CA">
              <w:rPr>
                <w:szCs w:val="24"/>
              </w:rPr>
              <w:lastRenderedPageBreak/>
              <w:t>потребности в занятиях физической культурой и спортом</w:t>
            </w:r>
            <w:r w:rsidRPr="004206CA">
              <w:rPr>
                <w:rFonts w:eastAsia="Arial Unicode MS"/>
                <w:szCs w:val="24"/>
              </w:rPr>
              <w:t>(процент)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lastRenderedPageBreak/>
              <w:t>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</w:tr>
      <w:tr w:rsidR="004206CA" w:rsidRPr="004206CA" w:rsidTr="004206C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95" w:type="dxa"/>
            <w:gridSpan w:val="5"/>
          </w:tcPr>
          <w:p w:rsidR="004206CA" w:rsidRPr="004206CA" w:rsidRDefault="004206CA" w:rsidP="004206CA">
            <w:pPr>
              <w:jc w:val="both"/>
              <w:rPr>
                <w:szCs w:val="24"/>
              </w:rPr>
            </w:pPr>
          </w:p>
        </w:tc>
        <w:tc>
          <w:tcPr>
            <w:tcW w:w="5881" w:type="dxa"/>
            <w:gridSpan w:val="8"/>
          </w:tcPr>
          <w:p w:rsidR="004206CA" w:rsidRPr="004206CA" w:rsidRDefault="004206CA" w:rsidP="004206CA">
            <w:pPr>
              <w:ind w:right="-143"/>
              <w:rPr>
                <w:szCs w:val="24"/>
              </w:rPr>
            </w:pPr>
          </w:p>
        </w:tc>
      </w:tr>
      <w:bookmarkEnd w:id="2"/>
    </w:tbl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32B86" w:rsidRP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C56D8" w:rsidRDefault="00AC56D8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8E6D4A" w:rsidRDefault="008E6D4A">
      <w:pPr>
        <w:pStyle w:val="12"/>
        <w:spacing w:before="0"/>
        <w:jc w:val="right"/>
        <w:rPr>
          <w:b w:val="0"/>
          <w:sz w:val="28"/>
        </w:rPr>
      </w:pPr>
    </w:p>
    <w:p w:rsidR="008E6D4A" w:rsidRDefault="008E6D4A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1A0219" w:rsidRDefault="001A0219">
      <w:pPr>
        <w:pStyle w:val="12"/>
        <w:spacing w:before="0"/>
        <w:jc w:val="right"/>
        <w:rPr>
          <w:b w:val="0"/>
          <w:sz w:val="28"/>
        </w:rPr>
      </w:pPr>
    </w:p>
    <w:p w:rsidR="001A0219" w:rsidRDefault="001A0219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</w:p>
    <w:sectPr w:rsidR="00C80F22" w:rsidSect="00366AAC">
      <w:headerReference w:type="even" r:id="rId8"/>
      <w:headerReference w:type="default" r:id="rId9"/>
      <w:pgSz w:w="11907" w:h="16840" w:code="9"/>
      <w:pgMar w:top="993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A4" w:rsidRDefault="008A7CA4" w:rsidP="00403EB0">
      <w:pPr>
        <w:pStyle w:val="a5"/>
      </w:pPr>
      <w:r>
        <w:separator/>
      </w:r>
    </w:p>
  </w:endnote>
  <w:endnote w:type="continuationSeparator" w:id="0">
    <w:p w:rsidR="008A7CA4" w:rsidRDefault="008A7CA4" w:rsidP="00403EB0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A4" w:rsidRDefault="008A7CA4" w:rsidP="00403EB0">
      <w:pPr>
        <w:pStyle w:val="a5"/>
      </w:pPr>
      <w:r>
        <w:separator/>
      </w:r>
    </w:p>
  </w:footnote>
  <w:footnote w:type="continuationSeparator" w:id="0">
    <w:p w:rsidR="008A7CA4" w:rsidRDefault="008A7CA4" w:rsidP="00403EB0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CA" w:rsidRDefault="004206CA" w:rsidP="008E6D4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06CA" w:rsidRDefault="004206C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163044"/>
      <w:docPartObj>
        <w:docPartGallery w:val="Page Numbers (Top of Page)"/>
        <w:docPartUnique/>
      </w:docPartObj>
    </w:sdtPr>
    <w:sdtEndPr/>
    <w:sdtContent>
      <w:p w:rsidR="00C80F22" w:rsidRDefault="00C80F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3B1">
          <w:rPr>
            <w:noProof/>
          </w:rPr>
          <w:t>16</w:t>
        </w:r>
        <w:r>
          <w:fldChar w:fldCharType="end"/>
        </w:r>
      </w:p>
    </w:sdtContent>
  </w:sdt>
  <w:p w:rsidR="004206CA" w:rsidRDefault="004206C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7"/>
    <w:rsid w:val="00037BDE"/>
    <w:rsid w:val="00044CB3"/>
    <w:rsid w:val="00045878"/>
    <w:rsid w:val="00050EF1"/>
    <w:rsid w:val="00061856"/>
    <w:rsid w:val="00080CA1"/>
    <w:rsid w:val="00081386"/>
    <w:rsid w:val="000C4C1C"/>
    <w:rsid w:val="000D53F0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53129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C5FBD"/>
    <w:rsid w:val="002D4EF9"/>
    <w:rsid w:val="00360729"/>
    <w:rsid w:val="00366AAC"/>
    <w:rsid w:val="00374B3F"/>
    <w:rsid w:val="0038626D"/>
    <w:rsid w:val="003A0CA6"/>
    <w:rsid w:val="003B1CC1"/>
    <w:rsid w:val="00403EB0"/>
    <w:rsid w:val="004146FF"/>
    <w:rsid w:val="004206CA"/>
    <w:rsid w:val="00424B7F"/>
    <w:rsid w:val="00442F32"/>
    <w:rsid w:val="004442D1"/>
    <w:rsid w:val="004467E6"/>
    <w:rsid w:val="00462025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153B1"/>
    <w:rsid w:val="00527E89"/>
    <w:rsid w:val="00530EA3"/>
    <w:rsid w:val="005356E0"/>
    <w:rsid w:val="0054634D"/>
    <w:rsid w:val="00550F1D"/>
    <w:rsid w:val="00562C83"/>
    <w:rsid w:val="00577FF4"/>
    <w:rsid w:val="005810B3"/>
    <w:rsid w:val="005878BB"/>
    <w:rsid w:val="005F49CA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54F3"/>
    <w:rsid w:val="006E106A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A7CA4"/>
    <w:rsid w:val="008B0A6F"/>
    <w:rsid w:val="008B6B0B"/>
    <w:rsid w:val="008D5F05"/>
    <w:rsid w:val="008E6D4A"/>
    <w:rsid w:val="008F4EDD"/>
    <w:rsid w:val="00904080"/>
    <w:rsid w:val="00937049"/>
    <w:rsid w:val="00950C6C"/>
    <w:rsid w:val="00960772"/>
    <w:rsid w:val="00965DAF"/>
    <w:rsid w:val="009669AB"/>
    <w:rsid w:val="009B3F9A"/>
    <w:rsid w:val="009D5E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65CA8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80F22"/>
    <w:rsid w:val="00C949AE"/>
    <w:rsid w:val="00CA4033"/>
    <w:rsid w:val="00CB59FB"/>
    <w:rsid w:val="00CB770B"/>
    <w:rsid w:val="00CC67E1"/>
    <w:rsid w:val="00CF28D6"/>
    <w:rsid w:val="00CF5620"/>
    <w:rsid w:val="00D008FF"/>
    <w:rsid w:val="00D0694D"/>
    <w:rsid w:val="00D262B7"/>
    <w:rsid w:val="00D774FD"/>
    <w:rsid w:val="00D85E9E"/>
    <w:rsid w:val="00D945F4"/>
    <w:rsid w:val="00DC729D"/>
    <w:rsid w:val="00DD7CDE"/>
    <w:rsid w:val="00DF3664"/>
    <w:rsid w:val="00E31624"/>
    <w:rsid w:val="00E47AA4"/>
    <w:rsid w:val="00E52AD7"/>
    <w:rsid w:val="00E63F83"/>
    <w:rsid w:val="00E7077D"/>
    <w:rsid w:val="00E77975"/>
    <w:rsid w:val="00E920AD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jc w:val="center"/>
      <w:outlineLvl w:val="0"/>
    </w:pPr>
    <w:rPr>
      <w:sz w:val="32"/>
    </w:rPr>
  </w:style>
  <w:style w:type="paragraph" w:styleId="21">
    <w:name w:val="heading 2"/>
    <w:basedOn w:val="a1"/>
    <w:next w:val="a1"/>
    <w:link w:val="22"/>
    <w:qFormat/>
    <w:pPr>
      <w:keepNext/>
      <w:jc w:val="right"/>
      <w:outlineLvl w:val="1"/>
    </w:pPr>
    <w:rPr>
      <w:sz w:val="28"/>
      <w:u w:val="single"/>
    </w:rPr>
  </w:style>
  <w:style w:type="paragraph" w:styleId="31">
    <w:name w:val="heading 3"/>
    <w:basedOn w:val="a1"/>
    <w:next w:val="a1"/>
    <w:link w:val="32"/>
    <w:uiPriority w:val="9"/>
    <w:qFormat/>
    <w:pPr>
      <w:keepNext/>
      <w:jc w:val="both"/>
      <w:outlineLvl w:val="2"/>
    </w:pPr>
  </w:style>
  <w:style w:type="paragraph" w:styleId="41">
    <w:name w:val="heading 4"/>
    <w:basedOn w:val="a1"/>
    <w:next w:val="a1"/>
    <w:qFormat/>
    <w:pPr>
      <w:keepNext/>
      <w:jc w:val="center"/>
      <w:outlineLvl w:val="3"/>
    </w:pPr>
    <w:rPr>
      <w:sz w:val="28"/>
    </w:rPr>
  </w:style>
  <w:style w:type="paragraph" w:styleId="51">
    <w:name w:val="heading 5"/>
    <w:basedOn w:val="a1"/>
    <w:next w:val="a1"/>
    <w:link w:val="52"/>
    <w:uiPriority w:val="9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1"/>
    <w:next w:val="a1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1"/>
    <w:next w:val="a1"/>
    <w:qFormat/>
    <w:pPr>
      <w:keepNext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1"/>
    <w:next w:val="a1"/>
    <w:link w:val="90"/>
    <w:qFormat/>
    <w:rsid w:val="004206CA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basedOn w:val="a2"/>
  </w:style>
  <w:style w:type="paragraph" w:styleId="aa">
    <w:name w:val="Body Text"/>
    <w:basedOn w:val="a1"/>
    <w:link w:val="ab"/>
    <w:pPr>
      <w:jc w:val="both"/>
    </w:pPr>
    <w:rPr>
      <w:sz w:val="28"/>
    </w:rPr>
  </w:style>
  <w:style w:type="paragraph" w:styleId="ac">
    <w:name w:val="Body Text Indent"/>
    <w:basedOn w:val="a1"/>
    <w:link w:val="ad"/>
    <w:uiPriority w:val="99"/>
    <w:pPr>
      <w:ind w:firstLine="709"/>
      <w:jc w:val="both"/>
    </w:pPr>
    <w:rPr>
      <w:sz w:val="28"/>
    </w:rPr>
  </w:style>
  <w:style w:type="paragraph" w:styleId="23">
    <w:name w:val="Body Text Indent 2"/>
    <w:basedOn w:val="a1"/>
    <w:link w:val="24"/>
    <w:pPr>
      <w:ind w:firstLine="709"/>
      <w:jc w:val="both"/>
    </w:pPr>
  </w:style>
  <w:style w:type="paragraph" w:styleId="33">
    <w:name w:val="Body Text Indent 3"/>
    <w:basedOn w:val="a1"/>
    <w:link w:val="34"/>
    <w:uiPriority w:val="99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5">
    <w:name w:val="Body Text 2"/>
    <w:basedOn w:val="a1"/>
    <w:link w:val="26"/>
    <w:pPr>
      <w:jc w:val="both"/>
    </w:pPr>
  </w:style>
  <w:style w:type="paragraph" w:styleId="35">
    <w:name w:val="Body Text 3"/>
    <w:basedOn w:val="a1"/>
    <w:pPr>
      <w:jc w:val="both"/>
    </w:pPr>
    <w:rPr>
      <w:sz w:val="26"/>
    </w:rPr>
  </w:style>
  <w:style w:type="paragraph" w:customStyle="1" w:styleId="ae">
    <w:name w:val="Название"/>
    <w:basedOn w:val="a1"/>
    <w:next w:val="af"/>
    <w:qFormat/>
    <w:pPr>
      <w:jc w:val="center"/>
    </w:pPr>
    <w:rPr>
      <w:b/>
      <w:sz w:val="28"/>
    </w:rPr>
  </w:style>
  <w:style w:type="paragraph" w:styleId="af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1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f0">
    <w:name w:val="Table Grid"/>
    <w:basedOn w:val="a3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lock Text"/>
    <w:basedOn w:val="a1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2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3">
    <w:name w:val="Печатная машинка"/>
    <w:rsid w:val="0012685E"/>
    <w:rPr>
      <w:rFonts w:ascii="Courier New" w:hAnsi="Courier New"/>
      <w:sz w:val="20"/>
    </w:rPr>
  </w:style>
  <w:style w:type="character" w:customStyle="1" w:styleId="22">
    <w:name w:val="Заголовок 2 Знак"/>
    <w:basedOn w:val="a2"/>
    <w:link w:val="21"/>
    <w:rsid w:val="00690B10"/>
    <w:rPr>
      <w:sz w:val="28"/>
      <w:u w:val="single"/>
      <w:lang w:val="ru-RU" w:eastAsia="ru-RU" w:bidi="ar-SA"/>
    </w:rPr>
  </w:style>
  <w:style w:type="paragraph" w:styleId="af4">
    <w:name w:val="List Paragraph"/>
    <w:basedOn w:val="a1"/>
    <w:uiPriority w:val="34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3">
    <w:name w:val="заголовок 5"/>
    <w:basedOn w:val="a1"/>
    <w:next w:val="a1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link w:val="ConsPlusNormal0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5">
    <w:name w:val="Plain Text"/>
    <w:basedOn w:val="a1"/>
    <w:link w:val="af6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7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1"/>
    <w:link w:val="af9"/>
    <w:uiPriority w:val="99"/>
    <w:rsid w:val="00F4145A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2"/>
    <w:link w:val="af8"/>
    <w:uiPriority w:val="99"/>
    <w:rsid w:val="00F4145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2"/>
    <w:link w:val="9"/>
    <w:rsid w:val="004206CA"/>
    <w:rPr>
      <w:rFonts w:ascii="Arial" w:hAnsi="Arial"/>
      <w:b/>
      <w:i/>
      <w:sz w:val="18"/>
    </w:rPr>
  </w:style>
  <w:style w:type="character" w:customStyle="1" w:styleId="10">
    <w:name w:val="Заголовок 1 Знак"/>
    <w:link w:val="1"/>
    <w:rsid w:val="004206CA"/>
    <w:rPr>
      <w:sz w:val="32"/>
    </w:rPr>
  </w:style>
  <w:style w:type="paragraph" w:customStyle="1" w:styleId="afa">
    <w:name w:val="Знак"/>
    <w:basedOn w:val="a1"/>
    <w:rsid w:val="004206C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locked/>
    <w:rsid w:val="004206CA"/>
    <w:rPr>
      <w:sz w:val="24"/>
    </w:rPr>
  </w:style>
  <w:style w:type="character" w:customStyle="1" w:styleId="52">
    <w:name w:val="Заголовок 5 Знак"/>
    <w:link w:val="51"/>
    <w:uiPriority w:val="9"/>
    <w:rsid w:val="004206CA"/>
    <w:rPr>
      <w:rFonts w:ascii="Times New Roman CYR" w:hAnsi="Times New Roman CYR"/>
      <w:sz w:val="28"/>
    </w:rPr>
  </w:style>
  <w:style w:type="character" w:customStyle="1" w:styleId="70">
    <w:name w:val="Заголовок 7 Знак"/>
    <w:link w:val="7"/>
    <w:uiPriority w:val="9"/>
    <w:rsid w:val="004206CA"/>
    <w:rPr>
      <w:sz w:val="28"/>
      <w:shd w:val="clear" w:color="auto" w:fill="FFFFFF"/>
    </w:rPr>
  </w:style>
  <w:style w:type="character" w:customStyle="1" w:styleId="a6">
    <w:name w:val="Верхний колонтитул Знак"/>
    <w:link w:val="a5"/>
    <w:uiPriority w:val="99"/>
    <w:rsid w:val="004206CA"/>
    <w:rPr>
      <w:sz w:val="24"/>
    </w:rPr>
  </w:style>
  <w:style w:type="paragraph" w:styleId="afb">
    <w:name w:val="caption"/>
    <w:basedOn w:val="a1"/>
    <w:qFormat/>
    <w:rsid w:val="004206CA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210">
    <w:name w:val="Основной текст 21"/>
    <w:basedOn w:val="a1"/>
    <w:rsid w:val="004206CA"/>
    <w:pPr>
      <w:widowControl w:val="0"/>
      <w:jc w:val="both"/>
    </w:pPr>
    <w:rPr>
      <w:sz w:val="28"/>
    </w:rPr>
  </w:style>
  <w:style w:type="paragraph" w:styleId="afc">
    <w:name w:val="envelope address"/>
    <w:basedOn w:val="a1"/>
    <w:rsid w:val="004206C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fd">
    <w:name w:val="Emphasis"/>
    <w:qFormat/>
    <w:rsid w:val="004206CA"/>
    <w:rPr>
      <w:rFonts w:ascii="Times New Roman" w:hAnsi="Times New Roman"/>
      <w:i/>
    </w:rPr>
  </w:style>
  <w:style w:type="character" w:styleId="afe">
    <w:name w:val="Hyperlink"/>
    <w:uiPriority w:val="99"/>
    <w:rsid w:val="004206CA"/>
    <w:rPr>
      <w:rFonts w:ascii="Times New Roman" w:hAnsi="Times New Roman"/>
      <w:color w:val="0000FF"/>
      <w:u w:val="single"/>
    </w:rPr>
  </w:style>
  <w:style w:type="paragraph" w:styleId="aff">
    <w:name w:val="Date"/>
    <w:basedOn w:val="a1"/>
    <w:next w:val="a1"/>
    <w:link w:val="aff0"/>
    <w:rsid w:val="004206CA"/>
  </w:style>
  <w:style w:type="character" w:customStyle="1" w:styleId="aff0">
    <w:name w:val="Дата Знак"/>
    <w:basedOn w:val="a2"/>
    <w:link w:val="aff"/>
    <w:rsid w:val="004206CA"/>
    <w:rPr>
      <w:sz w:val="24"/>
    </w:rPr>
  </w:style>
  <w:style w:type="paragraph" w:styleId="aff1">
    <w:name w:val="Note Heading"/>
    <w:basedOn w:val="a1"/>
    <w:next w:val="a1"/>
    <w:link w:val="aff2"/>
    <w:rsid w:val="004206CA"/>
  </w:style>
  <w:style w:type="character" w:customStyle="1" w:styleId="aff2">
    <w:name w:val="Заголовок записки Знак"/>
    <w:basedOn w:val="a2"/>
    <w:link w:val="aff1"/>
    <w:rsid w:val="004206CA"/>
    <w:rPr>
      <w:sz w:val="24"/>
    </w:rPr>
  </w:style>
  <w:style w:type="paragraph" w:styleId="aff3">
    <w:name w:val="toa heading"/>
    <w:basedOn w:val="a1"/>
    <w:next w:val="a1"/>
    <w:rsid w:val="004206CA"/>
    <w:pPr>
      <w:spacing w:before="120"/>
    </w:pPr>
    <w:rPr>
      <w:rFonts w:ascii="Arial" w:hAnsi="Arial"/>
      <w:b/>
    </w:rPr>
  </w:style>
  <w:style w:type="character" w:styleId="aff4">
    <w:name w:val="endnote reference"/>
    <w:rsid w:val="004206CA"/>
    <w:rPr>
      <w:rFonts w:ascii="Times New Roman" w:hAnsi="Times New Roman"/>
      <w:vertAlign w:val="superscript"/>
    </w:rPr>
  </w:style>
  <w:style w:type="character" w:styleId="aff5">
    <w:name w:val="annotation reference"/>
    <w:rsid w:val="004206CA"/>
    <w:rPr>
      <w:rFonts w:ascii="Times New Roman" w:hAnsi="Times New Roman"/>
      <w:sz w:val="16"/>
    </w:rPr>
  </w:style>
  <w:style w:type="character" w:styleId="aff6">
    <w:name w:val="footnote reference"/>
    <w:rsid w:val="004206CA"/>
    <w:rPr>
      <w:rFonts w:ascii="Times New Roman" w:hAnsi="Times New Roman"/>
      <w:vertAlign w:val="superscript"/>
    </w:rPr>
  </w:style>
  <w:style w:type="paragraph" w:styleId="aff7">
    <w:name w:val="Body Text First Indent"/>
    <w:basedOn w:val="aa"/>
    <w:link w:val="aff8"/>
    <w:rsid w:val="004206CA"/>
    <w:pPr>
      <w:spacing w:after="120"/>
      <w:ind w:firstLine="210"/>
      <w:jc w:val="left"/>
    </w:pPr>
    <w:rPr>
      <w:sz w:val="24"/>
    </w:rPr>
  </w:style>
  <w:style w:type="character" w:customStyle="1" w:styleId="ab">
    <w:name w:val="Основной текст Знак"/>
    <w:basedOn w:val="a2"/>
    <w:link w:val="aa"/>
    <w:rsid w:val="004206CA"/>
    <w:rPr>
      <w:sz w:val="28"/>
    </w:rPr>
  </w:style>
  <w:style w:type="character" w:customStyle="1" w:styleId="aff8">
    <w:name w:val="Красная строка Знак"/>
    <w:basedOn w:val="ab"/>
    <w:link w:val="aff7"/>
    <w:rsid w:val="004206CA"/>
    <w:rPr>
      <w:sz w:val="24"/>
    </w:rPr>
  </w:style>
  <w:style w:type="character" w:customStyle="1" w:styleId="15">
    <w:name w:val="Основной текст с отступом Знак1"/>
    <w:rsid w:val="004206CA"/>
    <w:rPr>
      <w:sz w:val="24"/>
      <w:lang w:val="ru-RU" w:eastAsia="ru-RU" w:bidi="ar-SA"/>
    </w:rPr>
  </w:style>
  <w:style w:type="paragraph" w:styleId="27">
    <w:name w:val="Body Text First Indent 2"/>
    <w:basedOn w:val="ac"/>
    <w:link w:val="28"/>
    <w:rsid w:val="004206CA"/>
    <w:pPr>
      <w:spacing w:after="120"/>
      <w:ind w:left="283" w:firstLine="210"/>
      <w:jc w:val="left"/>
    </w:pPr>
    <w:rPr>
      <w:sz w:val="24"/>
    </w:rPr>
  </w:style>
  <w:style w:type="character" w:customStyle="1" w:styleId="ad">
    <w:name w:val="Основной текст с отступом Знак"/>
    <w:basedOn w:val="a2"/>
    <w:link w:val="ac"/>
    <w:uiPriority w:val="99"/>
    <w:rsid w:val="004206CA"/>
    <w:rPr>
      <w:sz w:val="28"/>
    </w:rPr>
  </w:style>
  <w:style w:type="character" w:customStyle="1" w:styleId="28">
    <w:name w:val="Красная строка 2 Знак"/>
    <w:basedOn w:val="ad"/>
    <w:link w:val="27"/>
    <w:rsid w:val="004206CA"/>
    <w:rPr>
      <w:sz w:val="24"/>
    </w:rPr>
  </w:style>
  <w:style w:type="paragraph" w:styleId="a0">
    <w:name w:val="List Bullet"/>
    <w:basedOn w:val="a1"/>
    <w:autoRedefine/>
    <w:rsid w:val="004206CA"/>
    <w:pPr>
      <w:numPr>
        <w:numId w:val="1"/>
      </w:numPr>
    </w:pPr>
  </w:style>
  <w:style w:type="paragraph" w:styleId="20">
    <w:name w:val="List Bullet 2"/>
    <w:basedOn w:val="a1"/>
    <w:autoRedefine/>
    <w:rsid w:val="004206CA"/>
    <w:pPr>
      <w:numPr>
        <w:numId w:val="2"/>
      </w:numPr>
    </w:pPr>
  </w:style>
  <w:style w:type="paragraph" w:styleId="30">
    <w:name w:val="List Bullet 3"/>
    <w:basedOn w:val="a1"/>
    <w:autoRedefine/>
    <w:rsid w:val="004206CA"/>
    <w:pPr>
      <w:numPr>
        <w:numId w:val="3"/>
      </w:numPr>
    </w:pPr>
  </w:style>
  <w:style w:type="paragraph" w:styleId="40">
    <w:name w:val="List Bullet 4"/>
    <w:basedOn w:val="a1"/>
    <w:autoRedefine/>
    <w:rsid w:val="004206CA"/>
    <w:pPr>
      <w:numPr>
        <w:numId w:val="4"/>
      </w:numPr>
    </w:pPr>
  </w:style>
  <w:style w:type="paragraph" w:styleId="50">
    <w:name w:val="List Bullet 5"/>
    <w:basedOn w:val="a1"/>
    <w:autoRedefine/>
    <w:rsid w:val="004206CA"/>
    <w:pPr>
      <w:numPr>
        <w:numId w:val="5"/>
      </w:numPr>
    </w:pPr>
  </w:style>
  <w:style w:type="paragraph" w:customStyle="1" w:styleId="16">
    <w:name w:val="Название1"/>
    <w:basedOn w:val="a1"/>
    <w:link w:val="aff9"/>
    <w:qFormat/>
    <w:rsid w:val="004206C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fa">
    <w:name w:val="line number"/>
    <w:rsid w:val="004206CA"/>
    <w:rPr>
      <w:rFonts w:ascii="Times New Roman" w:hAnsi="Times New Roman"/>
    </w:rPr>
  </w:style>
  <w:style w:type="paragraph" w:styleId="a">
    <w:name w:val="List Number"/>
    <w:basedOn w:val="a1"/>
    <w:rsid w:val="004206CA"/>
    <w:pPr>
      <w:numPr>
        <w:numId w:val="6"/>
      </w:numPr>
    </w:pPr>
  </w:style>
  <w:style w:type="paragraph" w:styleId="2">
    <w:name w:val="List Number 2"/>
    <w:basedOn w:val="a1"/>
    <w:rsid w:val="004206CA"/>
    <w:pPr>
      <w:numPr>
        <w:numId w:val="7"/>
      </w:numPr>
    </w:pPr>
  </w:style>
  <w:style w:type="paragraph" w:styleId="3">
    <w:name w:val="List Number 3"/>
    <w:basedOn w:val="a1"/>
    <w:rsid w:val="004206CA"/>
    <w:pPr>
      <w:numPr>
        <w:numId w:val="8"/>
      </w:numPr>
    </w:pPr>
  </w:style>
  <w:style w:type="paragraph" w:styleId="4">
    <w:name w:val="List Number 4"/>
    <w:basedOn w:val="a1"/>
    <w:rsid w:val="004206CA"/>
    <w:pPr>
      <w:numPr>
        <w:numId w:val="9"/>
      </w:numPr>
    </w:pPr>
  </w:style>
  <w:style w:type="paragraph" w:styleId="5">
    <w:name w:val="List Number 5"/>
    <w:basedOn w:val="a1"/>
    <w:rsid w:val="004206CA"/>
    <w:pPr>
      <w:numPr>
        <w:numId w:val="10"/>
      </w:numPr>
    </w:pPr>
  </w:style>
  <w:style w:type="paragraph" w:styleId="29">
    <w:name w:val="envelope return"/>
    <w:basedOn w:val="a1"/>
    <w:rsid w:val="004206CA"/>
    <w:rPr>
      <w:rFonts w:ascii="Arial" w:hAnsi="Arial"/>
      <w:sz w:val="20"/>
    </w:rPr>
  </w:style>
  <w:style w:type="paragraph" w:styleId="affb">
    <w:name w:val="Normal Indent"/>
    <w:basedOn w:val="a1"/>
    <w:rsid w:val="004206CA"/>
    <w:pPr>
      <w:ind w:left="708"/>
    </w:pPr>
  </w:style>
  <w:style w:type="paragraph" w:styleId="17">
    <w:name w:val="toc 1"/>
    <w:basedOn w:val="a1"/>
    <w:next w:val="a1"/>
    <w:autoRedefine/>
    <w:rsid w:val="004206CA"/>
  </w:style>
  <w:style w:type="paragraph" w:styleId="2a">
    <w:name w:val="toc 2"/>
    <w:basedOn w:val="a1"/>
    <w:next w:val="a1"/>
    <w:autoRedefine/>
    <w:rsid w:val="004206CA"/>
    <w:pPr>
      <w:ind w:left="240"/>
    </w:pPr>
  </w:style>
  <w:style w:type="paragraph" w:styleId="36">
    <w:name w:val="toc 3"/>
    <w:basedOn w:val="a1"/>
    <w:next w:val="a1"/>
    <w:autoRedefine/>
    <w:rsid w:val="004206CA"/>
    <w:pPr>
      <w:ind w:left="480"/>
    </w:pPr>
  </w:style>
  <w:style w:type="paragraph" w:styleId="42">
    <w:name w:val="toc 4"/>
    <w:basedOn w:val="a1"/>
    <w:next w:val="a1"/>
    <w:autoRedefine/>
    <w:rsid w:val="004206CA"/>
    <w:pPr>
      <w:ind w:left="720"/>
    </w:pPr>
  </w:style>
  <w:style w:type="paragraph" w:styleId="54">
    <w:name w:val="toc 5"/>
    <w:basedOn w:val="a1"/>
    <w:next w:val="a1"/>
    <w:autoRedefine/>
    <w:rsid w:val="004206CA"/>
    <w:pPr>
      <w:ind w:left="960"/>
    </w:pPr>
  </w:style>
  <w:style w:type="paragraph" w:styleId="60">
    <w:name w:val="toc 6"/>
    <w:basedOn w:val="a1"/>
    <w:next w:val="a1"/>
    <w:autoRedefine/>
    <w:rsid w:val="004206CA"/>
    <w:pPr>
      <w:ind w:left="1200"/>
    </w:pPr>
  </w:style>
  <w:style w:type="paragraph" w:styleId="71">
    <w:name w:val="toc 7"/>
    <w:basedOn w:val="a1"/>
    <w:next w:val="a1"/>
    <w:autoRedefine/>
    <w:rsid w:val="004206CA"/>
    <w:pPr>
      <w:ind w:left="1440"/>
    </w:pPr>
  </w:style>
  <w:style w:type="paragraph" w:styleId="80">
    <w:name w:val="toc 8"/>
    <w:basedOn w:val="a1"/>
    <w:next w:val="a1"/>
    <w:autoRedefine/>
    <w:rsid w:val="004206CA"/>
    <w:pPr>
      <w:ind w:left="1680"/>
    </w:pPr>
  </w:style>
  <w:style w:type="paragraph" w:styleId="91">
    <w:name w:val="toc 9"/>
    <w:basedOn w:val="a1"/>
    <w:next w:val="a1"/>
    <w:autoRedefine/>
    <w:rsid w:val="004206CA"/>
    <w:pPr>
      <w:ind w:left="1920"/>
    </w:pPr>
  </w:style>
  <w:style w:type="character" w:customStyle="1" w:styleId="24">
    <w:name w:val="Основной текст с отступом 2 Знак"/>
    <w:link w:val="23"/>
    <w:rsid w:val="004206CA"/>
    <w:rPr>
      <w:sz w:val="24"/>
    </w:rPr>
  </w:style>
  <w:style w:type="paragraph" w:styleId="affc">
    <w:name w:val="table of figures"/>
    <w:basedOn w:val="a1"/>
    <w:next w:val="a1"/>
    <w:rsid w:val="004206CA"/>
    <w:pPr>
      <w:ind w:left="480" w:hanging="480"/>
    </w:pPr>
  </w:style>
  <w:style w:type="paragraph" w:styleId="affd">
    <w:name w:val="Signature"/>
    <w:basedOn w:val="a1"/>
    <w:link w:val="affe"/>
    <w:rsid w:val="004206CA"/>
    <w:pPr>
      <w:ind w:left="4252"/>
    </w:pPr>
  </w:style>
  <w:style w:type="character" w:customStyle="1" w:styleId="affe">
    <w:name w:val="Подпись Знак"/>
    <w:basedOn w:val="a2"/>
    <w:link w:val="affd"/>
    <w:rsid w:val="004206CA"/>
    <w:rPr>
      <w:sz w:val="24"/>
    </w:rPr>
  </w:style>
  <w:style w:type="paragraph" w:styleId="afff">
    <w:name w:val="Salutation"/>
    <w:basedOn w:val="a1"/>
    <w:next w:val="a1"/>
    <w:link w:val="afff0"/>
    <w:rsid w:val="004206CA"/>
  </w:style>
  <w:style w:type="character" w:customStyle="1" w:styleId="afff0">
    <w:name w:val="Приветствие Знак"/>
    <w:basedOn w:val="a2"/>
    <w:link w:val="afff"/>
    <w:rsid w:val="004206CA"/>
    <w:rPr>
      <w:sz w:val="24"/>
    </w:rPr>
  </w:style>
  <w:style w:type="paragraph" w:styleId="afff1">
    <w:name w:val="List Continue"/>
    <w:basedOn w:val="a1"/>
    <w:rsid w:val="004206CA"/>
    <w:pPr>
      <w:spacing w:after="120"/>
      <w:ind w:left="283"/>
    </w:pPr>
  </w:style>
  <w:style w:type="paragraph" w:styleId="2b">
    <w:name w:val="List Continue 2"/>
    <w:basedOn w:val="a1"/>
    <w:rsid w:val="004206CA"/>
    <w:pPr>
      <w:spacing w:after="120"/>
      <w:ind w:left="566"/>
    </w:pPr>
  </w:style>
  <w:style w:type="paragraph" w:styleId="37">
    <w:name w:val="List Continue 3"/>
    <w:basedOn w:val="a1"/>
    <w:rsid w:val="004206CA"/>
    <w:pPr>
      <w:spacing w:after="120"/>
      <w:ind w:left="849"/>
    </w:pPr>
  </w:style>
  <w:style w:type="paragraph" w:styleId="43">
    <w:name w:val="List Continue 4"/>
    <w:basedOn w:val="a1"/>
    <w:rsid w:val="004206CA"/>
    <w:pPr>
      <w:spacing w:after="120"/>
      <w:ind w:left="1132"/>
    </w:pPr>
  </w:style>
  <w:style w:type="paragraph" w:styleId="55">
    <w:name w:val="List Continue 5"/>
    <w:basedOn w:val="a1"/>
    <w:rsid w:val="004206CA"/>
    <w:pPr>
      <w:spacing w:after="120"/>
      <w:ind w:left="1415"/>
    </w:pPr>
  </w:style>
  <w:style w:type="character" w:styleId="afff2">
    <w:name w:val="FollowedHyperlink"/>
    <w:uiPriority w:val="99"/>
    <w:rsid w:val="004206CA"/>
    <w:rPr>
      <w:color w:val="800080"/>
      <w:u w:val="single"/>
    </w:rPr>
  </w:style>
  <w:style w:type="paragraph" w:styleId="afff3">
    <w:name w:val="Closing"/>
    <w:basedOn w:val="a1"/>
    <w:link w:val="afff4"/>
    <w:rsid w:val="004206CA"/>
    <w:pPr>
      <w:ind w:left="4252"/>
    </w:pPr>
  </w:style>
  <w:style w:type="character" w:customStyle="1" w:styleId="afff4">
    <w:name w:val="Прощание Знак"/>
    <w:basedOn w:val="a2"/>
    <w:link w:val="afff3"/>
    <w:rsid w:val="004206CA"/>
    <w:rPr>
      <w:sz w:val="24"/>
    </w:rPr>
  </w:style>
  <w:style w:type="paragraph" w:styleId="afff5">
    <w:name w:val="List"/>
    <w:basedOn w:val="a1"/>
    <w:rsid w:val="004206CA"/>
    <w:pPr>
      <w:ind w:left="283" w:hanging="283"/>
    </w:pPr>
  </w:style>
  <w:style w:type="paragraph" w:styleId="2c">
    <w:name w:val="List 2"/>
    <w:basedOn w:val="a1"/>
    <w:rsid w:val="004206CA"/>
    <w:pPr>
      <w:ind w:left="566" w:hanging="283"/>
    </w:pPr>
  </w:style>
  <w:style w:type="paragraph" w:styleId="38">
    <w:name w:val="List 3"/>
    <w:basedOn w:val="a1"/>
    <w:rsid w:val="004206CA"/>
    <w:pPr>
      <w:ind w:left="849" w:hanging="283"/>
    </w:pPr>
  </w:style>
  <w:style w:type="paragraph" w:styleId="44">
    <w:name w:val="List 4"/>
    <w:basedOn w:val="a1"/>
    <w:rsid w:val="004206CA"/>
    <w:pPr>
      <w:ind w:left="1132" w:hanging="283"/>
    </w:pPr>
  </w:style>
  <w:style w:type="paragraph" w:styleId="56">
    <w:name w:val="List 5"/>
    <w:basedOn w:val="a1"/>
    <w:rsid w:val="004206CA"/>
    <w:pPr>
      <w:ind w:left="1415" w:hanging="283"/>
    </w:pPr>
  </w:style>
  <w:style w:type="character" w:styleId="afff6">
    <w:name w:val="Strong"/>
    <w:uiPriority w:val="22"/>
    <w:qFormat/>
    <w:rsid w:val="004206CA"/>
    <w:rPr>
      <w:b/>
    </w:rPr>
  </w:style>
  <w:style w:type="paragraph" w:styleId="afff7">
    <w:name w:val="Document Map"/>
    <w:basedOn w:val="a1"/>
    <w:link w:val="afff8"/>
    <w:rsid w:val="004206CA"/>
    <w:pPr>
      <w:shd w:val="clear" w:color="auto" w:fill="000080"/>
    </w:pPr>
    <w:rPr>
      <w:rFonts w:ascii="Tahoma" w:hAnsi="Tahoma"/>
    </w:rPr>
  </w:style>
  <w:style w:type="character" w:customStyle="1" w:styleId="afff8">
    <w:name w:val="Схема документа Знак"/>
    <w:basedOn w:val="a2"/>
    <w:link w:val="afff7"/>
    <w:rsid w:val="004206CA"/>
    <w:rPr>
      <w:rFonts w:ascii="Tahoma" w:hAnsi="Tahoma"/>
      <w:sz w:val="24"/>
      <w:shd w:val="clear" w:color="auto" w:fill="000080"/>
    </w:rPr>
  </w:style>
  <w:style w:type="paragraph" w:styleId="afff9">
    <w:name w:val="table of authorities"/>
    <w:basedOn w:val="a1"/>
    <w:next w:val="a1"/>
    <w:rsid w:val="004206CA"/>
    <w:pPr>
      <w:ind w:left="240" w:hanging="240"/>
    </w:pPr>
  </w:style>
  <w:style w:type="character" w:customStyle="1" w:styleId="af6">
    <w:name w:val="Текст Знак"/>
    <w:link w:val="af5"/>
    <w:locked/>
    <w:rsid w:val="004206CA"/>
    <w:rPr>
      <w:rFonts w:ascii="Courier New" w:hAnsi="Courier New" w:cs="Courier New"/>
    </w:rPr>
  </w:style>
  <w:style w:type="paragraph" w:styleId="afffa">
    <w:name w:val="endnote text"/>
    <w:basedOn w:val="a1"/>
    <w:link w:val="afffb"/>
    <w:rsid w:val="004206CA"/>
    <w:rPr>
      <w:sz w:val="20"/>
    </w:rPr>
  </w:style>
  <w:style w:type="character" w:customStyle="1" w:styleId="afffb">
    <w:name w:val="Текст концевой сноски Знак"/>
    <w:basedOn w:val="a2"/>
    <w:link w:val="afffa"/>
    <w:rsid w:val="004206CA"/>
  </w:style>
  <w:style w:type="paragraph" w:styleId="afffc">
    <w:name w:val="macro"/>
    <w:link w:val="afffd"/>
    <w:rsid w:val="004206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d">
    <w:name w:val="Текст макроса Знак"/>
    <w:basedOn w:val="a2"/>
    <w:link w:val="afffc"/>
    <w:rsid w:val="004206CA"/>
    <w:rPr>
      <w:rFonts w:ascii="Courier New" w:hAnsi="Courier New"/>
    </w:rPr>
  </w:style>
  <w:style w:type="paragraph" w:styleId="afffe">
    <w:name w:val="annotation text"/>
    <w:basedOn w:val="a1"/>
    <w:link w:val="affff"/>
    <w:rsid w:val="004206CA"/>
    <w:rPr>
      <w:sz w:val="20"/>
    </w:rPr>
  </w:style>
  <w:style w:type="character" w:customStyle="1" w:styleId="affff">
    <w:name w:val="Текст примечания Знак"/>
    <w:basedOn w:val="a2"/>
    <w:link w:val="afffe"/>
    <w:rsid w:val="004206CA"/>
  </w:style>
  <w:style w:type="paragraph" w:styleId="affff0">
    <w:name w:val="footnote text"/>
    <w:basedOn w:val="a1"/>
    <w:link w:val="affff1"/>
    <w:rsid w:val="004206CA"/>
    <w:rPr>
      <w:sz w:val="20"/>
    </w:rPr>
  </w:style>
  <w:style w:type="character" w:customStyle="1" w:styleId="affff1">
    <w:name w:val="Текст сноски Знак"/>
    <w:basedOn w:val="a2"/>
    <w:link w:val="affff0"/>
    <w:rsid w:val="004206CA"/>
  </w:style>
  <w:style w:type="paragraph" w:styleId="18">
    <w:name w:val="index 1"/>
    <w:basedOn w:val="a1"/>
    <w:next w:val="a1"/>
    <w:autoRedefine/>
    <w:rsid w:val="004206CA"/>
    <w:pPr>
      <w:ind w:left="240" w:hanging="240"/>
    </w:pPr>
  </w:style>
  <w:style w:type="paragraph" w:styleId="affff2">
    <w:name w:val="index heading"/>
    <w:basedOn w:val="a1"/>
    <w:next w:val="18"/>
    <w:rsid w:val="004206CA"/>
    <w:rPr>
      <w:rFonts w:ascii="Arial" w:hAnsi="Arial"/>
      <w:b/>
    </w:rPr>
  </w:style>
  <w:style w:type="paragraph" w:styleId="2d">
    <w:name w:val="index 2"/>
    <w:basedOn w:val="a1"/>
    <w:next w:val="a1"/>
    <w:autoRedefine/>
    <w:rsid w:val="004206CA"/>
    <w:pPr>
      <w:ind w:left="480" w:hanging="240"/>
    </w:pPr>
  </w:style>
  <w:style w:type="paragraph" w:styleId="39">
    <w:name w:val="index 3"/>
    <w:basedOn w:val="a1"/>
    <w:next w:val="a1"/>
    <w:autoRedefine/>
    <w:rsid w:val="004206CA"/>
    <w:pPr>
      <w:ind w:left="720" w:hanging="240"/>
    </w:pPr>
  </w:style>
  <w:style w:type="paragraph" w:styleId="45">
    <w:name w:val="index 4"/>
    <w:basedOn w:val="a1"/>
    <w:next w:val="a1"/>
    <w:autoRedefine/>
    <w:rsid w:val="004206CA"/>
    <w:pPr>
      <w:ind w:left="960" w:hanging="240"/>
    </w:pPr>
  </w:style>
  <w:style w:type="paragraph" w:styleId="57">
    <w:name w:val="index 5"/>
    <w:basedOn w:val="a1"/>
    <w:next w:val="a1"/>
    <w:autoRedefine/>
    <w:rsid w:val="004206CA"/>
    <w:pPr>
      <w:ind w:left="1200" w:hanging="240"/>
    </w:pPr>
  </w:style>
  <w:style w:type="paragraph" w:styleId="61">
    <w:name w:val="index 6"/>
    <w:basedOn w:val="a1"/>
    <w:next w:val="a1"/>
    <w:autoRedefine/>
    <w:rsid w:val="004206CA"/>
    <w:pPr>
      <w:ind w:left="1440" w:hanging="240"/>
    </w:pPr>
  </w:style>
  <w:style w:type="paragraph" w:styleId="72">
    <w:name w:val="index 7"/>
    <w:basedOn w:val="a1"/>
    <w:next w:val="a1"/>
    <w:autoRedefine/>
    <w:rsid w:val="004206CA"/>
    <w:pPr>
      <w:ind w:left="1680" w:hanging="240"/>
    </w:pPr>
  </w:style>
  <w:style w:type="paragraph" w:styleId="81">
    <w:name w:val="index 8"/>
    <w:basedOn w:val="a1"/>
    <w:next w:val="a1"/>
    <w:autoRedefine/>
    <w:rsid w:val="004206CA"/>
    <w:pPr>
      <w:ind w:left="1920" w:hanging="240"/>
    </w:pPr>
  </w:style>
  <w:style w:type="paragraph" w:styleId="92">
    <w:name w:val="index 9"/>
    <w:basedOn w:val="a1"/>
    <w:next w:val="a1"/>
    <w:autoRedefine/>
    <w:rsid w:val="004206CA"/>
    <w:pPr>
      <w:ind w:left="2160" w:hanging="240"/>
    </w:pPr>
  </w:style>
  <w:style w:type="paragraph" w:styleId="affff3">
    <w:name w:val="Message Header"/>
    <w:basedOn w:val="a1"/>
    <w:link w:val="affff4"/>
    <w:rsid w:val="004206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affff4">
    <w:name w:val="Шапка Знак"/>
    <w:basedOn w:val="a2"/>
    <w:link w:val="affff3"/>
    <w:rsid w:val="004206CA"/>
    <w:rPr>
      <w:rFonts w:ascii="Arial" w:hAnsi="Arial"/>
      <w:sz w:val="24"/>
      <w:shd w:val="pct20" w:color="auto" w:fill="auto"/>
    </w:rPr>
  </w:style>
  <w:style w:type="paragraph" w:customStyle="1" w:styleId="ConsTitle">
    <w:name w:val="ConsTitle"/>
    <w:rsid w:val="004206CA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4206CA"/>
    <w:pPr>
      <w:widowControl w:val="0"/>
      <w:ind w:firstLine="720"/>
    </w:pPr>
    <w:rPr>
      <w:rFonts w:ascii="Arial" w:hAnsi="Arial"/>
      <w:snapToGrid w:val="0"/>
    </w:rPr>
  </w:style>
  <w:style w:type="paragraph" w:customStyle="1" w:styleId="19">
    <w:name w:val="заголовок 1"/>
    <w:basedOn w:val="a1"/>
    <w:next w:val="a1"/>
    <w:rsid w:val="004206CA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4206CA"/>
    <w:pPr>
      <w:ind w:firstLine="709"/>
      <w:jc w:val="both"/>
    </w:pPr>
  </w:style>
  <w:style w:type="paragraph" w:customStyle="1" w:styleId="affff5">
    <w:name w:val="Стиль"/>
    <w:rsid w:val="004206CA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f5"/>
    <w:next w:val="affff5"/>
    <w:rsid w:val="004206CA"/>
  </w:style>
  <w:style w:type="paragraph" w:customStyle="1" w:styleId="120">
    <w:name w:val="Стиль12"/>
    <w:basedOn w:val="affff5"/>
    <w:rsid w:val="004206CA"/>
  </w:style>
  <w:style w:type="paragraph" w:customStyle="1" w:styleId="110">
    <w:name w:val="Стиль11"/>
    <w:basedOn w:val="affff5"/>
    <w:rsid w:val="004206CA"/>
  </w:style>
  <w:style w:type="paragraph" w:customStyle="1" w:styleId="100">
    <w:name w:val="Стиль10"/>
    <w:basedOn w:val="affff5"/>
    <w:rsid w:val="004206CA"/>
  </w:style>
  <w:style w:type="paragraph" w:customStyle="1" w:styleId="93">
    <w:name w:val="Стиль9"/>
    <w:basedOn w:val="affff5"/>
    <w:rsid w:val="004206CA"/>
  </w:style>
  <w:style w:type="paragraph" w:customStyle="1" w:styleId="82">
    <w:name w:val="Стиль8"/>
    <w:rsid w:val="004206CA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rsid w:val="004206CA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rsid w:val="004206CA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table" w:customStyle="1" w:styleId="1a">
    <w:name w:val="Сетка таблицы1"/>
    <w:basedOn w:val="a3"/>
    <w:next w:val="af0"/>
    <w:uiPriority w:val="59"/>
    <w:rsid w:val="004206CA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206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6">
    <w:name w:val="Содержимое таблицы"/>
    <w:basedOn w:val="a1"/>
    <w:rsid w:val="004206CA"/>
    <w:pPr>
      <w:suppressLineNumbers/>
      <w:ind w:firstLine="720"/>
      <w:jc w:val="both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locked/>
    <w:rsid w:val="004206CA"/>
    <w:rPr>
      <w:rFonts w:ascii="Arial" w:hAnsi="Arial" w:cs="Arial"/>
    </w:rPr>
  </w:style>
  <w:style w:type="paragraph" w:customStyle="1" w:styleId="ConsPlusCell">
    <w:name w:val="ConsPlusCell"/>
    <w:uiPriority w:val="99"/>
    <w:rsid w:val="004206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7">
    <w:name w:val="Normal (Web)"/>
    <w:basedOn w:val="a1"/>
    <w:unhideWhenUsed/>
    <w:rsid w:val="004206CA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4206CA"/>
  </w:style>
  <w:style w:type="paragraph" w:customStyle="1" w:styleId="S">
    <w:name w:val="S_Обычный"/>
    <w:basedOn w:val="a1"/>
    <w:link w:val="S0"/>
    <w:autoRedefine/>
    <w:rsid w:val="004206CA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4206CA"/>
    <w:rPr>
      <w:rFonts w:ascii="Calibri" w:hAnsi="Calibri" w:cs="Calibri"/>
      <w:sz w:val="24"/>
      <w:szCs w:val="24"/>
    </w:rPr>
  </w:style>
  <w:style w:type="character" w:customStyle="1" w:styleId="73">
    <w:name w:val="Знак Знак7"/>
    <w:rsid w:val="004206CA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42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rsid w:val="004206CA"/>
    <w:rPr>
      <w:rFonts w:ascii="Courier New" w:hAnsi="Courier New"/>
    </w:rPr>
  </w:style>
  <w:style w:type="character" w:customStyle="1" w:styleId="a8">
    <w:name w:val="Нижний колонтитул Знак"/>
    <w:link w:val="a7"/>
    <w:rsid w:val="004206CA"/>
    <w:rPr>
      <w:sz w:val="24"/>
    </w:rPr>
  </w:style>
  <w:style w:type="character" w:customStyle="1" w:styleId="aff9">
    <w:name w:val="Название Знак"/>
    <w:link w:val="16"/>
    <w:rsid w:val="004206CA"/>
    <w:rPr>
      <w:rFonts w:ascii="Arial" w:hAnsi="Arial"/>
      <w:b/>
      <w:kern w:val="28"/>
      <w:sz w:val="32"/>
    </w:rPr>
  </w:style>
  <w:style w:type="character" w:customStyle="1" w:styleId="26">
    <w:name w:val="Основной текст 2 Знак"/>
    <w:link w:val="25"/>
    <w:rsid w:val="004206CA"/>
    <w:rPr>
      <w:sz w:val="24"/>
    </w:rPr>
  </w:style>
  <w:style w:type="character" w:customStyle="1" w:styleId="34">
    <w:name w:val="Основной текст с отступом 3 Знак"/>
    <w:link w:val="33"/>
    <w:uiPriority w:val="99"/>
    <w:rsid w:val="004206CA"/>
    <w:rPr>
      <w:sz w:val="26"/>
    </w:rPr>
  </w:style>
  <w:style w:type="paragraph" w:customStyle="1" w:styleId="DefinitionList">
    <w:name w:val="Definition List"/>
    <w:basedOn w:val="a1"/>
    <w:next w:val="DefinitionTerm"/>
    <w:uiPriority w:val="99"/>
    <w:rsid w:val="004206CA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4206CA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4206CA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4206CA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4206C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4206CA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4206CA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4206CA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4206CA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4206CA"/>
    <w:rPr>
      <w:i/>
      <w:iCs/>
    </w:rPr>
  </w:style>
  <w:style w:type="character" w:customStyle="1" w:styleId="CITE">
    <w:name w:val="CITE"/>
    <w:uiPriority w:val="99"/>
    <w:rsid w:val="004206CA"/>
    <w:rPr>
      <w:i/>
      <w:iCs/>
    </w:rPr>
  </w:style>
  <w:style w:type="character" w:customStyle="1" w:styleId="CODE">
    <w:name w:val="CODE"/>
    <w:uiPriority w:val="99"/>
    <w:rsid w:val="004206CA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4206CA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4206CA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4206CA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4206CA"/>
    <w:rPr>
      <w:i/>
      <w:iCs/>
    </w:rPr>
  </w:style>
  <w:style w:type="character" w:customStyle="1" w:styleId="HTMLMarkup">
    <w:name w:val="HTML Markup"/>
    <w:uiPriority w:val="99"/>
    <w:rsid w:val="004206CA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4206CA"/>
    <w:rPr>
      <w:vanish/>
      <w:webHidden w:val="0"/>
      <w:specVanish w:val="0"/>
    </w:rPr>
  </w:style>
  <w:style w:type="character" w:customStyle="1" w:styleId="blk6">
    <w:name w:val="blk6"/>
    <w:rsid w:val="004206CA"/>
    <w:rPr>
      <w:vanish w:val="0"/>
      <w:webHidden w:val="0"/>
      <w:specVanish w:val="0"/>
    </w:rPr>
  </w:style>
  <w:style w:type="paragraph" w:customStyle="1" w:styleId="affff8">
    <w:name w:val="Основной Текст"/>
    <w:basedOn w:val="a1"/>
    <w:rsid w:val="004206CA"/>
    <w:pPr>
      <w:suppressAutoHyphens/>
      <w:autoSpaceDE w:val="0"/>
      <w:spacing w:before="120"/>
      <w:ind w:firstLine="709"/>
      <w:jc w:val="both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Киреенкова Ольга</cp:lastModifiedBy>
  <cp:revision>2</cp:revision>
  <cp:lastPrinted>2025-03-14T08:52:00Z</cp:lastPrinted>
  <dcterms:created xsi:type="dcterms:W3CDTF">2025-03-24T06:56:00Z</dcterms:created>
  <dcterms:modified xsi:type="dcterms:W3CDTF">2025-03-24T06:56:00Z</dcterms:modified>
</cp:coreProperties>
</file>