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87" w:rsidRDefault="00F9518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5187" w:rsidRDefault="00F95187">
      <w:pPr>
        <w:pStyle w:val="ConsPlusNormal"/>
        <w:jc w:val="both"/>
        <w:outlineLvl w:val="0"/>
      </w:pPr>
    </w:p>
    <w:p w:rsidR="00F95187" w:rsidRDefault="00F9518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95187" w:rsidRDefault="00F95187">
      <w:pPr>
        <w:pStyle w:val="ConsPlusTitle"/>
        <w:jc w:val="center"/>
      </w:pPr>
    </w:p>
    <w:p w:rsidR="00F95187" w:rsidRDefault="00F95187">
      <w:pPr>
        <w:pStyle w:val="ConsPlusTitle"/>
        <w:jc w:val="center"/>
      </w:pPr>
      <w:r>
        <w:t>ПОСТАНОВЛЕНИЕ</w:t>
      </w:r>
    </w:p>
    <w:p w:rsidR="00F95187" w:rsidRDefault="00F95187">
      <w:pPr>
        <w:pStyle w:val="ConsPlusTitle"/>
        <w:jc w:val="center"/>
      </w:pPr>
      <w:bookmarkStart w:id="0" w:name="_GoBack"/>
      <w:r>
        <w:t>от 10 ноября 2015 г. N 1213</w:t>
      </w:r>
      <w:bookmarkEnd w:id="0"/>
    </w:p>
    <w:p w:rsidR="00F95187" w:rsidRDefault="00F95187">
      <w:pPr>
        <w:pStyle w:val="ConsPlusTitle"/>
        <w:jc w:val="center"/>
      </w:pPr>
    </w:p>
    <w:p w:rsidR="00F95187" w:rsidRDefault="00F95187">
      <w:pPr>
        <w:pStyle w:val="ConsPlusTitle"/>
        <w:jc w:val="center"/>
      </w:pPr>
      <w:r>
        <w:t>О ВНЕСЕНИИ ИЗМЕНЕНИЙ</w:t>
      </w:r>
    </w:p>
    <w:p w:rsidR="00F95187" w:rsidRDefault="00F95187">
      <w:pPr>
        <w:pStyle w:val="ConsPlusTitle"/>
        <w:jc w:val="center"/>
      </w:pPr>
      <w:r>
        <w:t>В ПРАВИЛА ПРОТИВОПОЖАРНОГО РЕЖИМА В РОССИЙСКОЙ ФЕДЕРАЦИИ</w:t>
      </w:r>
    </w:p>
    <w:p w:rsidR="00F95187" w:rsidRDefault="00F95187">
      <w:pPr>
        <w:pStyle w:val="ConsPlusNormal"/>
        <w:jc w:val="both"/>
      </w:pPr>
    </w:p>
    <w:p w:rsidR="00F95187" w:rsidRDefault="00F9518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95187" w:rsidRDefault="00F95187">
      <w:pPr>
        <w:pStyle w:val="ConsPlusNormal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противопожарного режима в Российской Федерации, утвержденные постановлением Правительства Российской Федерации от 25 апреля 2012 г. N 390 "О противопожарном режиме" (Собрание законодательства Российской Федерации, 2012, N 19, ст. 2415).</w:t>
      </w:r>
    </w:p>
    <w:p w:rsidR="00F95187" w:rsidRDefault="00F95187">
      <w:pPr>
        <w:pStyle w:val="ConsPlusNormal"/>
        <w:jc w:val="both"/>
      </w:pPr>
    </w:p>
    <w:p w:rsidR="00F95187" w:rsidRDefault="00F95187">
      <w:pPr>
        <w:pStyle w:val="ConsPlusNormal"/>
        <w:jc w:val="right"/>
      </w:pPr>
      <w:r>
        <w:t>Председатель Правительства</w:t>
      </w:r>
    </w:p>
    <w:p w:rsidR="00F95187" w:rsidRDefault="00F95187">
      <w:pPr>
        <w:pStyle w:val="ConsPlusNormal"/>
        <w:jc w:val="right"/>
      </w:pPr>
      <w:r>
        <w:t>Российской Федерации</w:t>
      </w:r>
    </w:p>
    <w:p w:rsidR="00F95187" w:rsidRDefault="00F95187">
      <w:pPr>
        <w:pStyle w:val="ConsPlusNormal"/>
        <w:jc w:val="right"/>
      </w:pPr>
      <w:r>
        <w:t>Д.МЕДВЕДЕВ</w:t>
      </w:r>
    </w:p>
    <w:p w:rsidR="00F95187" w:rsidRDefault="00F95187">
      <w:pPr>
        <w:pStyle w:val="ConsPlusNormal"/>
        <w:jc w:val="both"/>
      </w:pPr>
    </w:p>
    <w:p w:rsidR="00F95187" w:rsidRDefault="00F95187">
      <w:pPr>
        <w:pStyle w:val="ConsPlusNormal"/>
        <w:jc w:val="both"/>
      </w:pPr>
    </w:p>
    <w:p w:rsidR="00F95187" w:rsidRDefault="00F95187">
      <w:pPr>
        <w:pStyle w:val="ConsPlusNormal"/>
        <w:jc w:val="both"/>
      </w:pPr>
    </w:p>
    <w:p w:rsidR="00F95187" w:rsidRDefault="00F95187">
      <w:pPr>
        <w:pStyle w:val="ConsPlusNormal"/>
        <w:jc w:val="both"/>
      </w:pPr>
    </w:p>
    <w:p w:rsidR="00F95187" w:rsidRDefault="00F95187">
      <w:pPr>
        <w:pStyle w:val="ConsPlusNormal"/>
        <w:jc w:val="both"/>
      </w:pPr>
    </w:p>
    <w:p w:rsidR="00F95187" w:rsidRDefault="00F95187">
      <w:pPr>
        <w:pStyle w:val="ConsPlusNormal"/>
        <w:jc w:val="right"/>
        <w:outlineLvl w:val="0"/>
      </w:pPr>
      <w:r>
        <w:t>Утверждены</w:t>
      </w:r>
    </w:p>
    <w:p w:rsidR="00F95187" w:rsidRDefault="00F95187">
      <w:pPr>
        <w:pStyle w:val="ConsPlusNormal"/>
        <w:jc w:val="right"/>
      </w:pPr>
      <w:r>
        <w:t>постановлением Правительства</w:t>
      </w:r>
    </w:p>
    <w:p w:rsidR="00F95187" w:rsidRDefault="00F95187">
      <w:pPr>
        <w:pStyle w:val="ConsPlusNormal"/>
        <w:jc w:val="right"/>
      </w:pPr>
      <w:r>
        <w:t>Российской Федерации</w:t>
      </w:r>
    </w:p>
    <w:p w:rsidR="00F95187" w:rsidRDefault="00F95187">
      <w:pPr>
        <w:pStyle w:val="ConsPlusNormal"/>
        <w:jc w:val="right"/>
      </w:pPr>
      <w:r>
        <w:t>от 10 ноября 2015 г. N 1213</w:t>
      </w:r>
    </w:p>
    <w:p w:rsidR="00F95187" w:rsidRDefault="00F95187">
      <w:pPr>
        <w:pStyle w:val="ConsPlusNormal"/>
        <w:jc w:val="both"/>
      </w:pPr>
    </w:p>
    <w:p w:rsidR="00F95187" w:rsidRDefault="00F95187">
      <w:pPr>
        <w:pStyle w:val="ConsPlusTitle"/>
        <w:jc w:val="center"/>
      </w:pPr>
      <w:bookmarkStart w:id="1" w:name="P25"/>
      <w:bookmarkEnd w:id="1"/>
    </w:p>
    <w:p w:rsidR="00F95187" w:rsidRDefault="00F95187">
      <w:pPr>
        <w:pStyle w:val="ConsPlusTitle"/>
        <w:jc w:val="center"/>
      </w:pPr>
    </w:p>
    <w:p w:rsidR="00F95187" w:rsidRDefault="00F95187">
      <w:pPr>
        <w:pStyle w:val="ConsPlusTitle"/>
        <w:jc w:val="center"/>
      </w:pPr>
    </w:p>
    <w:p w:rsidR="00F95187" w:rsidRDefault="00F95187">
      <w:pPr>
        <w:pStyle w:val="ConsPlusTitle"/>
        <w:jc w:val="center"/>
      </w:pPr>
    </w:p>
    <w:p w:rsidR="00F95187" w:rsidRDefault="00F95187">
      <w:pPr>
        <w:pStyle w:val="ConsPlusTitle"/>
        <w:jc w:val="center"/>
      </w:pPr>
    </w:p>
    <w:p w:rsidR="00F95187" w:rsidRDefault="00F95187">
      <w:pPr>
        <w:pStyle w:val="ConsPlusTitle"/>
        <w:jc w:val="center"/>
      </w:pPr>
    </w:p>
    <w:p w:rsidR="00F95187" w:rsidRDefault="00F95187">
      <w:pPr>
        <w:pStyle w:val="ConsPlusTitle"/>
        <w:jc w:val="center"/>
      </w:pPr>
    </w:p>
    <w:p w:rsidR="00F95187" w:rsidRDefault="00F95187">
      <w:pPr>
        <w:pStyle w:val="ConsPlusTitle"/>
        <w:jc w:val="center"/>
      </w:pPr>
    </w:p>
    <w:p w:rsidR="00F95187" w:rsidRDefault="00F95187">
      <w:pPr>
        <w:pStyle w:val="ConsPlusTitle"/>
        <w:jc w:val="center"/>
      </w:pPr>
    </w:p>
    <w:p w:rsidR="00F95187" w:rsidRDefault="00F95187">
      <w:pPr>
        <w:pStyle w:val="ConsPlusTitle"/>
        <w:jc w:val="center"/>
      </w:pPr>
    </w:p>
    <w:p w:rsidR="00F95187" w:rsidRDefault="00F95187">
      <w:pPr>
        <w:pStyle w:val="ConsPlusTitle"/>
        <w:jc w:val="center"/>
      </w:pPr>
    </w:p>
    <w:p w:rsidR="00F95187" w:rsidRDefault="00F95187">
      <w:pPr>
        <w:pStyle w:val="ConsPlusTitle"/>
        <w:jc w:val="center"/>
      </w:pPr>
    </w:p>
    <w:p w:rsidR="00F95187" w:rsidRDefault="00F95187">
      <w:pPr>
        <w:pStyle w:val="ConsPlusTitle"/>
        <w:jc w:val="center"/>
      </w:pPr>
    </w:p>
    <w:p w:rsidR="00F95187" w:rsidRDefault="00F95187">
      <w:pPr>
        <w:pStyle w:val="ConsPlusTitle"/>
        <w:jc w:val="center"/>
      </w:pPr>
    </w:p>
    <w:p w:rsidR="00F95187" w:rsidRDefault="00F95187">
      <w:pPr>
        <w:pStyle w:val="ConsPlusTitle"/>
        <w:jc w:val="center"/>
      </w:pPr>
    </w:p>
    <w:p w:rsidR="00F95187" w:rsidRDefault="00F95187">
      <w:pPr>
        <w:pStyle w:val="ConsPlusTitle"/>
        <w:jc w:val="center"/>
      </w:pPr>
    </w:p>
    <w:p w:rsidR="00F95187" w:rsidRDefault="00F95187">
      <w:pPr>
        <w:pStyle w:val="ConsPlusTitle"/>
        <w:jc w:val="center"/>
      </w:pPr>
    </w:p>
    <w:p w:rsidR="00F95187" w:rsidRDefault="00F95187">
      <w:pPr>
        <w:pStyle w:val="ConsPlusTitle"/>
        <w:jc w:val="center"/>
      </w:pPr>
    </w:p>
    <w:p w:rsidR="00F95187" w:rsidRDefault="00F95187">
      <w:pPr>
        <w:pStyle w:val="ConsPlusTitle"/>
        <w:jc w:val="center"/>
      </w:pPr>
    </w:p>
    <w:p w:rsidR="00F95187" w:rsidRDefault="00F95187">
      <w:pPr>
        <w:pStyle w:val="ConsPlusTitle"/>
        <w:jc w:val="center"/>
      </w:pPr>
    </w:p>
    <w:p w:rsidR="00F95187" w:rsidRDefault="00F95187">
      <w:pPr>
        <w:pStyle w:val="ConsPlusTitle"/>
        <w:jc w:val="center"/>
      </w:pPr>
      <w:r>
        <w:t>ИЗМЕНЕНИЯ,</w:t>
      </w:r>
    </w:p>
    <w:p w:rsidR="00F95187" w:rsidRDefault="00F95187">
      <w:pPr>
        <w:pStyle w:val="ConsPlusTitle"/>
        <w:jc w:val="center"/>
      </w:pPr>
      <w:proofErr w:type="gramStart"/>
      <w:r>
        <w:t>КОТОРЫЕ ВНОСЯТСЯ В ПРАВИЛА ПРОТИВОПОЖАРНОГО РЕЖИМА</w:t>
      </w:r>
      <w:proofErr w:type="gramEnd"/>
    </w:p>
    <w:p w:rsidR="00F95187" w:rsidRDefault="00F95187">
      <w:pPr>
        <w:pStyle w:val="ConsPlusTitle"/>
        <w:jc w:val="center"/>
      </w:pPr>
      <w:r>
        <w:t>В РОССИЙСКОЙ ФЕДЕРАЦИИ</w:t>
      </w:r>
    </w:p>
    <w:p w:rsidR="00F95187" w:rsidRDefault="00F95187">
      <w:pPr>
        <w:pStyle w:val="ConsPlusNormal"/>
        <w:jc w:val="both"/>
      </w:pPr>
    </w:p>
    <w:p w:rsidR="00F95187" w:rsidRDefault="00F95187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218</w:t>
        </w:r>
      </w:hyperlink>
      <w:r>
        <w:t xml:space="preserve"> изложить в следующей редакции:</w:t>
      </w:r>
    </w:p>
    <w:p w:rsidR="00F95187" w:rsidRDefault="00F95187">
      <w:pPr>
        <w:pStyle w:val="ConsPlusNormal"/>
        <w:ind w:firstLine="540"/>
        <w:jc w:val="both"/>
      </w:pPr>
      <w:r>
        <w:t>"218. 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F95187" w:rsidRDefault="00F95187">
      <w:pPr>
        <w:pStyle w:val="ConsPlusNormal"/>
        <w:ind w:firstLine="540"/>
        <w:jc w:val="both"/>
      </w:pPr>
      <w:proofErr w:type="gramStart"/>
      <w: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Федерации.".</w:t>
      </w:r>
      <w:proofErr w:type="gramEnd"/>
    </w:p>
    <w:p w:rsidR="00F95187" w:rsidRDefault="00F95187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283</w:t>
        </w:r>
      </w:hyperlink>
      <w:r>
        <w:t xml:space="preserve"> изложить в следующей редакции:</w:t>
      </w:r>
    </w:p>
    <w:p w:rsidR="00F95187" w:rsidRDefault="00F95187">
      <w:pPr>
        <w:pStyle w:val="ConsPlusNormal"/>
        <w:ind w:firstLine="540"/>
        <w:jc w:val="both"/>
      </w:pPr>
      <w:r>
        <w:t>"283. Запрещается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</w:t>
      </w:r>
      <w:proofErr w:type="gramStart"/>
      <w:r>
        <w:t>.".</w:t>
      </w:r>
      <w:proofErr w:type="gramEnd"/>
    </w:p>
    <w:p w:rsidR="00F95187" w:rsidRDefault="00F95187">
      <w:pPr>
        <w:pStyle w:val="ConsPlusNormal"/>
        <w:jc w:val="both"/>
      </w:pPr>
    </w:p>
    <w:p w:rsidR="00F95187" w:rsidRDefault="00F95187">
      <w:pPr>
        <w:pStyle w:val="ConsPlusNormal"/>
        <w:jc w:val="both"/>
      </w:pPr>
    </w:p>
    <w:p w:rsidR="00F95187" w:rsidRDefault="00F951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EA9" w:rsidRDefault="00D85EA9"/>
    <w:sectPr w:rsidR="00D85EA9" w:rsidSect="00045EAF">
      <w:type w:val="continuous"/>
      <w:pgSz w:w="11906" w:h="16838"/>
      <w:pgMar w:top="567" w:right="567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87"/>
    <w:rsid w:val="002409AF"/>
    <w:rsid w:val="00C65973"/>
    <w:rsid w:val="00D85EA9"/>
    <w:rsid w:val="00F9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87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95187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95187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87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95187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95187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7693E166B6BACF95D59FD57683293D6698022F71348B39F8260858E0EEE7E75029B6A82F7603B6Cy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C7693E166B6BACF95D59FD57683293D6698022F71348B39F8260858E0EEE7E75029B6A82F761396Cy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C7693E166B6BACF95D59FD57683293D6698022F71348B39F8260858E0EEE7E75029B6A82F765386Cy3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Saulin_EU</dc:creator>
  <cp:lastModifiedBy>Saulin_EU</cp:lastModifiedBy>
  <cp:revision>1</cp:revision>
  <dcterms:created xsi:type="dcterms:W3CDTF">2017-03-17T14:50:00Z</dcterms:created>
  <dcterms:modified xsi:type="dcterms:W3CDTF">2017-03-17T14:51:00Z</dcterms:modified>
</cp:coreProperties>
</file>