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3F4" w:rsidRDefault="002F33F4"/>
    <w:p w:rsidR="00662091" w:rsidRDefault="00662091"/>
    <w:p w:rsidR="00662091" w:rsidRDefault="00662091" w:rsidP="00662091">
      <w:pPr>
        <w:ind w:left="-567" w:right="140"/>
        <w:jc w:val="center"/>
        <w:rPr>
          <w:b/>
          <w:noProof/>
          <w:szCs w:val="28"/>
        </w:rPr>
      </w:pPr>
    </w:p>
    <w:p w:rsidR="000127B2" w:rsidRDefault="000127B2" w:rsidP="00662091">
      <w:pPr>
        <w:ind w:left="-567" w:right="140"/>
        <w:jc w:val="center"/>
        <w:rPr>
          <w:kern w:val="24"/>
          <w:sz w:val="24"/>
          <w:szCs w:val="24"/>
        </w:rPr>
      </w:pPr>
    </w:p>
    <w:p w:rsidR="00662091" w:rsidRDefault="00662091" w:rsidP="00662091">
      <w:pPr>
        <w:ind w:left="-567" w:right="1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ПОНЯТОВСКОГО СЕЛЬСКОГО ПОСЕЛЕНИЯ </w:t>
      </w:r>
    </w:p>
    <w:p w:rsidR="00662091" w:rsidRDefault="00662091" w:rsidP="00662091">
      <w:pPr>
        <w:ind w:left="-567" w:right="1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ШУМЯЧСКОГО РАЙОНА СМОЛЕНСКОЙ ОБЛАСТИ</w:t>
      </w:r>
    </w:p>
    <w:p w:rsidR="00662091" w:rsidRDefault="00662091" w:rsidP="00662091">
      <w:pPr>
        <w:pStyle w:val="2"/>
        <w:ind w:left="-567" w:right="140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:rsidR="00662091" w:rsidRDefault="00662091" w:rsidP="00662091">
      <w:pPr>
        <w:pStyle w:val="2"/>
        <w:ind w:left="-567" w:right="140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Cs w:val="0"/>
          <w:i w:val="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О С Т А Н О В Л Е Н И Е</w:t>
      </w:r>
    </w:p>
    <w:p w:rsidR="00662091" w:rsidRDefault="00662091" w:rsidP="00662091"/>
    <w:p w:rsidR="00662091" w:rsidRDefault="00662091" w:rsidP="00662091">
      <w:pPr>
        <w:ind w:left="-567" w:right="140"/>
        <w:jc w:val="both"/>
        <w:rPr>
          <w:sz w:val="24"/>
          <w:szCs w:val="24"/>
        </w:rPr>
      </w:pPr>
    </w:p>
    <w:p w:rsidR="00662091" w:rsidRDefault="00662091" w:rsidP="00662091">
      <w:pPr>
        <w:ind w:left="-567" w:right="140"/>
        <w:jc w:val="both"/>
        <w:rPr>
          <w:sz w:val="24"/>
          <w:szCs w:val="24"/>
        </w:rPr>
      </w:pPr>
      <w:r>
        <w:rPr>
          <w:sz w:val="24"/>
          <w:szCs w:val="24"/>
        </w:rPr>
        <w:t>от 14 ноября 2014г.                                                                                                №115</w:t>
      </w:r>
    </w:p>
    <w:p w:rsidR="00662091" w:rsidRDefault="00662091" w:rsidP="00662091">
      <w:pPr>
        <w:ind w:left="-567" w:right="140"/>
        <w:jc w:val="both"/>
        <w:rPr>
          <w:sz w:val="24"/>
          <w:szCs w:val="24"/>
        </w:rPr>
      </w:pPr>
      <w:r>
        <w:rPr>
          <w:sz w:val="24"/>
          <w:szCs w:val="24"/>
        </w:rPr>
        <w:t>ст. Понятовка</w:t>
      </w:r>
    </w:p>
    <w:p w:rsidR="00662091" w:rsidRDefault="00662091" w:rsidP="00662091">
      <w:pPr>
        <w:ind w:left="-567" w:right="140"/>
        <w:jc w:val="both"/>
        <w:rPr>
          <w:sz w:val="24"/>
          <w:szCs w:val="24"/>
        </w:rPr>
      </w:pPr>
    </w:p>
    <w:p w:rsidR="00662091" w:rsidRDefault="00662091" w:rsidP="00662091">
      <w:pPr>
        <w:ind w:left="-567" w:right="140"/>
        <w:jc w:val="both"/>
        <w:rPr>
          <w:sz w:val="24"/>
          <w:szCs w:val="24"/>
        </w:rPr>
      </w:pPr>
    </w:p>
    <w:p w:rsidR="00662091" w:rsidRDefault="00C80B76" w:rsidP="00662091">
      <w:pPr>
        <w:ind w:left="-567" w:right="140"/>
        <w:jc w:val="both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 xml:space="preserve">Об  </w:t>
      </w:r>
      <w:r w:rsidR="00662091">
        <w:rPr>
          <w:bCs/>
          <w:kern w:val="36"/>
          <w:sz w:val="24"/>
          <w:szCs w:val="24"/>
        </w:rPr>
        <w:t xml:space="preserve">  утверждении    </w:t>
      </w:r>
      <w:proofErr w:type="gramStart"/>
      <w:r w:rsidR="00662091">
        <w:rPr>
          <w:bCs/>
          <w:kern w:val="36"/>
          <w:sz w:val="24"/>
          <w:szCs w:val="24"/>
        </w:rPr>
        <w:t>среднесрочного</w:t>
      </w:r>
      <w:proofErr w:type="gramEnd"/>
      <w:r w:rsidR="00662091">
        <w:rPr>
          <w:bCs/>
          <w:kern w:val="36"/>
          <w:sz w:val="24"/>
          <w:szCs w:val="24"/>
        </w:rPr>
        <w:t xml:space="preserve"> </w:t>
      </w:r>
    </w:p>
    <w:p w:rsidR="00662091" w:rsidRDefault="00662091" w:rsidP="00662091">
      <w:pPr>
        <w:ind w:left="-567" w:right="140"/>
        <w:jc w:val="both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 xml:space="preserve">финансового </w:t>
      </w:r>
      <w:r w:rsidR="00CD2F00">
        <w:rPr>
          <w:bCs/>
          <w:kern w:val="36"/>
          <w:sz w:val="24"/>
          <w:szCs w:val="24"/>
        </w:rPr>
        <w:t xml:space="preserve">                              </w:t>
      </w:r>
      <w:r>
        <w:rPr>
          <w:bCs/>
          <w:kern w:val="36"/>
          <w:sz w:val="24"/>
          <w:szCs w:val="24"/>
        </w:rPr>
        <w:t xml:space="preserve">плана </w:t>
      </w:r>
    </w:p>
    <w:p w:rsidR="00662091" w:rsidRDefault="00662091" w:rsidP="00662091">
      <w:pPr>
        <w:ind w:left="-567" w:right="140"/>
        <w:jc w:val="both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 xml:space="preserve">Понятовского  сельского  поселения </w:t>
      </w:r>
    </w:p>
    <w:p w:rsidR="00662091" w:rsidRDefault="00662091" w:rsidP="00662091">
      <w:pPr>
        <w:ind w:left="-567" w:right="140" w:firstLine="720"/>
        <w:jc w:val="both"/>
        <w:rPr>
          <w:b/>
          <w:kern w:val="24"/>
          <w:sz w:val="24"/>
          <w:szCs w:val="24"/>
        </w:rPr>
      </w:pPr>
    </w:p>
    <w:p w:rsidR="00662091" w:rsidRDefault="00662091" w:rsidP="00662091">
      <w:pPr>
        <w:ind w:left="-567" w:right="140" w:firstLine="720"/>
        <w:jc w:val="both"/>
        <w:rPr>
          <w:b/>
          <w:kern w:val="24"/>
          <w:sz w:val="24"/>
          <w:szCs w:val="24"/>
        </w:rPr>
      </w:pPr>
    </w:p>
    <w:p w:rsidR="00662091" w:rsidRDefault="00662091" w:rsidP="00662091">
      <w:pPr>
        <w:ind w:left="-567" w:right="140" w:firstLine="720"/>
        <w:jc w:val="both"/>
        <w:rPr>
          <w:bCs/>
          <w:sz w:val="24"/>
          <w:szCs w:val="24"/>
        </w:rPr>
      </w:pPr>
      <w:r>
        <w:rPr>
          <w:kern w:val="24"/>
          <w:sz w:val="24"/>
          <w:szCs w:val="24"/>
        </w:rPr>
        <w:t xml:space="preserve">В целях реализации статьи 174 Бюджетного кодекса Российской Федерации, </w:t>
      </w:r>
      <w:r>
        <w:rPr>
          <w:bCs/>
          <w:sz w:val="24"/>
          <w:szCs w:val="24"/>
        </w:rPr>
        <w:t>Администрация Понятовского сельского поселения Шумячского района Смоленской области</w:t>
      </w:r>
    </w:p>
    <w:p w:rsidR="00662091" w:rsidRDefault="00662091" w:rsidP="00662091">
      <w:pPr>
        <w:ind w:left="-567" w:right="140" w:firstLine="720"/>
        <w:jc w:val="both"/>
        <w:rPr>
          <w:kern w:val="24"/>
          <w:sz w:val="24"/>
          <w:szCs w:val="24"/>
        </w:rPr>
      </w:pPr>
    </w:p>
    <w:p w:rsidR="00662091" w:rsidRDefault="00662091" w:rsidP="00662091">
      <w:pPr>
        <w:ind w:left="-567" w:right="14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ПОСТАНОВЛЯЕТ:</w:t>
      </w:r>
    </w:p>
    <w:p w:rsidR="00662091" w:rsidRDefault="00662091" w:rsidP="00662091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-567" w:right="140" w:firstLine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среднесрочный финансовый план Понятовского сельского поселения Шумячского района Смоленской области </w:t>
      </w:r>
      <w:r w:rsidR="00D1288C">
        <w:rPr>
          <w:sz w:val="24"/>
          <w:szCs w:val="24"/>
        </w:rPr>
        <w:t xml:space="preserve">по доходам и расходам </w:t>
      </w:r>
      <w:r>
        <w:rPr>
          <w:sz w:val="24"/>
          <w:szCs w:val="24"/>
        </w:rPr>
        <w:t>на очередной финансовый год и плановый период.</w:t>
      </w:r>
    </w:p>
    <w:p w:rsidR="00662091" w:rsidRDefault="00662091" w:rsidP="00662091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-567" w:right="140" w:firstLine="141"/>
        <w:jc w:val="both"/>
        <w:rPr>
          <w:sz w:val="24"/>
          <w:szCs w:val="24"/>
        </w:rPr>
      </w:pPr>
      <w:r w:rsidRPr="00662091">
        <w:rPr>
          <w:sz w:val="24"/>
          <w:szCs w:val="24"/>
        </w:rPr>
        <w:t>Настоящее постановление опубликовать</w:t>
      </w:r>
      <w:r>
        <w:t xml:space="preserve">  </w:t>
      </w:r>
      <w:r w:rsidRPr="00662091">
        <w:rPr>
          <w:sz w:val="24"/>
          <w:szCs w:val="24"/>
        </w:rPr>
        <w:t>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 Шумячского района Смоленской области».</w:t>
      </w:r>
    </w:p>
    <w:p w:rsidR="00662091" w:rsidRPr="00662091" w:rsidRDefault="00662091" w:rsidP="00662091">
      <w:pPr>
        <w:spacing w:before="100" w:beforeAutospacing="1" w:after="100" w:afterAutospacing="1"/>
        <w:ind w:right="140"/>
        <w:jc w:val="both"/>
        <w:rPr>
          <w:sz w:val="24"/>
          <w:szCs w:val="24"/>
        </w:rPr>
      </w:pPr>
    </w:p>
    <w:p w:rsidR="00662091" w:rsidRDefault="00662091" w:rsidP="00662091">
      <w:pPr>
        <w:ind w:left="-567" w:right="14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662091" w:rsidRDefault="00662091" w:rsidP="00662091">
      <w:pPr>
        <w:ind w:left="-567" w:right="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Понятовского сельского поселения </w:t>
      </w:r>
    </w:p>
    <w:p w:rsidR="00662091" w:rsidRDefault="00662091" w:rsidP="00662091">
      <w:pPr>
        <w:ind w:left="-567" w:right="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Шумячского района Смоленской области                                                        Н.Б.Бондарева       </w:t>
      </w:r>
    </w:p>
    <w:p w:rsidR="00662091" w:rsidRDefault="00662091" w:rsidP="00662091">
      <w:pPr>
        <w:ind w:left="-567" w:right="140"/>
        <w:jc w:val="both"/>
        <w:rPr>
          <w:sz w:val="24"/>
          <w:szCs w:val="24"/>
        </w:rPr>
      </w:pPr>
    </w:p>
    <w:p w:rsidR="00662091" w:rsidRDefault="00662091" w:rsidP="00662091">
      <w:pPr>
        <w:ind w:left="-567" w:right="140"/>
        <w:jc w:val="both"/>
        <w:rPr>
          <w:sz w:val="24"/>
          <w:szCs w:val="24"/>
        </w:rPr>
      </w:pPr>
    </w:p>
    <w:p w:rsidR="00662091" w:rsidRDefault="00662091" w:rsidP="00662091">
      <w:pPr>
        <w:ind w:left="-567" w:right="140"/>
        <w:jc w:val="both"/>
        <w:rPr>
          <w:sz w:val="24"/>
          <w:szCs w:val="24"/>
        </w:rPr>
      </w:pPr>
    </w:p>
    <w:p w:rsidR="00662091" w:rsidRDefault="00662091" w:rsidP="00662091">
      <w:pPr>
        <w:ind w:left="-567" w:right="140"/>
        <w:jc w:val="both"/>
        <w:rPr>
          <w:sz w:val="24"/>
          <w:szCs w:val="24"/>
        </w:rPr>
      </w:pPr>
    </w:p>
    <w:p w:rsidR="00662091" w:rsidRDefault="00662091" w:rsidP="00662091">
      <w:pPr>
        <w:ind w:left="-567" w:right="140"/>
        <w:jc w:val="both"/>
        <w:rPr>
          <w:sz w:val="24"/>
          <w:szCs w:val="24"/>
        </w:rPr>
      </w:pPr>
    </w:p>
    <w:p w:rsidR="00662091" w:rsidRDefault="00662091" w:rsidP="00662091">
      <w:pPr>
        <w:ind w:left="-567" w:right="140"/>
        <w:jc w:val="both"/>
        <w:rPr>
          <w:sz w:val="24"/>
          <w:szCs w:val="24"/>
        </w:rPr>
      </w:pPr>
    </w:p>
    <w:p w:rsidR="00662091" w:rsidRDefault="00662091" w:rsidP="00662091">
      <w:pPr>
        <w:ind w:left="-567" w:right="140"/>
        <w:jc w:val="both"/>
        <w:rPr>
          <w:sz w:val="24"/>
          <w:szCs w:val="24"/>
        </w:rPr>
      </w:pPr>
    </w:p>
    <w:p w:rsidR="00662091" w:rsidRDefault="00662091" w:rsidP="00662091">
      <w:pPr>
        <w:ind w:left="-567" w:right="140"/>
        <w:jc w:val="both"/>
        <w:rPr>
          <w:sz w:val="24"/>
          <w:szCs w:val="24"/>
        </w:rPr>
      </w:pPr>
    </w:p>
    <w:p w:rsidR="00662091" w:rsidRDefault="00662091" w:rsidP="00662091">
      <w:pPr>
        <w:ind w:left="-567" w:right="140"/>
        <w:jc w:val="both"/>
        <w:rPr>
          <w:sz w:val="24"/>
          <w:szCs w:val="24"/>
        </w:rPr>
      </w:pPr>
    </w:p>
    <w:p w:rsidR="00662091" w:rsidRDefault="00662091" w:rsidP="00662091">
      <w:pPr>
        <w:ind w:left="-567" w:right="140"/>
        <w:jc w:val="both"/>
        <w:rPr>
          <w:sz w:val="24"/>
          <w:szCs w:val="24"/>
        </w:rPr>
      </w:pPr>
    </w:p>
    <w:p w:rsidR="00662091" w:rsidRDefault="00662091" w:rsidP="00662091">
      <w:pPr>
        <w:ind w:left="-567" w:right="140"/>
        <w:jc w:val="both"/>
        <w:rPr>
          <w:sz w:val="24"/>
          <w:szCs w:val="24"/>
        </w:rPr>
      </w:pPr>
    </w:p>
    <w:p w:rsidR="00662091" w:rsidRDefault="00662091" w:rsidP="00662091">
      <w:pPr>
        <w:ind w:left="-567" w:right="140"/>
        <w:jc w:val="both"/>
        <w:rPr>
          <w:sz w:val="24"/>
          <w:szCs w:val="24"/>
        </w:rPr>
      </w:pPr>
    </w:p>
    <w:p w:rsidR="00662091" w:rsidRDefault="00662091" w:rsidP="00662091">
      <w:pPr>
        <w:ind w:left="-567" w:right="140"/>
        <w:jc w:val="both"/>
        <w:rPr>
          <w:sz w:val="24"/>
          <w:szCs w:val="24"/>
        </w:rPr>
        <w:sectPr w:rsidR="00662091" w:rsidSect="002F33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2091" w:rsidRDefault="00662091" w:rsidP="00662091">
      <w:pPr>
        <w:ind w:left="-567" w:right="1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</w:t>
      </w:r>
    </w:p>
    <w:p w:rsidR="00662091" w:rsidRDefault="00662091" w:rsidP="00662091">
      <w:pPr>
        <w:jc w:val="center"/>
      </w:pPr>
      <w:r>
        <w:t xml:space="preserve">                                   </w:t>
      </w:r>
    </w:p>
    <w:p w:rsidR="00662091" w:rsidRDefault="00662091" w:rsidP="00662091">
      <w:pPr>
        <w:jc w:val="center"/>
      </w:pPr>
      <w:r>
        <w:t xml:space="preserve">                                                                                                                                 УТВЕРЖДЕН</w:t>
      </w:r>
    </w:p>
    <w:p w:rsidR="00662091" w:rsidRDefault="00662091" w:rsidP="00662091">
      <w:pPr>
        <w:jc w:val="right"/>
      </w:pPr>
      <w:r>
        <w:t xml:space="preserve">Постановлением       </w:t>
      </w:r>
      <w:r w:rsidR="00C3497E">
        <w:t xml:space="preserve"> </w:t>
      </w:r>
      <w:r>
        <w:t xml:space="preserve">        Администрации</w:t>
      </w:r>
    </w:p>
    <w:p w:rsidR="00662091" w:rsidRDefault="00662091" w:rsidP="00662091">
      <w:pPr>
        <w:jc w:val="right"/>
      </w:pPr>
      <w:r>
        <w:t>Понятовского      сельского       поселения</w:t>
      </w:r>
    </w:p>
    <w:p w:rsidR="00662091" w:rsidRDefault="00662091" w:rsidP="00662091">
      <w:pPr>
        <w:jc w:val="right"/>
      </w:pPr>
      <w:r>
        <w:t>Шумячского района Смоленской области</w:t>
      </w:r>
    </w:p>
    <w:p w:rsidR="00662091" w:rsidRDefault="00662091" w:rsidP="00662091">
      <w:pPr>
        <w:jc w:val="right"/>
      </w:pPr>
      <w:r>
        <w:t>от 14.11.2014г. №115</w:t>
      </w:r>
    </w:p>
    <w:p w:rsidR="00662091" w:rsidRDefault="00662091"/>
    <w:tbl>
      <w:tblPr>
        <w:tblpPr w:leftFromText="180" w:rightFromText="180" w:bottomFromText="200" w:vertAnchor="text" w:horzAnchor="margin" w:tblpXSpec="center" w:tblpY="195"/>
        <w:tblW w:w="14992" w:type="dxa"/>
        <w:tblLook w:val="04A0"/>
      </w:tblPr>
      <w:tblGrid>
        <w:gridCol w:w="2943"/>
        <w:gridCol w:w="5670"/>
        <w:gridCol w:w="1701"/>
        <w:gridCol w:w="1524"/>
        <w:gridCol w:w="1595"/>
        <w:gridCol w:w="1559"/>
      </w:tblGrid>
      <w:tr w:rsidR="00540659" w:rsidTr="00C3497E">
        <w:trPr>
          <w:trHeight w:val="706"/>
        </w:trPr>
        <w:tc>
          <w:tcPr>
            <w:tcW w:w="14992" w:type="dxa"/>
            <w:gridSpan w:val="6"/>
            <w:vAlign w:val="bottom"/>
          </w:tcPr>
          <w:p w:rsidR="00540659" w:rsidRPr="00540659" w:rsidRDefault="00540659">
            <w:pPr>
              <w:spacing w:line="276" w:lineRule="auto"/>
              <w:ind w:left="284" w:right="-108"/>
              <w:jc w:val="center"/>
              <w:rPr>
                <w:b/>
                <w:color w:val="000000"/>
                <w:szCs w:val="28"/>
              </w:rPr>
            </w:pPr>
            <w:r w:rsidRPr="00540659">
              <w:rPr>
                <w:b/>
                <w:color w:val="000000"/>
                <w:szCs w:val="28"/>
              </w:rPr>
              <w:t>Среднесрочный финансовый план</w:t>
            </w:r>
          </w:p>
          <w:p w:rsidR="00540659" w:rsidRPr="00540659" w:rsidRDefault="00540659">
            <w:pPr>
              <w:spacing w:line="276" w:lineRule="auto"/>
              <w:ind w:left="284" w:right="-108"/>
              <w:jc w:val="center"/>
              <w:rPr>
                <w:b/>
                <w:color w:val="000000"/>
                <w:szCs w:val="28"/>
              </w:rPr>
            </w:pPr>
            <w:r w:rsidRPr="00540659">
              <w:rPr>
                <w:b/>
                <w:szCs w:val="28"/>
              </w:rPr>
              <w:t xml:space="preserve">Понятовского </w:t>
            </w:r>
            <w:r w:rsidRPr="00540659">
              <w:rPr>
                <w:b/>
                <w:color w:val="000000"/>
                <w:szCs w:val="28"/>
              </w:rPr>
              <w:t>сельского поселения Шумячского района Смоленской области на  2015 год (доходы)</w:t>
            </w:r>
          </w:p>
          <w:p w:rsidR="00540659" w:rsidRDefault="00540659" w:rsidP="00C3497E">
            <w:pPr>
              <w:spacing w:line="276" w:lineRule="auto"/>
              <w:ind w:left="284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color w:val="000000"/>
                <w:sz w:val="24"/>
                <w:szCs w:val="24"/>
              </w:rPr>
              <w:t xml:space="preserve">. Основные параметры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бюджета </w:t>
            </w:r>
            <w:r>
              <w:rPr>
                <w:sz w:val="24"/>
                <w:szCs w:val="24"/>
              </w:rPr>
              <w:t xml:space="preserve"> Понятовского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сельского поселения Шумячского района Смоленской области (руб.)</w:t>
            </w:r>
          </w:p>
        </w:tc>
      </w:tr>
      <w:tr w:rsidR="00540659" w:rsidTr="00C3497E">
        <w:trPr>
          <w:trHeight w:val="250"/>
        </w:trPr>
        <w:tc>
          <w:tcPr>
            <w:tcW w:w="2943" w:type="dxa"/>
            <w:noWrap/>
            <w:vAlign w:val="bottom"/>
          </w:tcPr>
          <w:p w:rsidR="00540659" w:rsidRDefault="00540659">
            <w:pPr>
              <w:spacing w:line="276" w:lineRule="auto"/>
              <w:ind w:left="-142" w:right="14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noWrap/>
            <w:vAlign w:val="bottom"/>
          </w:tcPr>
          <w:p w:rsidR="00540659" w:rsidRDefault="00540659">
            <w:pPr>
              <w:spacing w:line="276" w:lineRule="auto"/>
              <w:ind w:left="-142" w:right="14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4"/>
            <w:noWrap/>
            <w:vAlign w:val="bottom"/>
          </w:tcPr>
          <w:p w:rsidR="00540659" w:rsidRDefault="00540659">
            <w:pPr>
              <w:spacing w:line="276" w:lineRule="auto"/>
              <w:ind w:left="-142" w:right="14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40659" w:rsidTr="00C3497E">
        <w:trPr>
          <w:trHeight w:val="55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59" w:rsidRDefault="00540659">
            <w:pPr>
              <w:spacing w:line="276" w:lineRule="auto"/>
              <w:ind w:left="142" w:right="1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59" w:rsidRDefault="00540659">
            <w:pPr>
              <w:spacing w:line="276" w:lineRule="auto"/>
              <w:ind w:left="175" w:right="1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7E" w:rsidRDefault="00540659">
            <w:pPr>
              <w:spacing w:line="276" w:lineRule="auto"/>
              <w:ind w:left="1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Текущий финансовый </w:t>
            </w:r>
          </w:p>
          <w:p w:rsidR="00540659" w:rsidRDefault="00C3497E">
            <w:pPr>
              <w:spacing w:line="276" w:lineRule="auto"/>
              <w:ind w:left="160"/>
              <w:jc w:val="both"/>
              <w:rPr>
                <w:color w:val="000000"/>
                <w:sz w:val="24"/>
                <w:szCs w:val="24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2014 </w:t>
            </w:r>
            <w:r>
              <w:rPr>
                <w:color w:val="000000"/>
                <w:sz w:val="24"/>
                <w:szCs w:val="24"/>
              </w:rPr>
              <w:t xml:space="preserve"> год  </w:t>
            </w: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59" w:rsidRDefault="00540659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Очередной финансовый </w:t>
            </w:r>
            <w:r w:rsidR="00C3497E"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2015 год</w:t>
            </w:r>
            <w:r w:rsidR="00C3497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C3497E"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0659" w:rsidRDefault="00540659">
            <w:pPr>
              <w:spacing w:line="276" w:lineRule="auto"/>
              <w:ind w:left="-142" w:right="1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Плановый</w:t>
            </w:r>
            <w:r>
              <w:rPr>
                <w:color w:val="000000"/>
                <w:sz w:val="24"/>
                <w:szCs w:val="24"/>
              </w:rPr>
              <w:br/>
              <w:t>период</w:t>
            </w:r>
          </w:p>
        </w:tc>
      </w:tr>
      <w:tr w:rsidR="00540659" w:rsidTr="00C3497E">
        <w:trPr>
          <w:trHeight w:val="5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59" w:rsidRDefault="005406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59" w:rsidRDefault="005406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59" w:rsidRDefault="005406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59" w:rsidRDefault="005406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97E" w:rsidRDefault="00540659" w:rsidP="00C3497E">
            <w:pPr>
              <w:spacing w:line="276" w:lineRule="auto"/>
              <w:ind w:left="-142" w:right="1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1-й</w:t>
            </w:r>
            <w:r w:rsidR="00C3497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год</w:t>
            </w:r>
          </w:p>
          <w:p w:rsidR="00540659" w:rsidRDefault="00C3497E" w:rsidP="00C3497E">
            <w:pPr>
              <w:spacing w:line="276" w:lineRule="auto"/>
              <w:ind w:left="-142" w:right="140"/>
              <w:jc w:val="center"/>
              <w:rPr>
                <w:color w:val="000000"/>
                <w:sz w:val="24"/>
                <w:szCs w:val="24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2016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0659" w:rsidRDefault="00C3497E" w:rsidP="00C3497E">
            <w:pPr>
              <w:spacing w:line="276" w:lineRule="auto"/>
              <w:ind w:left="-142" w:right="140" w:firstLine="142"/>
              <w:jc w:val="center"/>
              <w:rPr>
                <w:color w:val="000000"/>
                <w:sz w:val="24"/>
                <w:szCs w:val="24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2-й год 2017 (руб.)</w:t>
            </w:r>
          </w:p>
        </w:tc>
      </w:tr>
      <w:tr w:rsidR="00540659" w:rsidTr="00C3497E">
        <w:trPr>
          <w:trHeight w:val="326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659" w:rsidRDefault="00540659">
            <w:pPr>
              <w:spacing w:line="276" w:lineRule="auto"/>
              <w:ind w:right="1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659" w:rsidRDefault="00540659">
            <w:pPr>
              <w:spacing w:line="276" w:lineRule="auto"/>
              <w:ind w:left="317" w:right="1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659" w:rsidRDefault="00540659">
            <w:pPr>
              <w:spacing w:line="276" w:lineRule="auto"/>
              <w:ind w:left="-142" w:right="1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659" w:rsidRDefault="00540659">
            <w:pPr>
              <w:spacing w:line="276" w:lineRule="auto"/>
              <w:ind w:right="1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991539,00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659" w:rsidRDefault="00540659">
            <w:pPr>
              <w:spacing w:line="276" w:lineRule="auto"/>
              <w:ind w:right="1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1239508,00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659" w:rsidRDefault="00540659">
            <w:pPr>
              <w:spacing w:line="276" w:lineRule="auto"/>
              <w:ind w:right="1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1101252,0</w:t>
            </w:r>
          </w:p>
        </w:tc>
      </w:tr>
      <w:tr w:rsidR="00540659" w:rsidTr="00C3497E">
        <w:trPr>
          <w:trHeight w:val="26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659" w:rsidRDefault="00540659">
            <w:pPr>
              <w:spacing w:line="276" w:lineRule="auto"/>
              <w:ind w:right="14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659" w:rsidRDefault="00540659">
            <w:pPr>
              <w:spacing w:line="276" w:lineRule="auto"/>
              <w:ind w:left="317" w:right="14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659" w:rsidRDefault="00540659">
            <w:pPr>
              <w:spacing w:line="276" w:lineRule="auto"/>
              <w:ind w:left="-142" w:right="14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310300,00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659" w:rsidRDefault="00540659">
            <w:pPr>
              <w:spacing w:line="276" w:lineRule="auto"/>
              <w:ind w:right="14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955239,00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659" w:rsidRDefault="00540659">
            <w:pPr>
              <w:spacing w:line="276" w:lineRule="auto"/>
              <w:ind w:right="14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1203208,00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659" w:rsidRDefault="00540659">
            <w:pPr>
              <w:spacing w:line="276" w:lineRule="auto"/>
              <w:ind w:right="14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1064952,0</w:t>
            </w:r>
          </w:p>
        </w:tc>
      </w:tr>
      <w:tr w:rsidR="00540659" w:rsidTr="00C3497E">
        <w:trPr>
          <w:trHeight w:val="30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659" w:rsidRDefault="00540659">
            <w:pPr>
              <w:spacing w:line="276" w:lineRule="auto"/>
              <w:ind w:right="140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659" w:rsidRDefault="00540659">
            <w:pPr>
              <w:spacing w:line="276" w:lineRule="auto"/>
              <w:ind w:left="317" w:right="140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НАЛОГИ НА ПРИБЫЛЬ, 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659" w:rsidRDefault="00540659">
            <w:pPr>
              <w:spacing w:line="276" w:lineRule="auto"/>
              <w:ind w:left="-142" w:right="140"/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i/>
                <w:iCs/>
                <w:color w:val="000000"/>
                <w:sz w:val="24"/>
                <w:szCs w:val="24"/>
              </w:rPr>
              <w:t>215300,00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659" w:rsidRDefault="00540659">
            <w:pPr>
              <w:spacing w:line="276" w:lineRule="auto"/>
              <w:ind w:right="140"/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i/>
                <w:iCs/>
                <w:color w:val="000000"/>
                <w:sz w:val="24"/>
                <w:szCs w:val="24"/>
              </w:rPr>
              <w:t>241800,00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659" w:rsidRDefault="00540659">
            <w:pPr>
              <w:spacing w:line="276" w:lineRule="auto"/>
              <w:ind w:right="140"/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i/>
                <w:iCs/>
                <w:color w:val="000000"/>
                <w:sz w:val="24"/>
                <w:szCs w:val="24"/>
              </w:rPr>
              <w:t>253890,00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659" w:rsidRDefault="00540659">
            <w:pPr>
              <w:spacing w:line="276" w:lineRule="auto"/>
              <w:ind w:right="140"/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i/>
                <w:iCs/>
                <w:color w:val="000000"/>
                <w:sz w:val="24"/>
                <w:szCs w:val="24"/>
              </w:rPr>
              <w:t>253890,00</w:t>
            </w:r>
          </w:p>
        </w:tc>
      </w:tr>
      <w:tr w:rsidR="00540659" w:rsidTr="00C3497E">
        <w:trPr>
          <w:trHeight w:val="25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659" w:rsidRDefault="00540659">
            <w:pPr>
              <w:spacing w:line="276" w:lineRule="auto"/>
              <w:ind w:right="1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659" w:rsidRDefault="00540659">
            <w:pPr>
              <w:spacing w:line="276" w:lineRule="auto"/>
              <w:ind w:left="317" w:right="140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659" w:rsidRDefault="00540659">
            <w:pPr>
              <w:spacing w:line="276" w:lineRule="auto"/>
              <w:ind w:left="-142" w:right="14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215300,00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659" w:rsidRDefault="00540659">
            <w:pPr>
              <w:spacing w:line="276" w:lineRule="auto"/>
              <w:ind w:right="14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241800,00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659" w:rsidRDefault="00540659">
            <w:pPr>
              <w:spacing w:line="276" w:lineRule="auto"/>
              <w:ind w:right="14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253890,00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659" w:rsidRDefault="00540659">
            <w:pPr>
              <w:spacing w:line="276" w:lineRule="auto"/>
              <w:ind w:right="14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253890,00</w:t>
            </w:r>
          </w:p>
        </w:tc>
      </w:tr>
      <w:tr w:rsidR="00540659" w:rsidTr="00C3497E">
        <w:trPr>
          <w:trHeight w:val="25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659" w:rsidRDefault="00540659">
            <w:pPr>
              <w:spacing w:line="276" w:lineRule="auto"/>
              <w:ind w:right="-108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659" w:rsidRDefault="00540659">
            <w:pPr>
              <w:spacing w:line="276" w:lineRule="auto"/>
              <w:ind w:left="317" w:right="140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659" w:rsidRDefault="00540659">
            <w:pPr>
              <w:spacing w:line="276" w:lineRule="auto"/>
              <w:ind w:left="-142" w:right="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659" w:rsidRDefault="00540659">
            <w:pPr>
              <w:spacing w:line="276" w:lineRule="auto"/>
              <w:ind w:right="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528539,00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659" w:rsidRDefault="00540659">
            <w:pPr>
              <w:spacing w:line="276" w:lineRule="auto"/>
              <w:ind w:right="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764418,00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659" w:rsidRDefault="00540659">
            <w:pPr>
              <w:spacing w:line="276" w:lineRule="auto"/>
              <w:ind w:right="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626162,00</w:t>
            </w:r>
          </w:p>
        </w:tc>
      </w:tr>
      <w:tr w:rsidR="00540659" w:rsidTr="00C3497E">
        <w:trPr>
          <w:trHeight w:val="25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659" w:rsidRDefault="00540659">
            <w:pPr>
              <w:spacing w:line="276" w:lineRule="auto"/>
              <w:ind w:right="140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0659" w:rsidRDefault="00540659">
            <w:pPr>
              <w:spacing w:line="276" w:lineRule="auto"/>
              <w:ind w:left="317" w:right="1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40659" w:rsidRDefault="00540659">
            <w:pPr>
              <w:spacing w:line="276" w:lineRule="auto"/>
              <w:ind w:left="-142" w:right="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40659" w:rsidRDefault="00540659">
            <w:pPr>
              <w:spacing w:line="276" w:lineRule="auto"/>
              <w:ind w:left="-142" w:right="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40659" w:rsidRDefault="00540659">
            <w:pPr>
              <w:spacing w:line="276" w:lineRule="auto"/>
              <w:ind w:left="-142" w:right="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40659" w:rsidRDefault="00540659">
            <w:pPr>
              <w:spacing w:line="276" w:lineRule="auto"/>
              <w:ind w:left="-142" w:right="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540659" w:rsidTr="00C3497E">
        <w:trPr>
          <w:trHeight w:val="25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659" w:rsidRDefault="00540659">
            <w:pPr>
              <w:spacing w:line="276" w:lineRule="auto"/>
              <w:ind w:right="140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59" w:rsidRDefault="00540659">
            <w:pPr>
              <w:spacing w:line="276" w:lineRule="auto"/>
              <w:ind w:left="317" w:right="140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659" w:rsidRDefault="00540659">
            <w:pPr>
              <w:spacing w:line="276" w:lineRule="auto"/>
              <w:ind w:left="-142" w:right="140"/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i/>
                <w:iCs/>
                <w:color w:val="000000"/>
                <w:sz w:val="24"/>
                <w:szCs w:val="24"/>
              </w:rPr>
              <w:t>75000,00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659" w:rsidRDefault="00540659">
            <w:pPr>
              <w:spacing w:line="276" w:lineRule="auto"/>
              <w:ind w:right="140"/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i/>
                <w:iCs/>
                <w:color w:val="000000"/>
                <w:sz w:val="24"/>
                <w:szCs w:val="24"/>
              </w:rPr>
              <w:t>184900,00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659" w:rsidRDefault="00540659">
            <w:pPr>
              <w:spacing w:line="276" w:lineRule="auto"/>
              <w:ind w:right="140"/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i/>
                <w:iCs/>
                <w:color w:val="000000"/>
                <w:sz w:val="24"/>
                <w:szCs w:val="24"/>
              </w:rPr>
              <w:t>184900,00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659" w:rsidRDefault="00540659">
            <w:pPr>
              <w:spacing w:line="276" w:lineRule="auto"/>
              <w:ind w:right="140"/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i/>
                <w:iCs/>
                <w:color w:val="000000"/>
                <w:sz w:val="24"/>
                <w:szCs w:val="24"/>
              </w:rPr>
              <w:t>184900,00</w:t>
            </w:r>
          </w:p>
        </w:tc>
      </w:tr>
      <w:tr w:rsidR="00540659" w:rsidTr="00C3497E">
        <w:trPr>
          <w:trHeight w:val="25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659" w:rsidRDefault="00540659">
            <w:pPr>
              <w:spacing w:line="276" w:lineRule="auto"/>
              <w:ind w:right="1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59" w:rsidRDefault="00540659">
            <w:pPr>
              <w:spacing w:line="276" w:lineRule="auto"/>
              <w:ind w:left="317" w:right="140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659" w:rsidRDefault="00540659">
            <w:pPr>
              <w:spacing w:line="276" w:lineRule="auto"/>
              <w:ind w:left="-142" w:right="14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659" w:rsidRDefault="00540659">
            <w:pPr>
              <w:spacing w:line="276" w:lineRule="auto"/>
              <w:ind w:right="14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24900,00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659" w:rsidRDefault="00540659">
            <w:pPr>
              <w:spacing w:line="276" w:lineRule="auto"/>
              <w:ind w:right="14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659" w:rsidRDefault="00540659">
            <w:pPr>
              <w:spacing w:line="276" w:lineRule="auto"/>
              <w:ind w:right="14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24900,00</w:t>
            </w:r>
          </w:p>
        </w:tc>
      </w:tr>
      <w:tr w:rsidR="00540659" w:rsidTr="00C3497E">
        <w:trPr>
          <w:trHeight w:val="25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659" w:rsidRDefault="00540659">
            <w:pPr>
              <w:spacing w:line="276" w:lineRule="auto"/>
              <w:ind w:right="1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59" w:rsidRDefault="00540659">
            <w:pPr>
              <w:spacing w:line="276" w:lineRule="auto"/>
              <w:ind w:left="317" w:right="140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659" w:rsidRDefault="00540659">
            <w:pPr>
              <w:spacing w:line="276" w:lineRule="auto"/>
              <w:ind w:left="-142" w:right="14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659" w:rsidRDefault="00540659">
            <w:pPr>
              <w:spacing w:line="276" w:lineRule="auto"/>
              <w:ind w:right="14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160000,0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659" w:rsidRDefault="00540659">
            <w:pPr>
              <w:spacing w:line="276" w:lineRule="auto"/>
              <w:ind w:right="14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659" w:rsidRDefault="00540659">
            <w:pPr>
              <w:spacing w:line="276" w:lineRule="auto"/>
              <w:ind w:right="14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160000,0</w:t>
            </w:r>
          </w:p>
        </w:tc>
      </w:tr>
      <w:tr w:rsidR="00540659" w:rsidTr="00C3497E">
        <w:trPr>
          <w:trHeight w:val="25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40659" w:rsidRDefault="00540659">
            <w:pPr>
              <w:spacing w:line="276" w:lineRule="auto"/>
              <w:ind w:right="14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1 09 00000 00 0000 110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59" w:rsidRDefault="00540659">
            <w:pPr>
              <w:spacing w:line="276" w:lineRule="auto"/>
              <w:ind w:left="317" w:right="14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Задолженность и перерасчёты по 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lastRenderedPageBreak/>
              <w:t>отменённым налогам, сборам и иным обязательным платежам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659" w:rsidRDefault="00540659">
            <w:pPr>
              <w:spacing w:line="276" w:lineRule="auto"/>
              <w:ind w:left="-142" w:right="14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lastRenderedPageBreak/>
              <w:t>20000,00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659" w:rsidRDefault="00540659">
            <w:pPr>
              <w:spacing w:line="276" w:lineRule="auto"/>
              <w:ind w:right="14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659" w:rsidRDefault="00540659">
            <w:pPr>
              <w:spacing w:line="276" w:lineRule="auto"/>
              <w:ind w:right="14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659" w:rsidRDefault="00540659">
            <w:pPr>
              <w:spacing w:line="276" w:lineRule="auto"/>
              <w:ind w:right="14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</w:tr>
      <w:tr w:rsidR="00540659" w:rsidTr="00C3497E">
        <w:trPr>
          <w:trHeight w:val="25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40659" w:rsidRDefault="00540659">
            <w:pPr>
              <w:spacing w:line="276" w:lineRule="auto"/>
              <w:ind w:right="14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59" w:rsidRDefault="00540659">
            <w:pPr>
              <w:spacing w:line="276" w:lineRule="auto"/>
              <w:ind w:left="317" w:right="14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659" w:rsidRDefault="00540659">
            <w:pPr>
              <w:spacing w:line="276" w:lineRule="auto"/>
              <w:ind w:left="-142" w:right="14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36300,00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659" w:rsidRDefault="00540659">
            <w:pPr>
              <w:spacing w:line="276" w:lineRule="auto"/>
              <w:ind w:right="14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36300,00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659" w:rsidRDefault="00540659">
            <w:pPr>
              <w:spacing w:line="276" w:lineRule="auto"/>
              <w:ind w:right="14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659" w:rsidRDefault="00540659">
            <w:pPr>
              <w:spacing w:line="276" w:lineRule="auto"/>
              <w:ind w:right="14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36300,00</w:t>
            </w:r>
          </w:p>
        </w:tc>
      </w:tr>
      <w:tr w:rsidR="00540659" w:rsidTr="00C3497E">
        <w:trPr>
          <w:trHeight w:val="309"/>
        </w:trPr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40659" w:rsidRDefault="00540659">
            <w:pPr>
              <w:spacing w:line="276" w:lineRule="auto"/>
              <w:ind w:right="1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0659" w:rsidRDefault="00540659">
            <w:pPr>
              <w:spacing w:line="276" w:lineRule="auto"/>
              <w:ind w:left="317" w:right="1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40659" w:rsidRDefault="00540659">
            <w:pPr>
              <w:spacing w:line="276" w:lineRule="auto"/>
              <w:ind w:left="-142" w:right="14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36300,00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40659" w:rsidRDefault="00540659">
            <w:pPr>
              <w:spacing w:line="276" w:lineRule="auto"/>
              <w:ind w:right="14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36300,00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40659" w:rsidRDefault="00540659">
            <w:pPr>
              <w:spacing w:line="276" w:lineRule="auto"/>
              <w:ind w:right="14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36300,00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40659" w:rsidRDefault="00540659">
            <w:pPr>
              <w:spacing w:line="276" w:lineRule="auto"/>
              <w:ind w:right="14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36300,00</w:t>
            </w:r>
          </w:p>
        </w:tc>
      </w:tr>
      <w:tr w:rsidR="00540659" w:rsidTr="00C3497E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659" w:rsidRDefault="00540659">
            <w:pPr>
              <w:spacing w:line="276" w:lineRule="auto"/>
              <w:ind w:right="1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59" w:rsidRDefault="00540659">
            <w:pPr>
              <w:spacing w:line="276" w:lineRule="auto"/>
              <w:ind w:left="317" w:right="1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659" w:rsidRDefault="00540659">
            <w:pPr>
              <w:spacing w:line="276" w:lineRule="auto"/>
              <w:ind w:left="-142" w:right="1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1723800,00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659" w:rsidRDefault="00540659">
            <w:pPr>
              <w:spacing w:line="276" w:lineRule="auto"/>
              <w:ind w:right="1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2749310,00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659" w:rsidRDefault="00540659">
            <w:pPr>
              <w:spacing w:line="276" w:lineRule="auto"/>
              <w:ind w:right="1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2898632,00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659" w:rsidRDefault="00540659">
            <w:pPr>
              <w:spacing w:line="276" w:lineRule="auto"/>
              <w:ind w:right="1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3788664,0</w:t>
            </w:r>
          </w:p>
        </w:tc>
      </w:tr>
      <w:tr w:rsidR="00540659" w:rsidTr="00C3497E">
        <w:trPr>
          <w:trHeight w:val="25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659" w:rsidRDefault="00540659">
            <w:pPr>
              <w:spacing w:line="276" w:lineRule="auto"/>
              <w:ind w:right="1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59" w:rsidRDefault="00540659">
            <w:pPr>
              <w:spacing w:line="276" w:lineRule="auto"/>
              <w:ind w:left="317" w:right="1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Безвозмездные поступления от других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659" w:rsidRDefault="00540659">
            <w:pPr>
              <w:spacing w:line="276" w:lineRule="auto"/>
              <w:ind w:left="-142" w:right="1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1673300,0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659" w:rsidRDefault="00540659">
            <w:pPr>
              <w:spacing w:line="276" w:lineRule="auto"/>
              <w:ind w:right="1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1953600,00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659" w:rsidRDefault="00540659">
            <w:pPr>
              <w:spacing w:line="276" w:lineRule="auto"/>
              <w:ind w:right="1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1953600,0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659" w:rsidRDefault="00540659">
            <w:pPr>
              <w:spacing w:line="276" w:lineRule="auto"/>
              <w:ind w:right="1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1953600,0</w:t>
            </w:r>
          </w:p>
        </w:tc>
      </w:tr>
      <w:tr w:rsidR="00540659" w:rsidTr="00C3497E">
        <w:trPr>
          <w:trHeight w:val="250"/>
        </w:trPr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40659" w:rsidRDefault="00540659">
            <w:pPr>
              <w:spacing w:line="276" w:lineRule="auto"/>
              <w:ind w:right="1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2 02 01000 00 0000 151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59" w:rsidRDefault="00540659">
            <w:pPr>
              <w:spacing w:line="276" w:lineRule="auto"/>
              <w:ind w:left="317" w:right="140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ДОТАЦИИ бюджетам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40659" w:rsidRDefault="00540659">
            <w:pPr>
              <w:spacing w:line="276" w:lineRule="auto"/>
              <w:ind w:left="-142" w:right="1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1673300,00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40659" w:rsidRDefault="00540659">
            <w:pPr>
              <w:spacing w:line="276" w:lineRule="auto"/>
              <w:ind w:right="1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1953600,00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40659" w:rsidRDefault="00540659">
            <w:pPr>
              <w:spacing w:line="276" w:lineRule="auto"/>
              <w:ind w:right="1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1953600,0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40659" w:rsidRDefault="00540659">
            <w:pPr>
              <w:spacing w:line="276" w:lineRule="auto"/>
              <w:ind w:right="1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1953600,0</w:t>
            </w:r>
          </w:p>
        </w:tc>
      </w:tr>
      <w:tr w:rsidR="00540659" w:rsidTr="00C3497E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659" w:rsidRDefault="0054065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659" w:rsidRDefault="0054065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659" w:rsidRDefault="0054065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659" w:rsidRDefault="00540659">
            <w:pPr>
              <w:spacing w:line="276" w:lineRule="auto"/>
              <w:ind w:right="1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659" w:rsidRDefault="00540659">
            <w:pPr>
              <w:spacing w:line="276" w:lineRule="auto"/>
              <w:ind w:right="1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659" w:rsidRDefault="00540659">
            <w:pPr>
              <w:spacing w:line="276" w:lineRule="auto"/>
              <w:ind w:right="14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0659" w:rsidTr="00C3497E">
        <w:trPr>
          <w:trHeight w:val="25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659" w:rsidRDefault="00540659">
            <w:pPr>
              <w:spacing w:line="276" w:lineRule="auto"/>
              <w:ind w:right="1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2 02 03000 00 0000 151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59" w:rsidRDefault="00540659">
            <w:pPr>
              <w:spacing w:line="276" w:lineRule="auto"/>
              <w:ind w:left="317" w:right="140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СУБВЕНЦИИ бюджетам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659" w:rsidRDefault="00540659">
            <w:pPr>
              <w:spacing w:line="276" w:lineRule="auto"/>
              <w:ind w:left="-142" w:right="14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659" w:rsidRDefault="00540659">
            <w:pPr>
              <w:spacing w:line="276" w:lineRule="auto"/>
              <w:ind w:right="14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795710,00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659" w:rsidRDefault="00540659">
            <w:pPr>
              <w:spacing w:line="276" w:lineRule="auto"/>
              <w:ind w:right="14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945032,00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659" w:rsidRDefault="00540659">
            <w:pPr>
              <w:spacing w:line="276" w:lineRule="auto"/>
              <w:ind w:right="14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1835064,0</w:t>
            </w:r>
          </w:p>
        </w:tc>
      </w:tr>
      <w:tr w:rsidR="00540659" w:rsidTr="00C3497E">
        <w:trPr>
          <w:trHeight w:val="25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659" w:rsidRDefault="00540659">
            <w:pPr>
              <w:spacing w:line="276" w:lineRule="auto"/>
              <w:ind w:right="1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2 02 04000 00 0000 151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59" w:rsidRDefault="00540659">
            <w:pPr>
              <w:spacing w:line="276" w:lineRule="auto"/>
              <w:ind w:left="317" w:right="1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659" w:rsidRDefault="0054065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659" w:rsidRDefault="00540659">
            <w:pPr>
              <w:spacing w:line="276" w:lineRule="auto"/>
              <w:ind w:right="14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659" w:rsidRDefault="00540659">
            <w:pPr>
              <w:spacing w:line="276" w:lineRule="auto"/>
              <w:ind w:right="14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659" w:rsidRDefault="00540659">
            <w:pPr>
              <w:spacing w:line="276" w:lineRule="auto"/>
              <w:ind w:right="14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0659" w:rsidTr="00C3497E">
        <w:trPr>
          <w:trHeight w:val="25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659" w:rsidRDefault="00540659">
            <w:pPr>
              <w:spacing w:line="276" w:lineRule="auto"/>
              <w:ind w:right="1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659" w:rsidRDefault="00540659">
            <w:pPr>
              <w:spacing w:line="276" w:lineRule="auto"/>
              <w:ind w:left="317" w:right="1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659" w:rsidRDefault="00540659">
            <w:pPr>
              <w:spacing w:line="276" w:lineRule="auto"/>
              <w:ind w:left="-142" w:right="1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2411481,24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659" w:rsidRDefault="00540659">
            <w:pPr>
              <w:spacing w:line="276" w:lineRule="auto"/>
              <w:ind w:right="1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3740849,0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659" w:rsidRDefault="00540659">
            <w:pPr>
              <w:spacing w:line="276" w:lineRule="auto"/>
              <w:ind w:right="1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4138140,0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659" w:rsidRDefault="00540659">
            <w:pPr>
              <w:spacing w:line="276" w:lineRule="auto"/>
              <w:ind w:right="1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4889916,0</w:t>
            </w:r>
          </w:p>
        </w:tc>
      </w:tr>
      <w:tr w:rsidR="00540659" w:rsidTr="00C3497E">
        <w:trPr>
          <w:trHeight w:val="25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659" w:rsidRDefault="00540659">
            <w:pPr>
              <w:spacing w:line="276" w:lineRule="auto"/>
              <w:ind w:right="1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659" w:rsidRDefault="00540659">
            <w:pPr>
              <w:spacing w:line="276" w:lineRule="auto"/>
              <w:ind w:left="317" w:right="1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Дефицит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(-), </w:t>
            </w:r>
            <w:proofErr w:type="spellStart"/>
            <w:proofErr w:type="gramEnd"/>
            <w:r>
              <w:rPr>
                <w:color w:val="000000"/>
                <w:sz w:val="24"/>
                <w:szCs w:val="24"/>
              </w:rPr>
              <w:t>профицит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(+)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659" w:rsidRDefault="00540659">
            <w:pPr>
              <w:spacing w:line="276" w:lineRule="auto"/>
              <w:ind w:left="-142" w:right="1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-341081,24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659" w:rsidRDefault="00540659">
            <w:pPr>
              <w:spacing w:line="276" w:lineRule="auto"/>
              <w:ind w:right="1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659" w:rsidRDefault="00540659">
            <w:pPr>
              <w:spacing w:line="276" w:lineRule="auto"/>
              <w:ind w:right="1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659" w:rsidRDefault="00540659">
            <w:pPr>
              <w:spacing w:line="276" w:lineRule="auto"/>
              <w:ind w:right="1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540659" w:rsidTr="00C3497E">
        <w:trPr>
          <w:trHeight w:val="25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0659" w:rsidRDefault="00540659">
            <w:pPr>
              <w:spacing w:line="276" w:lineRule="auto"/>
              <w:ind w:left="-142" w:right="14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659" w:rsidRDefault="00540659">
            <w:pPr>
              <w:spacing w:line="276" w:lineRule="auto"/>
              <w:ind w:left="317" w:right="1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ВЕРХНИЙ ПРЕДЕЛ МУНИЦИПАЛЬНОГО ДОЛГА </w:t>
            </w:r>
            <w:r>
              <w:rPr>
                <w:color w:val="000000"/>
                <w:sz w:val="24"/>
                <w:szCs w:val="24"/>
              </w:rPr>
              <w:t>(по состоянию на 1 января года, следующего за очередным финансовым годом и каждым годом планового периода)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659" w:rsidRDefault="00540659">
            <w:pPr>
              <w:spacing w:line="276" w:lineRule="auto"/>
              <w:ind w:left="-142" w:right="1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659" w:rsidRDefault="00540659">
            <w:pPr>
              <w:spacing w:line="276" w:lineRule="auto"/>
              <w:ind w:left="-142" w:right="1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659" w:rsidRDefault="00540659">
            <w:pPr>
              <w:spacing w:line="276" w:lineRule="auto"/>
              <w:ind w:left="-142" w:right="1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659" w:rsidRDefault="00540659">
            <w:pPr>
              <w:spacing w:line="276" w:lineRule="auto"/>
              <w:ind w:left="-142" w:right="1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540659" w:rsidRDefault="00540659"/>
    <w:p w:rsidR="00540659" w:rsidRDefault="00540659"/>
    <w:p w:rsidR="00540659" w:rsidRDefault="00540659"/>
    <w:p w:rsidR="00C3497E" w:rsidRDefault="00C3497E"/>
    <w:p w:rsidR="00C3497E" w:rsidRDefault="00C3497E"/>
    <w:p w:rsidR="00540659" w:rsidRDefault="00540659"/>
    <w:p w:rsidR="00540659" w:rsidRDefault="00540659"/>
    <w:p w:rsidR="00662091" w:rsidRDefault="00662091"/>
    <w:tbl>
      <w:tblPr>
        <w:tblW w:w="150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708"/>
        <w:gridCol w:w="851"/>
        <w:gridCol w:w="708"/>
        <w:gridCol w:w="851"/>
        <w:gridCol w:w="1134"/>
        <w:gridCol w:w="850"/>
        <w:gridCol w:w="1276"/>
        <w:gridCol w:w="1418"/>
        <w:gridCol w:w="1701"/>
        <w:gridCol w:w="1559"/>
      </w:tblGrid>
      <w:tr w:rsidR="00662091" w:rsidTr="00540659">
        <w:trPr>
          <w:trHeight w:val="682"/>
        </w:trPr>
        <w:tc>
          <w:tcPr>
            <w:tcW w:w="1505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Среднесрочный финансовый план Понятовского сельского поселения Шумячского района Смоленской области (расходы)</w:t>
            </w:r>
          </w:p>
        </w:tc>
      </w:tr>
      <w:tr w:rsidR="00C3497E" w:rsidTr="00CE1198">
        <w:trPr>
          <w:trHeight w:val="459"/>
        </w:trPr>
        <w:tc>
          <w:tcPr>
            <w:tcW w:w="470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497E" w:rsidRPr="00662091" w:rsidRDefault="00C349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Наименование главных распорядителей средств бюджета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497E" w:rsidRPr="00662091" w:rsidRDefault="00C349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код главного распорядителя</w:t>
            </w: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497E" w:rsidRPr="00662091" w:rsidRDefault="00C349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497E" w:rsidRPr="00662091" w:rsidRDefault="00C349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497E" w:rsidRPr="00662091" w:rsidRDefault="00C349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497E" w:rsidRPr="00662091" w:rsidRDefault="00C349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Вид расходов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497E" w:rsidRPr="00662091" w:rsidRDefault="00C3497E" w:rsidP="00C349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Текущий фин.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2014 год (руб.)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497E" w:rsidRPr="00662091" w:rsidRDefault="00C349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Очередной финансовый 2015 год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3497E" w:rsidRDefault="00C349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C3497E" w:rsidRDefault="00C349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Плановый период</w:t>
            </w:r>
          </w:p>
          <w:p w:rsidR="00C3497E" w:rsidRPr="00662091" w:rsidRDefault="00C349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C3497E" w:rsidTr="00930D3C">
        <w:trPr>
          <w:trHeight w:val="1178"/>
        </w:trPr>
        <w:tc>
          <w:tcPr>
            <w:tcW w:w="470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97E" w:rsidRPr="00662091" w:rsidRDefault="00C349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97E" w:rsidRPr="00662091" w:rsidRDefault="00C349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97E" w:rsidRPr="00662091" w:rsidRDefault="00C349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97E" w:rsidRPr="00662091" w:rsidRDefault="00C349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97E" w:rsidRPr="00662091" w:rsidRDefault="00C349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97E" w:rsidRPr="00662091" w:rsidRDefault="00C349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97E" w:rsidRPr="00662091" w:rsidRDefault="00C349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97E" w:rsidRPr="00662091" w:rsidRDefault="00C349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97E" w:rsidRDefault="00C3497E" w:rsidP="00C349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1-й год 2016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97E" w:rsidRDefault="00C3497E" w:rsidP="00C349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2-й год 2017 (руб.)</w:t>
            </w:r>
          </w:p>
        </w:tc>
      </w:tr>
      <w:tr w:rsidR="00662091" w:rsidTr="00540659">
        <w:trPr>
          <w:trHeight w:val="610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2411481,24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3740849,00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4138140,00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4889916,00</w:t>
            </w:r>
          </w:p>
        </w:tc>
      </w:tr>
      <w:tr w:rsidR="00662091" w:rsidTr="00540659">
        <w:trPr>
          <w:trHeight w:val="218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1638551,84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1841600,00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1791600,00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1791600,00</w:t>
            </w:r>
          </w:p>
        </w:tc>
      </w:tr>
      <w:tr w:rsidR="00662091" w:rsidTr="00540659">
        <w:trPr>
          <w:trHeight w:val="871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Функционирование законодательны</w:t>
            </w:r>
            <w:proofErr w:type="gramStart"/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84370,00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64800,00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64800,00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64800,00</w:t>
            </w:r>
          </w:p>
        </w:tc>
      </w:tr>
      <w:tr w:rsidR="00662091" w:rsidTr="00540659">
        <w:trPr>
          <w:trHeight w:val="218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 w:rsidP="005406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Функцион</w:t>
            </w:r>
            <w:r w:rsidR="0054065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</w:t>
            </w: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рование представительного органа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71 0 0000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84370,00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64800,00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64800,00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64800,00</w:t>
            </w:r>
          </w:p>
        </w:tc>
      </w:tr>
      <w:tr w:rsidR="00662091" w:rsidTr="00540659">
        <w:trPr>
          <w:trHeight w:val="653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по оплате труда работников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71 0 0011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84370,00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64800,00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64800,00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64800,00</w:t>
            </w:r>
          </w:p>
        </w:tc>
      </w:tr>
      <w:tr w:rsidR="00662091" w:rsidTr="00540659">
        <w:trPr>
          <w:trHeight w:val="1081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71 0 0011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84370,00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64800,00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64800,00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64800,00</w:t>
            </w:r>
          </w:p>
        </w:tc>
      </w:tr>
      <w:tr w:rsidR="00662091" w:rsidTr="00540659">
        <w:trPr>
          <w:trHeight w:val="434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71 0 0011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84370,00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64800,00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64800,00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64800,00</w:t>
            </w:r>
          </w:p>
        </w:tc>
      </w:tr>
      <w:tr w:rsidR="00662091" w:rsidTr="00540659">
        <w:trPr>
          <w:trHeight w:val="1133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1531271,84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1705262,00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1705262,00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1705262,00</w:t>
            </w:r>
          </w:p>
        </w:tc>
      </w:tr>
      <w:tr w:rsidR="00662091" w:rsidTr="00540659">
        <w:trPr>
          <w:trHeight w:val="871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 на 2014-2018 годы»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1130981,84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1263313,00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1263313,00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1263313,00</w:t>
            </w:r>
          </w:p>
        </w:tc>
      </w:tr>
      <w:tr w:rsidR="00662091" w:rsidTr="00540659">
        <w:trPr>
          <w:trHeight w:val="974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Обеспечивающая подпрограмма «Обеспечение деятельности Администрации Понятовского сельского поселения Шумячского района Смоленской области, содержание аппарата»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1130981,84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1263313,00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1263313,00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1263313,00</w:t>
            </w:r>
          </w:p>
        </w:tc>
      </w:tr>
      <w:tr w:rsidR="00662091" w:rsidTr="00540659">
        <w:trPr>
          <w:trHeight w:val="466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736969,00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808390,00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808390,00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808390,00</w:t>
            </w:r>
          </w:p>
        </w:tc>
      </w:tr>
      <w:tr w:rsidR="00662091" w:rsidTr="00540659">
        <w:trPr>
          <w:trHeight w:val="1294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736969,00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808390,00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808390,00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808390,00</w:t>
            </w:r>
          </w:p>
        </w:tc>
      </w:tr>
      <w:tr w:rsidR="00662091" w:rsidTr="00540659">
        <w:trPr>
          <w:trHeight w:val="566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736969,00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808390,00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808390,00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808390,00</w:t>
            </w:r>
          </w:p>
        </w:tc>
      </w:tr>
      <w:tr w:rsidR="00662091" w:rsidTr="00540659">
        <w:trPr>
          <w:trHeight w:val="799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01 1 0018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394012,84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454923,00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454923,00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454923,00</w:t>
            </w:r>
          </w:p>
        </w:tc>
      </w:tr>
      <w:tr w:rsidR="00662091" w:rsidTr="00540659">
        <w:trPr>
          <w:trHeight w:val="434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01 1 0018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301311,84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362214,00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362214,00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362214,00</w:t>
            </w:r>
          </w:p>
        </w:tc>
      </w:tr>
      <w:tr w:rsidR="00662091" w:rsidTr="00540659">
        <w:trPr>
          <w:trHeight w:val="581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01 1 0018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301311,84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362214,00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362214,00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362214,00</w:t>
            </w:r>
          </w:p>
        </w:tc>
      </w:tr>
      <w:tr w:rsidR="00662091" w:rsidTr="00540659">
        <w:trPr>
          <w:trHeight w:val="466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01 1 0018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92701,00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92709,00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92709,00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92709,00</w:t>
            </w:r>
          </w:p>
        </w:tc>
      </w:tr>
      <w:tr w:rsidR="00662091" w:rsidTr="00540659">
        <w:trPr>
          <w:trHeight w:val="434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 w:rsidP="005406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Уплата н</w:t>
            </w:r>
            <w:r w:rsidR="0054065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логов, сборов и иных платежей.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01 1 0018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92701,00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92709,00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92709,00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92709,00</w:t>
            </w:r>
          </w:p>
        </w:tc>
      </w:tr>
      <w:tr w:rsidR="00662091" w:rsidTr="00540659">
        <w:trPr>
          <w:trHeight w:val="799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72 0 0000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400290,00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441949,00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441949,00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441949,00</w:t>
            </w:r>
          </w:p>
        </w:tc>
      </w:tr>
      <w:tr w:rsidR="00662091" w:rsidTr="00540659">
        <w:trPr>
          <w:trHeight w:val="107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по оплате труда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72 0 0011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400290,00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441949,00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441949,00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441949,00</w:t>
            </w:r>
          </w:p>
        </w:tc>
      </w:tr>
      <w:tr w:rsidR="00662091" w:rsidTr="00540659">
        <w:trPr>
          <w:trHeight w:val="1438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72 0 0011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400290,00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441949,00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441949,00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441949,00</w:t>
            </w:r>
          </w:p>
        </w:tc>
      </w:tr>
      <w:tr w:rsidR="00662091" w:rsidTr="00540659">
        <w:trPr>
          <w:trHeight w:val="434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72 0 0011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400290,00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441949,00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441949,00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441949,00</w:t>
            </w:r>
          </w:p>
        </w:tc>
      </w:tr>
      <w:tr w:rsidR="00662091" w:rsidTr="00540659">
        <w:trPr>
          <w:trHeight w:val="828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12910,00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16538,00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16538,00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16538,00</w:t>
            </w:r>
          </w:p>
        </w:tc>
      </w:tr>
      <w:tr w:rsidR="00662091" w:rsidTr="00540659">
        <w:trPr>
          <w:trHeight w:val="696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Обеспечение деятельности  органов финансового (финансово-бюджетного</w:t>
            </w:r>
            <w:proofErr w:type="gramStart"/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)н</w:t>
            </w:r>
            <w:proofErr w:type="gramEnd"/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адзора.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74 0 П000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12910,00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16538,00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16538,00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16538,00</w:t>
            </w:r>
          </w:p>
        </w:tc>
      </w:tr>
      <w:tr w:rsidR="00662091" w:rsidTr="00540659">
        <w:trPr>
          <w:trHeight w:val="667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Расходы по оплате труда работников</w:t>
            </w:r>
            <w:r w:rsidR="007B32D2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74 0 П011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12910,00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16538,00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16538,00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16538,00</w:t>
            </w:r>
          </w:p>
        </w:tc>
      </w:tr>
      <w:tr w:rsidR="00662091" w:rsidTr="00540659">
        <w:trPr>
          <w:trHeight w:val="30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74 0 П011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12910,00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16538,00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16538,00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16538,00</w:t>
            </w:r>
          </w:p>
        </w:tc>
      </w:tr>
      <w:tr w:rsidR="00662091" w:rsidTr="00540659">
        <w:trPr>
          <w:trHeight w:val="334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74 0 П011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12910,00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16538,00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16538,00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16538,00</w:t>
            </w:r>
          </w:p>
        </w:tc>
      </w:tr>
      <w:tr w:rsidR="00662091" w:rsidTr="00540659">
        <w:trPr>
          <w:trHeight w:val="466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662091" w:rsidTr="00540659">
        <w:trPr>
          <w:trHeight w:val="742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Обеспечение деятельности исполнительно-распорядительного органа местного </w:t>
            </w: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самоуправления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954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77 0 0000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662091" w:rsidTr="00540659">
        <w:trPr>
          <w:trHeight w:val="552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Расходы по проведению выборов и референдумов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77 0 0018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662091" w:rsidTr="00540659">
        <w:trPr>
          <w:trHeight w:val="480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77 0 0018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662091" w:rsidTr="00540659">
        <w:trPr>
          <w:trHeight w:val="59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77 0 0018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662091" w:rsidTr="00540659">
        <w:trPr>
          <w:trHeight w:val="218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10000,00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5000,00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5000,00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662091" w:rsidTr="00540659">
        <w:trPr>
          <w:trHeight w:val="218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662091" w:rsidTr="00540659">
        <w:trPr>
          <w:trHeight w:val="434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за счёт средств резервного фонда Администрации пос</w:t>
            </w:r>
            <w:r w:rsidR="0054065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73 0 2888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662091" w:rsidTr="00540659">
        <w:trPr>
          <w:trHeight w:val="348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73 0 2888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662091" w:rsidTr="00540659">
        <w:trPr>
          <w:trHeight w:val="348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73 0 2888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662091" w:rsidTr="00540659">
        <w:trPr>
          <w:trHeight w:val="218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Национальная оборона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50500,00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52100,00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52700,00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50400,00</w:t>
            </w:r>
          </w:p>
        </w:tc>
      </w:tr>
      <w:tr w:rsidR="00662091" w:rsidTr="00540659">
        <w:trPr>
          <w:trHeight w:val="218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50500,00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52100,00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52700,00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50400,00</w:t>
            </w:r>
          </w:p>
        </w:tc>
      </w:tr>
      <w:tr w:rsidR="00662091" w:rsidTr="00540659">
        <w:trPr>
          <w:trHeight w:val="653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75 0 0000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52100,00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52700,00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50400,00</w:t>
            </w:r>
          </w:p>
        </w:tc>
      </w:tr>
      <w:tr w:rsidR="00662091" w:rsidTr="00540659">
        <w:trPr>
          <w:trHeight w:val="696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75 0 5118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52100,00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52700,00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50400,00</w:t>
            </w:r>
          </w:p>
        </w:tc>
      </w:tr>
      <w:tr w:rsidR="00662091" w:rsidTr="00540659">
        <w:trPr>
          <w:trHeight w:val="1469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75 0 5118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29438,00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24343,00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24343,00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24343,00</w:t>
            </w:r>
          </w:p>
        </w:tc>
      </w:tr>
      <w:tr w:rsidR="00662091" w:rsidTr="00540659">
        <w:trPr>
          <w:trHeight w:val="523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75 0 5118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29438,00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24343,00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24343,00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24343,00</w:t>
            </w:r>
          </w:p>
        </w:tc>
      </w:tr>
      <w:tr w:rsidR="00662091" w:rsidTr="00540659">
        <w:trPr>
          <w:trHeight w:val="434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75 0 5118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21062,00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27757,00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28357,00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26057,00</w:t>
            </w:r>
          </w:p>
        </w:tc>
      </w:tr>
      <w:tr w:rsidR="00662091" w:rsidTr="00540659">
        <w:trPr>
          <w:trHeight w:val="581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75 0 5118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21062,00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27757,00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28357,00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26057,00</w:t>
            </w:r>
          </w:p>
        </w:tc>
      </w:tr>
      <w:tr w:rsidR="00662091" w:rsidTr="00540659">
        <w:trPr>
          <w:trHeight w:val="624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5000,00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662091" w:rsidTr="00540659">
        <w:trPr>
          <w:trHeight w:val="218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5000,00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662091" w:rsidTr="00540659">
        <w:trPr>
          <w:trHeight w:val="900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 на 2014-2020 годы»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01 0 0000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5000,00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662091" w:rsidTr="00540659">
        <w:trPr>
          <w:trHeight w:val="434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пожарной безопасности на территории поселения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662091" w:rsidTr="00540659">
        <w:trPr>
          <w:trHeight w:val="434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662091" w:rsidTr="00540659">
        <w:trPr>
          <w:trHeight w:val="434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662091" w:rsidTr="00540659">
        <w:trPr>
          <w:trHeight w:val="362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252429,40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528539,00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764418,00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626162,00</w:t>
            </w:r>
          </w:p>
        </w:tc>
      </w:tr>
      <w:tr w:rsidR="00662091" w:rsidTr="00540659">
        <w:trPr>
          <w:trHeight w:val="218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252429,40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528539,00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764418,00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626162,00</w:t>
            </w:r>
          </w:p>
        </w:tc>
      </w:tr>
      <w:tr w:rsidR="00662091" w:rsidTr="00540659">
        <w:trPr>
          <w:trHeight w:val="974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 на 2014-2020 годы»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01 0 0000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252429,40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528539,00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764418,00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626162,00</w:t>
            </w:r>
          </w:p>
        </w:tc>
      </w:tr>
      <w:tr w:rsidR="00662091" w:rsidTr="00540659">
        <w:trPr>
          <w:trHeight w:val="624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Содержание и ремонт дорог в границах поселений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252429,40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528539,00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764418,00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626162,00</w:t>
            </w:r>
          </w:p>
        </w:tc>
      </w:tr>
      <w:tr w:rsidR="00662091" w:rsidTr="00540659">
        <w:trPr>
          <w:trHeight w:val="434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252429,40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528539,00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764418,00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626162,00</w:t>
            </w:r>
          </w:p>
        </w:tc>
      </w:tr>
      <w:tr w:rsidR="00662091" w:rsidTr="00540659">
        <w:trPr>
          <w:trHeight w:val="434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252429,40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528539,00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764418,00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626162,00</w:t>
            </w:r>
          </w:p>
        </w:tc>
      </w:tr>
      <w:tr w:rsidR="00662091" w:rsidTr="00540659">
        <w:trPr>
          <w:trHeight w:val="218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465000,00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570000,00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632090,00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632090,00</w:t>
            </w:r>
          </w:p>
        </w:tc>
      </w:tr>
      <w:tr w:rsidR="00662091" w:rsidTr="00540659">
        <w:trPr>
          <w:trHeight w:val="218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112090,00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112090,00</w:t>
            </w:r>
          </w:p>
        </w:tc>
      </w:tr>
      <w:tr w:rsidR="00662091" w:rsidTr="00540659">
        <w:trPr>
          <w:trHeight w:val="1032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Муниципальная программа «Социально-экономическое развитие Понятовского сельского поселения Шумячского района Смоленской области на 2014-2020 годы»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01 0 0000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112090,00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112090,00</w:t>
            </w:r>
          </w:p>
        </w:tc>
      </w:tr>
      <w:tr w:rsidR="00662091" w:rsidTr="00540659">
        <w:trPr>
          <w:trHeight w:val="434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 w:rsidP="0066209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Мероприятия в области коммунального о хозяйства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01 0 2204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112090,00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112090,00</w:t>
            </w:r>
          </w:p>
        </w:tc>
      </w:tr>
      <w:tr w:rsidR="00662091" w:rsidTr="00540659">
        <w:trPr>
          <w:trHeight w:val="434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112090,00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112090,00</w:t>
            </w:r>
          </w:p>
        </w:tc>
      </w:tr>
      <w:tr w:rsidR="00662091" w:rsidTr="00540659">
        <w:trPr>
          <w:trHeight w:val="434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112090,00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112090,00</w:t>
            </w:r>
          </w:p>
        </w:tc>
      </w:tr>
      <w:tr w:rsidR="00662091" w:rsidTr="00540659">
        <w:trPr>
          <w:trHeight w:val="218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415000,00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520000,00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520000,00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520000,00</w:t>
            </w:r>
          </w:p>
        </w:tc>
      </w:tr>
      <w:tr w:rsidR="00662091" w:rsidTr="00540659">
        <w:trPr>
          <w:trHeight w:val="886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 на 2014-2020 годы»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01 0 0000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405000,00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500000,00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500000,00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500000,00</w:t>
            </w:r>
          </w:p>
        </w:tc>
      </w:tr>
      <w:tr w:rsidR="00662091" w:rsidTr="00540659">
        <w:trPr>
          <w:trHeight w:val="218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Содержание и ремонт уличного освещения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01 0 2205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405000,00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500000,00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500000,00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500000,00</w:t>
            </w:r>
          </w:p>
        </w:tc>
      </w:tr>
      <w:tr w:rsidR="00662091" w:rsidTr="00540659">
        <w:trPr>
          <w:trHeight w:val="218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405000,00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500000,00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500000,00</w:t>
            </w:r>
          </w:p>
        </w:tc>
      </w:tr>
      <w:tr w:rsidR="00662091" w:rsidTr="00540659">
        <w:trPr>
          <w:trHeight w:val="434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405000,00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500000,00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500000,00</w:t>
            </w:r>
          </w:p>
        </w:tc>
      </w:tr>
      <w:tr w:rsidR="00662091" w:rsidTr="00540659">
        <w:trPr>
          <w:trHeight w:val="218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01 0 2206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20000,00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20000,00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20000,00</w:t>
            </w:r>
          </w:p>
        </w:tc>
      </w:tr>
      <w:tr w:rsidR="00662091" w:rsidTr="00540659">
        <w:trPr>
          <w:trHeight w:val="218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20000,00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20000,00</w:t>
            </w:r>
          </w:p>
        </w:tc>
      </w:tr>
      <w:tr w:rsidR="00662091" w:rsidTr="00540659">
        <w:trPr>
          <w:trHeight w:val="538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20000,00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20000,00</w:t>
            </w:r>
          </w:p>
        </w:tc>
      </w:tr>
      <w:tr w:rsidR="00662091" w:rsidTr="00540659">
        <w:trPr>
          <w:trHeight w:val="218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 w:rsidP="0066209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Мероприяти</w:t>
            </w: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я</w:t>
            </w: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в обл</w:t>
            </w: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а</w:t>
            </w: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сти благоустройства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01 0 2207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662091" w:rsidTr="00540659">
        <w:trPr>
          <w:trHeight w:val="218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662091" w:rsidTr="00540659">
        <w:trPr>
          <w:trHeight w:val="449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662091" w:rsidTr="00540659">
        <w:trPr>
          <w:trHeight w:val="362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Охрана семьи и детс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т</w:t>
            </w:r>
            <w:r w:rsidRPr="006620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743610,00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892332,00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1784664,00</w:t>
            </w:r>
          </w:p>
        </w:tc>
      </w:tr>
      <w:tr w:rsidR="00662091" w:rsidTr="00540659">
        <w:trPr>
          <w:trHeight w:val="348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Охрана семьи и детства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743610,00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892332,00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1784664,00</w:t>
            </w:r>
          </w:p>
        </w:tc>
      </w:tr>
      <w:tr w:rsidR="00662091" w:rsidTr="00540659">
        <w:trPr>
          <w:trHeight w:val="799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Обеспечение детей-сирот и детей, оставшихся без попечения родителей, лиц из </w:t>
            </w: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их числа жилыми помещениями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954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76 0 0000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743610,00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892332,00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1784664,00</w:t>
            </w:r>
          </w:p>
        </w:tc>
      </w:tr>
      <w:tr w:rsidR="00662091" w:rsidTr="00540659">
        <w:trPr>
          <w:trHeight w:val="1176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76 0 8028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743610,00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892332,00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1784664,00</w:t>
            </w:r>
          </w:p>
        </w:tc>
      </w:tr>
      <w:tr w:rsidR="00662091" w:rsidTr="00540659">
        <w:trPr>
          <w:trHeight w:val="770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76 0 8028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743610,00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892332,00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1784664,00</w:t>
            </w:r>
          </w:p>
        </w:tc>
      </w:tr>
      <w:tr w:rsidR="00662091" w:rsidTr="00540659">
        <w:trPr>
          <w:trHeight w:val="218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76 0 8028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743610,00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892332,00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1784664,00</w:t>
            </w:r>
          </w:p>
        </w:tc>
      </w:tr>
      <w:tr w:rsidR="00662091" w:rsidTr="00540659">
        <w:trPr>
          <w:trHeight w:val="218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2411481,24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3740849,00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4138140,00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091" w:rsidRPr="00662091" w:rsidRDefault="006620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6209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4889916,00</w:t>
            </w:r>
          </w:p>
        </w:tc>
      </w:tr>
    </w:tbl>
    <w:p w:rsidR="00662091" w:rsidRDefault="00662091"/>
    <w:sectPr w:rsidR="00662091" w:rsidSect="00662091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A7515"/>
    <w:multiLevelType w:val="hybridMultilevel"/>
    <w:tmpl w:val="52A60D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62091"/>
    <w:rsid w:val="000127B2"/>
    <w:rsid w:val="00292AF3"/>
    <w:rsid w:val="002A2C7F"/>
    <w:rsid w:val="002F33F4"/>
    <w:rsid w:val="00540659"/>
    <w:rsid w:val="00662091"/>
    <w:rsid w:val="007B32D2"/>
    <w:rsid w:val="00A01E42"/>
    <w:rsid w:val="00B4410B"/>
    <w:rsid w:val="00C3497E"/>
    <w:rsid w:val="00C80B76"/>
    <w:rsid w:val="00CD2F00"/>
    <w:rsid w:val="00D1288C"/>
    <w:rsid w:val="00F2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6209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620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620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20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0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2220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2014-11-17T13:25:00Z</cp:lastPrinted>
  <dcterms:created xsi:type="dcterms:W3CDTF">2014-11-17T13:17:00Z</dcterms:created>
  <dcterms:modified xsi:type="dcterms:W3CDTF">2014-11-27T08:42:00Z</dcterms:modified>
</cp:coreProperties>
</file>