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7E" w:rsidRDefault="005D18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187E" w:rsidRDefault="005D187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D18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187E" w:rsidRDefault="005D187E">
            <w:pPr>
              <w:pStyle w:val="ConsPlusNormal"/>
              <w:outlineLvl w:val="0"/>
            </w:pPr>
            <w:r>
              <w:t>25 июня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187E" w:rsidRDefault="005D187E">
            <w:pPr>
              <w:pStyle w:val="ConsPlusNormal"/>
              <w:jc w:val="right"/>
              <w:outlineLvl w:val="0"/>
            </w:pPr>
            <w:r>
              <w:t>N 28-з</w:t>
            </w:r>
          </w:p>
        </w:tc>
      </w:tr>
    </w:tbl>
    <w:p w:rsidR="005D187E" w:rsidRDefault="005D18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</w:pPr>
      <w:r>
        <w:t>РОССИЙСКАЯ ФЕДЕРАЦИЯ</w:t>
      </w:r>
    </w:p>
    <w:p w:rsidR="005D187E" w:rsidRDefault="005D187E">
      <w:pPr>
        <w:pStyle w:val="ConsPlusTitle"/>
        <w:jc w:val="center"/>
      </w:pPr>
      <w:r>
        <w:t>СМОЛЕНСКАЯ ОБЛАСТЬ</w:t>
      </w:r>
    </w:p>
    <w:p w:rsidR="005D187E" w:rsidRDefault="005D187E">
      <w:pPr>
        <w:pStyle w:val="ConsPlusTitle"/>
        <w:jc w:val="center"/>
      </w:pPr>
    </w:p>
    <w:p w:rsidR="005D187E" w:rsidRDefault="005D187E">
      <w:pPr>
        <w:pStyle w:val="ConsPlusTitle"/>
        <w:jc w:val="center"/>
      </w:pPr>
      <w:r>
        <w:t>ОБЛАСТНОЙ ЗАКОН</w:t>
      </w:r>
    </w:p>
    <w:p w:rsidR="005D187E" w:rsidRDefault="005D187E">
      <w:pPr>
        <w:pStyle w:val="ConsPlusTitle"/>
        <w:jc w:val="center"/>
      </w:pPr>
    </w:p>
    <w:p w:rsidR="005D187E" w:rsidRDefault="005D187E">
      <w:pPr>
        <w:pStyle w:val="ConsPlusTitle"/>
        <w:jc w:val="center"/>
      </w:pPr>
      <w:r>
        <w:t>ОБ АДМИНИСТРАТИВНЫХ ПРАВОНАРУШЕНИЯХ</w:t>
      </w:r>
    </w:p>
    <w:p w:rsidR="005D187E" w:rsidRDefault="005D187E">
      <w:pPr>
        <w:pStyle w:val="ConsPlusTitle"/>
        <w:jc w:val="center"/>
      </w:pPr>
      <w:r>
        <w:t>НА ТЕРРИТОРИИ СМОЛЕНСКОЙ ОБЛАСТИ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right"/>
      </w:pPr>
      <w:r>
        <w:t>Принят Смоленской областной Думой</w:t>
      </w:r>
    </w:p>
    <w:p w:rsidR="005D187E" w:rsidRDefault="005D187E">
      <w:pPr>
        <w:pStyle w:val="ConsPlusNormal"/>
        <w:jc w:val="right"/>
      </w:pPr>
      <w:r>
        <w:t>19 июня 2003 года</w:t>
      </w:r>
    </w:p>
    <w:p w:rsidR="005D187E" w:rsidRDefault="005D1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1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87E" w:rsidRDefault="005D1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87E" w:rsidRDefault="005D1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12.11.2003 </w:t>
            </w:r>
            <w:hyperlink r:id="rId5">
              <w:r>
                <w:rPr>
                  <w:color w:val="0000FF"/>
                </w:rPr>
                <w:t>N 78-з</w:t>
              </w:r>
            </w:hyperlink>
            <w:r>
              <w:rPr>
                <w:color w:val="392C69"/>
              </w:rPr>
              <w:t xml:space="preserve">, от 14.10.2004 </w:t>
            </w:r>
            <w:hyperlink r:id="rId6">
              <w:r>
                <w:rPr>
                  <w:color w:val="0000FF"/>
                </w:rPr>
                <w:t>N 54-з</w:t>
              </w:r>
            </w:hyperlink>
            <w:r>
              <w:rPr>
                <w:color w:val="392C69"/>
              </w:rPr>
              <w:t xml:space="preserve">, от 20.12.2004 </w:t>
            </w:r>
            <w:hyperlink r:id="rId7">
              <w:r>
                <w:rPr>
                  <w:color w:val="0000FF"/>
                </w:rPr>
                <w:t>N 104-з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25.04.2006 </w:t>
            </w:r>
            <w:hyperlink r:id="rId8">
              <w:r>
                <w:rPr>
                  <w:color w:val="0000FF"/>
                </w:rPr>
                <w:t>N 27-з</w:t>
              </w:r>
            </w:hyperlink>
            <w:r>
              <w:rPr>
                <w:color w:val="392C69"/>
              </w:rPr>
              <w:t xml:space="preserve">, от 29.04.2006 </w:t>
            </w:r>
            <w:hyperlink r:id="rId9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 xml:space="preserve">, от 10.07.2006 </w:t>
            </w:r>
            <w:hyperlink r:id="rId10">
              <w:r>
                <w:rPr>
                  <w:color w:val="0000FF"/>
                </w:rPr>
                <w:t>N 91-з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02.04.2007 </w:t>
            </w:r>
            <w:hyperlink r:id="rId11">
              <w:r>
                <w:rPr>
                  <w:color w:val="0000FF"/>
                </w:rPr>
                <w:t>N 21-з</w:t>
              </w:r>
            </w:hyperlink>
            <w:r>
              <w:rPr>
                <w:color w:val="392C69"/>
              </w:rPr>
              <w:t xml:space="preserve">, от 29.09.2007 </w:t>
            </w:r>
            <w:hyperlink r:id="rId12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30.09.2008 </w:t>
            </w:r>
            <w:hyperlink r:id="rId13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14">
              <w:r>
                <w:rPr>
                  <w:color w:val="0000FF"/>
                </w:rPr>
                <w:t>N 19-з</w:t>
              </w:r>
            </w:hyperlink>
            <w:r>
              <w:rPr>
                <w:color w:val="392C69"/>
              </w:rPr>
              <w:t xml:space="preserve">, от 10.07.2009 </w:t>
            </w:r>
            <w:hyperlink r:id="rId15">
              <w:r>
                <w:rPr>
                  <w:color w:val="0000FF"/>
                </w:rPr>
                <w:t>N 41-з</w:t>
              </w:r>
            </w:hyperlink>
            <w:r>
              <w:rPr>
                <w:color w:val="392C69"/>
              </w:rPr>
              <w:t xml:space="preserve">, от 29.09.2009 </w:t>
            </w:r>
            <w:hyperlink r:id="rId16">
              <w:r>
                <w:rPr>
                  <w:color w:val="0000FF"/>
                </w:rPr>
                <w:t>N 77-з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02.06.2010 </w:t>
            </w:r>
            <w:hyperlink r:id="rId17">
              <w:r>
                <w:rPr>
                  <w:color w:val="0000FF"/>
                </w:rPr>
                <w:t>N 37-з</w:t>
              </w:r>
            </w:hyperlink>
            <w:r>
              <w:rPr>
                <w:color w:val="392C69"/>
              </w:rPr>
              <w:t xml:space="preserve">, от 01.11.2010 </w:t>
            </w:r>
            <w:hyperlink r:id="rId18">
              <w:r>
                <w:rPr>
                  <w:color w:val="0000FF"/>
                </w:rPr>
                <w:t>N 94-з</w:t>
              </w:r>
            </w:hyperlink>
            <w:r>
              <w:rPr>
                <w:color w:val="392C69"/>
              </w:rPr>
              <w:t xml:space="preserve">, от 07.12.2010 </w:t>
            </w:r>
            <w:hyperlink r:id="rId19">
              <w:r>
                <w:rPr>
                  <w:color w:val="0000FF"/>
                </w:rPr>
                <w:t>N 122-з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11.05.2011 </w:t>
            </w:r>
            <w:hyperlink r:id="rId20">
              <w:r>
                <w:rPr>
                  <w:color w:val="0000FF"/>
                </w:rPr>
                <w:t>N 16-з</w:t>
              </w:r>
            </w:hyperlink>
            <w:r>
              <w:rPr>
                <w:color w:val="392C69"/>
              </w:rPr>
              <w:t xml:space="preserve">, от 15.07.2011 </w:t>
            </w:r>
            <w:hyperlink r:id="rId21">
              <w:r>
                <w:rPr>
                  <w:color w:val="0000FF"/>
                </w:rPr>
                <w:t>N 47-з</w:t>
              </w:r>
            </w:hyperlink>
            <w:r>
              <w:rPr>
                <w:color w:val="392C69"/>
              </w:rPr>
              <w:t xml:space="preserve">, от 31.10.2011 </w:t>
            </w:r>
            <w:hyperlink r:id="rId22">
              <w:r>
                <w:rPr>
                  <w:color w:val="0000FF"/>
                </w:rPr>
                <w:t>N 82-з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28.09.2012 </w:t>
            </w:r>
            <w:hyperlink r:id="rId23">
              <w:r>
                <w:rPr>
                  <w:color w:val="0000FF"/>
                </w:rPr>
                <w:t>N 70-з</w:t>
              </w:r>
            </w:hyperlink>
            <w:r>
              <w:rPr>
                <w:color w:val="392C69"/>
              </w:rPr>
              <w:t xml:space="preserve">, от 30.05.2013 </w:t>
            </w:r>
            <w:hyperlink r:id="rId24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 xml:space="preserve">, от 30.05.2013 </w:t>
            </w:r>
            <w:hyperlink r:id="rId25">
              <w:r>
                <w:rPr>
                  <w:color w:val="0000FF"/>
                </w:rPr>
                <w:t>N 45-з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20.06.2013 </w:t>
            </w:r>
            <w:hyperlink r:id="rId26">
              <w:r>
                <w:rPr>
                  <w:color w:val="0000FF"/>
                </w:rPr>
                <w:t>N 62-з</w:t>
              </w:r>
            </w:hyperlink>
            <w:r>
              <w:rPr>
                <w:color w:val="392C69"/>
              </w:rPr>
              <w:t xml:space="preserve">, от 31.10.2013 </w:t>
            </w:r>
            <w:hyperlink r:id="rId27">
              <w:r>
                <w:rPr>
                  <w:color w:val="0000FF"/>
                </w:rPr>
                <w:t>N 116-з</w:t>
              </w:r>
            </w:hyperlink>
            <w:r>
              <w:rPr>
                <w:color w:val="392C69"/>
              </w:rPr>
              <w:t xml:space="preserve">, от 20.11.2013 </w:t>
            </w:r>
            <w:hyperlink r:id="rId28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29">
              <w:r>
                <w:rPr>
                  <w:color w:val="0000FF"/>
                </w:rPr>
                <w:t>N 146-з</w:t>
              </w:r>
            </w:hyperlink>
            <w:r>
              <w:rPr>
                <w:color w:val="392C69"/>
              </w:rPr>
              <w:t xml:space="preserve">, от 27.02.2014 </w:t>
            </w:r>
            <w:hyperlink r:id="rId30">
              <w:r>
                <w:rPr>
                  <w:color w:val="0000FF"/>
                </w:rPr>
                <w:t>N 15-з</w:t>
              </w:r>
            </w:hyperlink>
            <w:r>
              <w:rPr>
                <w:color w:val="392C69"/>
              </w:rPr>
              <w:t xml:space="preserve">, от 24.02.2015 </w:t>
            </w:r>
            <w:hyperlink r:id="rId31">
              <w:r>
                <w:rPr>
                  <w:color w:val="0000FF"/>
                </w:rPr>
                <w:t>N 11-з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26.03.2015 </w:t>
            </w:r>
            <w:hyperlink r:id="rId32">
              <w:r>
                <w:rPr>
                  <w:color w:val="0000FF"/>
                </w:rPr>
                <w:t>N 25-з</w:t>
              </w:r>
            </w:hyperlink>
            <w:r>
              <w:rPr>
                <w:color w:val="392C69"/>
              </w:rPr>
              <w:t xml:space="preserve">, от 28.05.2015 </w:t>
            </w:r>
            <w:hyperlink r:id="rId33">
              <w:r>
                <w:rPr>
                  <w:color w:val="0000FF"/>
                </w:rPr>
                <w:t>N 64-з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34">
              <w:r>
                <w:rPr>
                  <w:color w:val="0000FF"/>
                </w:rPr>
                <w:t>N 110-з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35">
              <w:r>
                <w:rPr>
                  <w:color w:val="0000FF"/>
                </w:rPr>
                <w:t>N 160-з</w:t>
              </w:r>
            </w:hyperlink>
            <w:r>
              <w:rPr>
                <w:color w:val="392C69"/>
              </w:rPr>
              <w:t xml:space="preserve"> (ред. 28.06.2018), от 28.06.2018 </w:t>
            </w:r>
            <w:hyperlink r:id="rId36">
              <w:r>
                <w:rPr>
                  <w:color w:val="0000FF"/>
                </w:rPr>
                <w:t>N 68-з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37">
              <w:r>
                <w:rPr>
                  <w:color w:val="0000FF"/>
                </w:rPr>
                <w:t>N 69-з</w:t>
              </w:r>
            </w:hyperlink>
            <w:r>
              <w:rPr>
                <w:color w:val="392C69"/>
              </w:rPr>
              <w:t xml:space="preserve">, от 25.10.2019 </w:t>
            </w:r>
            <w:hyperlink r:id="rId38">
              <w:r>
                <w:rPr>
                  <w:color w:val="0000FF"/>
                </w:rPr>
                <w:t>N 108-з</w:t>
              </w:r>
            </w:hyperlink>
            <w:r>
              <w:rPr>
                <w:color w:val="392C69"/>
              </w:rPr>
              <w:t xml:space="preserve">, от 28.05.2020 </w:t>
            </w:r>
            <w:hyperlink r:id="rId39">
              <w:r>
                <w:rPr>
                  <w:color w:val="0000FF"/>
                </w:rPr>
                <w:t>N 75-з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40">
              <w:r>
                <w:rPr>
                  <w:color w:val="0000FF"/>
                </w:rPr>
                <w:t>N 48-з</w:t>
              </w:r>
            </w:hyperlink>
            <w:r>
              <w:rPr>
                <w:color w:val="392C69"/>
              </w:rPr>
              <w:t xml:space="preserve">, от 06.07.2023 </w:t>
            </w:r>
            <w:hyperlink r:id="rId41">
              <w:r>
                <w:rPr>
                  <w:color w:val="0000FF"/>
                </w:rPr>
                <w:t>N 63-з</w:t>
              </w:r>
            </w:hyperlink>
            <w:r>
              <w:rPr>
                <w:color w:val="392C69"/>
              </w:rPr>
              <w:t xml:space="preserve">, от 30.05.2024 </w:t>
            </w:r>
            <w:hyperlink r:id="rId42">
              <w:r>
                <w:rPr>
                  <w:color w:val="0000FF"/>
                </w:rPr>
                <w:t>N 83-з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43">
              <w:r>
                <w:rPr>
                  <w:color w:val="0000FF"/>
                </w:rPr>
                <w:t>N 246-з</w:t>
              </w:r>
            </w:hyperlink>
            <w:r>
              <w:rPr>
                <w:color w:val="392C69"/>
              </w:rPr>
              <w:t>,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Смоленского областного суда</w:t>
            </w:r>
          </w:p>
          <w:p w:rsidR="005D187E" w:rsidRDefault="005D1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24.03.2014 </w:t>
            </w:r>
            <w:hyperlink r:id="rId44">
              <w:r>
                <w:rPr>
                  <w:color w:val="0000FF"/>
                </w:rPr>
                <w:t>N 3-10/2014</w:t>
              </w:r>
            </w:hyperlink>
            <w:r>
              <w:rPr>
                <w:color w:val="392C69"/>
              </w:rPr>
              <w:t xml:space="preserve">, от 15.03.2017 </w:t>
            </w:r>
            <w:hyperlink r:id="rId45">
              <w:r>
                <w:rPr>
                  <w:color w:val="0000FF"/>
                </w:rPr>
                <w:t>N 3а-4/2017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87E" w:rsidRDefault="005D187E">
            <w:pPr>
              <w:pStyle w:val="ConsPlusNormal"/>
            </w:pPr>
          </w:p>
        </w:tc>
      </w:tr>
    </w:tbl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46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48">
        <w:r>
          <w:rPr>
            <w:color w:val="0000FF"/>
          </w:rPr>
          <w:t>Уставом</w:t>
        </w:r>
      </w:hyperlink>
      <w:r>
        <w:t xml:space="preserve"> Смоленской области в пределах компетенции Смоленской области как субъекта Российской Федерации устанавливает административную ответственность за совершение на территории Смоленской области административных правонарушений, не предусмотренных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а также определяет органы и должностных лиц, уполномоченных составлять протоколы об административных правонарушениях и рассматривать дела об административных правонарушениях.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I. ОБЩИЕ ПОЛОЖЕНИЯ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1. Законодательство Смоленской области об административных правонарушениях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Законодательство Смоленской области об административных правонарушениях состоит из настоящего областного закона (далее - настоящий закон), областного </w:t>
      </w:r>
      <w:hyperlink r:id="rId51">
        <w:r>
          <w:rPr>
            <w:color w:val="0000FF"/>
          </w:rPr>
          <w:t>закона</w:t>
        </w:r>
      </w:hyperlink>
      <w:r>
        <w:t xml:space="preserve"> "Об </w:t>
      </w:r>
      <w:r>
        <w:lastRenderedPageBreak/>
        <w:t>административных комиссиях в Смоленской области" и принятых в соответствии с ними иных областных законов. Установление административной ответственности иными правовыми актами органов государственной власти Смоленской области или муниципальными правовыми актами муниципальных образований Смоленской области (далее - муниципальные правовые акты) не допускается.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2. Понятия и термины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В настоящем законе используются понятия и термины в значениях, установленных </w:t>
      </w:r>
      <w:hyperlink r:id="rId5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3. Виды административных наказаний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Настоящий закон предусматривает применение административных наказаний в виде предупреждения или административного штрафа.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4. Порядок зачисления сумм взыскиваемых административных штрафов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Смоленской области от 25.10.2019 N 108-з)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Суммы административных штрафов, взыскиваемых с правонарушителей в соответствии с настоящим законом, зачисляются в бюджеты бюджетной системы Российской Федерации в соответствии с бюджетным законодательством Российской Федерации.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II. АДМИНИСТРАТИВНЫЕ ПРАВОНАРУШЕНИЯ, ПОСЯГАЮЩИЕ</w:t>
      </w:r>
    </w:p>
    <w:p w:rsidR="005D187E" w:rsidRDefault="005D187E">
      <w:pPr>
        <w:pStyle w:val="ConsPlusTitle"/>
        <w:jc w:val="center"/>
      </w:pPr>
      <w:r>
        <w:t>НА ИНСТИТУТЫ ВЛАСТИ И ОФИЦИАЛЬНЫЕ СИМВОЛЫ СМОЛЕНСКОЙ</w:t>
      </w:r>
    </w:p>
    <w:p w:rsidR="005D187E" w:rsidRDefault="005D187E">
      <w:pPr>
        <w:pStyle w:val="ConsPlusTitle"/>
        <w:jc w:val="center"/>
      </w:pPr>
      <w:r>
        <w:t>ОБЛАСТИ И МЕСТНОГО САМОУПРАВЛЕНИЯ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0" w:name="P61"/>
      <w:bookmarkEnd w:id="0"/>
      <w:r>
        <w:t>Статья 5. Незаконные действия по отношению к официальным символам Смоленской области и муниципальных образований Смоленской области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Использование флага Смоленской области, герба Смоленской области либо использование официальных символов муниципальных образований Смоленской области в нарушение установленных правил, а равно надругательство над указанными официальными символами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ста до пятисот рублей; на должностных лиц - от пятисот до одной тысячи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" w:name="P67"/>
      <w:bookmarkEnd w:id="1"/>
      <w:r>
        <w:t>Статья 6. Невыполнение законных требований Губернатора Смоленской области, председателя Смоленской областной Думы, депутата Смоленской областной Думы, депутата представительного органа муниципального образования Смоленской области, должностного лица местного самоуправления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1. Невыполнение должностным лицом исполнительного органа Смоленской области, органа местного самоуправления муниципального образования Смоленской области (далее - орган местного самоуправления), организации или общественного объединения законных требований депутата Смоленской областной Думы, депутата представительного органа муниципального образования Смоленской области либо создание препятствий в осуществлении их деятельности -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10.07.2006 </w:t>
      </w:r>
      <w:hyperlink r:id="rId56">
        <w:r>
          <w:rPr>
            <w:color w:val="0000FF"/>
          </w:rPr>
          <w:t>N 91-з</w:t>
        </w:r>
      </w:hyperlink>
      <w:r>
        <w:t xml:space="preserve">, от 06.07.2023 </w:t>
      </w:r>
      <w:hyperlink r:id="rId57">
        <w:r>
          <w:rPr>
            <w:color w:val="0000FF"/>
          </w:rPr>
          <w:t>N 63-з</w:t>
        </w:r>
      </w:hyperlink>
      <w:r>
        <w:t>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одной тысячи до двух тысяч рублей.</w:t>
      </w:r>
    </w:p>
    <w:p w:rsidR="005D187E" w:rsidRDefault="005D187E">
      <w:pPr>
        <w:pStyle w:val="ConsPlusNormal"/>
        <w:jc w:val="both"/>
      </w:pPr>
      <w:r>
        <w:lastRenderedPageBreak/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2. Невыполнение законных требований Губернатора Смоленской области, председателя Смоленской областной Думы, должностного лица местного самоуправления -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одной тысячи до двух тысяч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2" w:name="P79"/>
      <w:bookmarkEnd w:id="2"/>
      <w:r>
        <w:t>Статья 6.1. Неисполнение решения органа, сформированного в целях обеспечения координации деятельности по профилактике терроризма, а также по минимизации и (или) ликвидации последствий его проявлений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61">
        <w:r>
          <w:rPr>
            <w:color w:val="0000FF"/>
          </w:rPr>
          <w:t>законом</w:t>
        </w:r>
      </w:hyperlink>
      <w:r>
        <w:t xml:space="preserve"> Смоленской области от 28.06.2018 N 68-з)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Неисполнение решения органа, сформированного по решению Президента Российской Федерации в Смоленской области в целях обеспечения координации деятельности территориальных органов федеральных органов исполнительной власти в Смоленской области, исполнительных органов Смоленской области и органов местного самоуправления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-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десяти тысяч до тридцати тысяч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3" w:name="P87"/>
      <w:bookmarkEnd w:id="3"/>
      <w:r>
        <w:t>Статья 7. Воспрепятствование деятельности Уполномоченного по правам человека в Смоленской области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Вмешательство в деятельность Уполномоченного по правам человека в Смоленской области с целью повлиять на его решения, неисполнение должностными лицами обязанностей, установленных областным </w:t>
      </w:r>
      <w:hyperlink r:id="rId63">
        <w:r>
          <w:rPr>
            <w:color w:val="0000FF"/>
          </w:rPr>
          <w:t>законом</w:t>
        </w:r>
      </w:hyperlink>
      <w:r>
        <w:t xml:space="preserve"> "Об Уполномоченном по правам человека в Смоленской области", а равно воспрепятствование деятельности Уполномоченного по правам человека в Смоленской области в иной форме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4" w:name="P93"/>
      <w:bookmarkEnd w:id="4"/>
      <w:r>
        <w:t>Статья 7.1. Непредоставление информации Общественной палате Смоленской области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65">
        <w:r>
          <w:rPr>
            <w:color w:val="0000FF"/>
          </w:rPr>
          <w:t>законом</w:t>
        </w:r>
      </w:hyperlink>
      <w:r>
        <w:t xml:space="preserve"> Смоленской области от 30.05.2013 N 45-з)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Непредоставление либо несвоевременное предоставление в Общественную палату Смоленской области должностным лицом органа государственной власти Смоленской области или органа местного самоуправления информации, предоставление которой предусмотрено </w:t>
      </w:r>
      <w:hyperlink r:id="rId66">
        <w:r>
          <w:rPr>
            <w:color w:val="0000FF"/>
          </w:rPr>
          <w:t>статьей 14</w:t>
        </w:r>
      </w:hyperlink>
      <w:r>
        <w:t xml:space="preserve"> областного закона "Об Общественной палате Смоленской области",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одной тысячи до двух тысяч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5" w:name="P100"/>
      <w:bookmarkEnd w:id="5"/>
      <w:r>
        <w:t>Статья 7.2. Воспрепятствование законной деятельности Уполномоченного по правам ребенка в Смоленской области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67">
        <w:r>
          <w:rPr>
            <w:color w:val="0000FF"/>
          </w:rPr>
          <w:t>законом</w:t>
        </w:r>
      </w:hyperlink>
      <w:r>
        <w:t xml:space="preserve"> Смоленской области от 30.04.2021 N 48-з)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Вмешательство в деятельность Уполномоченного по правам ребенка в Смоленской области с целью повлиять на его решения, невыполнение должностными лицами органов государственной власти Смоленской области, органов местного самоуправления, образовательных и медицинских организаций, организаций, оказывающих социальные и иные услуги детям и семьям, имеющим детей, расположенных на территории Смоленской области, законных требований Уполномоченного по правам ребенка в Смоленской области, установленных областным </w:t>
      </w:r>
      <w:hyperlink r:id="rId68">
        <w:r>
          <w:rPr>
            <w:color w:val="0000FF"/>
          </w:rPr>
          <w:t>законом</w:t>
        </w:r>
      </w:hyperlink>
      <w:r>
        <w:t xml:space="preserve"> "Об Уполномоченном по правам ребенка в Смоленской области", а равно воспрепятствование его деятельности в иной форме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Статьи 8 - 9. Утратили силу. - </w:t>
      </w:r>
      <w:hyperlink r:id="rId69">
        <w:r>
          <w:rPr>
            <w:color w:val="0000FF"/>
          </w:rPr>
          <w:t>Закон</w:t>
        </w:r>
      </w:hyperlink>
      <w:r>
        <w:t xml:space="preserve"> Смоленской области от 31.03.2009 N 19-з.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10. Утратила силу. - </w:t>
      </w:r>
      <w:hyperlink r:id="rId70">
        <w:r>
          <w:rPr>
            <w:color w:val="0000FF"/>
          </w:rPr>
          <w:t>Закон</w:t>
        </w:r>
      </w:hyperlink>
      <w:r>
        <w:t xml:space="preserve"> Смоленской области от 29.09.2009 N 77-з.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III. АДМИНИСТРАТИВНЫЕ ПРАВОНАРУШЕНИЯ</w:t>
      </w:r>
    </w:p>
    <w:p w:rsidR="005D187E" w:rsidRDefault="005D187E">
      <w:pPr>
        <w:pStyle w:val="ConsPlusTitle"/>
        <w:jc w:val="center"/>
      </w:pPr>
      <w:r>
        <w:t>В СФЕРЕ ФИНАНСОВ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Утратила силу. - </w:t>
      </w:r>
      <w:hyperlink r:id="rId71">
        <w:r>
          <w:rPr>
            <w:color w:val="0000FF"/>
          </w:rPr>
          <w:t>Закон</w:t>
        </w:r>
      </w:hyperlink>
      <w:r>
        <w:t xml:space="preserve"> Смоленской области от 29.09.2009 N 77-з.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IV. АДМИНИСТРАТИВНЫЕ ПРАВОНАРУШЕНИЯ</w:t>
      </w:r>
    </w:p>
    <w:p w:rsidR="005D187E" w:rsidRDefault="005D187E">
      <w:pPr>
        <w:pStyle w:val="ConsPlusTitle"/>
        <w:jc w:val="center"/>
      </w:pPr>
      <w:r>
        <w:t>В СФЕРЕ СОБСТВЕННОСТИ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Утратила силу. - </w:t>
      </w:r>
      <w:hyperlink r:id="rId72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V. АДМИНИСТРАТИВНЫЕ ПРАВОНАРУШЕНИЯ В СФЕРЕ</w:t>
      </w:r>
    </w:p>
    <w:p w:rsidR="005D187E" w:rsidRDefault="005D187E">
      <w:pPr>
        <w:pStyle w:val="ConsPlusTitle"/>
        <w:jc w:val="center"/>
      </w:pPr>
      <w:r>
        <w:t>ЖИЛИЩНО-КОММУНАЛЬНОГО ХОЗЯЙСТВА И БЛАГОУСТРОЙСТВА</w:t>
      </w:r>
    </w:p>
    <w:p w:rsidR="005D187E" w:rsidRDefault="005D187E">
      <w:pPr>
        <w:pStyle w:val="ConsPlusTitle"/>
        <w:jc w:val="center"/>
      </w:pPr>
      <w:r>
        <w:t>ГОРОДОВ И ИНЫХ НАСЕЛЕННЫХ ПУНКТОВ СМОЛЕНСКОЙ ОБЛАСТИ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Статьи 17 - 17.2. Утратили силу. - </w:t>
      </w:r>
      <w:hyperlink r:id="rId73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6" w:name="P127"/>
      <w:bookmarkEnd w:id="6"/>
      <w:r>
        <w:t>Статья 17.3. Нарушение порядка и сроков представления сведений, связанных с осуществлением контроля за формированием фонда капитального ремонта общего имущества в многоквартирном доме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74">
        <w:r>
          <w:rPr>
            <w:color w:val="0000FF"/>
          </w:rPr>
          <w:t>законом</w:t>
        </w:r>
      </w:hyperlink>
      <w:r>
        <w:t xml:space="preserve"> Смоленской области от 27.02.2014 N 15-з)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Нарушение лицом, на имя которого открыт специальный счет,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организации,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установленных </w:t>
      </w:r>
      <w:hyperlink r:id="rId75">
        <w:r>
          <w:rPr>
            <w:color w:val="0000FF"/>
          </w:rPr>
          <w:t>статьей 8</w:t>
        </w:r>
      </w:hyperlink>
      <w:r>
        <w:t xml:space="preserve"> областного закона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 порядка либо сроков представления сведений, предусмотренных указанной статьей,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рублей; на юридических лиц - от десяти тысяч до тридцати тысяч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lastRenderedPageBreak/>
        <w:t xml:space="preserve">Статья 17.4. Утратила силу с 1 января 2021 года. - </w:t>
      </w:r>
      <w:hyperlink r:id="rId76">
        <w:r>
          <w:rPr>
            <w:color w:val="0000FF"/>
          </w:rPr>
          <w:t>Закон</w:t>
        </w:r>
      </w:hyperlink>
      <w:r>
        <w:t xml:space="preserve"> Смоленской области от 28.06.2018 N 69-з.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7" w:name="P136"/>
      <w:bookmarkEnd w:id="7"/>
      <w:r>
        <w:t>Статья 17.5. Невыполнение требований, установленных правилами благоустройства территории муниципального округа, городского округа Смоленской области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78">
        <w:r>
          <w:rPr>
            <w:color w:val="0000FF"/>
          </w:rPr>
          <w:t>законом</w:t>
        </w:r>
      </w:hyperlink>
      <w:r>
        <w:t xml:space="preserve"> Смоленской области от 21.12.2017 N 160-з (ред. 28.06.2018))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Невыполнение требований, установленных утвержденными нормативным правовым актом представительного органа муниципального округа, городского округа Смоленской области правилами благоустройства территории муниципального округа, городского округа Смоленской области, не повлекшее нарушения экологических, санитарно-эпидемиологических требований, требований технической эксплуатации жилищного фонда, установленных законодательством Российской Федерации, выразившееся: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 невыполнении требований к благоустройству и элементам благоустройства территории муниципального округа, городского округа Смоленской области,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 нарушении порядка и периодичности выполнения мероприятий по благоустройству территории муниципального образования, перечень которых установлен правилами благоустройства территории муниципального округа, городского округа Смоленской области, -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четырехсот тысяч до шестисот тысяч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Статьи 18 - 21. Утратили силу. - </w:t>
      </w:r>
      <w:hyperlink r:id="rId82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8" w:name="P151"/>
      <w:bookmarkEnd w:id="8"/>
      <w:r>
        <w:t>Статья 22. Нарушение порядка ведения учета граждан в качестве нуждающихся в жилых помещениях, предоставляемых по договорам социального найма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Нарушение установленного областным </w:t>
      </w:r>
      <w:hyperlink r:id="rId84">
        <w:r>
          <w:rPr>
            <w:color w:val="0000FF"/>
          </w:rPr>
          <w:t>законом</w:t>
        </w:r>
      </w:hyperlink>
      <w:r>
        <w:t xml:space="preserve"> порядка ведения учета граждан в качестве нуждающихся в жилых помещениях, предоставляемых по договорам социального найма,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одной тысячи до трех тысяч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VI. АДМИНИСТРАТИВНЫЕ ПРАВОНАРУШЕНИЯ, ПОСЯГАЮЩИЕ</w:t>
      </w:r>
    </w:p>
    <w:p w:rsidR="005D187E" w:rsidRDefault="005D187E">
      <w:pPr>
        <w:pStyle w:val="ConsPlusTitle"/>
        <w:jc w:val="center"/>
      </w:pPr>
      <w:r>
        <w:t>НА ОБЩЕСТВЕННЫЙ ПОРЯДОК И ЗДОРОВЬЕ ГРАЖДАН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Статьи 23 - 26.1. Утратили силу. - </w:t>
      </w:r>
      <w:hyperlink r:id="rId86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26.2. Утратила силу. - </w:t>
      </w:r>
      <w:hyperlink r:id="rId87">
        <w:r>
          <w:rPr>
            <w:color w:val="0000FF"/>
          </w:rPr>
          <w:t>Закон</w:t>
        </w:r>
      </w:hyperlink>
      <w:r>
        <w:t xml:space="preserve"> Смоленской области от 02.04.2007 N 21-з.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9" w:name="P166"/>
      <w:bookmarkEnd w:id="9"/>
      <w:r>
        <w:t>Статья 26.3. Непринятие мер по ограничению доступа посторонних лиц в помещения зданий, строений, сооружений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88">
        <w:r>
          <w:rPr>
            <w:color w:val="0000FF"/>
          </w:rPr>
          <w:t>законом</w:t>
        </w:r>
      </w:hyperlink>
      <w:r>
        <w:t xml:space="preserve"> Смоленской области от 11.05.2011 N 16-з)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Непринятие мер по ограничению доступа посторонних лиц в подвалы, подсобные помещения, на чердаки, технические этажи зданий, строений, сооружений, в подземные инженерные коммуникации лицами, ответственными за содержание указанных объектов, если это действие (бездействие) не содержит составов административных правонарушений, предусмотренных </w:t>
      </w:r>
      <w:hyperlink r:id="rId8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правонарушениях: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пятнадцати тысяч рублей; на юридических лиц - от тридцати тысяч до пятидесяти тысяч рублей.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Примечание. В целях настоящего закона следует понимать: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1. Под непринятием мер по ограничению доступа посторонних лиц в подвалы, подсобные помещения, на чердаки, технические этажи зданий, строений, сооружений, в подземные инженерные коммуникации: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1) отсутствие охраны, в том числе технических средств охраны, дверей (люков) на входе в подвалы, подсобные помещения, на чердаки, технические этажи зданий, строений, сооружений;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2) отсутствие крышек люков колодцев подземных инженерных коммуникаций или содержание их в открытом состоянии.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2. Под подсобными помещениями - помещения, в которых не требуется постоянного присутствия людей и которые используются для бытовых, производственных, эксплуатационных, других хозяйственных нужд.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0" w:name="P178"/>
      <w:bookmarkEnd w:id="10"/>
      <w:r>
        <w:t>Статья 27. Нарушение тишины и спокойствия граждан на территории Смоленской области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Смоленской области от 28.05.2020 N 75-з)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Нарушение установленного областным </w:t>
      </w:r>
      <w:hyperlink r:id="rId91">
        <w:r>
          <w:rPr>
            <w:color w:val="0000FF"/>
          </w:rPr>
          <w:t>законом</w:t>
        </w:r>
      </w:hyperlink>
      <w:r>
        <w:t xml:space="preserve"> "Об отдельных вопросах обеспечения тишины и спокойствия граждан на территории Смоленской области" запрета на нарушение тишины и спокойствия граждан на территории Смоленской области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десяти тысяч рублей; на юридических лиц - от пяти тысяч до пятнадцати тысяч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28. Утратила силу. - </w:t>
      </w:r>
      <w:hyperlink r:id="rId92">
        <w:r>
          <w:rPr>
            <w:color w:val="0000FF"/>
          </w:rPr>
          <w:t>Закон</w:t>
        </w:r>
      </w:hyperlink>
      <w:r>
        <w:t xml:space="preserve"> Смоленской области от 28.10.2016 N 110-з.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1" w:name="P187"/>
      <w:bookmarkEnd w:id="11"/>
      <w:r>
        <w:t>Статья 28.1. Приставание к гражданам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93">
        <w:r>
          <w:rPr>
            <w:color w:val="0000FF"/>
          </w:rPr>
          <w:t>законом</w:t>
        </w:r>
      </w:hyperlink>
      <w:r>
        <w:t xml:space="preserve"> Смоленской области от 10.07.2006 N 91-з)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Приставание к гражданам в общественных местах с целью попрошайничества, гадания -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Смоленской области от 20.06.2013 N 62-з)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трех тысяч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Статьи 29 - 30. Утратили силу. - </w:t>
      </w:r>
      <w:hyperlink r:id="rId96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2" w:name="P198"/>
      <w:bookmarkEnd w:id="12"/>
      <w:r>
        <w:t>Статья 30.1. Нарушение общепринятых норм нравственности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97">
        <w:r>
          <w:rPr>
            <w:color w:val="0000FF"/>
          </w:rPr>
          <w:t>законом</w:t>
        </w:r>
      </w:hyperlink>
      <w:r>
        <w:t xml:space="preserve"> Смоленской области от 10.07.2006 N 91-з)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Нарушение общепринятых норм нравственности, выразившееся в отправлении естественных надобностей человека в общественных местах, подъездах жилых домов и в иных не отведенных для этого местах,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30.2. Утратила силу. - </w:t>
      </w:r>
      <w:hyperlink r:id="rId99">
        <w:r>
          <w:rPr>
            <w:color w:val="0000FF"/>
          </w:rPr>
          <w:t>Закон</w:t>
        </w:r>
      </w:hyperlink>
      <w:r>
        <w:t xml:space="preserve"> Смоленской области от 10.07.2009 N 41-з.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Статьи 31 - 31.2. Утратили силу. - </w:t>
      </w:r>
      <w:hyperlink r:id="rId100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3" w:name="P210"/>
      <w:bookmarkEnd w:id="13"/>
      <w:r>
        <w:t>Статья 31.3. Нарушение запретов, установленных правилами охраны жизни людей на водных объектах в Смоленской области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Смоленской области от 24.02.2015 N 11-з)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Нарушение установленных </w:t>
      </w:r>
      <w:hyperlink r:id="rId102">
        <w:r>
          <w:rPr>
            <w:color w:val="0000FF"/>
          </w:rPr>
          <w:t>правилами</w:t>
        </w:r>
      </w:hyperlink>
      <w:r>
        <w:t xml:space="preserve"> охраны жизни людей на водных объектах в Смоленской области, утвержденными нормативным правовым актом высшего исполнительного органа Смоленской области, запретов на выход (выезд) граждан (транспортных средств, гужевых повозок) на ледяной покров водных объектов, где выставлены щиты (аншлаги) с предупреждением и запрещающими надписями; на выход (выезд) граждан (транспортных средств, гужевых повозок) на акватории в период замерзания, вскрытия ледяного покрова водных объектов и ледохода; на купание в местах, где выставлены щиты (аншлаги) с предупреждающими и запрещающими знаками и надписями; на купание в состоянии алкогольного опьянения -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одной тысячи пятисот рублей; на должностных лиц - в размере от пятисот до трех тысяч рублей; на юридических лиц - от одной тысячи до пяти тысяч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31.4. Утратила силу. - </w:t>
      </w:r>
      <w:hyperlink r:id="rId104">
        <w:r>
          <w:rPr>
            <w:color w:val="0000FF"/>
          </w:rPr>
          <w:t>Закон</w:t>
        </w:r>
      </w:hyperlink>
      <w:r>
        <w:t xml:space="preserve"> Смоленской области от 26.03.2015 N 25-з.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4" w:name="P220"/>
      <w:bookmarkEnd w:id="14"/>
      <w:r>
        <w:t>Статья 31.5. Склонение к искусственному прерыванию беременности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105">
        <w:r>
          <w:rPr>
            <w:color w:val="0000FF"/>
          </w:rPr>
          <w:t>законом</w:t>
        </w:r>
      </w:hyperlink>
      <w:r>
        <w:t xml:space="preserve"> Смоленской области от 30.05.2024 N 83-з)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Склонение беременной женщины к искусственному прерыванию беременности, выразившееся в совершении действий, выдвижении требований с целью понуждения беременной женщины к искусственному прерыванию беременности путем уговоров, предложений, подкупа, обмана, если установление ответственности за такие действия не отнесено к ведению Российской Федерации,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двадцати пяти тысяч до пятидесяти тысяч рублей; на юридических лиц - от ста тысяч до двухсот тысяч рублей.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Примечание.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1. Административное правонарушение считается совершенным вне зависимости от того, было ли произведено искусственное прерывание беременности.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lastRenderedPageBreak/>
        <w:t xml:space="preserve">2. Склонением к искусственному прерыванию беременности не является информирование врачом беременной женщины (или иного лица, имеющего в соответствии с законодательством Российской Федерации право на подписание информированного добровольного согласия на проведение медицинского вмешательства по искусственному прерыванию беременности), а также лица, которому в соответствии с законодательством о защите врачебной тайны могут быть переданы сведения о состоянии здоровья беременной женщины, о наличии медицинских показаний к искусственному прерыванию беременности, включенных в перечень, определяемый уполномоченным федеральным органом исполнительной власти в соответствии с федеральным законодательством об охране здоровья граждан, о наличии социальных показаний для искусственного прерывания беременности, наступившей в результате совершения преступления, предусмотренного </w:t>
      </w:r>
      <w:hyperlink r:id="rId106">
        <w:r>
          <w:rPr>
            <w:color w:val="0000FF"/>
          </w:rPr>
          <w:t>статьей 131</w:t>
        </w:r>
      </w:hyperlink>
      <w:r>
        <w:t xml:space="preserve"> Уголовного кодекса Российской Федерации.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VII. АДМИНИСТРАТИВНЫЕ ПРАВОНАРУШЕНИЯ</w:t>
      </w:r>
    </w:p>
    <w:p w:rsidR="005D187E" w:rsidRDefault="005D187E">
      <w:pPr>
        <w:pStyle w:val="ConsPlusTitle"/>
        <w:jc w:val="center"/>
      </w:pPr>
      <w:r>
        <w:t>В СФЕРЕ ТОРГОВЛИ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5" w:name="P233"/>
      <w:bookmarkEnd w:id="15"/>
      <w:r>
        <w:t>Статья 32. Торговля в неустановленных местах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Торговля вне мест, установленных органами местного самоуправления в городах и иных населенных пунктах,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десяти тысяч до тридцати тысяч рублей.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10.07.2006 </w:t>
      </w:r>
      <w:hyperlink r:id="rId107">
        <w:r>
          <w:rPr>
            <w:color w:val="0000FF"/>
          </w:rPr>
          <w:t>N 91-з</w:t>
        </w:r>
      </w:hyperlink>
      <w:r>
        <w:t xml:space="preserve">, от 29.09.2007 </w:t>
      </w:r>
      <w:hyperlink r:id="rId108">
        <w:r>
          <w:rPr>
            <w:color w:val="0000FF"/>
          </w:rPr>
          <w:t>N 98-з</w:t>
        </w:r>
      </w:hyperlink>
      <w:r>
        <w:t xml:space="preserve">, от 28.09.2012 </w:t>
      </w:r>
      <w:hyperlink r:id="rId109">
        <w:r>
          <w:rPr>
            <w:color w:val="0000FF"/>
          </w:rPr>
          <w:t>N 70-з</w:t>
        </w:r>
      </w:hyperlink>
      <w:r>
        <w:t>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6" w:name="P239"/>
      <w:bookmarkEnd w:id="16"/>
      <w:r>
        <w:t>Статья 33. Нарушение правил розничной продажи продукции эротического характера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Розничная продажа продукции средств массовой информации, специализирующихся на сообщениях и материалах эротического характера, вне помещений, специально определенных для этих целей органами местного самоуправления,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трех тысяч до шести тысяч рублей; на юридических лиц - от шести тысяч до пятнадцати тысяч рублей.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10.07.2006 </w:t>
      </w:r>
      <w:hyperlink r:id="rId110">
        <w:r>
          <w:rPr>
            <w:color w:val="0000FF"/>
          </w:rPr>
          <w:t>N 91-з</w:t>
        </w:r>
      </w:hyperlink>
      <w:r>
        <w:t xml:space="preserve">, от 29.09.2007 </w:t>
      </w:r>
      <w:hyperlink r:id="rId111">
        <w:r>
          <w:rPr>
            <w:color w:val="0000FF"/>
          </w:rPr>
          <w:t>N 98-з</w:t>
        </w:r>
      </w:hyperlink>
      <w:r>
        <w:t>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34. Утратила силу. - </w:t>
      </w:r>
      <w:hyperlink r:id="rId112">
        <w:r>
          <w:rPr>
            <w:color w:val="0000FF"/>
          </w:rPr>
          <w:t>Закон</w:t>
        </w:r>
      </w:hyperlink>
      <w:r>
        <w:t xml:space="preserve"> Смоленской области от 31.10.2011 N 82-з.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VIII. АДМИНИСТРАТИВНЫЕ ПРАВОНАРУШЕНИЯ</w:t>
      </w:r>
    </w:p>
    <w:p w:rsidR="005D187E" w:rsidRDefault="005D187E">
      <w:pPr>
        <w:pStyle w:val="ConsPlusTitle"/>
        <w:jc w:val="center"/>
      </w:pPr>
      <w:r>
        <w:t>В СФЕРЕ ТРАНСПОРТА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7" w:name="P250"/>
      <w:bookmarkEnd w:id="17"/>
      <w:r>
        <w:t>Статья 35. Правонарушения на транспорте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bookmarkStart w:id="18" w:name="P252"/>
      <w:bookmarkEnd w:id="18"/>
      <w:r>
        <w:t>1. Безбилетный проезд пассажиров в трамвае, троллейбусе, автобусе городского и пригородного сообщения, маршрутном такси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ста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2. Неоплаченный провоз багажа сверх норматива, установленного органами местного самоуправления, пассажирами в транспорте общего пользования, указанном в </w:t>
      </w:r>
      <w:hyperlink w:anchor="P252">
        <w:r>
          <w:rPr>
            <w:color w:val="0000FF"/>
          </w:rPr>
          <w:t>пункте 1</w:t>
        </w:r>
      </w:hyperlink>
      <w:r>
        <w:t xml:space="preserve"> настоящей статьи, а равно нарушение установленного органами местного самоуправления порядка провоза животных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ста рублей.</w:t>
      </w:r>
    </w:p>
    <w:p w:rsidR="005D187E" w:rsidRDefault="005D187E">
      <w:pPr>
        <w:pStyle w:val="ConsPlusNormal"/>
        <w:jc w:val="both"/>
      </w:pPr>
      <w:r>
        <w:lastRenderedPageBreak/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3. Иное нарушение установленных органами местного самоуправления правил проезда в транспорте общего пользования, указанном в </w:t>
      </w:r>
      <w:hyperlink w:anchor="P252">
        <w:r>
          <w:rPr>
            <w:color w:val="0000FF"/>
          </w:rPr>
          <w:t>пункте 1</w:t>
        </w:r>
      </w:hyperlink>
      <w:r>
        <w:t xml:space="preserve"> настоящей статьи,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ста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35.1. Утратила силу. - </w:t>
      </w:r>
      <w:hyperlink r:id="rId116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IX. АДМИНИСТРАТИВНЫЕ ПРАВОНАРУШЕНИЯ</w:t>
      </w:r>
    </w:p>
    <w:p w:rsidR="005D187E" w:rsidRDefault="005D187E">
      <w:pPr>
        <w:pStyle w:val="ConsPlusTitle"/>
        <w:jc w:val="center"/>
      </w:pPr>
      <w:r>
        <w:t>В СФЕРЕ СТРОИТЕЛЬСТВА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Утратила силу. - </w:t>
      </w:r>
      <w:hyperlink r:id="rId117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IX.1. АДМИНИСТРАТИВНЫЕ ПРАВОНАРУШЕНИЯ В СФЕРЕ ОХРАНЫ</w:t>
      </w:r>
    </w:p>
    <w:p w:rsidR="005D187E" w:rsidRDefault="005D187E">
      <w:pPr>
        <w:pStyle w:val="ConsPlusTitle"/>
        <w:jc w:val="center"/>
      </w:pPr>
      <w:r>
        <w:t>ОКРУЖАЮЩЕЙ СРЕДЫ, ЭКОЛОГИЧЕСКОЙ БЕЗОПАСНОСТИ</w:t>
      </w:r>
    </w:p>
    <w:p w:rsidR="005D187E" w:rsidRDefault="005D187E">
      <w:pPr>
        <w:pStyle w:val="ConsPlusTitle"/>
        <w:jc w:val="center"/>
      </w:pPr>
      <w:r>
        <w:t>И ПРИРОДОПОЛЬЗОВАНИЯ</w:t>
      </w:r>
    </w:p>
    <w:p w:rsidR="005D187E" w:rsidRDefault="005D187E">
      <w:pPr>
        <w:pStyle w:val="ConsPlusNormal"/>
        <w:jc w:val="center"/>
      </w:pPr>
    </w:p>
    <w:p w:rsidR="005D187E" w:rsidRDefault="005D187E">
      <w:pPr>
        <w:pStyle w:val="ConsPlusNormal"/>
        <w:jc w:val="center"/>
      </w:pPr>
      <w:r>
        <w:t xml:space="preserve">(введена </w:t>
      </w:r>
      <w:hyperlink r:id="rId118">
        <w:r>
          <w:rPr>
            <w:color w:val="0000FF"/>
          </w:rPr>
          <w:t>законом</w:t>
        </w:r>
      </w:hyperlink>
      <w:r>
        <w:t xml:space="preserve"> Смоленской области</w:t>
      </w:r>
    </w:p>
    <w:p w:rsidR="005D187E" w:rsidRDefault="005D187E">
      <w:pPr>
        <w:pStyle w:val="ConsPlusNormal"/>
        <w:jc w:val="center"/>
      </w:pPr>
      <w:r>
        <w:t>от 29.04.2006 N 44-з)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36.1. Утратила силу. - </w:t>
      </w:r>
      <w:hyperlink r:id="rId119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19" w:name="P278"/>
      <w:bookmarkEnd w:id="19"/>
      <w:r>
        <w:t>Статья 36.1-1. Несоблюдение ограничений пребывания граждан в лесах в целях обеспечения пожарной безопасности или санитарной безопасности в лесах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Смоленской области от 24.02.2015 N 11-з)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Несоблюдение принятого и оформленного нормативным правовым актом высшего исполнительного органа Смоленской области (муниципальным правовым актом) решения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 -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IX.2. АДМИНИСТРАТИВНЫЕ ПРАВОНАРУШЕНИЯ В СФЕРЕ</w:t>
      </w:r>
    </w:p>
    <w:p w:rsidR="005D187E" w:rsidRDefault="005D187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5D187E" w:rsidRDefault="005D187E">
      <w:pPr>
        <w:pStyle w:val="ConsPlusNormal"/>
        <w:jc w:val="center"/>
      </w:pPr>
    </w:p>
    <w:p w:rsidR="005D187E" w:rsidRDefault="005D187E">
      <w:pPr>
        <w:pStyle w:val="ConsPlusNormal"/>
        <w:jc w:val="center"/>
      </w:pPr>
      <w:r>
        <w:t xml:space="preserve">(введена </w:t>
      </w:r>
      <w:hyperlink r:id="rId122">
        <w:r>
          <w:rPr>
            <w:color w:val="0000FF"/>
          </w:rPr>
          <w:t>законом</w:t>
        </w:r>
      </w:hyperlink>
      <w:r>
        <w:t xml:space="preserve"> Смоленской области</w:t>
      </w:r>
    </w:p>
    <w:p w:rsidR="005D187E" w:rsidRDefault="005D187E">
      <w:pPr>
        <w:pStyle w:val="ConsPlusNormal"/>
        <w:jc w:val="center"/>
      </w:pPr>
      <w:r>
        <w:t>от 31.10.2013 N 116-з)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bookmarkStart w:id="20" w:name="P292"/>
      <w:bookmarkEnd w:id="20"/>
      <w:r>
        <w:t>Статья 36.2. Нарушение порядка предоставления государственных и муниципальных услуг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bookmarkStart w:id="21" w:name="P294"/>
      <w:bookmarkEnd w:id="21"/>
      <w:r>
        <w:t xml:space="preserve">1. Нарушение должностным лицом исполнительного органа Смоленской области, работником многофункционального центра предоставления государственных и муниципальных услуг, работником подведомственной исполнительному органу Смоленской области организации, участвующей в предоставлении государственных и муниципальных услуг, установленного областным нормативным правовым актом порядка предоставления государственной услуги, </w:t>
      </w:r>
      <w:r>
        <w:lastRenderedPageBreak/>
        <w:t>предоставляемой исполнительным органом Смоленской области,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рублей; на работников многофункционального центра предоставления государственных и муниципальных услуг, работников подведомственной исполнительному органу Смоленской области организации, участвующей в предоставлении государственных и муниципальных услуг, - от одной тысячи до одной тысячи пятисот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5D187E" w:rsidRDefault="005D187E">
      <w:pPr>
        <w:pStyle w:val="ConsPlusNormal"/>
        <w:spacing w:before="220"/>
        <w:ind w:firstLine="540"/>
        <w:jc w:val="both"/>
      </w:pPr>
      <w:bookmarkStart w:id="22" w:name="P297"/>
      <w:bookmarkEnd w:id="22"/>
      <w:r>
        <w:t>2. Нарушение должностным лицом органа местного самоуправления, работником многофункционального центра предоставления государственных и муниципальных услуг, работником подведомственной органу местного самоуправления организации, участвующей в предоставлении государственных и муниципальных услуг, установленного муниципальным нормативным правовым актом порядка предоставления муниципальной услуги, предоставляемой органом местного самоуправления, повлекшее непредоставление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рублей; на работников многофункционального центра предоставления государственных и муниципальных услуг, работников подведомственной органу местного самоуправления организации, участвующей в предоставлении государственных и муниципальных услуг, - от одной тысячи до одной тысячи пятисот рублей.</w:t>
      </w:r>
    </w:p>
    <w:p w:rsidR="005D187E" w:rsidRDefault="005D187E">
      <w:pPr>
        <w:pStyle w:val="ConsPlusNormal"/>
        <w:spacing w:before="220"/>
        <w:ind w:firstLine="540"/>
        <w:jc w:val="both"/>
      </w:pPr>
      <w:bookmarkStart w:id="23" w:name="P299"/>
      <w:bookmarkEnd w:id="23"/>
      <w:r>
        <w:t>3. Нарушение должностным лицом органа местного самоуправления, работником многофункционального центра предоставления государственных и муниципальных услуг, работником подведомственной органу местного самоуправления организации, участвующей в предоставлении государственных и муниципальных услуг, установленного муниципальным нормативным правовым актом порядка предоставления государственной услуги, предоставляемой органом местного самоуправления в рамках осуществления отдельных государственных полномочий, переданных областным законом,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рублей; на работников многофункционального центра предоставления государственных и муниципальных услуг, работников подведомственной органу местного самоуправления организации, участвующей в предоставлении государственных и муниципальных услуг, - от одной тысячи до одной тысячи пятисот рублей.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4. Совершение аналогичного правонарушения (то есть правонарушения, предусмотренного </w:t>
      </w:r>
      <w:hyperlink w:anchor="P294">
        <w:r>
          <w:rPr>
            <w:color w:val="0000FF"/>
          </w:rPr>
          <w:t>пунктом 1</w:t>
        </w:r>
      </w:hyperlink>
      <w:r>
        <w:t xml:space="preserve">, </w:t>
      </w:r>
      <w:hyperlink w:anchor="P297">
        <w:r>
          <w:rPr>
            <w:color w:val="0000FF"/>
          </w:rPr>
          <w:t>2</w:t>
        </w:r>
      </w:hyperlink>
      <w:r>
        <w:t xml:space="preserve"> или </w:t>
      </w:r>
      <w:hyperlink w:anchor="P299">
        <w:r>
          <w:rPr>
            <w:color w:val="0000FF"/>
          </w:rPr>
          <w:t>3</w:t>
        </w:r>
      </w:hyperlink>
      <w:r>
        <w:t xml:space="preserve"> настоящей статьи) в течение одного года со дня окончания исполнения постановления о назначении административного наказания за правонарушение, предусмотренное </w:t>
      </w:r>
      <w:hyperlink w:anchor="P294">
        <w:r>
          <w:rPr>
            <w:color w:val="0000FF"/>
          </w:rPr>
          <w:t>пунктом 1</w:t>
        </w:r>
      </w:hyperlink>
      <w:r>
        <w:t xml:space="preserve">, </w:t>
      </w:r>
      <w:hyperlink w:anchor="P297">
        <w:r>
          <w:rPr>
            <w:color w:val="0000FF"/>
          </w:rPr>
          <w:t>2</w:t>
        </w:r>
      </w:hyperlink>
      <w:r>
        <w:t xml:space="preserve"> или </w:t>
      </w:r>
      <w:hyperlink w:anchor="P299">
        <w:r>
          <w:rPr>
            <w:color w:val="0000FF"/>
          </w:rPr>
          <w:t>3</w:t>
        </w:r>
      </w:hyperlink>
      <w:r>
        <w:t xml:space="preserve"> настоящей статьи, -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пятнадцати тысяч рублей; на работников многофункционального центра предоставления государственных и муниципальных услуг, работников подведомственной исполнительному органу Смоленской области или органу местного самоуправления организации, участвующей в предоставлении государственных и муниципальных услуг, - от трех тысяч до пяти тысяч рублей.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X. ПОДВЕДОМСТВЕННОСТЬ ДЕЛ</w:t>
      </w:r>
    </w:p>
    <w:p w:rsidR="005D187E" w:rsidRDefault="005D187E">
      <w:pPr>
        <w:pStyle w:val="ConsPlusTitle"/>
        <w:jc w:val="center"/>
      </w:pPr>
      <w:r>
        <w:t>ОБ АДМИНИСТРАТИВНЫХ ПРАВОНАРУШЕНИЯХ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 xml:space="preserve">Статья 37. Утратила силу. - </w:t>
      </w:r>
      <w:hyperlink r:id="rId125">
        <w:r>
          <w:rPr>
            <w:color w:val="0000FF"/>
          </w:rPr>
          <w:t>Закон</w:t>
        </w:r>
      </w:hyperlink>
      <w:r>
        <w:t xml:space="preserve"> Смоленской области от 31.03.2009 N 19-з.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38. Мировые судьи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61">
        <w:r>
          <w:rPr>
            <w:color w:val="0000FF"/>
          </w:rPr>
          <w:t>статьями 5</w:t>
        </w:r>
      </w:hyperlink>
      <w:r>
        <w:t xml:space="preserve">, </w:t>
      </w:r>
      <w:hyperlink w:anchor="P79">
        <w:r>
          <w:rPr>
            <w:color w:val="0000FF"/>
          </w:rPr>
          <w:t>6.1</w:t>
        </w:r>
      </w:hyperlink>
      <w:r>
        <w:t xml:space="preserve">, </w:t>
      </w:r>
      <w:hyperlink w:anchor="P87">
        <w:r>
          <w:rPr>
            <w:color w:val="0000FF"/>
          </w:rPr>
          <w:t>7</w:t>
        </w:r>
      </w:hyperlink>
      <w:r>
        <w:t xml:space="preserve">, </w:t>
      </w:r>
      <w:hyperlink w:anchor="P100">
        <w:r>
          <w:rPr>
            <w:color w:val="0000FF"/>
          </w:rPr>
          <w:t>7.2</w:t>
        </w:r>
      </w:hyperlink>
      <w:r>
        <w:t xml:space="preserve">, </w:t>
      </w:r>
      <w:hyperlink w:anchor="P220">
        <w:r>
          <w:rPr>
            <w:color w:val="0000FF"/>
          </w:rPr>
          <w:t>31.5</w:t>
        </w:r>
      </w:hyperlink>
      <w:r>
        <w:t xml:space="preserve"> настоящего закона.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28.06.2018 </w:t>
      </w:r>
      <w:hyperlink r:id="rId126">
        <w:r>
          <w:rPr>
            <w:color w:val="0000FF"/>
          </w:rPr>
          <w:t>N 68-з</w:t>
        </w:r>
      </w:hyperlink>
      <w:r>
        <w:t xml:space="preserve">, от 30.04.2021 </w:t>
      </w:r>
      <w:hyperlink r:id="rId127">
        <w:r>
          <w:rPr>
            <w:color w:val="0000FF"/>
          </w:rPr>
          <w:t>N 48-з</w:t>
        </w:r>
      </w:hyperlink>
      <w:r>
        <w:t xml:space="preserve">, от 30.05.2024 </w:t>
      </w:r>
      <w:hyperlink r:id="rId128">
        <w:r>
          <w:rPr>
            <w:color w:val="0000FF"/>
          </w:rPr>
          <w:t>N 83-з</w:t>
        </w:r>
      </w:hyperlink>
      <w:r>
        <w:t>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39. Административные комиссии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Административная комиссия Смоленской области рассматривает дела об административных правонарушениях, предусмотренных </w:t>
      </w:r>
      <w:hyperlink w:anchor="P61">
        <w:r>
          <w:rPr>
            <w:color w:val="0000FF"/>
          </w:rPr>
          <w:t>статьей 5</w:t>
        </w:r>
      </w:hyperlink>
      <w:r>
        <w:t xml:space="preserve">, </w:t>
      </w:r>
      <w:hyperlink w:anchor="P67">
        <w:r>
          <w:rPr>
            <w:color w:val="0000FF"/>
          </w:rPr>
          <w:t>статьей 6</w:t>
        </w:r>
      </w:hyperlink>
      <w:r>
        <w:t xml:space="preserve"> (в части невыполнения требований Губернатора Смоленской области, председателя Смоленской областной Думы, депутатов Смоленской областной Думы), </w:t>
      </w:r>
      <w:hyperlink w:anchor="P87">
        <w:r>
          <w:rPr>
            <w:color w:val="0000FF"/>
          </w:rPr>
          <w:t>статьями 7</w:t>
        </w:r>
      </w:hyperlink>
      <w:r>
        <w:t xml:space="preserve">, </w:t>
      </w:r>
      <w:hyperlink w:anchor="P93">
        <w:r>
          <w:rPr>
            <w:color w:val="0000FF"/>
          </w:rPr>
          <w:t>7.1</w:t>
        </w:r>
      </w:hyperlink>
      <w:r>
        <w:t xml:space="preserve">, </w:t>
      </w:r>
      <w:hyperlink w:anchor="P100">
        <w:r>
          <w:rPr>
            <w:color w:val="0000FF"/>
          </w:rPr>
          <w:t>7.2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услуги, предоставляемой исполнительным органом Смоленской области) настоящего закона.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10.07.2006 </w:t>
      </w:r>
      <w:hyperlink r:id="rId129">
        <w:r>
          <w:rPr>
            <w:color w:val="0000FF"/>
          </w:rPr>
          <w:t>N 91-з</w:t>
        </w:r>
      </w:hyperlink>
      <w:r>
        <w:t xml:space="preserve">, от 31.03.2009 </w:t>
      </w:r>
      <w:hyperlink r:id="rId130">
        <w:r>
          <w:rPr>
            <w:color w:val="0000FF"/>
          </w:rPr>
          <w:t>N 19-з</w:t>
        </w:r>
      </w:hyperlink>
      <w:r>
        <w:t xml:space="preserve">, от 29.09.2009 </w:t>
      </w:r>
      <w:hyperlink r:id="rId131">
        <w:r>
          <w:rPr>
            <w:color w:val="0000FF"/>
          </w:rPr>
          <w:t>N 77-з</w:t>
        </w:r>
      </w:hyperlink>
      <w:r>
        <w:t xml:space="preserve">, от 30.05.2013 </w:t>
      </w:r>
      <w:hyperlink r:id="rId132">
        <w:r>
          <w:rPr>
            <w:color w:val="0000FF"/>
          </w:rPr>
          <w:t>N 45-з</w:t>
        </w:r>
      </w:hyperlink>
      <w:r>
        <w:t xml:space="preserve">, от 31.10.2013 </w:t>
      </w:r>
      <w:hyperlink r:id="rId133">
        <w:r>
          <w:rPr>
            <w:color w:val="0000FF"/>
          </w:rPr>
          <w:t>N 116-з</w:t>
        </w:r>
      </w:hyperlink>
      <w:r>
        <w:t xml:space="preserve">, от 24.02.2015 </w:t>
      </w:r>
      <w:hyperlink r:id="rId134">
        <w:r>
          <w:rPr>
            <w:color w:val="0000FF"/>
          </w:rPr>
          <w:t>N 11-з</w:t>
        </w:r>
      </w:hyperlink>
      <w:r>
        <w:t xml:space="preserve">, от 30.04.2021 </w:t>
      </w:r>
      <w:hyperlink r:id="rId135">
        <w:r>
          <w:rPr>
            <w:color w:val="0000FF"/>
          </w:rPr>
          <w:t>N 48-з</w:t>
        </w:r>
      </w:hyperlink>
      <w:r>
        <w:t xml:space="preserve">, от 06.07.2023 </w:t>
      </w:r>
      <w:hyperlink r:id="rId136">
        <w:r>
          <w:rPr>
            <w:color w:val="0000FF"/>
          </w:rPr>
          <w:t>N 63-з</w:t>
        </w:r>
      </w:hyperlink>
      <w:r>
        <w:t>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Административные комиссии муниципальных округов и городских округов Смоленской области рассматривают дела об административных правонарушениях, предусмотренных </w:t>
      </w:r>
      <w:hyperlink w:anchor="P67">
        <w:r>
          <w:rPr>
            <w:color w:val="0000FF"/>
          </w:rPr>
          <w:t>статьей 6</w:t>
        </w:r>
      </w:hyperlink>
      <w:r>
        <w:t xml:space="preserve"> (в части невыполнения требований депутатов соответствующего представительного органа муниципального образования, должностного лица местного самоуправления), </w:t>
      </w:r>
      <w:hyperlink w:anchor="P127">
        <w:r>
          <w:rPr>
            <w:color w:val="0000FF"/>
          </w:rPr>
          <w:t>статьями 17.3</w:t>
        </w:r>
      </w:hyperlink>
      <w:r>
        <w:t xml:space="preserve">, </w:t>
      </w:r>
      <w:hyperlink w:anchor="P136">
        <w:r>
          <w:rPr>
            <w:color w:val="0000FF"/>
          </w:rPr>
          <w:t>17.5</w:t>
        </w:r>
      </w:hyperlink>
      <w:r>
        <w:t xml:space="preserve">, </w:t>
      </w:r>
      <w:hyperlink w:anchor="P151">
        <w:r>
          <w:rPr>
            <w:color w:val="0000FF"/>
          </w:rPr>
          <w:t>22</w:t>
        </w:r>
      </w:hyperlink>
      <w:r>
        <w:t xml:space="preserve">, </w:t>
      </w:r>
      <w:hyperlink w:anchor="P166">
        <w:r>
          <w:rPr>
            <w:color w:val="0000FF"/>
          </w:rPr>
          <w:t>26.3</w:t>
        </w:r>
      </w:hyperlink>
      <w:r>
        <w:t xml:space="preserve">, </w:t>
      </w:r>
      <w:hyperlink w:anchor="P178">
        <w:r>
          <w:rPr>
            <w:color w:val="0000FF"/>
          </w:rPr>
          <w:t>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, </w:t>
      </w:r>
      <w:hyperlink w:anchor="P210">
        <w:r>
          <w:rPr>
            <w:color w:val="0000FF"/>
          </w:rPr>
          <w:t>31.3</w:t>
        </w:r>
      </w:hyperlink>
      <w:r>
        <w:t xml:space="preserve">, </w:t>
      </w:r>
      <w:hyperlink w:anchor="P233">
        <w:r>
          <w:rPr>
            <w:color w:val="0000FF"/>
          </w:rPr>
          <w:t>32</w:t>
        </w:r>
      </w:hyperlink>
      <w:r>
        <w:t xml:space="preserve">, </w:t>
      </w:r>
      <w:hyperlink w:anchor="P239">
        <w:r>
          <w:rPr>
            <w:color w:val="0000FF"/>
          </w:rPr>
          <w:t>33</w:t>
        </w:r>
      </w:hyperlink>
      <w:r>
        <w:t xml:space="preserve">, </w:t>
      </w:r>
      <w:hyperlink w:anchor="P250">
        <w:r>
          <w:rPr>
            <w:color w:val="0000FF"/>
          </w:rPr>
          <w:t>35</w:t>
        </w:r>
      </w:hyperlink>
      <w:r>
        <w:t xml:space="preserve">, </w:t>
      </w:r>
      <w:hyperlink w:anchor="P278">
        <w:r>
          <w:rPr>
            <w:color w:val="0000FF"/>
          </w:rPr>
          <w:t>36.1-1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(муниципальной) услуги, предоставляемой органом местного самоуправления) настоящего закона.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10.07.2006 </w:t>
      </w:r>
      <w:hyperlink r:id="rId137">
        <w:r>
          <w:rPr>
            <w:color w:val="0000FF"/>
          </w:rPr>
          <w:t>N 91-з</w:t>
        </w:r>
      </w:hyperlink>
      <w:r>
        <w:t xml:space="preserve">, от 02.04.2007 </w:t>
      </w:r>
      <w:hyperlink r:id="rId138">
        <w:r>
          <w:rPr>
            <w:color w:val="0000FF"/>
          </w:rPr>
          <w:t>N 21-з</w:t>
        </w:r>
      </w:hyperlink>
      <w:r>
        <w:t xml:space="preserve">, от 10.07.2009 </w:t>
      </w:r>
      <w:hyperlink r:id="rId139">
        <w:r>
          <w:rPr>
            <w:color w:val="0000FF"/>
          </w:rPr>
          <w:t>N 41-з</w:t>
        </w:r>
      </w:hyperlink>
      <w:r>
        <w:t xml:space="preserve">, от 29.09.2009 </w:t>
      </w:r>
      <w:hyperlink r:id="rId140">
        <w:r>
          <w:rPr>
            <w:color w:val="0000FF"/>
          </w:rPr>
          <w:t>N 77-з</w:t>
        </w:r>
      </w:hyperlink>
      <w:r>
        <w:t xml:space="preserve">, от 11.05.2011 </w:t>
      </w:r>
      <w:hyperlink r:id="rId141">
        <w:r>
          <w:rPr>
            <w:color w:val="0000FF"/>
          </w:rPr>
          <w:t>N 16-з</w:t>
        </w:r>
      </w:hyperlink>
      <w:r>
        <w:t xml:space="preserve">, от 31.10.2013 </w:t>
      </w:r>
      <w:hyperlink r:id="rId142">
        <w:r>
          <w:rPr>
            <w:color w:val="0000FF"/>
          </w:rPr>
          <w:t>N 116-з</w:t>
        </w:r>
      </w:hyperlink>
      <w:r>
        <w:t xml:space="preserve">, от 20.11.2013 </w:t>
      </w:r>
      <w:hyperlink r:id="rId143">
        <w:r>
          <w:rPr>
            <w:color w:val="0000FF"/>
          </w:rPr>
          <w:t>N 130-з</w:t>
        </w:r>
      </w:hyperlink>
      <w:r>
        <w:t xml:space="preserve">, от 24.02.2015 </w:t>
      </w:r>
      <w:hyperlink r:id="rId144">
        <w:r>
          <w:rPr>
            <w:color w:val="0000FF"/>
          </w:rPr>
          <w:t>N 11-з</w:t>
        </w:r>
      </w:hyperlink>
      <w:r>
        <w:t xml:space="preserve">, от 26.03.2015 </w:t>
      </w:r>
      <w:hyperlink r:id="rId145">
        <w:r>
          <w:rPr>
            <w:color w:val="0000FF"/>
          </w:rPr>
          <w:t>N 25-з</w:t>
        </w:r>
      </w:hyperlink>
      <w:r>
        <w:t xml:space="preserve">, от 28.05.2015 </w:t>
      </w:r>
      <w:hyperlink r:id="rId146">
        <w:r>
          <w:rPr>
            <w:color w:val="0000FF"/>
          </w:rPr>
          <w:t>N 64-з</w:t>
        </w:r>
      </w:hyperlink>
      <w:r>
        <w:t xml:space="preserve">, от 28.10.2016 </w:t>
      </w:r>
      <w:hyperlink r:id="rId147">
        <w:r>
          <w:rPr>
            <w:color w:val="0000FF"/>
          </w:rPr>
          <w:t>N 110-з</w:t>
        </w:r>
      </w:hyperlink>
      <w:r>
        <w:t xml:space="preserve">, от 21.12.2017 </w:t>
      </w:r>
      <w:hyperlink r:id="rId148">
        <w:r>
          <w:rPr>
            <w:color w:val="0000FF"/>
          </w:rPr>
          <w:t>N 160-з</w:t>
        </w:r>
      </w:hyperlink>
      <w:r>
        <w:t xml:space="preserve"> (ред. 28.06.2018), от 19.12.2024 </w:t>
      </w:r>
      <w:hyperlink r:id="rId149">
        <w:r>
          <w:rPr>
            <w:color w:val="0000FF"/>
          </w:rPr>
          <w:t>N 246-з</w:t>
        </w:r>
      </w:hyperlink>
      <w:r>
        <w:t>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40. Комиссии по делам несовершеннолетних и защите их прав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Комиссии по делам несовершеннолетних и защите их прав рассматривают дела об административных правонарушениях, совершенных несовершеннолетними.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29.09.2007 </w:t>
      </w:r>
      <w:hyperlink r:id="rId150">
        <w:r>
          <w:rPr>
            <w:color w:val="0000FF"/>
          </w:rPr>
          <w:t>N 98-з</w:t>
        </w:r>
      </w:hyperlink>
      <w:r>
        <w:t xml:space="preserve">, от 24.02.2015 </w:t>
      </w:r>
      <w:hyperlink r:id="rId151">
        <w:r>
          <w:rPr>
            <w:color w:val="0000FF"/>
          </w:rPr>
          <w:t>N 11-з</w:t>
        </w:r>
      </w:hyperlink>
      <w:r>
        <w:t>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40.1. Исполнительный орган Смоленской области, осуществляющий региональный государственный жилищный надзор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5D187E" w:rsidRDefault="005D187E">
      <w:pPr>
        <w:pStyle w:val="ConsPlusNormal"/>
        <w:ind w:firstLine="540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(введена </w:t>
      </w:r>
      <w:hyperlink r:id="rId153">
        <w:r>
          <w:rPr>
            <w:color w:val="0000FF"/>
          </w:rPr>
          <w:t>законом</w:t>
        </w:r>
      </w:hyperlink>
      <w:r>
        <w:t xml:space="preserve"> Смоленской области от 27.02.2014 N 15-з)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bookmarkStart w:id="24" w:name="P332"/>
      <w:bookmarkEnd w:id="24"/>
      <w:r>
        <w:t xml:space="preserve">1. Исполнительный орган Смоленской области, осуществляющий региональный государственный жилищный надзор, рассматривает дела об административных правонарушениях, предусмотренных </w:t>
      </w:r>
      <w:hyperlink w:anchor="P127">
        <w:r>
          <w:rPr>
            <w:color w:val="0000FF"/>
          </w:rPr>
          <w:t>статьей 17.3</w:t>
        </w:r>
      </w:hyperlink>
      <w:r>
        <w:t xml:space="preserve"> настоящего закона.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24.02.2015 </w:t>
      </w:r>
      <w:hyperlink r:id="rId154">
        <w:r>
          <w:rPr>
            <w:color w:val="0000FF"/>
          </w:rPr>
          <w:t>N 11-з</w:t>
        </w:r>
      </w:hyperlink>
      <w:r>
        <w:t xml:space="preserve">, от 06.07.2023 </w:t>
      </w:r>
      <w:hyperlink r:id="rId155">
        <w:r>
          <w:rPr>
            <w:color w:val="0000FF"/>
          </w:rPr>
          <w:t>N 63-з</w:t>
        </w:r>
      </w:hyperlink>
      <w:r>
        <w:t>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2. Рассматривать дела об административных правонарушениях от имени органа, указанного </w:t>
      </w:r>
      <w:r>
        <w:lastRenderedPageBreak/>
        <w:t xml:space="preserve">в </w:t>
      </w:r>
      <w:hyperlink w:anchor="P332">
        <w:r>
          <w:rPr>
            <w:color w:val="0000FF"/>
          </w:rPr>
          <w:t>пункте 1</w:t>
        </w:r>
      </w:hyperlink>
      <w:r>
        <w:t xml:space="preserve"> настоящей статьи, вправе руководитель исполнительного органа Смоленской области, осуществляющего региональный государственный жилищный надзор, и его заместитель.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XI. ВОЗБУЖДЕНИЕ ДЕЛА</w:t>
      </w:r>
    </w:p>
    <w:p w:rsidR="005D187E" w:rsidRDefault="005D187E">
      <w:pPr>
        <w:pStyle w:val="ConsPlusTitle"/>
        <w:jc w:val="center"/>
      </w:pPr>
      <w:r>
        <w:t>ОБ АДМИНИСТРАТИВНОМ ПРАВОНАРУШЕНИИ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41. Протокол об административном правонарушении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1. О совершении административного правонарушения, предусмотренного настоящим законом, составляется протокол в соответствии с требованиями </w:t>
      </w:r>
      <w:hyperlink r:id="rId157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5D187E" w:rsidRDefault="005D187E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закона</w:t>
        </w:r>
      </w:hyperlink>
      <w:r>
        <w:t xml:space="preserve"> Смоленской области от 12.11.2003 N 78-з)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2. В случаях, предусмотренных </w:t>
      </w:r>
      <w:hyperlink r:id="rId15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протокол об административном правонарушении не составляется.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42. Должностные лица, уполномоченные составлять протоколы об административных правонарушениях, предусмотренных настоящим областным законом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Протоколы об административных правонарушениях, предусмотренных настоящим законом, вправе составлять: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1) должностные лица органов внутренних дел (полиции) - об административных правонарушениях, предусмотренных </w:t>
      </w:r>
      <w:hyperlink w:anchor="P178">
        <w:r>
          <w:rPr>
            <w:color w:val="0000FF"/>
          </w:rPr>
          <w:t>статьями 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 настоящего закона, при условии, что в соответствии с </w:t>
      </w:r>
      <w:hyperlink r:id="rId160">
        <w:r>
          <w:rPr>
            <w:color w:val="0000FF"/>
          </w:rPr>
          <w:t>абзацем вторым части 6 статьи 28.3</w:t>
        </w:r>
      </w:hyperlink>
      <w:r>
        <w:t xml:space="preserve"> Кодекса Российской Федерации об административных правонарушениях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высшим исполнительным органом Смоленской области заключено соглашение о передаче осуществления полномочий исполнительных органов Смоленской области по составлению протоколов об административных правонарушениях, предусмотренных </w:t>
      </w:r>
      <w:hyperlink w:anchor="P178">
        <w:r>
          <w:rPr>
            <w:color w:val="0000FF"/>
          </w:rPr>
          <w:t>статьями 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 настоящего закона;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24.02.2015 </w:t>
      </w:r>
      <w:hyperlink r:id="rId161">
        <w:r>
          <w:rPr>
            <w:color w:val="0000FF"/>
          </w:rPr>
          <w:t>N 11-з</w:t>
        </w:r>
      </w:hyperlink>
      <w:r>
        <w:t xml:space="preserve">, от 06.07.2023 </w:t>
      </w:r>
      <w:hyperlink r:id="rId162">
        <w:r>
          <w:rPr>
            <w:color w:val="0000FF"/>
          </w:rPr>
          <w:t>N 63-з</w:t>
        </w:r>
      </w:hyperlink>
      <w:r>
        <w:t xml:space="preserve">, от 19.12.2024 </w:t>
      </w:r>
      <w:hyperlink r:id="rId163">
        <w:r>
          <w:rPr>
            <w:color w:val="0000FF"/>
          </w:rPr>
          <w:t>N 246-з</w:t>
        </w:r>
      </w:hyperlink>
      <w:r>
        <w:t>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2) должностные лица исполнительных органов Смоленской области согласно вопросам их ведения, уполномоченные руководителями данных органов, - об административных правонарушениях, предусмотренных </w:t>
      </w:r>
      <w:hyperlink w:anchor="P79">
        <w:r>
          <w:rPr>
            <w:color w:val="0000FF"/>
          </w:rPr>
          <w:t>статьями 6.1</w:t>
        </w:r>
      </w:hyperlink>
      <w:r>
        <w:t xml:space="preserve">, </w:t>
      </w:r>
      <w:hyperlink w:anchor="P127">
        <w:r>
          <w:rPr>
            <w:color w:val="0000FF"/>
          </w:rPr>
          <w:t>17.3</w:t>
        </w:r>
      </w:hyperlink>
      <w:r>
        <w:t xml:space="preserve">, </w:t>
      </w:r>
      <w:hyperlink w:anchor="P178">
        <w:r>
          <w:rPr>
            <w:color w:val="0000FF"/>
          </w:rPr>
          <w:t>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, </w:t>
      </w:r>
      <w:hyperlink w:anchor="P220">
        <w:r>
          <w:rPr>
            <w:color w:val="0000FF"/>
          </w:rPr>
          <w:t>31.5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услуги, предоставляемой исполнительным органом Смоленской области) настоящего закона;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29.04.2006 </w:t>
      </w:r>
      <w:hyperlink r:id="rId164">
        <w:r>
          <w:rPr>
            <w:color w:val="0000FF"/>
          </w:rPr>
          <w:t>N 44-з</w:t>
        </w:r>
      </w:hyperlink>
      <w:r>
        <w:t xml:space="preserve">, от 31.10.2013 </w:t>
      </w:r>
      <w:hyperlink r:id="rId165">
        <w:r>
          <w:rPr>
            <w:color w:val="0000FF"/>
          </w:rPr>
          <w:t>N 116-з</w:t>
        </w:r>
      </w:hyperlink>
      <w:r>
        <w:t xml:space="preserve">, от 27.02.2014 </w:t>
      </w:r>
      <w:hyperlink r:id="rId166">
        <w:r>
          <w:rPr>
            <w:color w:val="0000FF"/>
          </w:rPr>
          <w:t>N 15-з</w:t>
        </w:r>
      </w:hyperlink>
      <w:r>
        <w:t xml:space="preserve">, от 24.02.2015 </w:t>
      </w:r>
      <w:hyperlink r:id="rId167">
        <w:r>
          <w:rPr>
            <w:color w:val="0000FF"/>
          </w:rPr>
          <w:t>N 11-з</w:t>
        </w:r>
      </w:hyperlink>
      <w:r>
        <w:t xml:space="preserve">, от 28.06.2018 </w:t>
      </w:r>
      <w:hyperlink r:id="rId168">
        <w:r>
          <w:rPr>
            <w:color w:val="0000FF"/>
          </w:rPr>
          <w:t>N 68-з</w:t>
        </w:r>
      </w:hyperlink>
      <w:r>
        <w:t xml:space="preserve">, от 06.07.2023 </w:t>
      </w:r>
      <w:hyperlink r:id="rId169">
        <w:r>
          <w:rPr>
            <w:color w:val="0000FF"/>
          </w:rPr>
          <w:t>N 63-з</w:t>
        </w:r>
      </w:hyperlink>
      <w:r>
        <w:t xml:space="preserve">, от 30.05.2024 </w:t>
      </w:r>
      <w:hyperlink r:id="rId170">
        <w:r>
          <w:rPr>
            <w:color w:val="0000FF"/>
          </w:rPr>
          <w:t>N 83-з</w:t>
        </w:r>
      </w:hyperlink>
      <w:r>
        <w:t>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должностные лица органов местного самоуправления муниципальных округов и городских округов Смоленской области, включенные в перечни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правонарушениях, предусмотренных настоящим абзацем, определяемые в соответствии с областным </w:t>
      </w:r>
      <w:hyperlink r:id="rId171">
        <w:r>
          <w:rPr>
            <w:color w:val="0000FF"/>
          </w:rPr>
          <w:t>законом</w:t>
        </w:r>
      </w:hyperlink>
      <w:r>
        <w:t xml:space="preserve"> от 29 апреля 2006 года N 43-з "О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законом "Об административных правонарушениях на территории Смоленской области", и определению перечня должностных лиц органов местного самоуправления муниципальных округов и городских </w:t>
      </w:r>
      <w:r>
        <w:lastRenderedPageBreak/>
        <w:t xml:space="preserve">округов Смоленской области, уполномоченных составлять протоколы об административных правонарушениях, предусмотренных областным законом "Об административных правонарушениях на территории Смоленской области", - об административных правонарушениях, предусмотренных </w:t>
      </w:r>
      <w:hyperlink w:anchor="P136">
        <w:r>
          <w:rPr>
            <w:color w:val="0000FF"/>
          </w:rPr>
          <w:t>статьями 17.5</w:t>
        </w:r>
      </w:hyperlink>
      <w:r>
        <w:t xml:space="preserve">, </w:t>
      </w:r>
      <w:hyperlink w:anchor="P166">
        <w:r>
          <w:rPr>
            <w:color w:val="0000FF"/>
          </w:rPr>
          <w:t>26.3</w:t>
        </w:r>
      </w:hyperlink>
      <w:r>
        <w:t xml:space="preserve">, </w:t>
      </w:r>
      <w:hyperlink w:anchor="P178">
        <w:r>
          <w:rPr>
            <w:color w:val="0000FF"/>
          </w:rPr>
          <w:t>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, </w:t>
      </w:r>
      <w:hyperlink w:anchor="P210">
        <w:r>
          <w:rPr>
            <w:color w:val="0000FF"/>
          </w:rPr>
          <w:t>31.3</w:t>
        </w:r>
      </w:hyperlink>
      <w:r>
        <w:t xml:space="preserve">, </w:t>
      </w:r>
      <w:hyperlink w:anchor="P233">
        <w:r>
          <w:rPr>
            <w:color w:val="0000FF"/>
          </w:rPr>
          <w:t>32</w:t>
        </w:r>
      </w:hyperlink>
      <w:r>
        <w:t xml:space="preserve">, </w:t>
      </w:r>
      <w:hyperlink w:anchor="P239">
        <w:r>
          <w:rPr>
            <w:color w:val="0000FF"/>
          </w:rPr>
          <w:t>33</w:t>
        </w:r>
      </w:hyperlink>
      <w:r>
        <w:t xml:space="preserve">, </w:t>
      </w:r>
      <w:hyperlink w:anchor="P250">
        <w:r>
          <w:rPr>
            <w:color w:val="0000FF"/>
          </w:rPr>
          <w:t>35</w:t>
        </w:r>
      </w:hyperlink>
      <w:r>
        <w:t xml:space="preserve">, </w:t>
      </w:r>
      <w:hyperlink w:anchor="P278">
        <w:r>
          <w:rPr>
            <w:color w:val="0000FF"/>
          </w:rPr>
          <w:t>36.1-1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(муниципальной) услуги, предоставляемой органом местного самоуправления) настоящего закона;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10.07.2006 </w:t>
      </w:r>
      <w:hyperlink r:id="rId172">
        <w:r>
          <w:rPr>
            <w:color w:val="0000FF"/>
          </w:rPr>
          <w:t>N 91-з</w:t>
        </w:r>
      </w:hyperlink>
      <w:r>
        <w:t xml:space="preserve">, от 02.04.2007 </w:t>
      </w:r>
      <w:hyperlink r:id="rId173">
        <w:r>
          <w:rPr>
            <w:color w:val="0000FF"/>
          </w:rPr>
          <w:t>N 21-з</w:t>
        </w:r>
      </w:hyperlink>
      <w:r>
        <w:t xml:space="preserve">, от 10.07.2009 </w:t>
      </w:r>
      <w:hyperlink r:id="rId174">
        <w:r>
          <w:rPr>
            <w:color w:val="0000FF"/>
          </w:rPr>
          <w:t>N 41-з</w:t>
        </w:r>
      </w:hyperlink>
      <w:r>
        <w:t xml:space="preserve">, от 01.11.2010 </w:t>
      </w:r>
      <w:hyperlink r:id="rId175">
        <w:r>
          <w:rPr>
            <w:color w:val="0000FF"/>
          </w:rPr>
          <w:t>N 94-з</w:t>
        </w:r>
      </w:hyperlink>
      <w:r>
        <w:t xml:space="preserve">, от 11.05.2011 </w:t>
      </w:r>
      <w:hyperlink r:id="rId176">
        <w:r>
          <w:rPr>
            <w:color w:val="0000FF"/>
          </w:rPr>
          <w:t>N 16-з</w:t>
        </w:r>
      </w:hyperlink>
      <w:r>
        <w:t xml:space="preserve">, от 31.10.2013 </w:t>
      </w:r>
      <w:hyperlink r:id="rId177">
        <w:r>
          <w:rPr>
            <w:color w:val="0000FF"/>
          </w:rPr>
          <w:t>N 116-з</w:t>
        </w:r>
      </w:hyperlink>
      <w:r>
        <w:t xml:space="preserve">, от 20.11.2013 </w:t>
      </w:r>
      <w:hyperlink r:id="rId178">
        <w:r>
          <w:rPr>
            <w:color w:val="0000FF"/>
          </w:rPr>
          <w:t>N 130-з</w:t>
        </w:r>
      </w:hyperlink>
      <w:r>
        <w:t xml:space="preserve">, от 27.02.2014 </w:t>
      </w:r>
      <w:hyperlink r:id="rId179">
        <w:r>
          <w:rPr>
            <w:color w:val="0000FF"/>
          </w:rPr>
          <w:t>N 15-з</w:t>
        </w:r>
      </w:hyperlink>
      <w:r>
        <w:t xml:space="preserve">, от 24.02.2015 </w:t>
      </w:r>
      <w:hyperlink r:id="rId180">
        <w:r>
          <w:rPr>
            <w:color w:val="0000FF"/>
          </w:rPr>
          <w:t>N 11-з</w:t>
        </w:r>
      </w:hyperlink>
      <w:r>
        <w:t xml:space="preserve">, от 26.03.2015 </w:t>
      </w:r>
      <w:hyperlink r:id="rId181">
        <w:r>
          <w:rPr>
            <w:color w:val="0000FF"/>
          </w:rPr>
          <w:t>N 25-з</w:t>
        </w:r>
      </w:hyperlink>
      <w:r>
        <w:t xml:space="preserve">, от 28.05.2015 </w:t>
      </w:r>
      <w:hyperlink r:id="rId182">
        <w:r>
          <w:rPr>
            <w:color w:val="0000FF"/>
          </w:rPr>
          <w:t>N 64-з</w:t>
        </w:r>
      </w:hyperlink>
      <w:r>
        <w:t xml:space="preserve">, от 28.10.2016 </w:t>
      </w:r>
      <w:hyperlink r:id="rId183">
        <w:r>
          <w:rPr>
            <w:color w:val="0000FF"/>
          </w:rPr>
          <w:t>N 110-з</w:t>
        </w:r>
      </w:hyperlink>
      <w:r>
        <w:t xml:space="preserve">, от 21.12.2017 </w:t>
      </w:r>
      <w:hyperlink r:id="rId184">
        <w:r>
          <w:rPr>
            <w:color w:val="0000FF"/>
          </w:rPr>
          <w:t>N 160-з</w:t>
        </w:r>
      </w:hyperlink>
      <w:r>
        <w:t xml:space="preserve"> (ред. 28.06.2018), от 19.12.2024 </w:t>
      </w:r>
      <w:hyperlink r:id="rId185">
        <w:r>
          <w:rPr>
            <w:color w:val="0000FF"/>
          </w:rPr>
          <w:t>N 246-з</w:t>
        </w:r>
      </w:hyperlink>
      <w:r>
        <w:t>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3) председатель, заместитель председателя административной комиссии на основании письменных заявлений, поступивших в административную комиссию, - по всем делам об административных правонарушениях, рассмотрение которых в соответствии с настоящим законом относится к полномочиям данной административной комиссии;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4) председатель, заместитель председателя комиссии по делам несовершеннолетних и защите их прав на основании письменных заявлений, поступивших в данную комиссию, - по всем делам об административных правонарушениях, совершенных несовершеннолетними;</w:t>
      </w:r>
    </w:p>
    <w:p w:rsidR="005D187E" w:rsidRDefault="005D187E">
      <w:pPr>
        <w:pStyle w:val="ConsPlusNormal"/>
        <w:jc w:val="both"/>
      </w:pPr>
      <w:r>
        <w:t xml:space="preserve">(в ред. законов Смоленской области от 11.05.2011 </w:t>
      </w:r>
      <w:hyperlink r:id="rId186">
        <w:r>
          <w:rPr>
            <w:color w:val="0000FF"/>
          </w:rPr>
          <w:t>N 16-з</w:t>
        </w:r>
      </w:hyperlink>
      <w:r>
        <w:t xml:space="preserve">, от 24.02.2015 </w:t>
      </w:r>
      <w:hyperlink r:id="rId187">
        <w:r>
          <w:rPr>
            <w:color w:val="0000FF"/>
          </w:rPr>
          <w:t>N 11-з</w:t>
        </w:r>
      </w:hyperlink>
      <w:r>
        <w:t>)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5) контролеры-ревизоры, билетные контролеры (при предъявлении удостоверения контролера установленной формы) - об административных правонарушениях, предусмотренных </w:t>
      </w:r>
      <w:hyperlink w:anchor="P250">
        <w:r>
          <w:rPr>
            <w:color w:val="0000FF"/>
          </w:rPr>
          <w:t>статьей 35</w:t>
        </w:r>
      </w:hyperlink>
      <w:r>
        <w:t xml:space="preserve"> настоящего закона;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88">
        <w:r>
          <w:rPr>
            <w:color w:val="0000FF"/>
          </w:rPr>
          <w:t>Закон</w:t>
        </w:r>
      </w:hyperlink>
      <w:r>
        <w:t xml:space="preserve"> Смоленской области от 29.09.2009 N 77-з.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jc w:val="center"/>
        <w:outlineLvl w:val="1"/>
      </w:pPr>
      <w:r>
        <w:t>Глава XII. ЗАКЛЮЧИТЕЛЬНЫЕ И ПЕРЕХОДНЫЕ ПОЛОЖЕНИЯ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43. Вступление в силу настоящего областного закона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1. Настоящий закон вступает в силу через 30 дней после его официального опубликования.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 xml:space="preserve">2. По вопросам, не урегулированным настоящим законом, применяются нормы </w:t>
      </w:r>
      <w:hyperlink r:id="rId189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Title"/>
        <w:ind w:firstLine="540"/>
        <w:jc w:val="both"/>
        <w:outlineLvl w:val="2"/>
      </w:pPr>
      <w:r>
        <w:t>Статья 44. Приведение нормативных правовых актов в соответствие с настоящим областным законом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>1. Нормативные правовые акты органов государственной власти Смоленской области и органов местного самоуправления подлежат приведению в соответствие с настоящим законом в течение двух месяцев со дня вступления его в силу.</w:t>
      </w:r>
    </w:p>
    <w:p w:rsidR="005D187E" w:rsidRDefault="005D187E">
      <w:pPr>
        <w:pStyle w:val="ConsPlusNormal"/>
        <w:spacing w:before="220"/>
        <w:ind w:firstLine="540"/>
        <w:jc w:val="both"/>
      </w:pPr>
      <w:r>
        <w:t>2. Предложить органам исполнительной власти Смоленской области и органам местного самоуправления разработать и принять в пределах соответственно их компетенции нормативные правовые акты, направленные на реализацию положений настоящего закона.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right"/>
      </w:pPr>
      <w:r>
        <w:t>Глава Администрации</w:t>
      </w:r>
    </w:p>
    <w:p w:rsidR="005D187E" w:rsidRDefault="005D187E">
      <w:pPr>
        <w:pStyle w:val="ConsPlusNormal"/>
        <w:jc w:val="right"/>
      </w:pPr>
      <w:r>
        <w:t>Смоленской области</w:t>
      </w:r>
    </w:p>
    <w:p w:rsidR="005D187E" w:rsidRDefault="005D187E">
      <w:pPr>
        <w:pStyle w:val="ConsPlusNormal"/>
        <w:jc w:val="right"/>
      </w:pPr>
      <w:r>
        <w:t>В.Н.МАСЛОВ</w:t>
      </w:r>
    </w:p>
    <w:p w:rsidR="005D187E" w:rsidRDefault="005D187E">
      <w:pPr>
        <w:pStyle w:val="ConsPlusNormal"/>
      </w:pPr>
      <w:r>
        <w:t>25 июня 2003 года</w:t>
      </w:r>
    </w:p>
    <w:p w:rsidR="005D187E" w:rsidRDefault="005D187E">
      <w:pPr>
        <w:pStyle w:val="ConsPlusNormal"/>
        <w:spacing w:before="220"/>
      </w:pPr>
      <w:r>
        <w:t>N 28-з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right"/>
        <w:outlineLvl w:val="0"/>
      </w:pPr>
      <w:r>
        <w:t>Приложение</w:t>
      </w:r>
    </w:p>
    <w:p w:rsidR="005D187E" w:rsidRDefault="005D187E">
      <w:pPr>
        <w:pStyle w:val="ConsPlusNormal"/>
        <w:jc w:val="right"/>
      </w:pPr>
      <w:r>
        <w:t>к областному закону</w:t>
      </w:r>
    </w:p>
    <w:p w:rsidR="005D187E" w:rsidRDefault="005D187E">
      <w:pPr>
        <w:pStyle w:val="ConsPlusNormal"/>
        <w:jc w:val="right"/>
      </w:pPr>
      <w:r>
        <w:t>от 25.06.2003 N 28-з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center"/>
      </w:pPr>
      <w:r>
        <w:t>ПРОТОКОЛ</w:t>
      </w:r>
    </w:p>
    <w:p w:rsidR="005D187E" w:rsidRDefault="005D187E">
      <w:pPr>
        <w:pStyle w:val="ConsPlusNormal"/>
        <w:jc w:val="center"/>
      </w:pPr>
      <w:r>
        <w:t>ОБ АДМИНИСТРАТИВНОМ ПРАВОНАРУШЕНИИ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ind w:firstLine="540"/>
        <w:jc w:val="both"/>
      </w:pPr>
      <w:r>
        <w:t xml:space="preserve">Исключен. - </w:t>
      </w:r>
      <w:hyperlink r:id="rId190">
        <w:r>
          <w:rPr>
            <w:color w:val="0000FF"/>
          </w:rPr>
          <w:t>Закон</w:t>
        </w:r>
      </w:hyperlink>
      <w:r>
        <w:t xml:space="preserve"> Смоленской области от 12.11.2003 N 78-з.</w:t>
      </w: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jc w:val="both"/>
      </w:pPr>
    </w:p>
    <w:p w:rsidR="005D187E" w:rsidRDefault="005D18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BC2" w:rsidRDefault="006D7BC2">
      <w:bookmarkStart w:id="25" w:name="_GoBack"/>
      <w:bookmarkEnd w:id="25"/>
    </w:p>
    <w:sectPr w:rsidR="006D7BC2" w:rsidSect="00A4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7E"/>
    <w:rsid w:val="005D187E"/>
    <w:rsid w:val="006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98EF6-1745-4E93-8684-BA40CD10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18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1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18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1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18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18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18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76&amp;n=72368&amp;dst=100016" TargetMode="External"/><Relationship Id="rId21" Type="http://schemas.openxmlformats.org/officeDocument/2006/relationships/hyperlink" Target="https://login.consultant.ru/link/?req=doc&amp;base=RLAW376&amp;n=46890&amp;dst=100008" TargetMode="External"/><Relationship Id="rId42" Type="http://schemas.openxmlformats.org/officeDocument/2006/relationships/hyperlink" Target="https://login.consultant.ru/link/?req=doc&amp;base=RLAW376&amp;n=145215&amp;dst=100008" TargetMode="External"/><Relationship Id="rId63" Type="http://schemas.openxmlformats.org/officeDocument/2006/relationships/hyperlink" Target="https://login.consultant.ru/link/?req=doc&amp;base=RLAW376&amp;n=142902" TargetMode="External"/><Relationship Id="rId84" Type="http://schemas.openxmlformats.org/officeDocument/2006/relationships/hyperlink" Target="https://login.consultant.ru/link/?req=doc&amp;base=RLAW376&amp;n=113054" TargetMode="External"/><Relationship Id="rId138" Type="http://schemas.openxmlformats.org/officeDocument/2006/relationships/hyperlink" Target="https://login.consultant.ru/link/?req=doc&amp;base=RLAW376&amp;n=19635&amp;dst=100014" TargetMode="External"/><Relationship Id="rId159" Type="http://schemas.openxmlformats.org/officeDocument/2006/relationships/hyperlink" Target="https://login.consultant.ru/link/?req=doc&amp;base=LAW&amp;n=483156" TargetMode="External"/><Relationship Id="rId170" Type="http://schemas.openxmlformats.org/officeDocument/2006/relationships/hyperlink" Target="https://login.consultant.ru/link/?req=doc&amp;base=RLAW376&amp;n=145215&amp;dst=100017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login.consultant.ru/link/?req=doc&amp;base=RLAW376&amp;n=17512&amp;dst=100055" TargetMode="External"/><Relationship Id="rId11" Type="http://schemas.openxmlformats.org/officeDocument/2006/relationships/hyperlink" Target="https://login.consultant.ru/link/?req=doc&amp;base=RLAW376&amp;n=19635&amp;dst=100008" TargetMode="External"/><Relationship Id="rId32" Type="http://schemas.openxmlformats.org/officeDocument/2006/relationships/hyperlink" Target="https://login.consultant.ru/link/?req=doc&amp;base=RLAW376&amp;n=72819&amp;dst=100008" TargetMode="External"/><Relationship Id="rId53" Type="http://schemas.openxmlformats.org/officeDocument/2006/relationships/hyperlink" Target="https://login.consultant.ru/link/?req=doc&amp;base=RLAW376&amp;n=109039&amp;dst=100008" TargetMode="External"/><Relationship Id="rId74" Type="http://schemas.openxmlformats.org/officeDocument/2006/relationships/hyperlink" Target="https://login.consultant.ru/link/?req=doc&amp;base=RLAW376&amp;n=67344&amp;dst=100018" TargetMode="External"/><Relationship Id="rId128" Type="http://schemas.openxmlformats.org/officeDocument/2006/relationships/hyperlink" Target="https://login.consultant.ru/link/?req=doc&amp;base=RLAW376&amp;n=145215&amp;dst=100016" TargetMode="External"/><Relationship Id="rId149" Type="http://schemas.openxmlformats.org/officeDocument/2006/relationships/hyperlink" Target="https://login.consultant.ru/link/?req=doc&amp;base=RLAW376&amp;n=150496&amp;dst=100014" TargetMode="External"/><Relationship Id="rId5" Type="http://schemas.openxmlformats.org/officeDocument/2006/relationships/hyperlink" Target="https://login.consultant.ru/link/?req=doc&amp;base=RLAW376&amp;n=11698&amp;dst=100007" TargetMode="External"/><Relationship Id="rId95" Type="http://schemas.openxmlformats.org/officeDocument/2006/relationships/hyperlink" Target="https://login.consultant.ru/link/?req=doc&amp;base=RLAW376&amp;n=31121&amp;dst=100048" TargetMode="External"/><Relationship Id="rId160" Type="http://schemas.openxmlformats.org/officeDocument/2006/relationships/hyperlink" Target="https://login.consultant.ru/link/?req=doc&amp;base=LAW&amp;n=483156&amp;dst=5532" TargetMode="External"/><Relationship Id="rId181" Type="http://schemas.openxmlformats.org/officeDocument/2006/relationships/hyperlink" Target="https://login.consultant.ru/link/?req=doc&amp;base=RLAW376&amp;n=72819&amp;dst=100011" TargetMode="External"/><Relationship Id="rId22" Type="http://schemas.openxmlformats.org/officeDocument/2006/relationships/hyperlink" Target="https://login.consultant.ru/link/?req=doc&amp;base=RLAW376&amp;n=49356&amp;dst=100008" TargetMode="External"/><Relationship Id="rId43" Type="http://schemas.openxmlformats.org/officeDocument/2006/relationships/hyperlink" Target="https://login.consultant.ru/link/?req=doc&amp;base=RLAW376&amp;n=150496&amp;dst=100008" TargetMode="External"/><Relationship Id="rId64" Type="http://schemas.openxmlformats.org/officeDocument/2006/relationships/hyperlink" Target="https://login.consultant.ru/link/?req=doc&amp;base=RLAW376&amp;n=31121&amp;dst=100016" TargetMode="External"/><Relationship Id="rId118" Type="http://schemas.openxmlformats.org/officeDocument/2006/relationships/hyperlink" Target="https://login.consultant.ru/link/?req=doc&amp;base=RLAW376&amp;n=17045&amp;dst=100009" TargetMode="External"/><Relationship Id="rId139" Type="http://schemas.openxmlformats.org/officeDocument/2006/relationships/hyperlink" Target="https://login.consultant.ru/link/?req=doc&amp;base=RLAW376&amp;n=31090&amp;dst=100010" TargetMode="External"/><Relationship Id="rId85" Type="http://schemas.openxmlformats.org/officeDocument/2006/relationships/hyperlink" Target="https://login.consultant.ru/link/?req=doc&amp;base=RLAW376&amp;n=31121&amp;dst=100033" TargetMode="External"/><Relationship Id="rId150" Type="http://schemas.openxmlformats.org/officeDocument/2006/relationships/hyperlink" Target="https://login.consultant.ru/link/?req=doc&amp;base=RLAW376&amp;n=31121&amp;dst=100070" TargetMode="External"/><Relationship Id="rId171" Type="http://schemas.openxmlformats.org/officeDocument/2006/relationships/hyperlink" Target="https://login.consultant.ru/link/?req=doc&amp;base=RLAW376&amp;n=15071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376&amp;n=31121&amp;dst=100008" TargetMode="External"/><Relationship Id="rId33" Type="http://schemas.openxmlformats.org/officeDocument/2006/relationships/hyperlink" Target="https://login.consultant.ru/link/?req=doc&amp;base=RLAW376&amp;n=73847&amp;dst=100008" TargetMode="External"/><Relationship Id="rId108" Type="http://schemas.openxmlformats.org/officeDocument/2006/relationships/hyperlink" Target="https://login.consultant.ru/link/?req=doc&amp;base=RLAW376&amp;n=31121&amp;dst=100061" TargetMode="External"/><Relationship Id="rId129" Type="http://schemas.openxmlformats.org/officeDocument/2006/relationships/hyperlink" Target="https://login.consultant.ru/link/?req=doc&amp;base=RLAW376&amp;n=17512&amp;dst=100059" TargetMode="External"/><Relationship Id="rId54" Type="http://schemas.openxmlformats.org/officeDocument/2006/relationships/hyperlink" Target="https://login.consultant.ru/link/?req=doc&amp;base=RLAW376&amp;n=31121&amp;dst=100012" TargetMode="External"/><Relationship Id="rId75" Type="http://schemas.openxmlformats.org/officeDocument/2006/relationships/hyperlink" Target="https://login.consultant.ru/link/?req=doc&amp;base=RLAW376&amp;n=149908&amp;dst=100034" TargetMode="External"/><Relationship Id="rId96" Type="http://schemas.openxmlformats.org/officeDocument/2006/relationships/hyperlink" Target="https://login.consultant.ru/link/?req=doc&amp;base=RLAW376&amp;n=72368&amp;dst=100010" TargetMode="External"/><Relationship Id="rId140" Type="http://schemas.openxmlformats.org/officeDocument/2006/relationships/hyperlink" Target="https://login.consultant.ru/link/?req=doc&amp;base=RLAW376&amp;n=32483&amp;dst=100013" TargetMode="External"/><Relationship Id="rId161" Type="http://schemas.openxmlformats.org/officeDocument/2006/relationships/hyperlink" Target="https://login.consultant.ru/link/?req=doc&amp;base=RLAW376&amp;n=72368&amp;dst=100028" TargetMode="External"/><Relationship Id="rId182" Type="http://schemas.openxmlformats.org/officeDocument/2006/relationships/hyperlink" Target="https://login.consultant.ru/link/?req=doc&amp;base=RLAW376&amp;n=73847&amp;dst=100014" TargetMode="External"/><Relationship Id="rId6" Type="http://schemas.openxmlformats.org/officeDocument/2006/relationships/hyperlink" Target="https://login.consultant.ru/link/?req=doc&amp;base=RLAW376&amp;n=13518&amp;dst=100007" TargetMode="External"/><Relationship Id="rId23" Type="http://schemas.openxmlformats.org/officeDocument/2006/relationships/hyperlink" Target="https://login.consultant.ru/link/?req=doc&amp;base=RLAW376&amp;n=56274&amp;dst=100008" TargetMode="External"/><Relationship Id="rId119" Type="http://schemas.openxmlformats.org/officeDocument/2006/relationships/hyperlink" Target="https://login.consultant.ru/link/?req=doc&amp;base=RLAW376&amp;n=72368&amp;dst=100017" TargetMode="External"/><Relationship Id="rId44" Type="http://schemas.openxmlformats.org/officeDocument/2006/relationships/hyperlink" Target="https://login.consultant.ru/link/?req=doc&amp;base=RLAW376&amp;n=67908&amp;dst=100047" TargetMode="External"/><Relationship Id="rId65" Type="http://schemas.openxmlformats.org/officeDocument/2006/relationships/hyperlink" Target="https://login.consultant.ru/link/?req=doc&amp;base=RLAW376&amp;n=61515&amp;dst=100009" TargetMode="External"/><Relationship Id="rId86" Type="http://schemas.openxmlformats.org/officeDocument/2006/relationships/hyperlink" Target="https://login.consultant.ru/link/?req=doc&amp;base=RLAW376&amp;n=72368&amp;dst=100010" TargetMode="External"/><Relationship Id="rId130" Type="http://schemas.openxmlformats.org/officeDocument/2006/relationships/hyperlink" Target="https://login.consultant.ru/link/?req=doc&amp;base=RLAW376&amp;n=29413&amp;dst=100012" TargetMode="External"/><Relationship Id="rId151" Type="http://schemas.openxmlformats.org/officeDocument/2006/relationships/hyperlink" Target="https://login.consultant.ru/link/?req=doc&amp;base=RLAW376&amp;n=72368&amp;dst=100025" TargetMode="External"/><Relationship Id="rId172" Type="http://schemas.openxmlformats.org/officeDocument/2006/relationships/hyperlink" Target="https://login.consultant.ru/link/?req=doc&amp;base=RLAW376&amp;n=17512&amp;dst=100064" TargetMode="External"/><Relationship Id="rId13" Type="http://schemas.openxmlformats.org/officeDocument/2006/relationships/hyperlink" Target="https://login.consultant.ru/link/?req=doc&amp;base=RLAW376&amp;n=26511&amp;dst=100008" TargetMode="External"/><Relationship Id="rId18" Type="http://schemas.openxmlformats.org/officeDocument/2006/relationships/hyperlink" Target="https://login.consultant.ru/link/?req=doc&amp;base=RLAW376&amp;n=40875&amp;dst=100008" TargetMode="External"/><Relationship Id="rId39" Type="http://schemas.openxmlformats.org/officeDocument/2006/relationships/hyperlink" Target="https://login.consultant.ru/link/?req=doc&amp;base=RLAW376&amp;n=113368&amp;dst=100008" TargetMode="External"/><Relationship Id="rId109" Type="http://schemas.openxmlformats.org/officeDocument/2006/relationships/hyperlink" Target="https://login.consultant.ru/link/?req=doc&amp;base=RLAW376&amp;n=56274&amp;dst=100018" TargetMode="External"/><Relationship Id="rId34" Type="http://schemas.openxmlformats.org/officeDocument/2006/relationships/hyperlink" Target="https://login.consultant.ru/link/?req=doc&amp;base=RLAW376&amp;n=85176&amp;dst=100008" TargetMode="External"/><Relationship Id="rId50" Type="http://schemas.openxmlformats.org/officeDocument/2006/relationships/hyperlink" Target="https://login.consultant.ru/link/?req=doc&amp;base=RLAW376&amp;n=17512&amp;dst=100009" TargetMode="External"/><Relationship Id="rId55" Type="http://schemas.openxmlformats.org/officeDocument/2006/relationships/hyperlink" Target="https://login.consultant.ru/link/?req=doc&amp;base=RLAW376&amp;n=17512&amp;dst=100013" TargetMode="External"/><Relationship Id="rId76" Type="http://schemas.openxmlformats.org/officeDocument/2006/relationships/hyperlink" Target="https://login.consultant.ru/link/?req=doc&amp;base=RLAW376&amp;n=98501&amp;dst=100024" TargetMode="External"/><Relationship Id="rId97" Type="http://schemas.openxmlformats.org/officeDocument/2006/relationships/hyperlink" Target="https://login.consultant.ru/link/?req=doc&amp;base=RLAW376&amp;n=17512&amp;dst=100043" TargetMode="External"/><Relationship Id="rId104" Type="http://schemas.openxmlformats.org/officeDocument/2006/relationships/hyperlink" Target="https://login.consultant.ru/link/?req=doc&amp;base=RLAW376&amp;n=72819&amp;dst=100009" TargetMode="External"/><Relationship Id="rId120" Type="http://schemas.openxmlformats.org/officeDocument/2006/relationships/hyperlink" Target="https://login.consultant.ru/link/?req=doc&amp;base=RLAW376&amp;n=72368&amp;dst=100018" TargetMode="External"/><Relationship Id="rId125" Type="http://schemas.openxmlformats.org/officeDocument/2006/relationships/hyperlink" Target="https://login.consultant.ru/link/?req=doc&amp;base=RLAW376&amp;n=29413&amp;dst=100011" TargetMode="External"/><Relationship Id="rId141" Type="http://schemas.openxmlformats.org/officeDocument/2006/relationships/hyperlink" Target="https://login.consultant.ru/link/?req=doc&amp;base=RLAW376&amp;n=45292&amp;dst=100024" TargetMode="External"/><Relationship Id="rId146" Type="http://schemas.openxmlformats.org/officeDocument/2006/relationships/hyperlink" Target="https://login.consultant.ru/link/?req=doc&amp;base=RLAW376&amp;n=73847&amp;dst=100013" TargetMode="External"/><Relationship Id="rId167" Type="http://schemas.openxmlformats.org/officeDocument/2006/relationships/hyperlink" Target="https://login.consultant.ru/link/?req=doc&amp;base=RLAW376&amp;n=72368&amp;dst=100031" TargetMode="External"/><Relationship Id="rId188" Type="http://schemas.openxmlformats.org/officeDocument/2006/relationships/hyperlink" Target="https://login.consultant.ru/link/?req=doc&amp;base=RLAW376&amp;n=32483&amp;dst=100014" TargetMode="External"/><Relationship Id="rId7" Type="http://schemas.openxmlformats.org/officeDocument/2006/relationships/hyperlink" Target="https://login.consultant.ru/link/?req=doc&amp;base=RLAW376&amp;n=13876&amp;dst=100007" TargetMode="External"/><Relationship Id="rId71" Type="http://schemas.openxmlformats.org/officeDocument/2006/relationships/hyperlink" Target="https://login.consultant.ru/link/?req=doc&amp;base=RLAW376&amp;n=32483&amp;dst=100010" TargetMode="External"/><Relationship Id="rId92" Type="http://schemas.openxmlformats.org/officeDocument/2006/relationships/hyperlink" Target="https://login.consultant.ru/link/?req=doc&amp;base=RLAW376&amp;n=85176&amp;dst=100009" TargetMode="External"/><Relationship Id="rId162" Type="http://schemas.openxmlformats.org/officeDocument/2006/relationships/hyperlink" Target="https://login.consultant.ru/link/?req=doc&amp;base=RLAW376&amp;n=136593&amp;dst=100020" TargetMode="External"/><Relationship Id="rId183" Type="http://schemas.openxmlformats.org/officeDocument/2006/relationships/hyperlink" Target="https://login.consultant.ru/link/?req=doc&amp;base=RLAW376&amp;n=85176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65947&amp;dst=100008" TargetMode="External"/><Relationship Id="rId24" Type="http://schemas.openxmlformats.org/officeDocument/2006/relationships/hyperlink" Target="https://login.consultant.ru/link/?req=doc&amp;base=RLAW376&amp;n=61514&amp;dst=100008" TargetMode="External"/><Relationship Id="rId40" Type="http://schemas.openxmlformats.org/officeDocument/2006/relationships/hyperlink" Target="https://login.consultant.ru/link/?req=doc&amp;base=RLAW376&amp;n=118876&amp;dst=100008" TargetMode="External"/><Relationship Id="rId45" Type="http://schemas.openxmlformats.org/officeDocument/2006/relationships/hyperlink" Target="https://login.consultant.ru/link/?req=doc&amp;base=RLAW376&amp;n=89042&amp;dst=100059" TargetMode="External"/><Relationship Id="rId66" Type="http://schemas.openxmlformats.org/officeDocument/2006/relationships/hyperlink" Target="https://login.consultant.ru/link/?req=doc&amp;base=RLAW376&amp;n=138907&amp;dst=100120" TargetMode="External"/><Relationship Id="rId87" Type="http://schemas.openxmlformats.org/officeDocument/2006/relationships/hyperlink" Target="https://login.consultant.ru/link/?req=doc&amp;base=RLAW376&amp;n=19635&amp;dst=100009" TargetMode="External"/><Relationship Id="rId110" Type="http://schemas.openxmlformats.org/officeDocument/2006/relationships/hyperlink" Target="https://login.consultant.ru/link/?req=doc&amp;base=RLAW376&amp;n=17512&amp;dst=100056" TargetMode="External"/><Relationship Id="rId115" Type="http://schemas.openxmlformats.org/officeDocument/2006/relationships/hyperlink" Target="https://login.consultant.ru/link/?req=doc&amp;base=RLAW376&amp;n=31121&amp;dst=100067" TargetMode="External"/><Relationship Id="rId131" Type="http://schemas.openxmlformats.org/officeDocument/2006/relationships/hyperlink" Target="https://login.consultant.ru/link/?req=doc&amp;base=RLAW376&amp;n=32483&amp;dst=100012" TargetMode="External"/><Relationship Id="rId136" Type="http://schemas.openxmlformats.org/officeDocument/2006/relationships/hyperlink" Target="https://login.consultant.ru/link/?req=doc&amp;base=RLAW376&amp;n=136593&amp;dst=100014" TargetMode="External"/><Relationship Id="rId157" Type="http://schemas.openxmlformats.org/officeDocument/2006/relationships/hyperlink" Target="https://login.consultant.ru/link/?req=doc&amp;base=LAW&amp;n=483156" TargetMode="External"/><Relationship Id="rId178" Type="http://schemas.openxmlformats.org/officeDocument/2006/relationships/hyperlink" Target="https://login.consultant.ru/link/?req=doc&amp;base=RLAW376&amp;n=65128&amp;dst=100020" TargetMode="External"/><Relationship Id="rId61" Type="http://schemas.openxmlformats.org/officeDocument/2006/relationships/hyperlink" Target="https://login.consultant.ru/link/?req=doc&amp;base=RLAW376&amp;n=98502&amp;dst=100009" TargetMode="External"/><Relationship Id="rId82" Type="http://schemas.openxmlformats.org/officeDocument/2006/relationships/hyperlink" Target="https://login.consultant.ru/link/?req=doc&amp;base=RLAW376&amp;n=72368&amp;dst=100010" TargetMode="External"/><Relationship Id="rId152" Type="http://schemas.openxmlformats.org/officeDocument/2006/relationships/hyperlink" Target="https://login.consultant.ru/link/?req=doc&amp;base=RLAW376&amp;n=136593&amp;dst=100016" TargetMode="External"/><Relationship Id="rId173" Type="http://schemas.openxmlformats.org/officeDocument/2006/relationships/hyperlink" Target="https://login.consultant.ru/link/?req=doc&amp;base=RLAW376&amp;n=19635&amp;dst=100015" TargetMode="External"/><Relationship Id="rId19" Type="http://schemas.openxmlformats.org/officeDocument/2006/relationships/hyperlink" Target="https://login.consultant.ru/link/?req=doc&amp;base=RLAW376&amp;n=41718&amp;dst=100008" TargetMode="External"/><Relationship Id="rId14" Type="http://schemas.openxmlformats.org/officeDocument/2006/relationships/hyperlink" Target="https://login.consultant.ru/link/?req=doc&amp;base=RLAW376&amp;n=29413&amp;dst=100008" TargetMode="External"/><Relationship Id="rId30" Type="http://schemas.openxmlformats.org/officeDocument/2006/relationships/hyperlink" Target="https://login.consultant.ru/link/?req=doc&amp;base=RLAW376&amp;n=67344&amp;dst=100008" TargetMode="External"/><Relationship Id="rId35" Type="http://schemas.openxmlformats.org/officeDocument/2006/relationships/hyperlink" Target="https://login.consultant.ru/link/?req=doc&amp;base=RLAW376&amp;n=98976&amp;dst=100008" TargetMode="External"/><Relationship Id="rId56" Type="http://schemas.openxmlformats.org/officeDocument/2006/relationships/hyperlink" Target="https://login.consultant.ru/link/?req=doc&amp;base=RLAW376&amp;n=17512&amp;dst=100014" TargetMode="External"/><Relationship Id="rId77" Type="http://schemas.openxmlformats.org/officeDocument/2006/relationships/hyperlink" Target="https://login.consultant.ru/link/?req=doc&amp;base=RLAW376&amp;n=150496&amp;dst=100010" TargetMode="External"/><Relationship Id="rId100" Type="http://schemas.openxmlformats.org/officeDocument/2006/relationships/hyperlink" Target="https://login.consultant.ru/link/?req=doc&amp;base=RLAW376&amp;n=72368&amp;dst=100010" TargetMode="External"/><Relationship Id="rId105" Type="http://schemas.openxmlformats.org/officeDocument/2006/relationships/hyperlink" Target="https://login.consultant.ru/link/?req=doc&amp;base=RLAW376&amp;n=145215&amp;dst=100009" TargetMode="External"/><Relationship Id="rId126" Type="http://schemas.openxmlformats.org/officeDocument/2006/relationships/hyperlink" Target="https://login.consultant.ru/link/?req=doc&amp;base=RLAW376&amp;n=98502&amp;dst=100013" TargetMode="External"/><Relationship Id="rId147" Type="http://schemas.openxmlformats.org/officeDocument/2006/relationships/hyperlink" Target="https://login.consultant.ru/link/?req=doc&amp;base=RLAW376&amp;n=85176&amp;dst=100010" TargetMode="External"/><Relationship Id="rId168" Type="http://schemas.openxmlformats.org/officeDocument/2006/relationships/hyperlink" Target="https://login.consultant.ru/link/?req=doc&amp;base=RLAW376&amp;n=98502&amp;dst=100014" TargetMode="External"/><Relationship Id="rId8" Type="http://schemas.openxmlformats.org/officeDocument/2006/relationships/hyperlink" Target="https://login.consultant.ru/link/?req=doc&amp;base=RLAW376&amp;n=16954&amp;dst=100008" TargetMode="External"/><Relationship Id="rId51" Type="http://schemas.openxmlformats.org/officeDocument/2006/relationships/hyperlink" Target="https://login.consultant.ru/link/?req=doc&amp;base=RLAW376&amp;n=150649" TargetMode="External"/><Relationship Id="rId72" Type="http://schemas.openxmlformats.org/officeDocument/2006/relationships/hyperlink" Target="https://login.consultant.ru/link/?req=doc&amp;base=RLAW376&amp;n=72368&amp;dst=100009" TargetMode="External"/><Relationship Id="rId93" Type="http://schemas.openxmlformats.org/officeDocument/2006/relationships/hyperlink" Target="https://login.consultant.ru/link/?req=doc&amp;base=RLAW376&amp;n=17512&amp;dst=100036" TargetMode="External"/><Relationship Id="rId98" Type="http://schemas.openxmlformats.org/officeDocument/2006/relationships/hyperlink" Target="https://login.consultant.ru/link/?req=doc&amp;base=RLAW376&amp;n=31121&amp;dst=100053" TargetMode="External"/><Relationship Id="rId121" Type="http://schemas.openxmlformats.org/officeDocument/2006/relationships/hyperlink" Target="https://login.consultant.ru/link/?req=doc&amp;base=RLAW376&amp;n=150496&amp;dst=100013" TargetMode="External"/><Relationship Id="rId142" Type="http://schemas.openxmlformats.org/officeDocument/2006/relationships/hyperlink" Target="https://login.consultant.ru/link/?req=doc&amp;base=RLAW376&amp;n=64755&amp;dst=100022" TargetMode="External"/><Relationship Id="rId163" Type="http://schemas.openxmlformats.org/officeDocument/2006/relationships/hyperlink" Target="https://login.consultant.ru/link/?req=doc&amp;base=RLAW376&amp;n=150496&amp;dst=100016" TargetMode="External"/><Relationship Id="rId184" Type="http://schemas.openxmlformats.org/officeDocument/2006/relationships/hyperlink" Target="https://login.consultant.ru/link/?req=doc&amp;base=RLAW376&amp;n=98976&amp;dst=100022" TargetMode="External"/><Relationship Id="rId189" Type="http://schemas.openxmlformats.org/officeDocument/2006/relationships/hyperlink" Target="https://login.consultant.ru/link/?req=doc&amp;base=LAW&amp;n=483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61515&amp;dst=100008" TargetMode="External"/><Relationship Id="rId46" Type="http://schemas.openxmlformats.org/officeDocument/2006/relationships/hyperlink" Target="https://login.consultant.ru/link/?req=doc&amp;base=LAW&amp;n=2875" TargetMode="External"/><Relationship Id="rId67" Type="http://schemas.openxmlformats.org/officeDocument/2006/relationships/hyperlink" Target="https://login.consultant.ru/link/?req=doc&amp;base=RLAW376&amp;n=118876&amp;dst=100009" TargetMode="External"/><Relationship Id="rId116" Type="http://schemas.openxmlformats.org/officeDocument/2006/relationships/hyperlink" Target="https://login.consultant.ru/link/?req=doc&amp;base=RLAW376&amp;n=72368&amp;dst=100015" TargetMode="External"/><Relationship Id="rId137" Type="http://schemas.openxmlformats.org/officeDocument/2006/relationships/hyperlink" Target="https://login.consultant.ru/link/?req=doc&amp;base=RLAW376&amp;n=17512&amp;dst=100060" TargetMode="External"/><Relationship Id="rId158" Type="http://schemas.openxmlformats.org/officeDocument/2006/relationships/hyperlink" Target="https://login.consultant.ru/link/?req=doc&amp;base=RLAW376&amp;n=11698&amp;dst=100011" TargetMode="External"/><Relationship Id="rId20" Type="http://schemas.openxmlformats.org/officeDocument/2006/relationships/hyperlink" Target="https://login.consultant.ru/link/?req=doc&amp;base=RLAW376&amp;n=45292&amp;dst=100008" TargetMode="External"/><Relationship Id="rId41" Type="http://schemas.openxmlformats.org/officeDocument/2006/relationships/hyperlink" Target="https://login.consultant.ru/link/?req=doc&amp;base=RLAW376&amp;n=136593&amp;dst=100008" TargetMode="External"/><Relationship Id="rId62" Type="http://schemas.openxmlformats.org/officeDocument/2006/relationships/hyperlink" Target="https://login.consultant.ru/link/?req=doc&amp;base=RLAW376&amp;n=136593&amp;dst=100010" TargetMode="External"/><Relationship Id="rId83" Type="http://schemas.openxmlformats.org/officeDocument/2006/relationships/hyperlink" Target="https://login.consultant.ru/link/?req=doc&amp;base=RLAW376&amp;n=17512&amp;dst=100023" TargetMode="External"/><Relationship Id="rId88" Type="http://schemas.openxmlformats.org/officeDocument/2006/relationships/hyperlink" Target="https://login.consultant.ru/link/?req=doc&amp;base=RLAW376&amp;n=45292&amp;dst=100015" TargetMode="External"/><Relationship Id="rId111" Type="http://schemas.openxmlformats.org/officeDocument/2006/relationships/hyperlink" Target="https://login.consultant.ru/link/?req=doc&amp;base=RLAW376&amp;n=31121&amp;dst=100062" TargetMode="External"/><Relationship Id="rId132" Type="http://schemas.openxmlformats.org/officeDocument/2006/relationships/hyperlink" Target="https://login.consultant.ru/link/?req=doc&amp;base=RLAW376&amp;n=61515&amp;dst=100013" TargetMode="External"/><Relationship Id="rId153" Type="http://schemas.openxmlformats.org/officeDocument/2006/relationships/hyperlink" Target="https://login.consultant.ru/link/?req=doc&amp;base=RLAW376&amp;n=67344&amp;dst=100032" TargetMode="External"/><Relationship Id="rId174" Type="http://schemas.openxmlformats.org/officeDocument/2006/relationships/hyperlink" Target="https://login.consultant.ru/link/?req=doc&amp;base=RLAW376&amp;n=31090&amp;dst=100011" TargetMode="External"/><Relationship Id="rId179" Type="http://schemas.openxmlformats.org/officeDocument/2006/relationships/hyperlink" Target="https://login.consultant.ru/link/?req=doc&amp;base=RLAW376&amp;n=67344&amp;dst=100038" TargetMode="External"/><Relationship Id="rId190" Type="http://schemas.openxmlformats.org/officeDocument/2006/relationships/hyperlink" Target="https://login.consultant.ru/link/?req=doc&amp;base=RLAW376&amp;n=11698&amp;dst=100012" TargetMode="External"/><Relationship Id="rId15" Type="http://schemas.openxmlformats.org/officeDocument/2006/relationships/hyperlink" Target="https://login.consultant.ru/link/?req=doc&amp;base=RLAW376&amp;n=31090&amp;dst=100008" TargetMode="External"/><Relationship Id="rId36" Type="http://schemas.openxmlformats.org/officeDocument/2006/relationships/hyperlink" Target="https://login.consultant.ru/link/?req=doc&amp;base=RLAW376&amp;n=98502&amp;dst=100008" TargetMode="External"/><Relationship Id="rId57" Type="http://schemas.openxmlformats.org/officeDocument/2006/relationships/hyperlink" Target="https://login.consultant.ru/link/?req=doc&amp;base=RLAW376&amp;n=136593&amp;dst=100009" TargetMode="External"/><Relationship Id="rId106" Type="http://schemas.openxmlformats.org/officeDocument/2006/relationships/hyperlink" Target="https://login.consultant.ru/link/?req=doc&amp;base=LAW&amp;n=495184&amp;dst=103398" TargetMode="External"/><Relationship Id="rId127" Type="http://schemas.openxmlformats.org/officeDocument/2006/relationships/hyperlink" Target="https://login.consultant.ru/link/?req=doc&amp;base=RLAW376&amp;n=118876&amp;dst=100013" TargetMode="External"/><Relationship Id="rId10" Type="http://schemas.openxmlformats.org/officeDocument/2006/relationships/hyperlink" Target="https://login.consultant.ru/link/?req=doc&amp;base=RLAW376&amp;n=17512&amp;dst=100008" TargetMode="External"/><Relationship Id="rId31" Type="http://schemas.openxmlformats.org/officeDocument/2006/relationships/hyperlink" Target="https://login.consultant.ru/link/?req=doc&amp;base=RLAW376&amp;n=72368&amp;dst=100008" TargetMode="External"/><Relationship Id="rId52" Type="http://schemas.openxmlformats.org/officeDocument/2006/relationships/hyperlink" Target="https://login.consultant.ru/link/?req=doc&amp;base=LAW&amp;n=483156" TargetMode="External"/><Relationship Id="rId73" Type="http://schemas.openxmlformats.org/officeDocument/2006/relationships/hyperlink" Target="https://login.consultant.ru/link/?req=doc&amp;base=RLAW376&amp;n=72368&amp;dst=100010" TargetMode="External"/><Relationship Id="rId78" Type="http://schemas.openxmlformats.org/officeDocument/2006/relationships/hyperlink" Target="https://login.consultant.ru/link/?req=doc&amp;base=RLAW376&amp;n=98976&amp;dst=100029" TargetMode="External"/><Relationship Id="rId94" Type="http://schemas.openxmlformats.org/officeDocument/2006/relationships/hyperlink" Target="https://login.consultant.ru/link/?req=doc&amp;base=RLAW376&amp;n=62011&amp;dst=100008" TargetMode="External"/><Relationship Id="rId99" Type="http://schemas.openxmlformats.org/officeDocument/2006/relationships/hyperlink" Target="https://login.consultant.ru/link/?req=doc&amp;base=RLAW376&amp;n=31090&amp;dst=100009" TargetMode="External"/><Relationship Id="rId101" Type="http://schemas.openxmlformats.org/officeDocument/2006/relationships/hyperlink" Target="https://login.consultant.ru/link/?req=doc&amp;base=RLAW376&amp;n=72368&amp;dst=100011" TargetMode="External"/><Relationship Id="rId122" Type="http://schemas.openxmlformats.org/officeDocument/2006/relationships/hyperlink" Target="https://login.consultant.ru/link/?req=doc&amp;base=RLAW376&amp;n=64755&amp;dst=100009" TargetMode="External"/><Relationship Id="rId143" Type="http://schemas.openxmlformats.org/officeDocument/2006/relationships/hyperlink" Target="https://login.consultant.ru/link/?req=doc&amp;base=RLAW376&amp;n=65128&amp;dst=100017" TargetMode="External"/><Relationship Id="rId148" Type="http://schemas.openxmlformats.org/officeDocument/2006/relationships/hyperlink" Target="https://login.consultant.ru/link/?req=doc&amp;base=RLAW376&amp;n=98976&amp;dst=100021" TargetMode="External"/><Relationship Id="rId164" Type="http://schemas.openxmlformats.org/officeDocument/2006/relationships/hyperlink" Target="https://login.consultant.ru/link/?req=doc&amp;base=RLAW376&amp;n=17045&amp;dst=100015" TargetMode="External"/><Relationship Id="rId169" Type="http://schemas.openxmlformats.org/officeDocument/2006/relationships/hyperlink" Target="https://login.consultant.ru/link/?req=doc&amp;base=RLAW376&amp;n=136593&amp;dst=100021" TargetMode="External"/><Relationship Id="rId185" Type="http://schemas.openxmlformats.org/officeDocument/2006/relationships/hyperlink" Target="https://login.consultant.ru/link/?req=doc&amp;base=RLAW376&amp;n=150496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7045&amp;dst=100008" TargetMode="External"/><Relationship Id="rId180" Type="http://schemas.openxmlformats.org/officeDocument/2006/relationships/hyperlink" Target="https://login.consultant.ru/link/?req=doc&amp;base=RLAW376&amp;n=72368&amp;dst=100032" TargetMode="External"/><Relationship Id="rId26" Type="http://schemas.openxmlformats.org/officeDocument/2006/relationships/hyperlink" Target="https://login.consultant.ru/link/?req=doc&amp;base=RLAW376&amp;n=62011&amp;dst=100008" TargetMode="External"/><Relationship Id="rId47" Type="http://schemas.openxmlformats.org/officeDocument/2006/relationships/hyperlink" Target="https://login.consultant.ru/link/?req=doc&amp;base=LAW&amp;n=483156&amp;dst=100010" TargetMode="External"/><Relationship Id="rId68" Type="http://schemas.openxmlformats.org/officeDocument/2006/relationships/hyperlink" Target="https://login.consultant.ru/link/?req=doc&amp;base=RLAW376&amp;n=143877" TargetMode="External"/><Relationship Id="rId89" Type="http://schemas.openxmlformats.org/officeDocument/2006/relationships/hyperlink" Target="https://login.consultant.ru/link/?req=doc&amp;base=LAW&amp;n=483156" TargetMode="External"/><Relationship Id="rId112" Type="http://schemas.openxmlformats.org/officeDocument/2006/relationships/hyperlink" Target="https://login.consultant.ru/link/?req=doc&amp;base=RLAW376&amp;n=49356&amp;dst=100009" TargetMode="External"/><Relationship Id="rId133" Type="http://schemas.openxmlformats.org/officeDocument/2006/relationships/hyperlink" Target="https://login.consultant.ru/link/?req=doc&amp;base=RLAW376&amp;n=64755&amp;dst=100021" TargetMode="External"/><Relationship Id="rId154" Type="http://schemas.openxmlformats.org/officeDocument/2006/relationships/hyperlink" Target="https://login.consultant.ru/link/?req=doc&amp;base=RLAW376&amp;n=72368&amp;dst=100026" TargetMode="External"/><Relationship Id="rId175" Type="http://schemas.openxmlformats.org/officeDocument/2006/relationships/hyperlink" Target="https://login.consultant.ru/link/?req=doc&amp;base=RLAW376&amp;n=40875&amp;dst=100008" TargetMode="External"/><Relationship Id="rId16" Type="http://schemas.openxmlformats.org/officeDocument/2006/relationships/hyperlink" Target="https://login.consultant.ru/link/?req=doc&amp;base=RLAW376&amp;n=32483&amp;dst=100008" TargetMode="External"/><Relationship Id="rId37" Type="http://schemas.openxmlformats.org/officeDocument/2006/relationships/hyperlink" Target="https://login.consultant.ru/link/?req=doc&amp;base=RLAW376&amp;n=98501&amp;dst=100008" TargetMode="External"/><Relationship Id="rId58" Type="http://schemas.openxmlformats.org/officeDocument/2006/relationships/hyperlink" Target="https://login.consultant.ru/link/?req=doc&amp;base=RLAW376&amp;n=31121&amp;dst=100014" TargetMode="External"/><Relationship Id="rId79" Type="http://schemas.openxmlformats.org/officeDocument/2006/relationships/hyperlink" Target="https://login.consultant.ru/link/?req=doc&amp;base=RLAW376&amp;n=150496&amp;dst=100011" TargetMode="External"/><Relationship Id="rId102" Type="http://schemas.openxmlformats.org/officeDocument/2006/relationships/hyperlink" Target="https://login.consultant.ru/link/?req=doc&amp;base=RLAW376&amp;n=135567&amp;dst=100240" TargetMode="External"/><Relationship Id="rId123" Type="http://schemas.openxmlformats.org/officeDocument/2006/relationships/hyperlink" Target="https://login.consultant.ru/link/?req=doc&amp;base=RLAW376&amp;n=136593&amp;dst=100012" TargetMode="External"/><Relationship Id="rId144" Type="http://schemas.openxmlformats.org/officeDocument/2006/relationships/hyperlink" Target="https://login.consultant.ru/link/?req=doc&amp;base=RLAW376&amp;n=72368&amp;dst=100024" TargetMode="External"/><Relationship Id="rId90" Type="http://schemas.openxmlformats.org/officeDocument/2006/relationships/hyperlink" Target="https://login.consultant.ru/link/?req=doc&amp;base=RLAW376&amp;n=113368&amp;dst=100008" TargetMode="External"/><Relationship Id="rId165" Type="http://schemas.openxmlformats.org/officeDocument/2006/relationships/hyperlink" Target="https://login.consultant.ru/link/?req=doc&amp;base=RLAW376&amp;n=64755&amp;dst=100024" TargetMode="External"/><Relationship Id="rId186" Type="http://schemas.openxmlformats.org/officeDocument/2006/relationships/hyperlink" Target="https://login.consultant.ru/link/?req=doc&amp;base=RLAW376&amp;n=45292&amp;dst=100029" TargetMode="External"/><Relationship Id="rId27" Type="http://schemas.openxmlformats.org/officeDocument/2006/relationships/hyperlink" Target="https://login.consultant.ru/link/?req=doc&amp;base=RLAW376&amp;n=64755&amp;dst=100008" TargetMode="External"/><Relationship Id="rId48" Type="http://schemas.openxmlformats.org/officeDocument/2006/relationships/hyperlink" Target="https://login.consultant.ru/link/?req=doc&amp;base=RLAW376&amp;n=149928" TargetMode="External"/><Relationship Id="rId69" Type="http://schemas.openxmlformats.org/officeDocument/2006/relationships/hyperlink" Target="https://login.consultant.ru/link/?req=doc&amp;base=RLAW376&amp;n=29413&amp;dst=100009" TargetMode="External"/><Relationship Id="rId113" Type="http://schemas.openxmlformats.org/officeDocument/2006/relationships/hyperlink" Target="https://login.consultant.ru/link/?req=doc&amp;base=RLAW376&amp;n=31121&amp;dst=100065" TargetMode="External"/><Relationship Id="rId134" Type="http://schemas.openxmlformats.org/officeDocument/2006/relationships/hyperlink" Target="https://login.consultant.ru/link/?req=doc&amp;base=RLAW376&amp;n=72368&amp;dst=100023" TargetMode="External"/><Relationship Id="rId80" Type="http://schemas.openxmlformats.org/officeDocument/2006/relationships/hyperlink" Target="https://login.consultant.ru/link/?req=doc&amp;base=RLAW376&amp;n=150496&amp;dst=100011" TargetMode="External"/><Relationship Id="rId155" Type="http://schemas.openxmlformats.org/officeDocument/2006/relationships/hyperlink" Target="https://login.consultant.ru/link/?req=doc&amp;base=RLAW376&amp;n=136593&amp;dst=100017" TargetMode="External"/><Relationship Id="rId176" Type="http://schemas.openxmlformats.org/officeDocument/2006/relationships/hyperlink" Target="https://login.consultant.ru/link/?req=doc&amp;base=RLAW376&amp;n=45292&amp;dst=100028" TargetMode="External"/><Relationship Id="rId17" Type="http://schemas.openxmlformats.org/officeDocument/2006/relationships/hyperlink" Target="https://login.consultant.ru/link/?req=doc&amp;base=RLAW376&amp;n=37177&amp;dst=100008" TargetMode="External"/><Relationship Id="rId38" Type="http://schemas.openxmlformats.org/officeDocument/2006/relationships/hyperlink" Target="https://login.consultant.ru/link/?req=doc&amp;base=RLAW376&amp;n=109039&amp;dst=100008" TargetMode="External"/><Relationship Id="rId59" Type="http://schemas.openxmlformats.org/officeDocument/2006/relationships/hyperlink" Target="https://login.consultant.ru/link/?req=doc&amp;base=RLAW376&amp;n=17512&amp;dst=100016" TargetMode="External"/><Relationship Id="rId103" Type="http://schemas.openxmlformats.org/officeDocument/2006/relationships/hyperlink" Target="https://login.consultant.ru/link/?req=doc&amp;base=RLAW376&amp;n=150496&amp;dst=100012" TargetMode="External"/><Relationship Id="rId124" Type="http://schemas.openxmlformats.org/officeDocument/2006/relationships/hyperlink" Target="https://login.consultant.ru/link/?req=doc&amp;base=RLAW376&amp;n=136593&amp;dst=100013" TargetMode="External"/><Relationship Id="rId70" Type="http://schemas.openxmlformats.org/officeDocument/2006/relationships/hyperlink" Target="https://login.consultant.ru/link/?req=doc&amp;base=RLAW376&amp;n=32483&amp;dst=100009" TargetMode="External"/><Relationship Id="rId91" Type="http://schemas.openxmlformats.org/officeDocument/2006/relationships/hyperlink" Target="https://login.consultant.ru/link/?req=doc&amp;base=RLAW376&amp;n=113367" TargetMode="External"/><Relationship Id="rId145" Type="http://schemas.openxmlformats.org/officeDocument/2006/relationships/hyperlink" Target="https://login.consultant.ru/link/?req=doc&amp;base=RLAW376&amp;n=72819&amp;dst=100010" TargetMode="External"/><Relationship Id="rId166" Type="http://schemas.openxmlformats.org/officeDocument/2006/relationships/hyperlink" Target="https://login.consultant.ru/link/?req=doc&amp;base=RLAW376&amp;n=67344&amp;dst=100037" TargetMode="External"/><Relationship Id="rId187" Type="http://schemas.openxmlformats.org/officeDocument/2006/relationships/hyperlink" Target="https://login.consultant.ru/link/?req=doc&amp;base=RLAW376&amp;n=72368&amp;dst=100033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376&amp;n=65128&amp;dst=100008" TargetMode="External"/><Relationship Id="rId49" Type="http://schemas.openxmlformats.org/officeDocument/2006/relationships/hyperlink" Target="https://login.consultant.ru/link/?req=doc&amp;base=LAW&amp;n=483156" TargetMode="External"/><Relationship Id="rId114" Type="http://schemas.openxmlformats.org/officeDocument/2006/relationships/hyperlink" Target="https://login.consultant.ru/link/?req=doc&amp;base=RLAW376&amp;n=31121&amp;dst=100066" TargetMode="External"/><Relationship Id="rId60" Type="http://schemas.openxmlformats.org/officeDocument/2006/relationships/hyperlink" Target="https://login.consultant.ru/link/?req=doc&amp;base=RLAW376&amp;n=31121&amp;dst=100015" TargetMode="External"/><Relationship Id="rId81" Type="http://schemas.openxmlformats.org/officeDocument/2006/relationships/hyperlink" Target="https://login.consultant.ru/link/?req=doc&amp;base=RLAW376&amp;n=150496&amp;dst=100011" TargetMode="External"/><Relationship Id="rId135" Type="http://schemas.openxmlformats.org/officeDocument/2006/relationships/hyperlink" Target="https://login.consultant.ru/link/?req=doc&amp;base=RLAW376&amp;n=118876&amp;dst=100014" TargetMode="External"/><Relationship Id="rId156" Type="http://schemas.openxmlformats.org/officeDocument/2006/relationships/hyperlink" Target="https://login.consultant.ru/link/?req=doc&amp;base=RLAW376&amp;n=136593&amp;dst=100018" TargetMode="External"/><Relationship Id="rId177" Type="http://schemas.openxmlformats.org/officeDocument/2006/relationships/hyperlink" Target="https://login.consultant.ru/link/?req=doc&amp;base=RLAW376&amp;n=64755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8239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Адм.комиссия</dc:creator>
  <cp:keywords/>
  <dc:description/>
  <cp:lastModifiedBy>Адм.комиссия</cp:lastModifiedBy>
  <cp:revision>1</cp:revision>
  <dcterms:created xsi:type="dcterms:W3CDTF">2025-02-11T07:34:00Z</dcterms:created>
  <dcterms:modified xsi:type="dcterms:W3CDTF">2025-02-11T07:35:00Z</dcterms:modified>
</cp:coreProperties>
</file>