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E4" w:rsidRDefault="00B97407">
      <w:pPr>
        <w:shd w:val="clear" w:color="auto" w:fill="FFFFFF"/>
        <w:spacing w:before="1546" w:line="240" w:lineRule="exact"/>
        <w:ind w:firstLine="614"/>
      </w:pPr>
      <w:bookmarkStart w:id="0" w:name="_GoBack"/>
      <w:bookmarkEnd w:id="0"/>
      <w:r>
        <w:rPr>
          <w:rFonts w:eastAsia="Times New Roman"/>
        </w:rPr>
        <w:t xml:space="preserve">ПРОКУРАТУРА </w:t>
      </w:r>
      <w:r>
        <w:rPr>
          <w:rFonts w:eastAsia="Times New Roman"/>
          <w:spacing w:val="-4"/>
        </w:rPr>
        <w:t>РОССИЙСКОЙ ФЕДЕРАЦИИ</w:t>
      </w:r>
    </w:p>
    <w:p w:rsidR="00B075E4" w:rsidRDefault="00B97407">
      <w:pPr>
        <w:shd w:val="clear" w:color="auto" w:fill="FFFFFF"/>
        <w:spacing w:before="154"/>
        <w:ind w:left="504"/>
      </w:pPr>
      <w:r>
        <w:rPr>
          <w:rFonts w:eastAsia="Times New Roman"/>
        </w:rPr>
        <w:t>ПРОКУРАТУРА</w:t>
      </w:r>
    </w:p>
    <w:p w:rsidR="00B075E4" w:rsidRDefault="00B97407">
      <w:pPr>
        <w:shd w:val="clear" w:color="auto" w:fill="FFFFFF"/>
        <w:spacing w:before="29"/>
        <w:ind w:left="288"/>
      </w:pPr>
      <w:r>
        <w:rPr>
          <w:rFonts w:eastAsia="Times New Roman"/>
        </w:rPr>
        <w:t>Смоленской области</w:t>
      </w:r>
    </w:p>
    <w:p w:rsidR="00B075E4" w:rsidRDefault="00B97407">
      <w:pPr>
        <w:shd w:val="clear" w:color="auto" w:fill="FFFFFF"/>
      </w:pPr>
      <w:r>
        <w:br w:type="column"/>
      </w:r>
    </w:p>
    <w:p w:rsidR="00B075E4" w:rsidRDefault="00B97407">
      <w:pPr>
        <w:shd w:val="clear" w:color="auto" w:fill="FFFFFF"/>
        <w:jc w:val="right"/>
      </w:pPr>
      <w:r>
        <w:rPr>
          <w:rFonts w:ascii="Arial" w:hAnsi="Arial" w:cs="Arial"/>
          <w:sz w:val="18"/>
          <w:szCs w:val="18"/>
        </w:rPr>
        <w:t>331706592315</w:t>
      </w:r>
    </w:p>
    <w:p w:rsidR="00B075E4" w:rsidRDefault="00B97407">
      <w:pPr>
        <w:shd w:val="clear" w:color="auto" w:fill="FFFFFF"/>
        <w:spacing w:before="14" w:line="240" w:lineRule="exact"/>
        <w:ind w:right="518"/>
      </w:pPr>
      <w:r>
        <w:rPr>
          <w:rFonts w:eastAsia="Times New Roman"/>
          <w:sz w:val="28"/>
          <w:szCs w:val="28"/>
        </w:rPr>
        <w:t xml:space="preserve">В Администрацию </w:t>
      </w:r>
      <w:r>
        <w:rPr>
          <w:rFonts w:eastAsia="Times New Roman"/>
          <w:spacing w:val="-2"/>
          <w:sz w:val="28"/>
          <w:szCs w:val="28"/>
        </w:rPr>
        <w:t xml:space="preserve">Студенецкого сельского поселения </w:t>
      </w:r>
      <w:r>
        <w:rPr>
          <w:rFonts w:eastAsia="Times New Roman"/>
          <w:sz w:val="28"/>
          <w:szCs w:val="28"/>
        </w:rPr>
        <w:t>Шумячского района Смоленской области</w:t>
      </w:r>
    </w:p>
    <w:p w:rsidR="00B075E4" w:rsidRDefault="00B075E4">
      <w:pPr>
        <w:shd w:val="clear" w:color="auto" w:fill="FFFFFF"/>
        <w:spacing w:before="14" w:line="240" w:lineRule="exact"/>
        <w:ind w:right="518"/>
        <w:sectPr w:rsidR="00B075E4">
          <w:type w:val="continuous"/>
          <w:pgSz w:w="11909" w:h="16834"/>
          <w:pgMar w:top="1001" w:right="360" w:bottom="360" w:left="2194" w:header="720" w:footer="720" w:gutter="0"/>
          <w:cols w:num="2" w:space="720" w:equalWidth="0">
            <w:col w:w="2606" w:space="2016"/>
            <w:col w:w="4732"/>
          </w:cols>
          <w:noEndnote/>
        </w:sectPr>
      </w:pPr>
    </w:p>
    <w:p w:rsidR="00B075E4" w:rsidRDefault="00B97407">
      <w:pPr>
        <w:shd w:val="clear" w:color="auto" w:fill="FFFFFF"/>
        <w:spacing w:before="91" w:line="259" w:lineRule="exact"/>
        <w:ind w:left="115"/>
      </w:pPr>
      <w:r>
        <w:rPr>
          <w:rFonts w:eastAsia="Times New Roman"/>
        </w:rPr>
        <w:lastRenderedPageBreak/>
        <w:t>Прокуратура Шумячского района</w:t>
      </w:r>
    </w:p>
    <w:p w:rsidR="009D7796" w:rsidRDefault="00B97407">
      <w:pPr>
        <w:shd w:val="clear" w:color="auto" w:fill="FFFFFF"/>
        <w:spacing w:line="259" w:lineRule="exact"/>
        <w:ind w:left="586" w:right="4570" w:hanging="7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ул. </w:t>
      </w:r>
      <w:proofErr w:type="gramStart"/>
      <w:r>
        <w:rPr>
          <w:rFonts w:eastAsia="Times New Roman"/>
          <w:sz w:val="18"/>
          <w:szCs w:val="18"/>
        </w:rPr>
        <w:t>Садовая</w:t>
      </w:r>
      <w:proofErr w:type="gramEnd"/>
      <w:r>
        <w:rPr>
          <w:rFonts w:eastAsia="Times New Roman"/>
          <w:sz w:val="18"/>
          <w:szCs w:val="18"/>
        </w:rPr>
        <w:t>, д. 30, п. Шумячи,</w:t>
      </w:r>
    </w:p>
    <w:p w:rsidR="00B075E4" w:rsidRDefault="00B97407">
      <w:pPr>
        <w:shd w:val="clear" w:color="auto" w:fill="FFFFFF"/>
        <w:spacing w:line="259" w:lineRule="exact"/>
        <w:ind w:left="586" w:right="4570" w:hanging="77"/>
        <w:rPr>
          <w:rFonts w:eastAsia="Times New Roman"/>
          <w:sz w:val="18"/>
          <w:szCs w:val="18"/>
          <w:vertAlign w:val="subscript"/>
        </w:rPr>
      </w:pPr>
      <w:r>
        <w:rPr>
          <w:rFonts w:eastAsia="Times New Roman"/>
          <w:sz w:val="18"/>
          <w:szCs w:val="18"/>
        </w:rPr>
        <w:t xml:space="preserve"> Смоленская область</w:t>
      </w:r>
      <w:r w:rsidR="009D7796">
        <w:rPr>
          <w:rFonts w:eastAsia="Times New Roman"/>
          <w:sz w:val="18"/>
          <w:szCs w:val="18"/>
        </w:rPr>
        <w:t>, 216410</w:t>
      </w:r>
    </w:p>
    <w:p w:rsidR="009D7796" w:rsidRDefault="009D7796">
      <w:pPr>
        <w:shd w:val="clear" w:color="auto" w:fill="FFFFFF"/>
        <w:spacing w:line="259" w:lineRule="exact"/>
        <w:ind w:left="586" w:right="4570" w:hanging="7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  <w:vertAlign w:val="subscript"/>
        </w:rPr>
        <w:t xml:space="preserve">            </w:t>
      </w:r>
      <w:r w:rsidRPr="009D7796">
        <w:rPr>
          <w:rFonts w:eastAsia="Times New Roman"/>
          <w:sz w:val="18"/>
          <w:szCs w:val="18"/>
        </w:rPr>
        <w:t>02-36-2023/Прдп57-23-20660023</w:t>
      </w:r>
    </w:p>
    <w:p w:rsidR="009D7796" w:rsidRPr="009D7796" w:rsidRDefault="009D7796">
      <w:pPr>
        <w:shd w:val="clear" w:color="auto" w:fill="FFFFFF"/>
        <w:spacing w:line="259" w:lineRule="exact"/>
        <w:ind w:left="586" w:right="4570" w:hanging="77"/>
        <w:rPr>
          <w:sz w:val="28"/>
          <w:szCs w:val="28"/>
        </w:rPr>
      </w:pPr>
      <w:r w:rsidRPr="009D7796">
        <w:rPr>
          <w:rFonts w:eastAsia="Times New Roman"/>
          <w:sz w:val="28"/>
          <w:szCs w:val="28"/>
        </w:rPr>
        <w:t>24.03.2023   №</w:t>
      </w:r>
    </w:p>
    <w:p w:rsidR="00B075E4" w:rsidRDefault="00B97407">
      <w:pPr>
        <w:shd w:val="clear" w:color="auto" w:fill="FFFFFF"/>
        <w:spacing w:before="974" w:line="240" w:lineRule="exact"/>
        <w:ind w:left="24"/>
      </w:pPr>
      <w:r>
        <w:rPr>
          <w:rFonts w:eastAsia="Times New Roman"/>
          <w:b/>
          <w:bCs/>
          <w:spacing w:val="-2"/>
          <w:sz w:val="28"/>
          <w:szCs w:val="28"/>
        </w:rPr>
        <w:t>ПРОТЕСТ</w:t>
      </w:r>
    </w:p>
    <w:p w:rsidR="00B075E4" w:rsidRDefault="00B97407">
      <w:pPr>
        <w:shd w:val="clear" w:color="auto" w:fill="FFFFFF"/>
        <w:spacing w:line="240" w:lineRule="exact"/>
        <w:ind w:left="29"/>
      </w:pPr>
      <w:r>
        <w:rPr>
          <w:rFonts w:eastAsia="Times New Roman"/>
          <w:b/>
          <w:bCs/>
          <w:sz w:val="28"/>
          <w:szCs w:val="28"/>
        </w:rPr>
        <w:t>на план мероприятий по противодействию</w:t>
      </w:r>
    </w:p>
    <w:p w:rsidR="00B075E4" w:rsidRDefault="00B97407">
      <w:pPr>
        <w:shd w:val="clear" w:color="auto" w:fill="FFFFFF"/>
        <w:spacing w:line="240" w:lineRule="exact"/>
        <w:ind w:left="24"/>
      </w:pPr>
      <w:r>
        <w:rPr>
          <w:rFonts w:eastAsia="Times New Roman"/>
          <w:b/>
          <w:bCs/>
          <w:sz w:val="28"/>
          <w:szCs w:val="28"/>
        </w:rPr>
        <w:t>экстремистской деятельности и терроризму</w:t>
      </w:r>
    </w:p>
    <w:p w:rsidR="00B075E4" w:rsidRDefault="00B97407">
      <w:pPr>
        <w:shd w:val="clear" w:color="auto" w:fill="FFFFFF"/>
        <w:spacing w:line="240" w:lineRule="exact"/>
        <w:ind w:left="29"/>
      </w:pPr>
      <w:r>
        <w:rPr>
          <w:rFonts w:eastAsia="Times New Roman"/>
          <w:b/>
          <w:bCs/>
          <w:spacing w:val="-1"/>
          <w:sz w:val="28"/>
          <w:szCs w:val="28"/>
        </w:rPr>
        <w:t>на территории Студенецкого сельского поселения</w:t>
      </w:r>
    </w:p>
    <w:p w:rsidR="00B075E4" w:rsidRDefault="00B97407">
      <w:pPr>
        <w:shd w:val="clear" w:color="auto" w:fill="FFFFFF"/>
        <w:spacing w:line="240" w:lineRule="exact"/>
        <w:ind w:left="29"/>
      </w:pPr>
      <w:r>
        <w:rPr>
          <w:rFonts w:eastAsia="Times New Roman"/>
          <w:b/>
          <w:bCs/>
          <w:spacing w:val="-1"/>
          <w:sz w:val="28"/>
          <w:szCs w:val="28"/>
        </w:rPr>
        <w:t>Шумячского района Смоленской области</w:t>
      </w:r>
    </w:p>
    <w:p w:rsidR="00B075E4" w:rsidRDefault="00B97407">
      <w:pPr>
        <w:shd w:val="clear" w:color="auto" w:fill="FFFFFF"/>
        <w:spacing w:line="240" w:lineRule="exact"/>
        <w:ind w:left="29"/>
      </w:pPr>
      <w:proofErr w:type="gramStart"/>
      <w:r>
        <w:rPr>
          <w:b/>
          <w:bCs/>
          <w:spacing w:val="-1"/>
          <w:sz w:val="28"/>
          <w:szCs w:val="28"/>
        </w:rPr>
        <w:t>(</w:t>
      </w:r>
      <w:r>
        <w:rPr>
          <w:rFonts w:eastAsia="Times New Roman"/>
          <w:b/>
          <w:bCs/>
          <w:spacing w:val="-1"/>
          <w:sz w:val="28"/>
          <w:szCs w:val="28"/>
        </w:rPr>
        <w:t>утв. постановлением Администрации</w:t>
      </w:r>
      <w:proofErr w:type="gramEnd"/>
    </w:p>
    <w:p w:rsidR="00B075E4" w:rsidRDefault="00B97407">
      <w:pPr>
        <w:shd w:val="clear" w:color="auto" w:fill="FFFFFF"/>
        <w:spacing w:line="240" w:lineRule="exact"/>
        <w:ind w:left="29"/>
      </w:pPr>
      <w:r>
        <w:rPr>
          <w:rFonts w:eastAsia="Times New Roman"/>
          <w:b/>
          <w:bCs/>
          <w:spacing w:val="-1"/>
          <w:sz w:val="28"/>
          <w:szCs w:val="28"/>
        </w:rPr>
        <w:t>Студенецкого сельского поселения</w:t>
      </w:r>
    </w:p>
    <w:p w:rsidR="00B075E4" w:rsidRDefault="00B97407">
      <w:pPr>
        <w:shd w:val="clear" w:color="auto" w:fill="FFFFFF"/>
        <w:spacing w:line="240" w:lineRule="exact"/>
        <w:ind w:left="24"/>
      </w:pPr>
      <w:r>
        <w:rPr>
          <w:rFonts w:eastAsia="Times New Roman"/>
          <w:b/>
          <w:bCs/>
          <w:sz w:val="28"/>
          <w:szCs w:val="28"/>
        </w:rPr>
        <w:t>от 20.01.2023 года №5)</w:t>
      </w:r>
    </w:p>
    <w:p w:rsidR="00B075E4" w:rsidRDefault="00B97407">
      <w:pPr>
        <w:shd w:val="clear" w:color="auto" w:fill="FFFFFF"/>
        <w:spacing w:before="226" w:line="322" w:lineRule="exact"/>
        <w:ind w:left="14" w:right="346" w:firstLine="706"/>
        <w:jc w:val="both"/>
      </w:pPr>
      <w:r>
        <w:rPr>
          <w:rFonts w:eastAsia="Times New Roman"/>
          <w:sz w:val="28"/>
          <w:szCs w:val="28"/>
        </w:rPr>
        <w:t>Постановлением Администрации Студенецкого сельского поселения Шумячского района Смоленской области от 20.01.2023 года № 5 утвержден план мероприятий по противодействию экстремистской деятельности и терроризму на территории Студенецкого сельского поселения Шумячского района Смоленской области на 2023-2024 годы (далее - План).</w:t>
      </w:r>
    </w:p>
    <w:p w:rsidR="00B075E4" w:rsidRDefault="00B97407">
      <w:pPr>
        <w:shd w:val="clear" w:color="auto" w:fill="FFFFFF"/>
        <w:tabs>
          <w:tab w:val="left" w:pos="4493"/>
        </w:tabs>
        <w:spacing w:line="322" w:lineRule="exact"/>
        <w:ind w:left="19" w:right="350" w:firstLine="696"/>
        <w:jc w:val="both"/>
      </w:pPr>
      <w:r>
        <w:rPr>
          <w:rFonts w:eastAsia="Times New Roman"/>
          <w:sz w:val="28"/>
          <w:szCs w:val="28"/>
        </w:rPr>
        <w:t>Названный План не в полной мере соответствует требованиям</w:t>
      </w:r>
      <w:r>
        <w:rPr>
          <w:rFonts w:eastAsia="Times New Roman"/>
          <w:sz w:val="28"/>
          <w:szCs w:val="28"/>
        </w:rPr>
        <w:br/>
        <w:t>федерального законодательства и подлежит изменению по следующим</w:t>
      </w:r>
      <w:r>
        <w:rPr>
          <w:rFonts w:eastAsia="Times New Roman"/>
          <w:sz w:val="28"/>
          <w:szCs w:val="28"/>
        </w:rPr>
        <w:br/>
        <w:t>основаниям.</w:t>
      </w:r>
      <w:r>
        <w:rPr>
          <w:rFonts w:ascii="Arial" w:eastAsia="Times New Roman" w:cs="Arial"/>
          <w:sz w:val="28"/>
          <w:szCs w:val="28"/>
        </w:rPr>
        <w:tab/>
      </w:r>
    </w:p>
    <w:p w:rsidR="00B075E4" w:rsidRDefault="00B97407">
      <w:pPr>
        <w:shd w:val="clear" w:color="auto" w:fill="FFFFFF"/>
        <w:tabs>
          <w:tab w:val="left" w:pos="2016"/>
          <w:tab w:val="left" w:pos="3840"/>
          <w:tab w:val="left" w:pos="5645"/>
          <w:tab w:val="left" w:pos="7584"/>
          <w:tab w:val="left" w:pos="9240"/>
        </w:tabs>
        <w:spacing w:line="322" w:lineRule="exact"/>
        <w:ind w:left="10" w:right="346" w:firstLine="672"/>
        <w:jc w:val="both"/>
      </w:pPr>
      <w:r>
        <w:rPr>
          <w:rFonts w:eastAsia="Times New Roman"/>
          <w:sz w:val="28"/>
          <w:szCs w:val="28"/>
        </w:rPr>
        <w:t>В соответствии с п.7.1 ч.1 ст. 14 Федерального закона от 06.10.2003 №</w:t>
      </w:r>
      <w:r>
        <w:rPr>
          <w:rFonts w:eastAsia="Times New Roman"/>
          <w:sz w:val="28"/>
          <w:szCs w:val="28"/>
        </w:rPr>
        <w:br/>
        <w:t>131-ФЗ «Об общих принципах организации местного самоуправления в</w:t>
      </w:r>
      <w:r>
        <w:rPr>
          <w:rFonts w:eastAsia="Times New Roman"/>
          <w:sz w:val="28"/>
          <w:szCs w:val="28"/>
        </w:rPr>
        <w:br/>
        <w:t>Российской Федерации», ст.1 Закона Смоленской области от 30.10.2014 года</w:t>
      </w:r>
      <w:r>
        <w:rPr>
          <w:rFonts w:eastAsia="Times New Roman"/>
          <w:sz w:val="28"/>
          <w:szCs w:val="28"/>
        </w:rPr>
        <w:br/>
        <w:t>№ 141-з «О закреплении за сельскими поселениями Смоленской области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отдельных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вопросов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местного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значения»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участие</w:t>
      </w:r>
      <w:r w:rsidR="009D7796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B075E4" w:rsidRDefault="00B97407">
      <w:pPr>
        <w:shd w:val="clear" w:color="auto" w:fill="FFFFFF"/>
        <w:spacing w:line="322" w:lineRule="exact"/>
        <w:ind w:left="5" w:right="355"/>
        <w:jc w:val="both"/>
      </w:pPr>
      <w:r>
        <w:rPr>
          <w:rFonts w:eastAsia="Times New Roman"/>
          <w:sz w:val="28"/>
          <w:szCs w:val="28"/>
        </w:rPr>
        <w:t>профилактике терроризма и экстремизма, а также в минимизации и (или) ликвидации последствий проявлений терроризма и экстремизма в границах поселения отнесено к вопросам местного значения сельского поселения.</w:t>
      </w:r>
    </w:p>
    <w:p w:rsidR="00B075E4" w:rsidRDefault="00B97407">
      <w:pPr>
        <w:shd w:val="clear" w:color="auto" w:fill="FFFFFF"/>
        <w:spacing w:line="322" w:lineRule="exact"/>
        <w:ind w:right="360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Согласно подп. 3 ст.5.2 Федерального закона от 06.03.2006 № 35-ФЗ «О противодействии терроризму» органы местного самоуправления участвуют в мероприятиях по профилактике терроризма, а также по минимизации и (или) </w:t>
      </w:r>
      <w:r>
        <w:rPr>
          <w:rFonts w:eastAsia="Times New Roman"/>
          <w:sz w:val="28"/>
          <w:szCs w:val="28"/>
        </w:rPr>
        <w:t>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Федерации.</w:t>
      </w:r>
    </w:p>
    <w:p w:rsidR="00B235EA" w:rsidRDefault="00B235EA" w:rsidP="00B235EA">
      <w:pPr>
        <w:shd w:val="clear" w:color="auto" w:fill="FFFFFF"/>
        <w:spacing w:line="322" w:lineRule="exact"/>
        <w:ind w:left="29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B97407">
        <w:rPr>
          <w:rFonts w:eastAsia="Times New Roman"/>
          <w:sz w:val="28"/>
          <w:szCs w:val="28"/>
        </w:rPr>
        <w:t>В нарушение перечисленных требований оспариваемый План не содержит   мероприятий   по   профилактике   терроризма   и   экстремизма,</w:t>
      </w:r>
      <w:r w:rsidRPr="00B235EA">
        <w:rPr>
          <w:rFonts w:eastAsia="Times New Roman"/>
          <w:sz w:val="28"/>
          <w:szCs w:val="28"/>
        </w:rPr>
        <w:t xml:space="preserve"> </w:t>
      </w:r>
    </w:p>
    <w:p w:rsidR="00B235EA" w:rsidRDefault="00B235EA" w:rsidP="00B235EA">
      <w:pPr>
        <w:shd w:val="clear" w:color="auto" w:fill="FFFFFF"/>
        <w:spacing w:line="322" w:lineRule="exact"/>
        <w:ind w:left="29" w:right="5"/>
        <w:jc w:val="both"/>
        <w:rPr>
          <w:rFonts w:eastAsia="Times New Roman"/>
          <w:sz w:val="28"/>
          <w:szCs w:val="28"/>
        </w:rPr>
      </w:pPr>
    </w:p>
    <w:p w:rsidR="00B235EA" w:rsidRDefault="00B235EA" w:rsidP="00B235EA">
      <w:pPr>
        <w:shd w:val="clear" w:color="auto" w:fill="FFFFFF"/>
        <w:spacing w:line="322" w:lineRule="exact"/>
        <w:ind w:left="29" w:right="5"/>
        <w:jc w:val="both"/>
      </w:pPr>
      <w:proofErr w:type="gramStart"/>
      <w:r>
        <w:rPr>
          <w:rFonts w:eastAsia="Times New Roman"/>
          <w:sz w:val="28"/>
          <w:szCs w:val="28"/>
        </w:rPr>
        <w:lastRenderedPageBreak/>
        <w:t>проводимых</w:t>
      </w:r>
      <w:proofErr w:type="gramEnd"/>
      <w:r>
        <w:rPr>
          <w:rFonts w:eastAsia="Times New Roman"/>
          <w:sz w:val="28"/>
          <w:szCs w:val="28"/>
        </w:rPr>
        <w:t xml:space="preserve"> совместно с федеральными органами исполнительной власти, а также органами государственной власти Смоленской области.</w:t>
      </w:r>
    </w:p>
    <w:p w:rsidR="00B235EA" w:rsidRDefault="00B235EA" w:rsidP="00B235EA">
      <w:pPr>
        <w:shd w:val="clear" w:color="auto" w:fill="FFFFFF"/>
        <w:spacing w:line="322" w:lineRule="exact"/>
        <w:ind w:left="29" w:firstLine="710"/>
        <w:jc w:val="both"/>
      </w:pPr>
      <w:r>
        <w:rPr>
          <w:rFonts w:eastAsia="Times New Roman"/>
          <w:sz w:val="28"/>
          <w:szCs w:val="28"/>
        </w:rPr>
        <w:t>Отсутствие совместных плановых мероприятий в данной сфере может негативно отразиться на эффективности проводимых местной администрацией мероприятий в целом.</w:t>
      </w:r>
    </w:p>
    <w:p w:rsidR="00B235EA" w:rsidRDefault="00B235EA" w:rsidP="00B235EA">
      <w:pPr>
        <w:shd w:val="clear" w:color="auto" w:fill="FFFFFF"/>
        <w:spacing w:before="302" w:line="322" w:lineRule="exact"/>
        <w:ind w:left="2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На основании изложенного, руководствуясь ст.23 Федерального закона </w:t>
      </w:r>
      <w:r>
        <w:rPr>
          <w:rFonts w:eastAsia="Times New Roman"/>
          <w:sz w:val="28"/>
          <w:szCs w:val="28"/>
        </w:rPr>
        <w:t>«О прокуратуре Российской Федерации»,</w:t>
      </w:r>
    </w:p>
    <w:p w:rsidR="00B235EA" w:rsidRDefault="00B235EA" w:rsidP="00B235EA">
      <w:pPr>
        <w:shd w:val="clear" w:color="auto" w:fill="FFFFFF"/>
        <w:spacing w:before="322"/>
        <w:ind w:right="14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требую:</w:t>
      </w:r>
    </w:p>
    <w:p w:rsidR="00B235EA" w:rsidRDefault="00B235EA" w:rsidP="00B235EA">
      <w:pPr>
        <w:shd w:val="clear" w:color="auto" w:fill="FFFFFF"/>
        <w:tabs>
          <w:tab w:val="left" w:pos="1325"/>
        </w:tabs>
        <w:spacing w:before="317" w:line="322" w:lineRule="exact"/>
        <w:ind w:left="14" w:right="14" w:firstLine="744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План мероприятий по противодействию экстремистской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деятельности и терроризму на территории </w:t>
      </w:r>
      <w:proofErr w:type="spellStart"/>
      <w:r>
        <w:rPr>
          <w:rFonts w:eastAsia="Times New Roman"/>
          <w:spacing w:val="-1"/>
          <w:sz w:val="28"/>
          <w:szCs w:val="28"/>
        </w:rPr>
        <w:t>Студенецкого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сельского поселения</w:t>
      </w:r>
      <w:r>
        <w:rPr>
          <w:rFonts w:eastAsia="Times New Roman"/>
          <w:spacing w:val="-1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Шумячского</w:t>
      </w:r>
      <w:proofErr w:type="spellEnd"/>
      <w:r>
        <w:rPr>
          <w:rFonts w:eastAsia="Times New Roman"/>
          <w:sz w:val="28"/>
          <w:szCs w:val="28"/>
        </w:rPr>
        <w:t xml:space="preserve"> района Смоленской области на 2023 год (утв. постановлением</w:t>
      </w:r>
      <w:r>
        <w:rPr>
          <w:rFonts w:eastAsia="Times New Roman"/>
          <w:sz w:val="28"/>
          <w:szCs w:val="28"/>
        </w:rPr>
        <w:br/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Студенецкого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от 20.01.2023 года № 5)</w:t>
      </w:r>
      <w:r>
        <w:rPr>
          <w:rFonts w:eastAsia="Times New Roman"/>
          <w:sz w:val="28"/>
          <w:szCs w:val="28"/>
        </w:rPr>
        <w:br/>
        <w:t>изменить, привести в соответствие с требованиями федерального</w:t>
      </w:r>
      <w:r>
        <w:rPr>
          <w:rFonts w:eastAsia="Times New Roman"/>
          <w:sz w:val="28"/>
          <w:szCs w:val="28"/>
        </w:rPr>
        <w:br/>
        <w:t>законодательства.</w:t>
      </w:r>
    </w:p>
    <w:p w:rsidR="00B235EA" w:rsidRDefault="00B235EA" w:rsidP="00B235EA">
      <w:pPr>
        <w:shd w:val="clear" w:color="auto" w:fill="FFFFFF"/>
        <w:tabs>
          <w:tab w:val="left" w:pos="1051"/>
        </w:tabs>
        <w:spacing w:line="322" w:lineRule="exact"/>
        <w:ind w:left="10" w:right="19" w:firstLine="710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Протест подлежит обязательному рассмотрению не позднее чем в</w:t>
      </w:r>
      <w:r>
        <w:rPr>
          <w:rFonts w:eastAsia="Times New Roman"/>
          <w:sz w:val="28"/>
          <w:szCs w:val="28"/>
        </w:rPr>
        <w:br/>
        <w:t>десятидневный срок с момента его поступления.</w:t>
      </w:r>
    </w:p>
    <w:p w:rsidR="00B235EA" w:rsidRDefault="00B235EA" w:rsidP="00B235EA">
      <w:pPr>
        <w:shd w:val="clear" w:color="auto" w:fill="FFFFFF"/>
        <w:tabs>
          <w:tab w:val="left" w:pos="1176"/>
        </w:tabs>
        <w:spacing w:line="322" w:lineRule="exact"/>
        <w:ind w:left="5" w:right="29" w:firstLine="720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 времени и месте рассмотрения протеста заблаговременно</w:t>
      </w:r>
      <w:r>
        <w:rPr>
          <w:rFonts w:eastAsia="Times New Roman"/>
          <w:sz w:val="28"/>
          <w:szCs w:val="28"/>
        </w:rPr>
        <w:br/>
        <w:t>уведомить прокурора района.</w:t>
      </w:r>
    </w:p>
    <w:p w:rsidR="00B235EA" w:rsidRDefault="00B235EA" w:rsidP="00B235EA">
      <w:pPr>
        <w:shd w:val="clear" w:color="auto" w:fill="FFFFFF"/>
        <w:spacing w:line="322" w:lineRule="exact"/>
        <w:ind w:left="10" w:right="29" w:firstLine="710"/>
        <w:jc w:val="both"/>
      </w:pPr>
      <w:r>
        <w:rPr>
          <w:rFonts w:eastAsia="Times New Roman"/>
          <w:sz w:val="28"/>
          <w:szCs w:val="28"/>
        </w:rPr>
        <w:t>О результатах рассмотрения протеста следует незамедлительно сообщить прокурору района в письменной форме.</w:t>
      </w:r>
    </w:p>
    <w:p w:rsidR="00B235EA" w:rsidRDefault="00B235EA" w:rsidP="00B235EA">
      <w:pPr>
        <w:framePr w:h="1325" w:hSpace="38" w:wrap="auto" w:vAnchor="text" w:hAnchor="text" w:x="4633" w:y="174"/>
        <w:rPr>
          <w:sz w:val="24"/>
          <w:szCs w:val="24"/>
        </w:rPr>
      </w:pPr>
    </w:p>
    <w:p w:rsidR="00B235EA" w:rsidRDefault="00B235EA" w:rsidP="00B235EA">
      <w:pPr>
        <w:framePr w:h="326" w:hRule="exact" w:hSpace="38" w:wrap="auto" w:vAnchor="text" w:hAnchor="text" w:x="7359" w:y="865"/>
        <w:shd w:val="clear" w:color="auto" w:fill="FFFFFF"/>
        <w:rPr>
          <w:rFonts w:ascii="Arial" w:hAnsi="Arial" w:cs="Arial"/>
        </w:rPr>
      </w:pPr>
      <w:r>
        <w:rPr>
          <w:rFonts w:eastAsia="Times New Roman"/>
          <w:spacing w:val="-3"/>
          <w:sz w:val="28"/>
          <w:szCs w:val="28"/>
        </w:rPr>
        <w:t>В.А. Лихачев</w:t>
      </w:r>
    </w:p>
    <w:p w:rsidR="00B235EA" w:rsidRDefault="00B235EA" w:rsidP="00B235EA">
      <w:pPr>
        <w:shd w:val="clear" w:color="auto" w:fill="FFFFFF"/>
        <w:spacing w:before="446" w:line="480" w:lineRule="exact"/>
        <w:ind w:left="10" w:right="5702"/>
      </w:pPr>
      <w:r>
        <w:rPr>
          <w:rFonts w:eastAsia="Times New Roman"/>
          <w:sz w:val="28"/>
          <w:szCs w:val="28"/>
        </w:rPr>
        <w:t xml:space="preserve">Прокурор района </w:t>
      </w:r>
      <w:r>
        <w:rPr>
          <w:rFonts w:eastAsia="Times New Roman"/>
          <w:spacing w:val="-3"/>
          <w:sz w:val="28"/>
          <w:szCs w:val="28"/>
        </w:rPr>
        <w:t>старший советник юстиции</w:t>
      </w:r>
    </w:p>
    <w:p w:rsidR="00B235EA" w:rsidRDefault="00B235EA" w:rsidP="00B235EA">
      <w:pPr>
        <w:shd w:val="clear" w:color="auto" w:fill="FFFFFF"/>
        <w:spacing w:before="2914"/>
        <w:ind w:left="6840"/>
      </w:pPr>
      <w:r>
        <w:rPr>
          <w:rFonts w:eastAsia="Times New Roman"/>
          <w:b/>
          <w:bCs/>
          <w:i/>
          <w:iCs/>
          <w:sz w:val="10"/>
          <w:szCs w:val="10"/>
        </w:rPr>
        <w:t>У</w:t>
      </w:r>
    </w:p>
    <w:p w:rsidR="00B97407" w:rsidRDefault="00B97407">
      <w:pPr>
        <w:shd w:val="clear" w:color="auto" w:fill="FFFFFF"/>
        <w:spacing w:line="322" w:lineRule="exact"/>
        <w:ind w:left="10" w:right="365" w:firstLine="701"/>
        <w:jc w:val="both"/>
      </w:pPr>
    </w:p>
    <w:sectPr w:rsidR="00B97407" w:rsidSect="00B075E4">
      <w:type w:val="continuous"/>
      <w:pgSz w:w="11909" w:h="16834"/>
      <w:pgMar w:top="1001" w:right="360" w:bottom="360" w:left="18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7407"/>
    <w:rsid w:val="009D7796"/>
    <w:rsid w:val="00B075E4"/>
    <w:rsid w:val="00B235EA"/>
    <w:rsid w:val="00B97407"/>
    <w:rsid w:val="00DC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lenovo</cp:lastModifiedBy>
  <cp:revision>4</cp:revision>
  <dcterms:created xsi:type="dcterms:W3CDTF">2023-12-05T07:51:00Z</dcterms:created>
  <dcterms:modified xsi:type="dcterms:W3CDTF">2023-12-06T08:58:00Z</dcterms:modified>
</cp:coreProperties>
</file>