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0B" w:rsidRDefault="00FF3AA5">
      <w:pPr>
        <w:spacing w:before="571"/>
        <w:ind w:left="1066" w:right="2813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563880" cy="609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70B" w:rsidRPr="00B6504C" w:rsidRDefault="00FF3AA5">
      <w:pPr>
        <w:shd w:val="clear" w:color="auto" w:fill="FFFFFF"/>
        <w:spacing w:before="163" w:line="240" w:lineRule="exact"/>
        <w:ind w:left="216" w:right="1824" w:firstLine="614"/>
      </w:pPr>
      <w:r w:rsidRPr="00B6504C">
        <w:rPr>
          <w:rFonts w:eastAsia="Times New Roman"/>
          <w:sz w:val="22"/>
          <w:szCs w:val="22"/>
        </w:rPr>
        <w:t xml:space="preserve">ПРОКУРАТУРА </w:t>
      </w:r>
      <w:r w:rsidRPr="00B6504C">
        <w:rPr>
          <w:rFonts w:eastAsia="Times New Roman"/>
          <w:spacing w:val="-17"/>
          <w:sz w:val="22"/>
          <w:szCs w:val="22"/>
        </w:rPr>
        <w:t>РОССИЙСКОЙ ФЕДЕРАЦИИ</w:t>
      </w:r>
    </w:p>
    <w:p w:rsidR="000C470B" w:rsidRPr="00B6504C" w:rsidRDefault="00FF3AA5">
      <w:pPr>
        <w:shd w:val="clear" w:color="auto" w:fill="FFFFFF"/>
        <w:spacing w:before="130"/>
        <w:ind w:left="730"/>
        <w:rPr>
          <w:b/>
        </w:rPr>
      </w:pPr>
      <w:r w:rsidRPr="00B6504C">
        <w:rPr>
          <w:rFonts w:eastAsia="Times New Roman"/>
          <w:b/>
          <w:sz w:val="22"/>
          <w:szCs w:val="22"/>
        </w:rPr>
        <w:t>ПРОКУРАТУРА</w:t>
      </w:r>
    </w:p>
    <w:p w:rsidR="000C470B" w:rsidRPr="00B6504C" w:rsidRDefault="00FF3AA5">
      <w:pPr>
        <w:shd w:val="clear" w:color="auto" w:fill="FFFFFF"/>
        <w:spacing w:before="10"/>
        <w:ind w:left="518"/>
        <w:rPr>
          <w:b/>
        </w:rPr>
      </w:pPr>
      <w:r w:rsidRPr="00B6504C">
        <w:rPr>
          <w:rFonts w:eastAsia="Times New Roman"/>
          <w:b/>
          <w:sz w:val="22"/>
          <w:szCs w:val="22"/>
        </w:rPr>
        <w:t>Смоленской области</w:t>
      </w:r>
    </w:p>
    <w:p w:rsidR="00B6504C" w:rsidRPr="00B6504C" w:rsidRDefault="00FF3AA5">
      <w:pPr>
        <w:shd w:val="clear" w:color="auto" w:fill="FFFFFF"/>
        <w:spacing w:before="82" w:line="254" w:lineRule="exact"/>
        <w:ind w:left="389" w:hanging="389"/>
        <w:rPr>
          <w:rFonts w:eastAsia="Times New Roman"/>
          <w:b/>
          <w:sz w:val="22"/>
          <w:szCs w:val="22"/>
        </w:rPr>
      </w:pPr>
      <w:r w:rsidRPr="00B6504C">
        <w:rPr>
          <w:rFonts w:eastAsia="Times New Roman"/>
          <w:b/>
          <w:sz w:val="22"/>
          <w:szCs w:val="22"/>
        </w:rPr>
        <w:t xml:space="preserve">Прокуратура </w:t>
      </w:r>
      <w:proofErr w:type="spellStart"/>
      <w:r w:rsidRPr="00B6504C">
        <w:rPr>
          <w:rFonts w:eastAsia="Times New Roman"/>
          <w:b/>
          <w:sz w:val="22"/>
          <w:szCs w:val="22"/>
        </w:rPr>
        <w:t>Шумячского</w:t>
      </w:r>
      <w:proofErr w:type="spellEnd"/>
      <w:r w:rsidRPr="00B6504C">
        <w:rPr>
          <w:rFonts w:eastAsia="Times New Roman"/>
          <w:b/>
          <w:sz w:val="22"/>
          <w:szCs w:val="22"/>
        </w:rPr>
        <w:t xml:space="preserve"> района </w:t>
      </w:r>
    </w:p>
    <w:p w:rsidR="00B6504C" w:rsidRPr="00B6504C" w:rsidRDefault="00B6504C">
      <w:pPr>
        <w:shd w:val="clear" w:color="auto" w:fill="FFFFFF"/>
        <w:spacing w:before="82" w:line="254" w:lineRule="exact"/>
        <w:ind w:left="389" w:hanging="389"/>
        <w:rPr>
          <w:rFonts w:eastAsia="Times New Roman"/>
          <w:b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 xml:space="preserve">       </w:t>
      </w:r>
      <w:r w:rsidR="00FF3AA5" w:rsidRPr="00B6504C">
        <w:rPr>
          <w:rFonts w:eastAsia="Times New Roman"/>
          <w:b/>
          <w:sz w:val="18"/>
          <w:szCs w:val="18"/>
        </w:rPr>
        <w:t xml:space="preserve">ул. </w:t>
      </w:r>
      <w:proofErr w:type="gramStart"/>
      <w:r w:rsidR="00FF3AA5" w:rsidRPr="00B6504C">
        <w:rPr>
          <w:rFonts w:eastAsia="Times New Roman"/>
          <w:b/>
          <w:sz w:val="18"/>
          <w:szCs w:val="18"/>
        </w:rPr>
        <w:t>Садовая</w:t>
      </w:r>
      <w:proofErr w:type="gramEnd"/>
      <w:r w:rsidR="00FF3AA5" w:rsidRPr="00B6504C">
        <w:rPr>
          <w:rFonts w:eastAsia="Times New Roman"/>
          <w:b/>
          <w:sz w:val="18"/>
          <w:szCs w:val="18"/>
        </w:rPr>
        <w:t xml:space="preserve">, д. 30, п. Шумячи, </w:t>
      </w:r>
    </w:p>
    <w:p w:rsidR="00B6504C" w:rsidRPr="00B6504C" w:rsidRDefault="00B6504C">
      <w:pPr>
        <w:shd w:val="clear" w:color="auto" w:fill="FFFFFF"/>
        <w:spacing w:before="82" w:line="254" w:lineRule="exact"/>
        <w:ind w:left="389" w:hanging="389"/>
        <w:rPr>
          <w:rFonts w:eastAsia="Times New Roman"/>
          <w:b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 xml:space="preserve">        </w:t>
      </w:r>
      <w:r w:rsidR="00FF3AA5" w:rsidRPr="00B6504C">
        <w:rPr>
          <w:rFonts w:eastAsia="Times New Roman"/>
          <w:b/>
          <w:sz w:val="18"/>
          <w:szCs w:val="18"/>
        </w:rPr>
        <w:t>Смоленская област</w:t>
      </w:r>
      <w:r w:rsidRPr="00B6504C">
        <w:rPr>
          <w:rFonts w:eastAsia="Times New Roman"/>
          <w:b/>
          <w:sz w:val="18"/>
          <w:szCs w:val="18"/>
        </w:rPr>
        <w:t xml:space="preserve">ь, </w:t>
      </w:r>
      <w:r w:rsidR="00FF3AA5" w:rsidRPr="00B6504C">
        <w:rPr>
          <w:rFonts w:eastAsia="Times New Roman"/>
          <w:b/>
          <w:sz w:val="18"/>
          <w:szCs w:val="18"/>
        </w:rPr>
        <w:t>216410</w:t>
      </w:r>
    </w:p>
    <w:p w:rsidR="00B6504C" w:rsidRDefault="00B6504C">
      <w:pPr>
        <w:shd w:val="clear" w:color="auto" w:fill="FFFFFF"/>
        <w:spacing w:before="82" w:line="254" w:lineRule="exact"/>
        <w:ind w:left="389" w:hanging="389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02-36-2023/</w:t>
      </w:r>
      <w:proofErr w:type="spellStart"/>
      <w:r>
        <w:rPr>
          <w:rFonts w:eastAsia="Times New Roman"/>
          <w:sz w:val="18"/>
          <w:szCs w:val="18"/>
        </w:rPr>
        <w:t>Прдп</w:t>
      </w:r>
      <w:proofErr w:type="spellEnd"/>
      <w:r>
        <w:rPr>
          <w:rFonts w:eastAsia="Times New Roman"/>
          <w:sz w:val="18"/>
          <w:szCs w:val="18"/>
        </w:rPr>
        <w:t xml:space="preserve"> 89-23-20660023</w:t>
      </w:r>
    </w:p>
    <w:p w:rsidR="00B6504C" w:rsidRPr="00B6504C" w:rsidRDefault="00B6504C">
      <w:pPr>
        <w:shd w:val="clear" w:color="auto" w:fill="FFFFFF"/>
        <w:spacing w:before="82" w:line="254" w:lineRule="exact"/>
        <w:ind w:left="389" w:hanging="389"/>
        <w:rPr>
          <w:rFonts w:eastAsia="Times New Roman"/>
          <w:sz w:val="28"/>
          <w:szCs w:val="28"/>
        </w:rPr>
      </w:pPr>
      <w:r w:rsidRPr="00B6504C">
        <w:rPr>
          <w:rFonts w:eastAsia="Times New Roman"/>
          <w:sz w:val="28"/>
          <w:szCs w:val="28"/>
        </w:rPr>
        <w:t>21.06.2023   №</w:t>
      </w:r>
    </w:p>
    <w:p w:rsidR="000C470B" w:rsidRDefault="00FF3AA5">
      <w:pPr>
        <w:shd w:val="clear" w:color="auto" w:fill="FFFFFF"/>
      </w:pPr>
      <w:r>
        <w:br w:type="column"/>
      </w:r>
      <w:r>
        <w:lastRenderedPageBreak/>
        <w:t>1346051358318</w:t>
      </w:r>
    </w:p>
    <w:p w:rsidR="000C470B" w:rsidRDefault="00FF3AA5">
      <w:pPr>
        <w:shd w:val="clear" w:color="auto" w:fill="FFFFFF"/>
        <w:spacing w:line="240" w:lineRule="exact"/>
      </w:pPr>
      <w:r>
        <w:rPr>
          <w:rFonts w:eastAsia="Times New Roman"/>
          <w:sz w:val="28"/>
          <w:szCs w:val="28"/>
        </w:rPr>
        <w:t xml:space="preserve">В Совет депутатов </w:t>
      </w:r>
      <w:proofErr w:type="spellStart"/>
      <w:r>
        <w:rPr>
          <w:rFonts w:eastAsia="Times New Roman"/>
          <w:spacing w:val="-2"/>
          <w:sz w:val="28"/>
          <w:szCs w:val="28"/>
        </w:rPr>
        <w:t>Студенецкого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"/>
          <w:sz w:val="28"/>
          <w:szCs w:val="28"/>
        </w:rPr>
        <w:t>Шумячского</w:t>
      </w:r>
      <w:proofErr w:type="spellEnd"/>
      <w:r>
        <w:rPr>
          <w:rFonts w:eastAsia="Times New Roman"/>
          <w:sz w:val="28"/>
          <w:szCs w:val="28"/>
        </w:rPr>
        <w:t xml:space="preserve"> района Смоленской области</w:t>
      </w:r>
    </w:p>
    <w:p w:rsidR="000C470B" w:rsidRDefault="000C470B">
      <w:pPr>
        <w:shd w:val="clear" w:color="auto" w:fill="FFFFFF"/>
        <w:spacing w:line="240" w:lineRule="exact"/>
        <w:sectPr w:rsidR="000C470B">
          <w:type w:val="continuous"/>
          <w:pgSz w:w="11909" w:h="16834"/>
          <w:pgMar w:top="799" w:right="360" w:bottom="360" w:left="2103" w:header="720" w:footer="720" w:gutter="0"/>
          <w:cols w:num="2" w:space="720" w:equalWidth="0">
            <w:col w:w="4761" w:space="82"/>
            <w:col w:w="4603"/>
          </w:cols>
          <w:noEndnote/>
        </w:sectPr>
      </w:pPr>
    </w:p>
    <w:p w:rsidR="000C470B" w:rsidRDefault="00FF3AA5">
      <w:pPr>
        <w:shd w:val="clear" w:color="auto" w:fill="FFFFFF"/>
        <w:spacing w:before="1147" w:line="235" w:lineRule="exact"/>
        <w:ind w:left="10"/>
      </w:pPr>
      <w:r>
        <w:rPr>
          <w:rFonts w:eastAsia="Times New Roman"/>
          <w:b/>
          <w:bCs/>
          <w:sz w:val="28"/>
          <w:szCs w:val="28"/>
        </w:rPr>
        <w:lastRenderedPageBreak/>
        <w:t>ПРОТЕСТ</w:t>
      </w:r>
    </w:p>
    <w:p w:rsidR="000C470B" w:rsidRDefault="00FF3AA5">
      <w:pPr>
        <w:shd w:val="clear" w:color="auto" w:fill="FFFFFF"/>
        <w:spacing w:line="235" w:lineRule="exact"/>
        <w:ind w:left="19" w:right="4742"/>
        <w:jc w:val="both"/>
      </w:pPr>
      <w:r>
        <w:rPr>
          <w:rFonts w:eastAsia="Times New Roman"/>
          <w:b/>
          <w:bCs/>
          <w:sz w:val="28"/>
          <w:szCs w:val="28"/>
        </w:rPr>
        <w:t xml:space="preserve">на Положение о бюджетном процессе в </w:t>
      </w:r>
      <w:proofErr w:type="spellStart"/>
      <w:r>
        <w:rPr>
          <w:rFonts w:eastAsia="Times New Roman"/>
          <w:b/>
          <w:bCs/>
          <w:sz w:val="28"/>
          <w:szCs w:val="28"/>
        </w:rPr>
        <w:t>Студенецком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сельском поселении </w:t>
      </w:r>
      <w:proofErr w:type="spellStart"/>
      <w:r>
        <w:rPr>
          <w:rFonts w:eastAsia="Times New Roman"/>
          <w:b/>
          <w:bCs/>
          <w:sz w:val="28"/>
          <w:szCs w:val="28"/>
        </w:rPr>
        <w:t>Шумячского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района Смоленской области (утв. Совета депутатов </w:t>
      </w:r>
      <w:proofErr w:type="spellStart"/>
      <w:r>
        <w:rPr>
          <w:rFonts w:eastAsia="Times New Roman"/>
          <w:b/>
          <w:bCs/>
          <w:spacing w:val="-2"/>
          <w:sz w:val="28"/>
          <w:szCs w:val="28"/>
        </w:rPr>
        <w:t>Студенецкого</w:t>
      </w:r>
      <w:proofErr w:type="spellEnd"/>
      <w:r>
        <w:rPr>
          <w:rFonts w:eastAsia="Times New Roman"/>
          <w:b/>
          <w:bCs/>
          <w:spacing w:val="-2"/>
          <w:sz w:val="28"/>
          <w:szCs w:val="28"/>
        </w:rPr>
        <w:t xml:space="preserve"> сельского поселения от </w:t>
      </w:r>
      <w:r>
        <w:rPr>
          <w:rFonts w:eastAsia="Times New Roman"/>
          <w:b/>
          <w:bCs/>
          <w:sz w:val="28"/>
          <w:szCs w:val="28"/>
        </w:rPr>
        <w:t>01.11.2017 №18)</w:t>
      </w:r>
    </w:p>
    <w:p w:rsidR="000C470B" w:rsidRDefault="00FF3AA5">
      <w:pPr>
        <w:shd w:val="clear" w:color="auto" w:fill="FFFFFF"/>
        <w:spacing w:before="240" w:line="317" w:lineRule="exact"/>
        <w:ind w:left="5" w:right="202" w:firstLine="706"/>
        <w:jc w:val="both"/>
      </w:pPr>
      <w:r>
        <w:rPr>
          <w:rFonts w:eastAsia="Times New Roman"/>
          <w:sz w:val="28"/>
          <w:szCs w:val="28"/>
        </w:rPr>
        <w:t xml:space="preserve">Решением Совета депутатов </w:t>
      </w:r>
      <w:proofErr w:type="spellStart"/>
      <w:r>
        <w:rPr>
          <w:rFonts w:eastAsia="Times New Roman"/>
          <w:sz w:val="28"/>
          <w:szCs w:val="28"/>
        </w:rPr>
        <w:t>Студенецкого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"/>
          <w:sz w:val="28"/>
          <w:szCs w:val="28"/>
        </w:rPr>
        <w:t>Шумячского</w:t>
      </w:r>
      <w:proofErr w:type="spellEnd"/>
      <w:r>
        <w:rPr>
          <w:rFonts w:eastAsia="Times New Roman"/>
          <w:sz w:val="28"/>
          <w:szCs w:val="28"/>
        </w:rPr>
        <w:t xml:space="preserve"> района Смоленской области от 01.11.2017 № 18 утверждено Положение о бюджетном процессе в </w:t>
      </w:r>
      <w:proofErr w:type="spellStart"/>
      <w:r>
        <w:rPr>
          <w:rFonts w:eastAsia="Times New Roman"/>
          <w:sz w:val="28"/>
          <w:szCs w:val="28"/>
        </w:rPr>
        <w:t>Студенецком</w:t>
      </w:r>
      <w:proofErr w:type="spellEnd"/>
      <w:r>
        <w:rPr>
          <w:rFonts w:eastAsia="Times New Roman"/>
          <w:sz w:val="28"/>
          <w:szCs w:val="28"/>
        </w:rPr>
        <w:t xml:space="preserve"> сельском поселении </w:t>
      </w:r>
      <w:proofErr w:type="spellStart"/>
      <w:r>
        <w:rPr>
          <w:rFonts w:eastAsia="Times New Roman"/>
          <w:sz w:val="28"/>
          <w:szCs w:val="28"/>
        </w:rPr>
        <w:t>Шумячского</w:t>
      </w:r>
      <w:proofErr w:type="spellEnd"/>
      <w:r>
        <w:rPr>
          <w:rFonts w:eastAsia="Times New Roman"/>
          <w:sz w:val="28"/>
          <w:szCs w:val="28"/>
        </w:rPr>
        <w:t xml:space="preserve"> района Смоленской области (далее - Положение).</w:t>
      </w:r>
    </w:p>
    <w:p w:rsidR="000C470B" w:rsidRDefault="00FF3AA5">
      <w:pPr>
        <w:shd w:val="clear" w:color="auto" w:fill="FFFFFF"/>
        <w:spacing w:line="317" w:lineRule="exact"/>
        <w:ind w:left="5" w:right="206" w:firstLine="710"/>
        <w:jc w:val="both"/>
      </w:pPr>
      <w:r>
        <w:rPr>
          <w:rFonts w:eastAsia="Times New Roman"/>
          <w:sz w:val="28"/>
          <w:szCs w:val="28"/>
        </w:rPr>
        <w:t>При проведении мониторинга муниципальных правовых актов установлено, что Положение в части не соответствует требованиям федерального законодательства, что влечет за собой изменение (дополнение) его содержания по следующим основаниям.</w:t>
      </w:r>
    </w:p>
    <w:p w:rsidR="000C470B" w:rsidRDefault="00FF3AA5">
      <w:pPr>
        <w:shd w:val="clear" w:color="auto" w:fill="FFFFFF"/>
        <w:spacing w:before="5" w:line="317" w:lineRule="exact"/>
        <w:ind w:right="206" w:firstLine="706"/>
        <w:jc w:val="both"/>
      </w:pPr>
      <w:proofErr w:type="gramStart"/>
      <w:r>
        <w:rPr>
          <w:rFonts w:eastAsia="Times New Roman"/>
          <w:sz w:val="28"/>
          <w:szCs w:val="28"/>
        </w:rPr>
        <w:t>Федеральным законом от 04.11.2022 № 432-ФЗ «О внесении изменений в Бюджетный кодекс Российской Федерации и статью 10 Федерального закона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 внесены изменения в ст. 160.2 Бюджетного кодекса РФ, согласно которым изменены полномочия главного администратора источников финансирования</w:t>
      </w:r>
      <w:proofErr w:type="gramEnd"/>
      <w:r>
        <w:rPr>
          <w:rFonts w:eastAsia="Times New Roman"/>
          <w:sz w:val="28"/>
          <w:szCs w:val="28"/>
        </w:rPr>
        <w:t xml:space="preserve"> дефицита бюджета при осуществлении планирования (прогнозирования) поступлений и выплат по источникам финансирования дефицита бюджета.</w:t>
      </w:r>
    </w:p>
    <w:p w:rsidR="000C470B" w:rsidRDefault="00FF3AA5">
      <w:pPr>
        <w:shd w:val="clear" w:color="auto" w:fill="FFFFFF"/>
        <w:spacing w:before="14" w:line="317" w:lineRule="exact"/>
        <w:ind w:right="221" w:firstLine="701"/>
        <w:jc w:val="both"/>
      </w:pPr>
      <w:r>
        <w:rPr>
          <w:rFonts w:eastAsia="Times New Roman"/>
          <w:sz w:val="28"/>
          <w:szCs w:val="28"/>
        </w:rPr>
        <w:t xml:space="preserve">Этим же Федеральным законом внесены изменения в полномочия </w:t>
      </w:r>
      <w:proofErr w:type="gramStart"/>
      <w:r>
        <w:rPr>
          <w:rFonts w:eastAsia="Times New Roman"/>
          <w:sz w:val="28"/>
          <w:szCs w:val="28"/>
        </w:rPr>
        <w:t>администратора источников финансирования дефицита бюджета</w:t>
      </w:r>
      <w:proofErr w:type="gramEnd"/>
      <w:r>
        <w:rPr>
          <w:rFonts w:eastAsia="Times New Roman"/>
          <w:sz w:val="28"/>
          <w:szCs w:val="28"/>
        </w:rPr>
        <w:t xml:space="preserve"> при осуществлении планирования (прогнозирования) поступлений и выплат по источникам финансирования дефицита бюджета.</w:t>
      </w:r>
    </w:p>
    <w:p w:rsidR="000C470B" w:rsidRDefault="00FF3AA5">
      <w:pPr>
        <w:shd w:val="clear" w:color="auto" w:fill="FFFFFF"/>
        <w:spacing w:before="5" w:line="317" w:lineRule="exact"/>
        <w:ind w:left="5" w:right="221" w:firstLine="696"/>
        <w:jc w:val="both"/>
      </w:pPr>
      <w:r>
        <w:rPr>
          <w:rFonts w:eastAsia="Times New Roman"/>
          <w:sz w:val="28"/>
          <w:szCs w:val="28"/>
        </w:rPr>
        <w:t>Изменения вступили в силу с 04.11.2022, однако перечисленные изменения в Положение до настоящего времени не внесены.</w:t>
      </w:r>
    </w:p>
    <w:p w:rsidR="00172211" w:rsidRDefault="00FF3AA5" w:rsidP="00172211">
      <w:pPr>
        <w:shd w:val="clear" w:color="auto" w:fill="FFFFFF"/>
        <w:spacing w:line="326" w:lineRule="exact"/>
        <w:ind w:left="19" w:right="5"/>
        <w:jc w:val="both"/>
      </w:pPr>
      <w:proofErr w:type="gramStart"/>
      <w:r>
        <w:rPr>
          <w:rFonts w:eastAsia="Times New Roman"/>
          <w:sz w:val="28"/>
          <w:szCs w:val="28"/>
        </w:rPr>
        <w:t xml:space="preserve">Федеральным законом от 21.11.2022 № 448-ФЗ (ред. от 18.03.2023) «О внесении   </w:t>
      </w:r>
      <w:r>
        <w:rPr>
          <w:rFonts w:eastAsia="Times New Roman"/>
          <w:sz w:val="28"/>
          <w:szCs w:val="28"/>
        </w:rPr>
        <w:lastRenderedPageBreak/>
        <w:t>изменений   в   Бюджетный   кодекс   Российской   Федерации   и</w:t>
      </w:r>
      <w:r w:rsidR="00172211">
        <w:rPr>
          <w:rFonts w:eastAsia="Times New Roman"/>
          <w:sz w:val="28"/>
          <w:szCs w:val="28"/>
        </w:rPr>
        <w:t xml:space="preserve"> отдельные законодательные акты Российской Федерации, приостановлении </w:t>
      </w:r>
      <w:r w:rsidR="00172211">
        <w:rPr>
          <w:rFonts w:eastAsia="Times New Roman"/>
          <w:spacing w:val="-1"/>
          <w:sz w:val="28"/>
          <w:szCs w:val="28"/>
        </w:rPr>
        <w:t xml:space="preserve">действия отдельных положений Бюджетного кодекса Российской Федерации, </w:t>
      </w:r>
      <w:r w:rsidR="00172211">
        <w:rPr>
          <w:rFonts w:eastAsia="Times New Roman"/>
          <w:sz w:val="28"/>
          <w:szCs w:val="28"/>
        </w:rPr>
        <w:t xml:space="preserve">признании утратившими силу отдельных положений законодательных актов Российской Федерации и об установлении особенностей исполнения </w:t>
      </w:r>
      <w:r w:rsidR="00172211">
        <w:rPr>
          <w:rFonts w:eastAsia="Times New Roman"/>
          <w:spacing w:val="-1"/>
          <w:sz w:val="28"/>
          <w:szCs w:val="28"/>
        </w:rPr>
        <w:t xml:space="preserve">бюджетов бюджетной системы Российской Федерации в 2023 году» внесены </w:t>
      </w:r>
      <w:r w:rsidR="00172211">
        <w:rPr>
          <w:rFonts w:eastAsia="Times New Roman"/>
          <w:sz w:val="28"/>
          <w:szCs w:val="28"/>
        </w:rPr>
        <w:t>изменения в ст. 81 Бюджетного кодекса Российской</w:t>
      </w:r>
      <w:proofErr w:type="gramEnd"/>
      <w:r w:rsidR="00172211">
        <w:rPr>
          <w:rFonts w:eastAsia="Times New Roman"/>
          <w:sz w:val="28"/>
          <w:szCs w:val="28"/>
        </w:rPr>
        <w:t xml:space="preserve"> Федерации, определяющий размер резервного фонда местных администраций.</w:t>
      </w:r>
    </w:p>
    <w:p w:rsidR="00172211" w:rsidRDefault="00172211" w:rsidP="00172211">
      <w:pPr>
        <w:shd w:val="clear" w:color="auto" w:fill="FFFFFF"/>
        <w:spacing w:line="326" w:lineRule="exact"/>
        <w:ind w:left="24" w:right="10" w:firstLine="701"/>
        <w:jc w:val="both"/>
      </w:pPr>
      <w:r>
        <w:rPr>
          <w:rFonts w:eastAsia="Times New Roman"/>
          <w:sz w:val="28"/>
          <w:szCs w:val="28"/>
        </w:rPr>
        <w:t>Изменения вступили в силу с 18.03.2023, но не нашли своего отражения в Положении.</w:t>
      </w:r>
    </w:p>
    <w:p w:rsidR="00172211" w:rsidRDefault="00172211" w:rsidP="00172211">
      <w:pPr>
        <w:shd w:val="clear" w:color="auto" w:fill="FFFFFF"/>
        <w:spacing w:line="322" w:lineRule="exact"/>
        <w:ind w:left="14" w:right="5" w:firstLine="710"/>
        <w:jc w:val="both"/>
      </w:pPr>
      <w:r>
        <w:rPr>
          <w:rFonts w:eastAsia="Times New Roman"/>
          <w:sz w:val="28"/>
          <w:szCs w:val="28"/>
        </w:rPr>
        <w:t xml:space="preserve">Федеральным законом от 19.12.2022 № 521-ФЗ (ред. от 14.04.2023) «О внесении изменений в Бюджетный кодекс Российской Федерации и отдельные законодательные акты Российской Федерации» изменена ст. 219 Бюджетного кодекса Российской Федерации, получатель бюджетных средств </w:t>
      </w:r>
      <w:r>
        <w:rPr>
          <w:rFonts w:eastAsia="Times New Roman"/>
          <w:spacing w:val="-1"/>
          <w:sz w:val="28"/>
          <w:szCs w:val="28"/>
        </w:rPr>
        <w:t xml:space="preserve">приобрел право не только принимать бюджетные обязательства, но и вносить </w:t>
      </w:r>
      <w:r>
        <w:rPr>
          <w:rFonts w:eastAsia="Times New Roman"/>
          <w:sz w:val="28"/>
          <w:szCs w:val="28"/>
        </w:rPr>
        <w:t xml:space="preserve">изменения в ранее принятые бюджетные обязательства в </w:t>
      </w:r>
      <w:proofErr w:type="gramStart"/>
      <w:r>
        <w:rPr>
          <w:rFonts w:eastAsia="Times New Roman"/>
          <w:sz w:val="28"/>
          <w:szCs w:val="28"/>
        </w:rPr>
        <w:t>пределах</w:t>
      </w:r>
      <w:proofErr w:type="gramEnd"/>
      <w:r>
        <w:rPr>
          <w:rFonts w:eastAsia="Times New Roman"/>
          <w:sz w:val="28"/>
          <w:szCs w:val="28"/>
        </w:rPr>
        <w:t xml:space="preserve"> доведенных до него лимитов бюджетных обязательств.</w:t>
      </w:r>
    </w:p>
    <w:p w:rsidR="00172211" w:rsidRDefault="00172211" w:rsidP="00172211">
      <w:pPr>
        <w:shd w:val="clear" w:color="auto" w:fill="FFFFFF"/>
        <w:spacing w:line="322" w:lineRule="exact"/>
        <w:ind w:left="19" w:right="10" w:firstLine="706"/>
        <w:jc w:val="both"/>
      </w:pPr>
      <w:r>
        <w:rPr>
          <w:rFonts w:eastAsia="Times New Roman"/>
          <w:sz w:val="28"/>
          <w:szCs w:val="28"/>
        </w:rPr>
        <w:t>Изменения вступили в силу с 14.04.2023, однако изменения в Положение до настоящего времени не внесены.</w:t>
      </w:r>
    </w:p>
    <w:p w:rsidR="00172211" w:rsidRDefault="00172211" w:rsidP="00172211">
      <w:pPr>
        <w:shd w:val="clear" w:color="auto" w:fill="FFFFFF"/>
        <w:spacing w:line="322" w:lineRule="exact"/>
        <w:ind w:left="14" w:right="5" w:firstLine="701"/>
        <w:jc w:val="both"/>
      </w:pPr>
      <w:proofErr w:type="gramStart"/>
      <w:r>
        <w:rPr>
          <w:rFonts w:eastAsia="Times New Roman"/>
          <w:sz w:val="28"/>
          <w:szCs w:val="28"/>
        </w:rPr>
        <w:t>В соответствии со ст.7 Федерального закона от 06.10,2003 года № 131-ФЗ «Об общих принципах организации местного самоуправления в Российской Федерации» муниципальные правовые акты, не должны противоречить Конституции Российской Федерации, федеральным конституционным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  <w:proofErr w:type="gramEnd"/>
    </w:p>
    <w:p w:rsidR="00172211" w:rsidRDefault="00172211" w:rsidP="00172211">
      <w:pPr>
        <w:shd w:val="clear" w:color="auto" w:fill="FFFFFF"/>
        <w:spacing w:line="322" w:lineRule="exact"/>
        <w:ind w:left="10" w:right="5" w:firstLine="710"/>
        <w:jc w:val="both"/>
      </w:pPr>
      <w:r>
        <w:rPr>
          <w:rFonts w:eastAsia="Times New Roman"/>
          <w:sz w:val="28"/>
          <w:szCs w:val="28"/>
        </w:rPr>
        <w:t>Непринятие мер по своевременному внесению изменений в муниципальные правовые акты в сфере бюджетных правоотношений может негативно отразиться на исполнении органами местного самоуправления полномочий по решению вопросов местного значения.</w:t>
      </w:r>
    </w:p>
    <w:p w:rsidR="00172211" w:rsidRDefault="00172211" w:rsidP="00172211">
      <w:pPr>
        <w:shd w:val="clear" w:color="auto" w:fill="FFFFFF"/>
        <w:spacing w:before="331" w:line="307" w:lineRule="exact"/>
        <w:ind w:left="10" w:firstLine="691"/>
        <w:jc w:val="both"/>
      </w:pPr>
      <w:r>
        <w:rPr>
          <w:rFonts w:eastAsia="Times New Roman"/>
          <w:spacing w:val="-1"/>
          <w:sz w:val="28"/>
          <w:szCs w:val="28"/>
        </w:rPr>
        <w:t xml:space="preserve">На основании изложенного, руководствуясь ст. 23 Федерального закона </w:t>
      </w:r>
      <w:r>
        <w:rPr>
          <w:rFonts w:eastAsia="Times New Roman"/>
          <w:sz w:val="28"/>
          <w:szCs w:val="28"/>
        </w:rPr>
        <w:t>«О прокуратуре Российской федерации»,</w:t>
      </w:r>
    </w:p>
    <w:p w:rsidR="00172211" w:rsidRDefault="00172211" w:rsidP="00172211">
      <w:pPr>
        <w:shd w:val="clear" w:color="auto" w:fill="FFFFFF"/>
        <w:spacing w:before="326"/>
        <w:ind w:left="4330"/>
      </w:pPr>
      <w:r>
        <w:rPr>
          <w:rFonts w:eastAsia="Times New Roman"/>
          <w:b/>
          <w:bCs/>
          <w:spacing w:val="-4"/>
          <w:sz w:val="28"/>
          <w:szCs w:val="28"/>
        </w:rPr>
        <w:t>требую:</w:t>
      </w:r>
    </w:p>
    <w:p w:rsidR="00172211" w:rsidRDefault="00172211" w:rsidP="00E76999">
      <w:pPr>
        <w:shd w:val="clear" w:color="auto" w:fill="FFFFFF"/>
        <w:tabs>
          <w:tab w:val="left" w:pos="922"/>
        </w:tabs>
        <w:spacing w:before="312" w:line="317" w:lineRule="exact"/>
        <w:ind w:left="5" w:firstLine="566"/>
        <w:jc w:val="both"/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Рассмотреть настоящий протест на ближайшем заседании Совета</w:t>
      </w:r>
      <w:r>
        <w:rPr>
          <w:rFonts w:eastAsia="Times New Roman"/>
          <w:sz w:val="28"/>
          <w:szCs w:val="28"/>
        </w:rPr>
        <w:br/>
        <w:t xml:space="preserve">депутатов </w:t>
      </w:r>
      <w:proofErr w:type="spellStart"/>
      <w:r>
        <w:rPr>
          <w:rFonts w:eastAsia="Times New Roman"/>
          <w:sz w:val="28"/>
          <w:szCs w:val="28"/>
        </w:rPr>
        <w:t>Студенецкого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"/>
          <w:sz w:val="28"/>
          <w:szCs w:val="28"/>
        </w:rPr>
        <w:t>Щумячского</w:t>
      </w:r>
      <w:proofErr w:type="spellEnd"/>
      <w:r>
        <w:rPr>
          <w:rFonts w:eastAsia="Times New Roman"/>
          <w:sz w:val="28"/>
          <w:szCs w:val="28"/>
        </w:rPr>
        <w:t xml:space="preserve"> района</w:t>
      </w:r>
      <w:r>
        <w:rPr>
          <w:rFonts w:eastAsia="Times New Roman"/>
          <w:sz w:val="28"/>
          <w:szCs w:val="28"/>
        </w:rPr>
        <w:br/>
        <w:t>Смоленской области.</w:t>
      </w:r>
    </w:p>
    <w:p w:rsidR="00172211" w:rsidRDefault="00172211" w:rsidP="00E76999">
      <w:pPr>
        <w:shd w:val="clear" w:color="auto" w:fill="FFFFFF"/>
        <w:tabs>
          <w:tab w:val="left" w:pos="1013"/>
        </w:tabs>
        <w:spacing w:before="14" w:line="322" w:lineRule="exact"/>
        <w:ind w:right="5" w:firstLine="547"/>
        <w:jc w:val="both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Положение о бюджетном процессе в </w:t>
      </w:r>
      <w:proofErr w:type="spellStart"/>
      <w:r>
        <w:rPr>
          <w:rFonts w:eastAsia="Times New Roman"/>
          <w:sz w:val="28"/>
          <w:szCs w:val="28"/>
        </w:rPr>
        <w:t>Студенецком</w:t>
      </w:r>
      <w:proofErr w:type="spellEnd"/>
      <w:r>
        <w:rPr>
          <w:rFonts w:eastAsia="Times New Roman"/>
          <w:sz w:val="28"/>
          <w:szCs w:val="28"/>
        </w:rPr>
        <w:t xml:space="preserve"> сельском</w:t>
      </w:r>
      <w:r>
        <w:rPr>
          <w:rFonts w:eastAsia="Times New Roman"/>
          <w:sz w:val="28"/>
          <w:szCs w:val="28"/>
        </w:rPr>
        <w:br/>
        <w:t xml:space="preserve">поселении </w:t>
      </w:r>
      <w:proofErr w:type="spellStart"/>
      <w:r>
        <w:rPr>
          <w:rFonts w:eastAsia="Times New Roman"/>
          <w:sz w:val="28"/>
          <w:szCs w:val="28"/>
        </w:rPr>
        <w:t>Шумячского</w:t>
      </w:r>
      <w:proofErr w:type="spellEnd"/>
      <w:r>
        <w:rPr>
          <w:rFonts w:eastAsia="Times New Roman"/>
          <w:sz w:val="28"/>
          <w:szCs w:val="28"/>
        </w:rPr>
        <w:t xml:space="preserve"> района Смоленской области (утв. решением Совета</w:t>
      </w:r>
      <w:r>
        <w:rPr>
          <w:rFonts w:eastAsia="Times New Roman"/>
          <w:sz w:val="28"/>
          <w:szCs w:val="28"/>
        </w:rPr>
        <w:br/>
        <w:t xml:space="preserve">депутатов </w:t>
      </w:r>
      <w:proofErr w:type="spellStart"/>
      <w:r>
        <w:rPr>
          <w:rFonts w:eastAsia="Times New Roman"/>
          <w:sz w:val="28"/>
          <w:szCs w:val="28"/>
        </w:rPr>
        <w:t>Студенецкого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"/>
          <w:sz w:val="28"/>
          <w:szCs w:val="28"/>
        </w:rPr>
        <w:t>Шумячского</w:t>
      </w:r>
      <w:proofErr w:type="spellEnd"/>
      <w:r>
        <w:rPr>
          <w:rFonts w:eastAsia="Times New Roman"/>
          <w:sz w:val="28"/>
          <w:szCs w:val="28"/>
        </w:rPr>
        <w:t xml:space="preserve"> района</w:t>
      </w:r>
      <w:r>
        <w:rPr>
          <w:rFonts w:eastAsia="Times New Roman"/>
          <w:sz w:val="28"/>
          <w:szCs w:val="28"/>
        </w:rPr>
        <w:br/>
        <w:t>Смоленской области от 01.11.2017 № 18) изменить, привести в соответствие</w:t>
      </w:r>
      <w:r>
        <w:rPr>
          <w:rFonts w:eastAsia="Times New Roman"/>
          <w:sz w:val="28"/>
          <w:szCs w:val="28"/>
        </w:rPr>
        <w:br/>
        <w:t>с требованиями федерального законодательства.</w:t>
      </w:r>
    </w:p>
    <w:p w:rsidR="00E76999" w:rsidRDefault="00E76999" w:rsidP="00E76999">
      <w:pPr>
        <w:shd w:val="clear" w:color="auto" w:fill="FFFFFF"/>
        <w:spacing w:line="322" w:lineRule="exact"/>
        <w:ind w:left="5" w:firstLine="710"/>
        <w:jc w:val="both"/>
      </w:pPr>
      <w:r>
        <w:rPr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 xml:space="preserve">В соответствии с </w:t>
      </w:r>
      <w:proofErr w:type="gramStart"/>
      <w:r>
        <w:rPr>
          <w:rFonts w:eastAsia="Times New Roman"/>
          <w:sz w:val="28"/>
          <w:szCs w:val="28"/>
        </w:rPr>
        <w:t>ч</w:t>
      </w:r>
      <w:proofErr w:type="gramEnd"/>
      <w:r>
        <w:rPr>
          <w:rFonts w:eastAsia="Times New Roman"/>
          <w:sz w:val="28"/>
          <w:szCs w:val="28"/>
        </w:rPr>
        <w:t xml:space="preserve">.3 ст.7 Федерального закона «О прокуратуре </w:t>
      </w:r>
      <w:r>
        <w:rPr>
          <w:rFonts w:eastAsia="Times New Roman"/>
          <w:spacing w:val="-1"/>
          <w:sz w:val="28"/>
          <w:szCs w:val="28"/>
        </w:rPr>
        <w:t xml:space="preserve">Российской Федерации» о дате и времени рассмотрения настоящего протеста </w:t>
      </w:r>
      <w:r>
        <w:rPr>
          <w:rFonts w:eastAsia="Times New Roman"/>
          <w:sz w:val="28"/>
          <w:szCs w:val="28"/>
        </w:rPr>
        <w:t xml:space="preserve">заблаговременно сообщить прокурору района для поддержания изложенных </w:t>
      </w:r>
      <w:r>
        <w:rPr>
          <w:rFonts w:eastAsia="Times New Roman"/>
          <w:sz w:val="28"/>
          <w:szCs w:val="28"/>
        </w:rPr>
        <w:lastRenderedPageBreak/>
        <w:t>требований.</w:t>
      </w:r>
    </w:p>
    <w:p w:rsidR="00E76999" w:rsidRDefault="00E76999" w:rsidP="00E76999">
      <w:pPr>
        <w:shd w:val="clear" w:color="auto" w:fill="FFFFFF"/>
        <w:spacing w:line="322" w:lineRule="exact"/>
        <w:ind w:left="5" w:right="10" w:firstLine="706"/>
        <w:jc w:val="both"/>
      </w:pPr>
      <w:r>
        <w:rPr>
          <w:rFonts w:eastAsia="Times New Roman"/>
          <w:sz w:val="28"/>
          <w:szCs w:val="28"/>
        </w:rPr>
        <w:t>О результатах рассмотрения протеста следует незамедлительно сообщить прокурору района в письменной форме.</w:t>
      </w:r>
    </w:p>
    <w:p w:rsidR="00E76999" w:rsidRDefault="00E76999" w:rsidP="00E76999">
      <w:pPr>
        <w:shd w:val="clear" w:color="auto" w:fill="FFFFFF"/>
        <w:tabs>
          <w:tab w:val="left" w:pos="5323"/>
        </w:tabs>
        <w:spacing w:before="581"/>
      </w:pPr>
      <w:r>
        <w:rPr>
          <w:rFonts w:eastAsia="Times New Roman"/>
          <w:spacing w:val="-2"/>
          <w:sz w:val="28"/>
          <w:szCs w:val="28"/>
        </w:rPr>
        <w:t>Прокурор района</w:t>
      </w:r>
      <w:r>
        <w:rPr>
          <w:rFonts w:eastAsia="Times New Roman"/>
          <w:sz w:val="28"/>
          <w:szCs w:val="28"/>
        </w:rPr>
        <w:tab/>
      </w:r>
    </w:p>
    <w:p w:rsidR="00E76999" w:rsidRDefault="00E76999" w:rsidP="00E76999">
      <w:pPr>
        <w:shd w:val="clear" w:color="auto" w:fill="FFFFFF"/>
        <w:tabs>
          <w:tab w:val="left" w:pos="4637"/>
          <w:tab w:val="left" w:pos="7282"/>
        </w:tabs>
        <w:spacing w:before="158"/>
        <w:ind w:left="5"/>
      </w:pPr>
      <w:r>
        <w:rPr>
          <w:rFonts w:eastAsia="Times New Roman"/>
          <w:spacing w:val="-3"/>
          <w:sz w:val="28"/>
          <w:szCs w:val="28"/>
        </w:rPr>
        <w:t>старший советник юстиции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В.А.Лихачев</w:t>
      </w:r>
    </w:p>
    <w:p w:rsidR="00FF3AA5" w:rsidRDefault="00FF3AA5">
      <w:pPr>
        <w:shd w:val="clear" w:color="auto" w:fill="FFFFFF"/>
        <w:spacing w:line="317" w:lineRule="exact"/>
        <w:ind w:left="5" w:right="216" w:firstLine="710"/>
        <w:jc w:val="both"/>
      </w:pPr>
    </w:p>
    <w:sectPr w:rsidR="00FF3AA5" w:rsidSect="000C470B">
      <w:type w:val="continuous"/>
      <w:pgSz w:w="11909" w:h="16834"/>
      <w:pgMar w:top="799" w:right="360" w:bottom="360" w:left="197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F3AA5"/>
    <w:rsid w:val="000C470B"/>
    <w:rsid w:val="00172211"/>
    <w:rsid w:val="00433AA6"/>
    <w:rsid w:val="00B6504C"/>
    <w:rsid w:val="00E76999"/>
    <w:rsid w:val="00FC4B38"/>
    <w:rsid w:val="00FF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577</Words>
  <Characters>4324</Characters>
  <Application>Microsoft Office Word</Application>
  <DocSecurity>0</DocSecurity>
  <Lines>36</Lines>
  <Paragraphs>9</Paragraphs>
  <ScaleCrop>false</ScaleCrop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lenovo</cp:lastModifiedBy>
  <cp:revision>5</cp:revision>
  <dcterms:created xsi:type="dcterms:W3CDTF">2023-12-05T08:06:00Z</dcterms:created>
  <dcterms:modified xsi:type="dcterms:W3CDTF">2023-12-06T08:33:00Z</dcterms:modified>
</cp:coreProperties>
</file>