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4F" w:rsidRDefault="00855B4F" w:rsidP="00855B4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9765" cy="588645"/>
            <wp:effectExtent l="0" t="0" r="6985" b="1905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4F" w:rsidRDefault="00855B4F" w:rsidP="00855B4F">
      <w:pPr>
        <w:jc w:val="center"/>
        <w:rPr>
          <w:b/>
          <w:sz w:val="28"/>
          <w:szCs w:val="28"/>
        </w:rPr>
      </w:pPr>
    </w:p>
    <w:p w:rsidR="00855B4F" w:rsidRDefault="00855B4F" w:rsidP="00855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gramStart"/>
      <w:r>
        <w:rPr>
          <w:b/>
          <w:sz w:val="28"/>
          <w:szCs w:val="28"/>
        </w:rPr>
        <w:t>РУССКОВСКОГО  СЕЛЬСКОГО</w:t>
      </w:r>
      <w:proofErr w:type="gramEnd"/>
      <w:r>
        <w:rPr>
          <w:b/>
          <w:sz w:val="28"/>
          <w:szCs w:val="28"/>
        </w:rPr>
        <w:t xml:space="preserve"> ПОСЕЛЕНИЯ </w:t>
      </w:r>
    </w:p>
    <w:p w:rsidR="00855B4F" w:rsidRDefault="00855B4F" w:rsidP="00855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ШУМЯЧСКОГО РАЙОНА СМОЛЕНСКОЙ ОБЛАСТИ</w:t>
      </w:r>
    </w:p>
    <w:p w:rsidR="00855B4F" w:rsidRDefault="00855B4F" w:rsidP="00855B4F">
      <w:pPr>
        <w:jc w:val="center"/>
        <w:rPr>
          <w:b/>
          <w:sz w:val="28"/>
          <w:szCs w:val="28"/>
        </w:rPr>
      </w:pPr>
    </w:p>
    <w:p w:rsidR="00855B4F" w:rsidRDefault="00855B4F" w:rsidP="00855B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55B4F" w:rsidRDefault="00855B4F" w:rsidP="00855B4F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855B4F" w:rsidRDefault="00855B4F" w:rsidP="00855B4F">
      <w:pPr>
        <w:pStyle w:val="1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ПОСТАНОВЛЕНИЕ</w:t>
      </w:r>
    </w:p>
    <w:p w:rsidR="00855B4F" w:rsidRDefault="00855B4F" w:rsidP="00855B4F">
      <w:pPr>
        <w:tabs>
          <w:tab w:val="left" w:pos="737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  3</w:t>
      </w:r>
      <w:r w:rsidR="00F42CE1"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мая   2024 г.                                                                   №21</w:t>
      </w:r>
    </w:p>
    <w:p w:rsidR="00855B4F" w:rsidRDefault="00855B4F" w:rsidP="00855B4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855B4F" w:rsidRDefault="00855B4F" w:rsidP="00855B4F">
      <w:pPr>
        <w:rPr>
          <w:sz w:val="28"/>
        </w:rPr>
      </w:pPr>
      <w:r>
        <w:rPr>
          <w:sz w:val="32"/>
          <w:szCs w:val="28"/>
        </w:rPr>
        <w:t>«</w:t>
      </w:r>
      <w:r>
        <w:rPr>
          <w:sz w:val="28"/>
        </w:rPr>
        <w:t xml:space="preserve">О передаче части полномочий по организации </w:t>
      </w:r>
    </w:p>
    <w:p w:rsidR="00855B4F" w:rsidRDefault="00855B4F" w:rsidP="00855B4F">
      <w:pPr>
        <w:rPr>
          <w:sz w:val="28"/>
        </w:rPr>
      </w:pPr>
      <w:r>
        <w:rPr>
          <w:sz w:val="28"/>
        </w:rPr>
        <w:t xml:space="preserve">водоснабжения и водоотведения в границах </w:t>
      </w:r>
    </w:p>
    <w:p w:rsidR="00855B4F" w:rsidRDefault="00855B4F" w:rsidP="00855B4F">
      <w:pPr>
        <w:rPr>
          <w:sz w:val="28"/>
        </w:rPr>
      </w:pPr>
      <w:r>
        <w:rPr>
          <w:sz w:val="28"/>
        </w:rPr>
        <w:t xml:space="preserve">Руссковского сельского поселения </w:t>
      </w:r>
    </w:p>
    <w:p w:rsidR="00855B4F" w:rsidRDefault="00855B4F" w:rsidP="00855B4F">
      <w:pPr>
        <w:rPr>
          <w:b/>
          <w:sz w:val="28"/>
        </w:rPr>
      </w:pP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области»</w:t>
      </w:r>
    </w:p>
    <w:p w:rsidR="00855B4F" w:rsidRDefault="00855B4F" w:rsidP="00855B4F"/>
    <w:p w:rsidR="00855B4F" w:rsidRDefault="00855B4F" w:rsidP="00855B4F">
      <w:pPr>
        <w:jc w:val="both"/>
        <w:rPr>
          <w:sz w:val="28"/>
        </w:rPr>
      </w:pPr>
      <w:r>
        <w:rPr>
          <w:sz w:val="28"/>
        </w:rPr>
        <w:t xml:space="preserve">      На </w:t>
      </w:r>
      <w:proofErr w:type="gramStart"/>
      <w:r>
        <w:rPr>
          <w:sz w:val="28"/>
        </w:rPr>
        <w:t>основании  части</w:t>
      </w:r>
      <w:proofErr w:type="gramEnd"/>
      <w:r>
        <w:rPr>
          <w:sz w:val="28"/>
        </w:rPr>
        <w:t xml:space="preserve"> 4 статьи 15 Федерального закона от 06.10.2003 №131-ФЗ «Об общих принципах организации местного самоуправления в Российской Федерации», руководствуясь Уставом Руссковского сельского поселения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области, Совет депутатов Руссковского 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</w:t>
      </w:r>
    </w:p>
    <w:p w:rsidR="00855B4F" w:rsidRDefault="00855B4F" w:rsidP="00855B4F">
      <w:pPr>
        <w:jc w:val="both"/>
        <w:rPr>
          <w:sz w:val="28"/>
        </w:rPr>
      </w:pPr>
      <w:r>
        <w:rPr>
          <w:sz w:val="28"/>
        </w:rPr>
        <w:t>РЕШИЛ:</w:t>
      </w:r>
    </w:p>
    <w:p w:rsidR="00855B4F" w:rsidRDefault="00855B4F" w:rsidP="00855B4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1.  Приложение 1 утвержденное решением Совета депутатов Руссковского сельского поселения </w:t>
      </w:r>
      <w:proofErr w:type="spellStart"/>
      <w:r>
        <w:rPr>
          <w:bCs/>
          <w:sz w:val="28"/>
          <w:szCs w:val="28"/>
        </w:rPr>
        <w:t>Шумячского</w:t>
      </w:r>
      <w:proofErr w:type="spellEnd"/>
      <w:r>
        <w:rPr>
          <w:bCs/>
          <w:sz w:val="28"/>
          <w:szCs w:val="28"/>
        </w:rPr>
        <w:t xml:space="preserve"> района Смоленской области от 04.12.2023г. №28</w:t>
      </w:r>
      <w:r>
        <w:rPr>
          <w:sz w:val="28"/>
          <w:szCs w:val="28"/>
        </w:rPr>
        <w:t xml:space="preserve">«О передаче части полномочий по организации водоснабжения и водоотведения в границах Руссковского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области»</w:t>
      </w:r>
      <w:r w:rsidR="008160DD">
        <w:rPr>
          <w:sz w:val="28"/>
          <w:szCs w:val="28"/>
        </w:rPr>
        <w:t>,(в редакции решение от 26.03.2024г. №7)</w:t>
      </w:r>
      <w:r>
        <w:rPr>
          <w:sz w:val="28"/>
          <w:szCs w:val="28"/>
        </w:rPr>
        <w:t xml:space="preserve"> изложить в следующей редакции:</w:t>
      </w:r>
    </w:p>
    <w:p w:rsidR="00855B4F" w:rsidRDefault="00855B4F" w:rsidP="00855B4F">
      <w:pPr>
        <w:pStyle w:val="Bodytext20"/>
        <w:shd w:val="clear" w:color="auto" w:fill="auto"/>
        <w:spacing w:before="0" w:after="251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     Настоящее решение вступает в силу со дня его официального опубликования в печатном средстве массовой </w:t>
      </w:r>
      <w:proofErr w:type="gramStart"/>
      <w:r>
        <w:rPr>
          <w:rFonts w:ascii="Times New Roman" w:hAnsi="Times New Roman" w:cs="Times New Roman"/>
          <w:sz w:val="28"/>
          <w:szCs w:val="24"/>
        </w:rPr>
        <w:t>информации  органов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местного самоуправления Руссковского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Шумячского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 Смоленской области  «Информационный вестник  Руссковского сельского поселения».</w:t>
      </w:r>
    </w:p>
    <w:p w:rsidR="00855B4F" w:rsidRDefault="00855B4F" w:rsidP="00855B4F">
      <w:pPr>
        <w:pStyle w:val="Bodytext20"/>
        <w:shd w:val="clear" w:color="auto" w:fill="auto"/>
        <w:spacing w:before="0" w:after="251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855B4F" w:rsidRDefault="00855B4F" w:rsidP="00855B4F">
      <w:pPr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855B4F" w:rsidRDefault="00855B4F" w:rsidP="00855B4F">
      <w:pPr>
        <w:rPr>
          <w:sz w:val="28"/>
        </w:rPr>
      </w:pPr>
      <w:r>
        <w:rPr>
          <w:sz w:val="28"/>
        </w:rPr>
        <w:t>Руссковского сельского поселения</w:t>
      </w:r>
    </w:p>
    <w:p w:rsidR="00855B4F" w:rsidRDefault="00855B4F" w:rsidP="00855B4F">
      <w:pPr>
        <w:rPr>
          <w:sz w:val="28"/>
        </w:rPr>
      </w:pP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                        Н.А. Марченкова</w:t>
      </w: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</w:t>
      </w:r>
    </w:p>
    <w:p w:rsidR="00855B4F" w:rsidRDefault="00855B4F" w:rsidP="00855B4F"/>
    <w:p w:rsidR="00855B4F" w:rsidRDefault="00855B4F" w:rsidP="00855B4F">
      <w:pPr>
        <w:rPr>
          <w:sz w:val="28"/>
          <w:szCs w:val="28"/>
        </w:rPr>
      </w:pPr>
    </w:p>
    <w:p w:rsidR="00855B4F" w:rsidRDefault="00855B4F" w:rsidP="00855B4F">
      <w:pPr>
        <w:jc w:val="right"/>
        <w:rPr>
          <w:bCs/>
          <w:sz w:val="28"/>
        </w:rPr>
      </w:pPr>
    </w:p>
    <w:p w:rsidR="00855B4F" w:rsidRDefault="00855B4F" w:rsidP="00855B4F">
      <w:pPr>
        <w:jc w:val="right"/>
        <w:rPr>
          <w:bCs/>
          <w:sz w:val="28"/>
        </w:rPr>
      </w:pPr>
    </w:p>
    <w:p w:rsidR="00855B4F" w:rsidRDefault="00855B4F" w:rsidP="00855B4F">
      <w:pPr>
        <w:jc w:val="right"/>
        <w:rPr>
          <w:bCs/>
          <w:sz w:val="28"/>
        </w:rPr>
      </w:pPr>
    </w:p>
    <w:p w:rsidR="00855B4F" w:rsidRDefault="00855B4F" w:rsidP="00855B4F">
      <w:pPr>
        <w:jc w:val="right"/>
        <w:rPr>
          <w:bCs/>
          <w:sz w:val="28"/>
        </w:rPr>
      </w:pPr>
    </w:p>
    <w:p w:rsidR="00855B4F" w:rsidRDefault="00855B4F" w:rsidP="00855B4F">
      <w:pPr>
        <w:jc w:val="right"/>
        <w:rPr>
          <w:bCs/>
          <w:sz w:val="28"/>
        </w:rPr>
      </w:pPr>
      <w:r>
        <w:rPr>
          <w:bCs/>
          <w:sz w:val="28"/>
        </w:rPr>
        <w:t>Приложение 1</w:t>
      </w:r>
    </w:p>
    <w:p w:rsidR="00855B4F" w:rsidRDefault="00855B4F" w:rsidP="00855B4F">
      <w:pPr>
        <w:jc w:val="right"/>
        <w:rPr>
          <w:rFonts w:eastAsia="Arial Unicode MS"/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к решению Совета депутатов</w:t>
      </w:r>
      <w:r>
        <w:rPr>
          <w:rFonts w:eastAsia="Arial Unicode MS"/>
          <w:bCs/>
          <w:sz w:val="28"/>
        </w:rPr>
        <w:t xml:space="preserve"> Руссковского      </w:t>
      </w:r>
    </w:p>
    <w:p w:rsidR="00855B4F" w:rsidRDefault="00855B4F" w:rsidP="00855B4F">
      <w:pPr>
        <w:jc w:val="right"/>
        <w:rPr>
          <w:sz w:val="28"/>
        </w:rPr>
      </w:pPr>
      <w:r>
        <w:rPr>
          <w:rFonts w:eastAsia="Arial Unicode MS"/>
          <w:bCs/>
          <w:sz w:val="28"/>
        </w:rPr>
        <w:t xml:space="preserve">сельского поселения </w:t>
      </w:r>
      <w:proofErr w:type="spellStart"/>
      <w:proofErr w:type="gram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 района</w:t>
      </w:r>
      <w:proofErr w:type="gramEnd"/>
      <w:r>
        <w:rPr>
          <w:sz w:val="28"/>
        </w:rPr>
        <w:t xml:space="preserve"> </w:t>
      </w:r>
    </w:p>
    <w:p w:rsidR="00855B4F" w:rsidRDefault="00855B4F" w:rsidP="00855B4F">
      <w:pPr>
        <w:jc w:val="right"/>
        <w:rPr>
          <w:sz w:val="28"/>
        </w:rPr>
      </w:pPr>
      <w:r>
        <w:rPr>
          <w:sz w:val="28"/>
        </w:rPr>
        <w:t>Смоленской области</w:t>
      </w:r>
    </w:p>
    <w:p w:rsidR="00855B4F" w:rsidRDefault="00855B4F" w:rsidP="00855B4F">
      <w:pPr>
        <w:ind w:left="5670"/>
        <w:jc w:val="right"/>
        <w:rPr>
          <w:rFonts w:eastAsia="Arial Unicode MS"/>
          <w:bCs/>
          <w:sz w:val="28"/>
        </w:rPr>
      </w:pPr>
      <w:proofErr w:type="gramStart"/>
      <w:r>
        <w:rPr>
          <w:rFonts w:eastAsia="Arial Unicode MS"/>
          <w:bCs/>
          <w:sz w:val="28"/>
        </w:rPr>
        <w:t>от  «</w:t>
      </w:r>
      <w:proofErr w:type="gramEnd"/>
      <w:r w:rsidR="008160DD">
        <w:rPr>
          <w:rFonts w:eastAsia="Arial Unicode MS"/>
          <w:bCs/>
          <w:sz w:val="28"/>
        </w:rPr>
        <w:t>3</w:t>
      </w:r>
      <w:r w:rsidR="00F42CE1">
        <w:rPr>
          <w:rFonts w:eastAsia="Arial Unicode MS"/>
          <w:bCs/>
          <w:sz w:val="28"/>
        </w:rPr>
        <w:t>1</w:t>
      </w:r>
      <w:r>
        <w:rPr>
          <w:rFonts w:eastAsia="Arial Unicode MS"/>
          <w:bCs/>
          <w:sz w:val="28"/>
        </w:rPr>
        <w:t>»ма</w:t>
      </w:r>
      <w:r w:rsidR="008160DD">
        <w:rPr>
          <w:rFonts w:eastAsia="Arial Unicode MS"/>
          <w:bCs/>
          <w:sz w:val="28"/>
        </w:rPr>
        <w:t>я</w:t>
      </w:r>
      <w:r>
        <w:rPr>
          <w:rFonts w:eastAsia="Arial Unicode MS"/>
          <w:bCs/>
          <w:sz w:val="28"/>
        </w:rPr>
        <w:t xml:space="preserve"> 2024 года  №</w:t>
      </w:r>
      <w:r w:rsidR="008160DD">
        <w:rPr>
          <w:rFonts w:eastAsia="Arial Unicode MS"/>
          <w:bCs/>
          <w:sz w:val="28"/>
        </w:rPr>
        <w:t>21</w:t>
      </w:r>
      <w:r>
        <w:rPr>
          <w:rFonts w:eastAsia="Arial Unicode MS"/>
          <w:bCs/>
          <w:sz w:val="28"/>
        </w:rPr>
        <w:t xml:space="preserve"> </w:t>
      </w:r>
    </w:p>
    <w:p w:rsidR="00855B4F" w:rsidRDefault="00855B4F" w:rsidP="00855B4F">
      <w:pPr>
        <w:ind w:left="5670"/>
        <w:jc w:val="right"/>
        <w:rPr>
          <w:rFonts w:eastAsia="Arial Unicode MS"/>
          <w:bCs/>
          <w:sz w:val="28"/>
        </w:rPr>
      </w:pPr>
      <w:r>
        <w:rPr>
          <w:sz w:val="28"/>
        </w:rPr>
        <w:t xml:space="preserve">                                             </w:t>
      </w:r>
    </w:p>
    <w:p w:rsidR="00855B4F" w:rsidRDefault="00855B4F" w:rsidP="00855B4F">
      <w:pPr>
        <w:ind w:left="5670"/>
        <w:jc w:val="right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                                                                                       </w:t>
      </w:r>
    </w:p>
    <w:p w:rsidR="00855B4F" w:rsidRDefault="00855B4F" w:rsidP="00855B4F">
      <w:pPr>
        <w:autoSpaceDE w:val="0"/>
        <w:autoSpaceDN w:val="0"/>
        <w:adjustRightInd w:val="0"/>
        <w:jc w:val="right"/>
        <w:rPr>
          <w:rFonts w:cs="Arial"/>
          <w:bCs/>
          <w:sz w:val="28"/>
        </w:rPr>
      </w:pPr>
    </w:p>
    <w:p w:rsidR="00855B4F" w:rsidRDefault="00855B4F" w:rsidP="00855B4F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ПЕРЕЧЕНЬ</w:t>
      </w:r>
    </w:p>
    <w:p w:rsidR="00855B4F" w:rsidRDefault="00855B4F" w:rsidP="00855B4F">
      <w:pPr>
        <w:autoSpaceDE w:val="0"/>
        <w:autoSpaceDN w:val="0"/>
        <w:adjustRightInd w:val="0"/>
        <w:jc w:val="center"/>
        <w:rPr>
          <w:rFonts w:cs="Arial"/>
          <w:bCs/>
        </w:rPr>
      </w:pPr>
      <w:r>
        <w:rPr>
          <w:rFonts w:cs="Arial"/>
          <w:bCs/>
          <w:sz w:val="28"/>
        </w:rPr>
        <w:t xml:space="preserve">объектов водоснабжения муниципального </w:t>
      </w:r>
      <w:proofErr w:type="gramStart"/>
      <w:r>
        <w:rPr>
          <w:rFonts w:cs="Arial"/>
          <w:bCs/>
          <w:sz w:val="28"/>
        </w:rPr>
        <w:t>образования  Руссковского</w:t>
      </w:r>
      <w:proofErr w:type="gramEnd"/>
      <w:r>
        <w:rPr>
          <w:rFonts w:cs="Arial"/>
          <w:bCs/>
          <w:sz w:val="28"/>
        </w:rPr>
        <w:t xml:space="preserve"> сельского поселения </w:t>
      </w:r>
      <w:proofErr w:type="spellStart"/>
      <w:r>
        <w:rPr>
          <w:rFonts w:cs="Arial"/>
          <w:bCs/>
          <w:sz w:val="28"/>
        </w:rPr>
        <w:t>Шумячского</w:t>
      </w:r>
      <w:proofErr w:type="spellEnd"/>
      <w:r>
        <w:rPr>
          <w:rFonts w:cs="Arial"/>
          <w:bCs/>
          <w:sz w:val="28"/>
        </w:rPr>
        <w:t xml:space="preserve"> района Смоленской области, предлагаемых для безвозмездной передачи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Cs/>
          <w:sz w:val="28"/>
        </w:rPr>
        <w:t>в собственность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Cs/>
          <w:sz w:val="28"/>
        </w:rPr>
        <w:t>муниципального образования «</w:t>
      </w:r>
      <w:proofErr w:type="spellStart"/>
      <w:r>
        <w:rPr>
          <w:bCs/>
          <w:sz w:val="28"/>
        </w:rPr>
        <w:t>Шумячский</w:t>
      </w:r>
      <w:proofErr w:type="spellEnd"/>
      <w:r>
        <w:rPr>
          <w:bCs/>
          <w:sz w:val="28"/>
        </w:rPr>
        <w:t xml:space="preserve"> район» Смоленской области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388"/>
        <w:gridCol w:w="1532"/>
        <w:gridCol w:w="1601"/>
        <w:gridCol w:w="1537"/>
        <w:gridCol w:w="1831"/>
        <w:gridCol w:w="1709"/>
      </w:tblGrid>
      <w:tr w:rsidR="00855B4F" w:rsidTr="00855B4F">
        <w:trPr>
          <w:trHeight w:val="16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№ п/п</w:t>
            </w: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4F" w:rsidRDefault="00855B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 объекта</w:t>
            </w:r>
          </w:p>
          <w:p w:rsidR="00855B4F" w:rsidRDefault="00855B4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(глубина, протяженность, объем, </w:t>
            </w:r>
            <w:proofErr w:type="gramStart"/>
            <w:r>
              <w:rPr>
                <w:b/>
                <w:lang w:eastAsia="en-US"/>
              </w:rPr>
              <w:t>высота )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Адрес, местонахождение</w:t>
            </w: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Балансовая стоимость/остаточная стоимость</w:t>
            </w: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на 01.03.2024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lang w:eastAsia="en-US"/>
              </w:rPr>
              <w:t>Кадастровы</w:t>
            </w:r>
            <w:proofErr w:type="spellEnd"/>
            <w:r>
              <w:rPr>
                <w:rFonts w:eastAsia="Calibri"/>
                <w:b/>
                <w:color w:val="000000"/>
                <w:lang w:eastAsia="en-US"/>
              </w:rPr>
              <w:t xml:space="preserve"> й номер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both"/>
              <w:rPr>
                <w:rFonts w:eastAsia="Calibri"/>
                <w:b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b/>
                <w:color w:val="000000"/>
                <w:lang w:eastAsia="en-US"/>
              </w:rPr>
              <w:t>Документ</w:t>
            </w:r>
            <w:proofErr w:type="gramEnd"/>
            <w:r>
              <w:rPr>
                <w:rFonts w:eastAsia="Calibri"/>
                <w:b/>
                <w:color w:val="000000"/>
                <w:lang w:eastAsia="en-US"/>
              </w:rPr>
              <w:t xml:space="preserve"> удостоверяющий право муниципальной собственности</w:t>
            </w:r>
          </w:p>
        </w:tc>
      </w:tr>
      <w:tr w:rsidR="00855B4F" w:rsidTr="00855B4F">
        <w:trPr>
          <w:trHeight w:val="16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Артезианская скважина и </w:t>
            </w: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сеть водопровода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4F" w:rsidRDefault="00855B4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130м</w:t>
            </w:r>
          </w:p>
          <w:p w:rsidR="00756E52" w:rsidRDefault="00756E52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(глубина)</w:t>
            </w:r>
          </w:p>
          <w:p w:rsidR="00855B4F" w:rsidRDefault="00855B4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855B4F" w:rsidRDefault="00756E5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</w:t>
            </w:r>
            <w:r w:rsidR="00855B4F">
              <w:rPr>
                <w:sz w:val="20"/>
                <w:lang w:eastAsia="en-US"/>
              </w:rPr>
              <w:t>114м</w:t>
            </w:r>
          </w:p>
          <w:p w:rsidR="00756E52" w:rsidRDefault="00756E52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(протяженность)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 xml:space="preserve">Смоленская область, </w:t>
            </w:r>
            <w:proofErr w:type="spellStart"/>
            <w:r>
              <w:rPr>
                <w:rFonts w:eastAsia="Calibri"/>
                <w:color w:val="000000"/>
                <w:sz w:val="20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color w:val="000000"/>
                <w:sz w:val="20"/>
                <w:lang w:eastAsia="en-US"/>
              </w:rPr>
              <w:t xml:space="preserve"> район д. </w:t>
            </w:r>
            <w:proofErr w:type="spellStart"/>
            <w:r>
              <w:rPr>
                <w:rFonts w:eastAsia="Calibri"/>
                <w:color w:val="000000"/>
                <w:sz w:val="20"/>
                <w:lang w:eastAsia="en-US"/>
              </w:rPr>
              <w:t>Хоронево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4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123877/0,00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67:24:0700101:35</w:t>
            </w: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67:24:0700101:34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67-67/006-67/006/097/2016-502/1</w:t>
            </w: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03.10.2016,</w:t>
            </w:r>
          </w:p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67-67/006-67/006/097/2016-500/1</w:t>
            </w:r>
          </w:p>
          <w:p w:rsidR="00855B4F" w:rsidRDefault="00AC178A">
            <w:pPr>
              <w:widowControl w:val="0"/>
              <w:spacing w:line="256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lang w:eastAsia="en-US"/>
              </w:rPr>
              <w:t>0</w:t>
            </w:r>
            <w:bookmarkStart w:id="0" w:name="_GoBack"/>
            <w:bookmarkEnd w:id="0"/>
            <w:r w:rsidR="00855B4F">
              <w:rPr>
                <w:rFonts w:eastAsia="Calibri"/>
                <w:color w:val="000000"/>
                <w:sz w:val="20"/>
                <w:lang w:eastAsia="en-US"/>
              </w:rPr>
              <w:t>3.10.2016,</w:t>
            </w:r>
          </w:p>
        </w:tc>
      </w:tr>
      <w:tr w:rsidR="00855B4F" w:rsidTr="00855B4F">
        <w:trPr>
          <w:trHeight w:val="16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Водонапорная башня </w:t>
            </w:r>
            <w:proofErr w:type="spellStart"/>
            <w:r>
              <w:rPr>
                <w:sz w:val="20"/>
                <w:szCs w:val="20"/>
                <w:lang w:eastAsia="en-US"/>
              </w:rPr>
              <w:t>Рожновская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25(корпус)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A9787E" w:rsidP="00A9787E">
            <w:pPr>
              <w:spacing w:line="256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855B4F">
              <w:rPr>
                <w:sz w:val="20"/>
                <w:szCs w:val="20"/>
                <w:lang w:eastAsia="en-US"/>
              </w:rPr>
              <w:t>5м</w:t>
            </w:r>
            <w:r w:rsidR="00855B4F">
              <w:rPr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855B4F" w:rsidRDefault="00855B4F" w:rsidP="00A978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(Объем)</w:t>
            </w:r>
            <w:r w:rsidR="00A9787E">
              <w:rPr>
                <w:sz w:val="20"/>
                <w:szCs w:val="20"/>
                <w:lang w:eastAsia="en-US"/>
              </w:rPr>
              <w:t>,</w:t>
            </w:r>
          </w:p>
          <w:p w:rsidR="00A9787E" w:rsidRDefault="00A9787E" w:rsidP="00A9787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м(высота)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Смоленская область, </w:t>
            </w:r>
            <w:proofErr w:type="spellStart"/>
            <w:r>
              <w:rPr>
                <w:sz w:val="20"/>
                <w:szCs w:val="20"/>
                <w:lang w:eastAsia="en-US"/>
              </w:rPr>
              <w:t>Шумячский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район, с. Русское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99 000/8 800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67:24:0710101:693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Собственность </w:t>
            </w:r>
          </w:p>
          <w:p w:rsidR="00855B4F" w:rsidRDefault="00855B4F">
            <w:pPr>
              <w:spacing w:line="256" w:lineRule="auto"/>
              <w:ind w:right="-24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67:2460710101:693-67\059/2023-1</w:t>
            </w:r>
          </w:p>
          <w:p w:rsidR="00855B4F" w:rsidRDefault="00855B4F">
            <w:pPr>
              <w:spacing w:line="256" w:lineRule="auto"/>
              <w:ind w:right="-24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27.10.2023</w:t>
            </w:r>
          </w:p>
        </w:tc>
      </w:tr>
      <w:tr w:rsidR="00855B4F" w:rsidTr="00855B4F">
        <w:trPr>
          <w:trHeight w:val="16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Водопроводная сеть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2288м</w:t>
            </w:r>
          </w:p>
          <w:p w:rsidR="00855B4F" w:rsidRDefault="00855B4F">
            <w:pPr>
              <w:spacing w:line="256" w:lineRule="auto"/>
              <w:ind w:left="-76" w:right="-1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(Протяженность)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Смоленская область, </w:t>
            </w:r>
            <w:proofErr w:type="spellStart"/>
            <w:r>
              <w:rPr>
                <w:sz w:val="20"/>
                <w:szCs w:val="20"/>
                <w:lang w:eastAsia="en-US"/>
              </w:rPr>
              <w:t>Шумячский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eastAsia="en-US"/>
              </w:rPr>
              <w:t>с.Русское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122 695,92/0,00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67:24:0</w:t>
            </w:r>
            <w:r w:rsidR="000A0186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0A0186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</w:t>
            </w:r>
            <w:r w:rsidR="000A0186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:766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Собственность</w:t>
            </w: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67:24:0000000:113,</w:t>
            </w:r>
          </w:p>
          <w:p w:rsidR="00855B4F" w:rsidRDefault="00855B4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27.10.2023</w:t>
            </w:r>
          </w:p>
        </w:tc>
      </w:tr>
      <w:tr w:rsidR="00855B4F" w:rsidTr="00855B4F">
        <w:trPr>
          <w:trHeight w:val="16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756E5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Водозаборная скважина</w:t>
            </w:r>
            <w:r w:rsidR="00855B4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52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proofErr w:type="gramStart"/>
            <w:r w:rsidR="00756E52">
              <w:rPr>
                <w:sz w:val="20"/>
                <w:szCs w:val="20"/>
                <w:lang w:eastAsia="en-US"/>
              </w:rPr>
              <w:t>8,4кв.м</w:t>
            </w:r>
            <w:proofErr w:type="gramEnd"/>
          </w:p>
          <w:p w:rsidR="00756E52" w:rsidRDefault="00756E5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(площадь)</w:t>
            </w:r>
            <w:r w:rsidR="00855B4F">
              <w:rPr>
                <w:sz w:val="20"/>
                <w:szCs w:val="20"/>
                <w:lang w:eastAsia="en-US"/>
              </w:rPr>
              <w:t xml:space="preserve"> </w:t>
            </w: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756E52">
              <w:rPr>
                <w:sz w:val="20"/>
                <w:szCs w:val="20"/>
                <w:lang w:eastAsia="en-US"/>
              </w:rPr>
              <w:t xml:space="preserve">   </w:t>
            </w:r>
            <w:r>
              <w:rPr>
                <w:sz w:val="20"/>
                <w:szCs w:val="20"/>
                <w:lang w:eastAsia="en-US"/>
              </w:rPr>
              <w:t>155 м</w:t>
            </w: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(глубина)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Смоленская область, </w:t>
            </w:r>
            <w:proofErr w:type="spellStart"/>
            <w:r>
              <w:rPr>
                <w:sz w:val="20"/>
                <w:szCs w:val="20"/>
                <w:lang w:eastAsia="en-US"/>
              </w:rPr>
              <w:t>Шумячский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район, с.</w:t>
            </w: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Русское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3785 000/</w:t>
            </w:r>
          </w:p>
          <w:p w:rsidR="00855B4F" w:rsidRDefault="00855B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2123 806,76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0A01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67:24:0710101:</w:t>
            </w:r>
            <w:r w:rsidR="008160DD">
              <w:rPr>
                <w:sz w:val="20"/>
                <w:szCs w:val="20"/>
                <w:lang w:eastAsia="en-US"/>
              </w:rPr>
              <w:t>394</w:t>
            </w:r>
          </w:p>
          <w:p w:rsidR="008160DD" w:rsidRDefault="008160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ind w:right="-17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Собственность </w:t>
            </w:r>
          </w:p>
          <w:p w:rsidR="00855B4F" w:rsidRDefault="00855B4F">
            <w:pPr>
              <w:spacing w:line="256" w:lineRule="auto"/>
              <w:ind w:right="-17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67-67-06/213/2012-280</w:t>
            </w:r>
          </w:p>
          <w:p w:rsidR="00855B4F" w:rsidRDefault="00855B4F">
            <w:pPr>
              <w:spacing w:line="256" w:lineRule="auto"/>
              <w:ind w:right="-17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01.10.2012</w:t>
            </w:r>
          </w:p>
        </w:tc>
      </w:tr>
      <w:tr w:rsidR="00855B4F" w:rsidTr="00855B4F">
        <w:trPr>
          <w:trHeight w:val="16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Водозаборная скважина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52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756E52">
              <w:rPr>
                <w:sz w:val="20"/>
                <w:szCs w:val="20"/>
                <w:lang w:eastAsia="en-US"/>
              </w:rPr>
              <w:t>110кв.м</w:t>
            </w:r>
          </w:p>
          <w:p w:rsidR="00756E52" w:rsidRDefault="00756E5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(площадь)</w:t>
            </w:r>
            <w:r w:rsidR="00855B4F">
              <w:rPr>
                <w:sz w:val="20"/>
                <w:szCs w:val="20"/>
                <w:lang w:eastAsia="en-US"/>
              </w:rPr>
              <w:t xml:space="preserve">         </w:t>
            </w: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 м</w:t>
            </w:r>
            <w:r w:rsidR="00756E52">
              <w:rPr>
                <w:sz w:val="20"/>
                <w:szCs w:val="20"/>
                <w:lang w:eastAsia="en-US"/>
              </w:rPr>
              <w:t>(глубина)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Смоленская область, </w:t>
            </w:r>
            <w:proofErr w:type="spellStart"/>
            <w:r>
              <w:rPr>
                <w:sz w:val="20"/>
                <w:szCs w:val="20"/>
                <w:lang w:eastAsia="en-US"/>
              </w:rPr>
              <w:t>Шумячский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район, с. Русское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0,00/0,00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76" w:lineRule="auto"/>
              <w:ind w:right="-73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67:24:0710101:536                                                                   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Собственность 67-67\006-67/006\097/2016-501/1</w:t>
            </w:r>
          </w:p>
          <w:p w:rsidR="00855B4F" w:rsidRDefault="00855B4F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04.10.2016</w:t>
            </w:r>
          </w:p>
        </w:tc>
      </w:tr>
      <w:tr w:rsidR="00855B4F" w:rsidTr="00855B4F">
        <w:trPr>
          <w:trHeight w:val="162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widowControl w:val="0"/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Водо</w:t>
            </w:r>
            <w:r w:rsidR="00756E52">
              <w:rPr>
                <w:sz w:val="20"/>
                <w:szCs w:val="20"/>
                <w:lang w:eastAsia="en-US"/>
              </w:rPr>
              <w:t>проводна</w:t>
            </w:r>
            <w:r>
              <w:rPr>
                <w:sz w:val="20"/>
                <w:szCs w:val="20"/>
                <w:lang w:eastAsia="en-US"/>
              </w:rPr>
              <w:t xml:space="preserve">я башня </w:t>
            </w:r>
            <w:proofErr w:type="gramStart"/>
            <w:r>
              <w:rPr>
                <w:sz w:val="20"/>
                <w:szCs w:val="20"/>
                <w:lang w:eastAsia="en-US"/>
              </w:rPr>
              <w:t>и  сеть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водопровода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м</w:t>
            </w:r>
            <w:r w:rsidR="00756E52">
              <w:rPr>
                <w:sz w:val="20"/>
                <w:szCs w:val="20"/>
                <w:lang w:eastAsia="en-US"/>
              </w:rPr>
              <w:t>(высота)</w:t>
            </w: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652м</w:t>
            </w:r>
          </w:p>
          <w:p w:rsidR="00756E52" w:rsidRDefault="00756E5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(протяженность)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Смоленская область, </w:t>
            </w:r>
            <w:proofErr w:type="spellStart"/>
            <w:r>
              <w:rPr>
                <w:sz w:val="20"/>
                <w:szCs w:val="20"/>
                <w:lang w:eastAsia="en-US"/>
              </w:rPr>
              <w:t>Шумячский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eastAsia="en-US"/>
              </w:rPr>
              <w:t>д.Петровичи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79214/0,00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4F" w:rsidRDefault="00855B4F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67:24:0050101:2</w:t>
            </w:r>
            <w:r w:rsidR="008160DD">
              <w:rPr>
                <w:sz w:val="20"/>
                <w:lang w:eastAsia="en-US"/>
              </w:rPr>
              <w:t>02</w:t>
            </w:r>
          </w:p>
          <w:p w:rsidR="00855B4F" w:rsidRDefault="00855B4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67:24:0050101:20</w:t>
            </w:r>
            <w:r w:rsidR="008160DD">
              <w:rPr>
                <w:sz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Собственность 67-67</w:t>
            </w:r>
            <w:r w:rsidR="008160DD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006-67/006\097/2016-596/1</w:t>
            </w: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27.10.2016,</w:t>
            </w: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Собственность 67-67\006-67/006\097/2016-595/1</w:t>
            </w: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27.10.2016</w:t>
            </w: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855B4F" w:rsidRDefault="00855B4F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55B4F" w:rsidRDefault="00855B4F" w:rsidP="00855B4F"/>
    <w:p w:rsidR="00955B3E" w:rsidRDefault="00955B3E"/>
    <w:sectPr w:rsidR="0095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4F"/>
    <w:rsid w:val="000A0186"/>
    <w:rsid w:val="00756E52"/>
    <w:rsid w:val="008160DD"/>
    <w:rsid w:val="00855B4F"/>
    <w:rsid w:val="00955B3E"/>
    <w:rsid w:val="00A9787E"/>
    <w:rsid w:val="00AC178A"/>
    <w:rsid w:val="00BF3C98"/>
    <w:rsid w:val="00F4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11B0"/>
  <w15:chartTrackingRefBased/>
  <w15:docId w15:val="{98C2A786-E269-40B4-A279-DB6EFACD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55B4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odytext2">
    <w:name w:val="Body text (2)_"/>
    <w:link w:val="Bodytext20"/>
    <w:uiPriority w:val="99"/>
    <w:locked/>
    <w:rsid w:val="00855B4F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855B4F"/>
    <w:pPr>
      <w:widowControl w:val="0"/>
      <w:shd w:val="clear" w:color="auto" w:fill="FFFFFF"/>
      <w:spacing w:before="360" w:after="240" w:line="254" w:lineRule="exact"/>
      <w:ind w:hanging="17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2024-05-31T05:57:00Z</cp:lastPrinted>
  <dcterms:created xsi:type="dcterms:W3CDTF">2024-05-30T07:22:00Z</dcterms:created>
  <dcterms:modified xsi:type="dcterms:W3CDTF">2024-05-31T06:00:00Z</dcterms:modified>
</cp:coreProperties>
</file>