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09C" w:rsidRDefault="00FF009C" w:rsidP="00FF009C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РУССКОВСКОГО СЕЛЬСКОГО ПОСЕЛЕНИЯ                              ШУМЯЧСКОГО РАЙОНА СМОЛЕНСКОЙ ОБЛАСТИ</w:t>
      </w:r>
    </w:p>
    <w:p w:rsidR="00FF009C" w:rsidRDefault="00FF009C" w:rsidP="00FF009C">
      <w:pPr>
        <w:jc w:val="both"/>
        <w:rPr>
          <w:sz w:val="32"/>
          <w:szCs w:val="32"/>
        </w:rPr>
      </w:pPr>
    </w:p>
    <w:p w:rsidR="00FF009C" w:rsidRDefault="00FF009C" w:rsidP="00FF009C">
      <w:pPr>
        <w:pStyle w:val="3"/>
        <w:jc w:val="center"/>
        <w:rPr>
          <w:b/>
          <w:szCs w:val="24"/>
        </w:rPr>
      </w:pPr>
      <w:r>
        <w:rPr>
          <w:b/>
          <w:szCs w:val="24"/>
        </w:rPr>
        <w:t>ПОСТАНОВЛЕНИЕ</w:t>
      </w:r>
    </w:p>
    <w:p w:rsidR="00FF009C" w:rsidRDefault="00FF009C" w:rsidP="00FF009C">
      <w:pPr>
        <w:pStyle w:val="1"/>
        <w:shd w:val="clear" w:color="auto" w:fill="FFFFFF"/>
        <w:ind w:firstLine="709"/>
        <w:jc w:val="both"/>
        <w:rPr>
          <w:rFonts w:ascii="Times New Roman" w:hAnsi="Times New Roman"/>
          <w:color w:val="FFFFFF"/>
          <w:sz w:val="28"/>
        </w:rPr>
      </w:pPr>
    </w:p>
    <w:p w:rsidR="00FF009C" w:rsidRDefault="00FF009C" w:rsidP="00FF009C">
      <w:pPr>
        <w:pStyle w:val="1"/>
        <w:shd w:val="clear" w:color="auto" w:fill="FFFFFF"/>
        <w:ind w:firstLine="709"/>
        <w:jc w:val="both"/>
        <w:rPr>
          <w:rFonts w:ascii="Times New Roman" w:hAnsi="Times New Roman"/>
          <w:color w:val="FFFFFF"/>
          <w:sz w:val="28"/>
        </w:rPr>
      </w:pPr>
      <w:r>
        <w:rPr>
          <w:rFonts w:ascii="Times New Roman" w:hAnsi="Times New Roman"/>
          <w:color w:val="FFFFFF"/>
          <w:sz w:val="28"/>
        </w:rPr>
        <w:t>ПОСТАНОВЛЕНИЕ</w:t>
      </w:r>
    </w:p>
    <w:p w:rsidR="00FF009C" w:rsidRDefault="00FF009C" w:rsidP="00FF009C">
      <w:pPr>
        <w:tabs>
          <w:tab w:val="left" w:pos="7371"/>
        </w:tabs>
        <w:jc w:val="both"/>
        <w:rPr>
          <w:snapToGrid w:val="0"/>
          <w:sz w:val="24"/>
        </w:rPr>
      </w:pPr>
      <w:r>
        <w:rPr>
          <w:color w:val="000000"/>
          <w:sz w:val="28"/>
          <w:szCs w:val="28"/>
        </w:rPr>
        <w:t xml:space="preserve">         от </w:t>
      </w:r>
      <w:r w:rsidR="00E702E0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</w:t>
      </w:r>
      <w:r w:rsidR="00E702E0">
        <w:rPr>
          <w:color w:val="000000"/>
          <w:sz w:val="28"/>
          <w:szCs w:val="28"/>
        </w:rPr>
        <w:t xml:space="preserve">сентября </w:t>
      </w:r>
      <w:r>
        <w:rPr>
          <w:color w:val="000000"/>
          <w:sz w:val="28"/>
          <w:szCs w:val="28"/>
        </w:rPr>
        <w:t xml:space="preserve">2024г.                                                               № </w:t>
      </w:r>
      <w:r w:rsidR="00E702E0">
        <w:rPr>
          <w:color w:val="000000"/>
          <w:sz w:val="28"/>
          <w:szCs w:val="28"/>
        </w:rPr>
        <w:t>40</w:t>
      </w:r>
    </w:p>
    <w:p w:rsidR="00FF009C" w:rsidRDefault="00FF009C" w:rsidP="00FF009C">
      <w:pPr>
        <w:spacing w:line="300" w:lineRule="auto"/>
        <w:ind w:firstLine="567"/>
        <w:jc w:val="both"/>
        <w:rPr>
          <w:snapToGrid w:val="0"/>
          <w:sz w:val="24"/>
        </w:rPr>
      </w:pPr>
    </w:p>
    <w:p w:rsidR="00FF009C" w:rsidRDefault="00FF009C" w:rsidP="00FF009C">
      <w:pPr>
        <w:spacing w:line="30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   присвоении адреса </w:t>
      </w:r>
    </w:p>
    <w:p w:rsidR="00FF009C" w:rsidRDefault="00FF009C" w:rsidP="00FF009C">
      <w:pPr>
        <w:spacing w:line="300" w:lineRule="auto"/>
        <w:ind w:firstLine="567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земельному  участку</w:t>
      </w:r>
      <w:proofErr w:type="gramEnd"/>
    </w:p>
    <w:p w:rsidR="00FF009C" w:rsidRDefault="00FF009C" w:rsidP="00FF009C">
      <w:pPr>
        <w:spacing w:line="30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FF009C" w:rsidRDefault="00FF009C" w:rsidP="00FF009C">
      <w:pPr>
        <w:spacing w:line="300" w:lineRule="auto"/>
        <w:ind w:firstLine="567"/>
        <w:jc w:val="both"/>
        <w:rPr>
          <w:b/>
          <w:bCs/>
          <w:snapToGrid w:val="0"/>
          <w:sz w:val="24"/>
        </w:rPr>
      </w:pPr>
      <w:r>
        <w:rPr>
          <w:snapToGrid w:val="0"/>
          <w:sz w:val="24"/>
        </w:rPr>
        <w:t xml:space="preserve"> </w:t>
      </w:r>
    </w:p>
    <w:p w:rsidR="00FF009C" w:rsidRDefault="00FF009C" w:rsidP="00FF009C">
      <w:pPr>
        <w:spacing w:line="300" w:lineRule="auto"/>
        <w:ind w:firstLine="567"/>
        <w:jc w:val="both"/>
        <w:rPr>
          <w:b/>
          <w:bCs/>
          <w:snapToGrid w:val="0"/>
        </w:rPr>
      </w:pPr>
      <w:r>
        <w:rPr>
          <w:sz w:val="28"/>
          <w:szCs w:val="28"/>
        </w:rPr>
        <w:t xml:space="preserve">На основании </w:t>
      </w:r>
      <w:bookmarkStart w:id="0" w:name="_GoBack"/>
      <w:bookmarkEnd w:id="0"/>
      <w:r>
        <w:rPr>
          <w:snapToGrid w:val="0"/>
          <w:sz w:val="28"/>
          <w:szCs w:val="28"/>
        </w:rPr>
        <w:t>Постановления Правительства РФ от 19.11.2014г. №1221</w:t>
      </w:r>
      <w:proofErr w:type="gramStart"/>
      <w:r>
        <w:rPr>
          <w:snapToGrid w:val="0"/>
          <w:sz w:val="28"/>
          <w:szCs w:val="28"/>
        </w:rPr>
        <w:t>» Об</w:t>
      </w:r>
      <w:proofErr w:type="gramEnd"/>
      <w:r>
        <w:rPr>
          <w:snapToGrid w:val="0"/>
          <w:sz w:val="28"/>
          <w:szCs w:val="28"/>
        </w:rPr>
        <w:t xml:space="preserve"> утверждении Правил присвоения, изменения и аннулирования адресов»,</w:t>
      </w:r>
    </w:p>
    <w:p w:rsidR="00FF009C" w:rsidRDefault="00FF009C" w:rsidP="00FF009C">
      <w:pPr>
        <w:spacing w:before="28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napToGrid w:val="0"/>
          <w:sz w:val="28"/>
          <w:szCs w:val="28"/>
        </w:rPr>
        <w:t>Администрация Руссковского сельского поселения Шумячского района Смоленской области</w:t>
      </w:r>
    </w:p>
    <w:p w:rsidR="00FF009C" w:rsidRDefault="00FF009C" w:rsidP="00FF009C">
      <w:pPr>
        <w:spacing w:before="280"/>
        <w:ind w:firstLine="567"/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ПОСТАНОВЛЯЕТ:</w:t>
      </w:r>
    </w:p>
    <w:p w:rsidR="00FF009C" w:rsidRDefault="00FF009C" w:rsidP="00FF009C">
      <w:pPr>
        <w:spacing w:line="300" w:lineRule="auto"/>
        <w:ind w:firstLine="567"/>
        <w:jc w:val="both"/>
        <w:rPr>
          <w:snapToGrid w:val="0"/>
          <w:sz w:val="28"/>
          <w:szCs w:val="28"/>
        </w:rPr>
      </w:pPr>
    </w:p>
    <w:p w:rsidR="00FF009C" w:rsidRDefault="00FF009C" w:rsidP="00FF009C">
      <w:pPr>
        <w:spacing w:line="300" w:lineRule="auto"/>
        <w:ind w:firstLine="567"/>
        <w:jc w:val="both"/>
        <w:rPr>
          <w:b/>
          <w:bCs/>
          <w:snapToGrid w:val="0"/>
        </w:rPr>
      </w:pPr>
      <w:r>
        <w:rPr>
          <w:snapToGrid w:val="0"/>
          <w:sz w:val="28"/>
          <w:szCs w:val="28"/>
        </w:rPr>
        <w:t xml:space="preserve">1. Присвоить земельному участку с кадастровым номером </w:t>
      </w:r>
      <w:r>
        <w:rPr>
          <w:sz w:val="28"/>
          <w:szCs w:val="28"/>
        </w:rPr>
        <w:t>67:24:0710101:</w:t>
      </w:r>
      <w:r w:rsidR="00E702E0">
        <w:rPr>
          <w:sz w:val="28"/>
          <w:szCs w:val="28"/>
        </w:rPr>
        <w:t>15</w:t>
      </w:r>
      <w:r>
        <w:rPr>
          <w:snapToGrid w:val="0"/>
          <w:sz w:val="28"/>
          <w:szCs w:val="28"/>
        </w:rPr>
        <w:t xml:space="preserve">, общей площадью </w:t>
      </w:r>
      <w:r w:rsidR="00E702E0">
        <w:rPr>
          <w:snapToGrid w:val="0"/>
          <w:sz w:val="28"/>
          <w:szCs w:val="28"/>
        </w:rPr>
        <w:t>2344</w:t>
      </w:r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кв.м</w:t>
      </w:r>
      <w:proofErr w:type="spellEnd"/>
      <w:r>
        <w:rPr>
          <w:snapToGrid w:val="0"/>
          <w:sz w:val="28"/>
          <w:szCs w:val="28"/>
        </w:rPr>
        <w:t xml:space="preserve">. </w:t>
      </w:r>
      <w:r>
        <w:rPr>
          <w:sz w:val="28"/>
          <w:szCs w:val="28"/>
        </w:rPr>
        <w:t>и расположенному на нем жилому дому</w:t>
      </w:r>
      <w:r>
        <w:rPr>
          <w:snapToGrid w:val="0"/>
          <w:sz w:val="28"/>
          <w:szCs w:val="28"/>
        </w:rPr>
        <w:t xml:space="preserve"> адрес местоположения: Российская Федерация, Смоленская </w:t>
      </w:r>
      <w:proofErr w:type="gramStart"/>
      <w:r>
        <w:rPr>
          <w:snapToGrid w:val="0"/>
          <w:sz w:val="28"/>
          <w:szCs w:val="28"/>
        </w:rPr>
        <w:t>область,  Шумячский</w:t>
      </w:r>
      <w:proofErr w:type="gramEnd"/>
      <w:r>
        <w:rPr>
          <w:snapToGrid w:val="0"/>
          <w:sz w:val="28"/>
          <w:szCs w:val="28"/>
        </w:rPr>
        <w:t xml:space="preserve">  муниципальный район,  </w:t>
      </w:r>
      <w:proofErr w:type="spellStart"/>
      <w:r>
        <w:rPr>
          <w:snapToGrid w:val="0"/>
          <w:sz w:val="28"/>
          <w:szCs w:val="28"/>
        </w:rPr>
        <w:t>Руссковское</w:t>
      </w:r>
      <w:proofErr w:type="spellEnd"/>
      <w:r>
        <w:rPr>
          <w:snapToGrid w:val="0"/>
          <w:sz w:val="28"/>
          <w:szCs w:val="28"/>
        </w:rPr>
        <w:t xml:space="preserve">  сельское     поселение, с. Русское земельный участок  № 1</w:t>
      </w:r>
      <w:r w:rsidR="00E702E0">
        <w:rPr>
          <w:snapToGrid w:val="0"/>
          <w:sz w:val="28"/>
          <w:szCs w:val="28"/>
        </w:rPr>
        <w:t>83</w:t>
      </w:r>
      <w:r>
        <w:rPr>
          <w:snapToGrid w:val="0"/>
          <w:sz w:val="28"/>
          <w:szCs w:val="28"/>
        </w:rPr>
        <w:t>.</w:t>
      </w:r>
    </w:p>
    <w:p w:rsidR="00FF009C" w:rsidRDefault="00FF009C" w:rsidP="00FF009C">
      <w:pPr>
        <w:spacing w:befor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2. Настоящее постановление вступает в силу со дня его подписания.</w:t>
      </w:r>
    </w:p>
    <w:p w:rsidR="00FF009C" w:rsidRDefault="00FF009C" w:rsidP="00FF009C">
      <w:pPr>
        <w:spacing w:before="280"/>
        <w:jc w:val="both"/>
        <w:rPr>
          <w:snapToGrid w:val="0"/>
          <w:sz w:val="28"/>
          <w:szCs w:val="28"/>
        </w:rPr>
      </w:pPr>
    </w:p>
    <w:p w:rsidR="00FF009C" w:rsidRDefault="00FF009C" w:rsidP="00FF009C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Глава муниципального образования </w:t>
      </w:r>
    </w:p>
    <w:p w:rsidR="00FF009C" w:rsidRDefault="00FF009C" w:rsidP="00FF009C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Руссковского сельского поселения </w:t>
      </w:r>
    </w:p>
    <w:p w:rsidR="00FF009C" w:rsidRDefault="00FF009C" w:rsidP="00FF009C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Шумячского района Смоленской области                    </w:t>
      </w:r>
      <w:proofErr w:type="spellStart"/>
      <w:r>
        <w:rPr>
          <w:snapToGrid w:val="0"/>
          <w:sz w:val="28"/>
          <w:szCs w:val="28"/>
        </w:rPr>
        <w:t>Н.А.Марченкова</w:t>
      </w:r>
      <w:proofErr w:type="spellEnd"/>
    </w:p>
    <w:p w:rsidR="00851164" w:rsidRDefault="00851164"/>
    <w:sectPr w:rsidR="0085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9C"/>
    <w:rsid w:val="00851164"/>
    <w:rsid w:val="00E702E0"/>
    <w:rsid w:val="00FF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81D5"/>
  <w15:chartTrackingRefBased/>
  <w15:docId w15:val="{610078DE-128B-4B1E-8AB5-4607C1F0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0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F009C"/>
    <w:pPr>
      <w:keepNext/>
      <w:snapToGrid w:val="0"/>
      <w:jc w:val="right"/>
      <w:outlineLvl w:val="2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FF009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F00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FF0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FF009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6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2024-09-13T05:54:00Z</cp:lastPrinted>
  <dcterms:created xsi:type="dcterms:W3CDTF">2024-09-13T05:54:00Z</dcterms:created>
  <dcterms:modified xsi:type="dcterms:W3CDTF">2024-09-13T05:54:00Z</dcterms:modified>
</cp:coreProperties>
</file>