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проведени</w:t>
      </w:r>
      <w:r w:rsidR="00662810">
        <w:rPr>
          <w:b/>
        </w:rPr>
        <w:t>е</w:t>
      </w:r>
      <w:r w:rsidRPr="007932CD">
        <w:rPr>
          <w:b/>
        </w:rPr>
        <w:t xml:space="preserve">  аукциона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5F1F6B" w:rsidRPr="007932CD">
        <w:rPr>
          <w:b/>
        </w:rPr>
        <w:t>ого</w:t>
      </w:r>
      <w:r w:rsidRPr="007932CD">
        <w:rPr>
          <w:b/>
        </w:rPr>
        <w:t xml:space="preserve"> участк</w:t>
      </w:r>
      <w:r w:rsidR="005F1F6B" w:rsidRPr="007932CD">
        <w:rPr>
          <w:b/>
        </w:rPr>
        <w:t>а</w:t>
      </w:r>
      <w:r w:rsidRPr="007932CD">
        <w:rPr>
          <w:b/>
        </w:rPr>
        <w:t>, государственная собственность на которы</w:t>
      </w:r>
      <w:r w:rsidR="005F1F6B" w:rsidRPr="007932CD">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proofErr w:type="gramStart"/>
      <w:r w:rsidRPr="007932CD">
        <w:t xml:space="preserve">В соответствии постановлением Администрации муниципального образования «Шумячский район» Смоленской области от </w:t>
      </w:r>
      <w:r w:rsidR="00B16CA3" w:rsidRPr="007932CD">
        <w:t>2</w:t>
      </w:r>
      <w:r w:rsidR="00662810">
        <w:t>3</w:t>
      </w:r>
      <w:r w:rsidR="008C7363" w:rsidRPr="007932CD">
        <w:t>.</w:t>
      </w:r>
      <w:r w:rsidR="002002D3" w:rsidRPr="007932CD">
        <w:t>0</w:t>
      </w:r>
      <w:r w:rsidR="00662810">
        <w:t>5</w:t>
      </w:r>
      <w:r w:rsidR="008C7363" w:rsidRPr="007932CD">
        <w:t>.201</w:t>
      </w:r>
      <w:r w:rsidR="00662810">
        <w:t>9</w:t>
      </w:r>
      <w:r w:rsidR="008C7363" w:rsidRPr="007932CD">
        <w:t xml:space="preserve"> № </w:t>
      </w:r>
      <w:r w:rsidR="00374360">
        <w:t>211</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374360">
        <w:rPr>
          <w:b/>
          <w:u w:val="single"/>
        </w:rPr>
        <w:t>15 июля</w:t>
      </w:r>
      <w:r w:rsidR="008D640A" w:rsidRPr="007932CD">
        <w:rPr>
          <w:b/>
          <w:i/>
          <w:u w:val="single"/>
        </w:rPr>
        <w:t xml:space="preserve"> </w:t>
      </w:r>
      <w:r w:rsidRPr="007932CD">
        <w:rPr>
          <w:b/>
          <w:i/>
          <w:u w:val="single"/>
        </w:rPr>
        <w:t>201</w:t>
      </w:r>
      <w:r w:rsidR="00374360">
        <w:rPr>
          <w:b/>
          <w:i/>
          <w:u w:val="single"/>
        </w:rPr>
        <w:t>9</w:t>
      </w:r>
      <w:r w:rsidRPr="007932CD">
        <w:rPr>
          <w:b/>
          <w:i/>
          <w:u w:val="single"/>
        </w:rPr>
        <w:t xml:space="preserve"> года в 1</w:t>
      </w:r>
      <w:r w:rsidR="00374360">
        <w:rPr>
          <w:b/>
          <w:i/>
          <w:u w:val="single"/>
        </w:rPr>
        <w:t>2</w:t>
      </w:r>
      <w:r w:rsidRPr="007932CD">
        <w:rPr>
          <w:b/>
          <w:i/>
          <w:u w:val="single"/>
        </w:rPr>
        <w:t>-00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w:t>
      </w:r>
      <w:proofErr w:type="gramEnd"/>
      <w:r w:rsidRPr="007932CD">
        <w:t xml:space="preserve"> право заключения договора аренды земельн</w:t>
      </w:r>
      <w:r w:rsidR="00A972A6" w:rsidRPr="007932CD">
        <w:t>ого</w:t>
      </w:r>
      <w:r w:rsidRPr="007932CD">
        <w:t xml:space="preserve"> участк</w:t>
      </w:r>
      <w:r w:rsidR="00A972A6" w:rsidRPr="007932CD">
        <w:t>а</w:t>
      </w:r>
      <w:r w:rsidRPr="007932CD">
        <w:t>, государственная собственность на которы</w:t>
      </w:r>
      <w:r w:rsidR="00A972A6" w:rsidRPr="007932CD">
        <w:t>й</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374360">
        <w:t>0020105</w:t>
      </w:r>
      <w:r w:rsidRPr="007932CD">
        <w:t>:</w:t>
      </w:r>
      <w:r w:rsidR="00374360">
        <w:t>2</w:t>
      </w:r>
      <w:r w:rsidRPr="007932CD">
        <w:t xml:space="preserve">, находящийся по адресу: Смоленская область,  </w:t>
      </w:r>
      <w:r w:rsidR="00164484">
        <w:t xml:space="preserve">р-н </w:t>
      </w:r>
      <w:r w:rsidRPr="007932CD">
        <w:t xml:space="preserve">Шумячский, </w:t>
      </w:r>
      <w:r w:rsidR="00374360">
        <w:t>тер. 15,5 км западнее д. Погорелово</w:t>
      </w:r>
      <w:r w:rsidRPr="007932CD">
        <w:t xml:space="preserve">, общей площадью </w:t>
      </w:r>
      <w:r w:rsidR="00374360">
        <w:t>528122</w:t>
      </w:r>
      <w:r w:rsidRPr="007932CD">
        <w:t xml:space="preserve"> кв.м.,</w:t>
      </w:r>
      <w:r w:rsidR="00374360">
        <w:t xml:space="preserve"> для сельскохозяйственного производства</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1,5 (одна целая пять десятых) процента  кадастровой стоимости земельного участка – </w:t>
      </w:r>
      <w:r w:rsidR="00374360">
        <w:t>13467</w:t>
      </w:r>
      <w:r w:rsidRPr="007932CD">
        <w:t xml:space="preserve"> (</w:t>
      </w:r>
      <w:r w:rsidR="00374360">
        <w:t>тринадцать тысяч четыреста шестьдесят семь</w:t>
      </w:r>
      <w:r w:rsidRPr="007932CD">
        <w:t>) рубл</w:t>
      </w:r>
      <w:r w:rsidR="0034721A">
        <w:t>ей</w:t>
      </w:r>
      <w:r w:rsidRPr="007932CD">
        <w:t xml:space="preserve">  </w:t>
      </w:r>
      <w:r w:rsidR="00374360">
        <w:t>11</w:t>
      </w:r>
      <w:r w:rsidRPr="007932CD">
        <w:t xml:space="preserve"> копеек. Шаг аукциона –  </w:t>
      </w:r>
      <w:r w:rsidR="00374360">
        <w:t>404</w:t>
      </w:r>
      <w:r w:rsidRPr="007932CD">
        <w:t xml:space="preserve"> (</w:t>
      </w:r>
      <w:r w:rsidR="00374360">
        <w:t>четыреста четыре</w:t>
      </w:r>
      <w:r w:rsidRPr="007932CD">
        <w:t>) рубл</w:t>
      </w:r>
      <w:r w:rsidR="00374360">
        <w:t>я</w:t>
      </w:r>
      <w:r w:rsidRPr="007932CD">
        <w:t xml:space="preserve"> </w:t>
      </w:r>
      <w:r w:rsidR="00374360">
        <w:t>0</w:t>
      </w:r>
      <w:r w:rsidR="0034721A">
        <w:t>1</w:t>
      </w:r>
      <w:r w:rsidRPr="007932CD">
        <w:t xml:space="preserve"> копе</w:t>
      </w:r>
      <w:r w:rsidR="00374360">
        <w:t>й</w:t>
      </w:r>
      <w:r w:rsidRPr="007932CD">
        <w:t>к</w:t>
      </w:r>
      <w:r w:rsidR="00374360">
        <w:t>а</w:t>
      </w:r>
      <w:r w:rsidRPr="007932CD">
        <w:t xml:space="preserve">. </w:t>
      </w:r>
      <w:r w:rsidRPr="007932CD">
        <w:rPr>
          <w:color w:val="FF0000"/>
        </w:rPr>
        <w:t xml:space="preserve"> </w:t>
      </w:r>
      <w:r w:rsidRPr="007932CD">
        <w:t xml:space="preserve">Срок аренды земельного участка </w:t>
      </w:r>
      <w:r w:rsidR="00374360">
        <w:t>10</w:t>
      </w:r>
      <w:r w:rsidRPr="007932CD">
        <w:t xml:space="preserve"> (</w:t>
      </w:r>
      <w:r w:rsidR="00374360">
        <w:t>десять</w:t>
      </w:r>
      <w:r w:rsidRPr="007932CD">
        <w:t xml:space="preserve">) </w:t>
      </w:r>
      <w:r w:rsidR="00374360">
        <w:t>лет</w:t>
      </w:r>
      <w:r w:rsidR="00633867" w:rsidRPr="007932CD">
        <w:t>.</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374360">
        <w:rPr>
          <w:b/>
        </w:rPr>
        <w:t>2</w:t>
      </w:r>
      <w:r w:rsidR="0034721A">
        <w:rPr>
          <w:b/>
        </w:rPr>
        <w:t xml:space="preserve">1 </w:t>
      </w:r>
      <w:r w:rsidR="00374360">
        <w:rPr>
          <w:b/>
        </w:rPr>
        <w:t>июня</w:t>
      </w:r>
      <w:r w:rsidRPr="007932CD">
        <w:rPr>
          <w:b/>
        </w:rPr>
        <w:t xml:space="preserve"> </w:t>
      </w:r>
      <w:r w:rsidR="00B7087B" w:rsidRPr="007932CD">
        <w:rPr>
          <w:b/>
        </w:rPr>
        <w:t xml:space="preserve"> </w:t>
      </w:r>
      <w:r w:rsidRPr="007932CD">
        <w:rPr>
          <w:b/>
        </w:rPr>
        <w:t>201</w:t>
      </w:r>
      <w:r w:rsidR="00374360">
        <w:rPr>
          <w:b/>
        </w:rPr>
        <w:t>9</w:t>
      </w:r>
      <w:r w:rsidRPr="007932CD">
        <w:rPr>
          <w:b/>
        </w:rPr>
        <w:t>г. в 1</w:t>
      </w:r>
      <w:r w:rsidR="00374360">
        <w:rPr>
          <w:b/>
        </w:rPr>
        <w:t>4</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374360">
        <w:rPr>
          <w:b/>
          <w:color w:val="000000"/>
        </w:rPr>
        <w:t>2693</w:t>
      </w:r>
      <w:r w:rsidRPr="007932CD">
        <w:rPr>
          <w:b/>
          <w:color w:val="000000"/>
        </w:rPr>
        <w:t xml:space="preserve"> (</w:t>
      </w:r>
      <w:r w:rsidR="00374360">
        <w:rPr>
          <w:b/>
          <w:color w:val="000000"/>
        </w:rPr>
        <w:t>две тысячи шестьсот девяносто три</w:t>
      </w:r>
      <w:r w:rsidRPr="007932CD">
        <w:rPr>
          <w:b/>
          <w:color w:val="000000"/>
        </w:rPr>
        <w:t>) рубл</w:t>
      </w:r>
      <w:r w:rsidR="00374360">
        <w:rPr>
          <w:b/>
          <w:color w:val="000000"/>
        </w:rPr>
        <w:t>я</w:t>
      </w:r>
      <w:r w:rsidR="00B16CA3" w:rsidRPr="007932CD">
        <w:rPr>
          <w:b/>
          <w:color w:val="000000"/>
        </w:rPr>
        <w:t xml:space="preserve"> </w:t>
      </w:r>
      <w:r w:rsidR="002431A0">
        <w:rPr>
          <w:b/>
          <w:color w:val="000000"/>
        </w:rPr>
        <w:t>4</w:t>
      </w:r>
      <w:r w:rsidR="00374360">
        <w:rPr>
          <w:b/>
          <w:color w:val="000000"/>
        </w:rPr>
        <w:t>2</w:t>
      </w:r>
      <w:r w:rsidR="00B16CA3" w:rsidRPr="007932CD">
        <w:rPr>
          <w:b/>
          <w:color w:val="000000"/>
        </w:rPr>
        <w:t xml:space="preserve"> копе</w:t>
      </w:r>
      <w:r w:rsidR="00374360">
        <w:rPr>
          <w:b/>
          <w:color w:val="000000"/>
        </w:rPr>
        <w:t>й</w:t>
      </w:r>
      <w:r w:rsidR="00B16CA3" w:rsidRPr="007932CD">
        <w:rPr>
          <w:b/>
          <w:color w:val="000000"/>
        </w:rPr>
        <w:t>к</w:t>
      </w:r>
      <w:r w:rsidR="00374360">
        <w:rPr>
          <w:b/>
          <w:color w:val="000000"/>
        </w:rPr>
        <w:t>и</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7E0C7F">
        <w:t>05</w:t>
      </w:r>
      <w:r w:rsidRPr="007932CD">
        <w:t xml:space="preserve"> 0100 120, ОКТМО: 66656</w:t>
      </w:r>
      <w:r w:rsidR="007E0C7F">
        <w:t>420</w:t>
      </w:r>
      <w:r w:rsidRPr="007932CD">
        <w:t xml:space="preserve">, назначение платежа: задаток для участия в аукционе на право заключения договора аренды земельного участка. </w:t>
      </w:r>
    </w:p>
    <w:p w:rsidR="00DF1DA8" w:rsidRPr="007932CD"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7E0C7F">
        <w:rPr>
          <w:b/>
        </w:rPr>
        <w:t>09 июля</w:t>
      </w:r>
      <w:r w:rsidR="00DA353B" w:rsidRPr="007932CD">
        <w:rPr>
          <w:b/>
        </w:rPr>
        <w:t xml:space="preserve"> </w:t>
      </w:r>
      <w:r w:rsidRPr="007932CD">
        <w:rPr>
          <w:b/>
        </w:rPr>
        <w:t>201</w:t>
      </w:r>
      <w:r w:rsidR="007E0C7F">
        <w:rPr>
          <w:b/>
        </w:rPr>
        <w:t>9</w:t>
      </w:r>
      <w:r w:rsidRPr="007932CD">
        <w:rPr>
          <w:b/>
        </w:rPr>
        <w:t xml:space="preserve">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7E0C7F">
        <w:rPr>
          <w:b/>
          <w:u w:val="single"/>
        </w:rPr>
        <w:t>07 июня</w:t>
      </w:r>
      <w:r w:rsidR="00CE56C5" w:rsidRPr="007932CD">
        <w:rPr>
          <w:b/>
          <w:u w:val="single"/>
        </w:rPr>
        <w:t xml:space="preserve"> </w:t>
      </w:r>
      <w:r w:rsidRPr="007932CD">
        <w:rPr>
          <w:b/>
          <w:u w:val="single"/>
        </w:rPr>
        <w:t>201</w:t>
      </w:r>
      <w:r w:rsidR="007E0C7F">
        <w:rPr>
          <w:b/>
          <w:u w:val="single"/>
        </w:rPr>
        <w:t>9</w:t>
      </w:r>
      <w:r w:rsidRPr="007932CD">
        <w:rPr>
          <w:b/>
          <w:u w:val="single"/>
        </w:rPr>
        <w:t>г.</w:t>
      </w:r>
    </w:p>
    <w:p w:rsidR="001C603F" w:rsidRPr="007932CD"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7E0C7F">
        <w:rPr>
          <w:b/>
          <w:u w:val="single"/>
        </w:rPr>
        <w:t>09 июля</w:t>
      </w:r>
      <w:r w:rsidR="00DA353B" w:rsidRPr="007932CD">
        <w:rPr>
          <w:b/>
          <w:u w:val="single"/>
        </w:rPr>
        <w:t xml:space="preserve"> </w:t>
      </w:r>
      <w:r w:rsidRPr="007932CD">
        <w:rPr>
          <w:b/>
          <w:u w:val="single"/>
        </w:rPr>
        <w:t>201</w:t>
      </w:r>
      <w:r w:rsidR="007E0C7F">
        <w:rPr>
          <w:b/>
          <w:u w:val="single"/>
        </w:rPr>
        <w:t>9</w:t>
      </w:r>
      <w:r w:rsidRPr="007932CD">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lastRenderedPageBreak/>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7E0C7F">
        <w:rPr>
          <w:b/>
        </w:rPr>
        <w:t>11 июля</w:t>
      </w:r>
      <w:r w:rsidR="00800510" w:rsidRPr="007932CD">
        <w:rPr>
          <w:b/>
        </w:rPr>
        <w:t xml:space="preserve"> </w:t>
      </w:r>
      <w:r w:rsidRPr="007932CD">
        <w:rPr>
          <w:b/>
        </w:rPr>
        <w:t>201</w:t>
      </w:r>
      <w:r w:rsidR="007E0C7F">
        <w:rPr>
          <w:b/>
        </w:rPr>
        <w:t>9</w:t>
      </w:r>
      <w:r w:rsidRPr="007932CD">
        <w:rPr>
          <w:b/>
        </w:rPr>
        <w:t xml:space="preserve"> года в </w:t>
      </w:r>
      <w:r w:rsidR="009C57A6" w:rsidRPr="007932CD">
        <w:rPr>
          <w:b/>
        </w:rPr>
        <w:t xml:space="preserve"> </w:t>
      </w:r>
      <w:r w:rsidRPr="007932CD">
        <w:rPr>
          <w:b/>
        </w:rPr>
        <w:t>1</w:t>
      </w:r>
      <w:r w:rsidR="007E0C7F">
        <w:rPr>
          <w:b/>
        </w:rPr>
        <w:t>2</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w:t>
      </w:r>
      <w:r w:rsidRPr="007932CD">
        <w:lastRenderedPageBreak/>
        <w:t>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Default="001C603F" w:rsidP="001C603F">
      <w:pPr>
        <w:jc w:val="both"/>
      </w:pP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1C603F" w:rsidRPr="007932CD" w:rsidRDefault="001C603F" w:rsidP="001C603F">
      <w:pPr>
        <w:jc w:val="both"/>
      </w:pPr>
    </w:p>
    <w:p w:rsidR="007932CD" w:rsidRDefault="007932CD" w:rsidP="001C603F">
      <w:pPr>
        <w:jc w:val="both"/>
      </w:pPr>
    </w:p>
    <w:p w:rsidR="001C603F" w:rsidRPr="007932CD" w:rsidRDefault="00B00DDD" w:rsidP="001C603F">
      <w:pPr>
        <w:jc w:val="both"/>
      </w:pPr>
      <w:r w:rsidRPr="007932CD">
        <w:t xml:space="preserve"> </w:t>
      </w:r>
      <w:r w:rsidR="00E55340" w:rsidRPr="007932CD">
        <w:t xml:space="preserve"> </w:t>
      </w:r>
      <w:r w:rsidR="001C603F" w:rsidRPr="007932CD">
        <w:t>Глав</w:t>
      </w:r>
      <w:r w:rsidR="007E0C7F">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5340" w:rsidRPr="007932CD">
        <w:t>А.</w:t>
      </w:r>
      <w:r w:rsidR="007E0C7F">
        <w:t xml:space="preserve"> Н. Васильева</w:t>
      </w:r>
      <w:r w:rsidRPr="007932CD">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7E0C7F" w:rsidRDefault="007E0C7F" w:rsidP="007932CD">
      <w:pPr>
        <w:rPr>
          <w:bCs/>
          <w:sz w:val="20"/>
          <w:szCs w:val="20"/>
        </w:rPr>
      </w:pPr>
    </w:p>
    <w:p w:rsidR="007E0C7F" w:rsidRDefault="007E0C7F" w:rsidP="007932CD">
      <w:pPr>
        <w:rPr>
          <w:bCs/>
          <w:sz w:val="20"/>
          <w:szCs w:val="20"/>
        </w:rPr>
      </w:pPr>
    </w:p>
    <w:p w:rsidR="007E0C7F" w:rsidRDefault="007E0C7F" w:rsidP="007932CD">
      <w:pPr>
        <w:rPr>
          <w:bCs/>
          <w:sz w:val="20"/>
          <w:szCs w:val="20"/>
        </w:rPr>
      </w:pPr>
    </w:p>
    <w:p w:rsidR="007E0C7F" w:rsidRDefault="007E0C7F" w:rsidP="007932CD">
      <w:pPr>
        <w:rPr>
          <w:bCs/>
          <w:sz w:val="20"/>
          <w:szCs w:val="20"/>
        </w:rPr>
      </w:pPr>
    </w:p>
    <w:p w:rsidR="007E0C7F" w:rsidRDefault="007E0C7F"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34721A" w:rsidRDefault="0034721A"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lastRenderedPageBreak/>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lastRenderedPageBreak/>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C46FB"/>
    <w:rsid w:val="000D3561"/>
    <w:rsid w:val="000F7D65"/>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296C"/>
    <w:rsid w:val="00326638"/>
    <w:rsid w:val="00340AED"/>
    <w:rsid w:val="0034721A"/>
    <w:rsid w:val="00370016"/>
    <w:rsid w:val="00374360"/>
    <w:rsid w:val="00384442"/>
    <w:rsid w:val="003923D9"/>
    <w:rsid w:val="003B737B"/>
    <w:rsid w:val="003C7271"/>
    <w:rsid w:val="003D3041"/>
    <w:rsid w:val="003D663E"/>
    <w:rsid w:val="003E183B"/>
    <w:rsid w:val="003F1CBC"/>
    <w:rsid w:val="003F2B63"/>
    <w:rsid w:val="003F6524"/>
    <w:rsid w:val="003F758C"/>
    <w:rsid w:val="00410CAA"/>
    <w:rsid w:val="0041632A"/>
    <w:rsid w:val="00423FD1"/>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67"/>
    <w:rsid w:val="006338AF"/>
    <w:rsid w:val="00662810"/>
    <w:rsid w:val="00675A42"/>
    <w:rsid w:val="00687FBD"/>
    <w:rsid w:val="00697921"/>
    <w:rsid w:val="006C4BEF"/>
    <w:rsid w:val="006E6AC1"/>
    <w:rsid w:val="00711F70"/>
    <w:rsid w:val="00712811"/>
    <w:rsid w:val="00714772"/>
    <w:rsid w:val="00715CD5"/>
    <w:rsid w:val="00716B55"/>
    <w:rsid w:val="00721627"/>
    <w:rsid w:val="00726CA3"/>
    <w:rsid w:val="007474D4"/>
    <w:rsid w:val="00751A64"/>
    <w:rsid w:val="0075663F"/>
    <w:rsid w:val="0077326E"/>
    <w:rsid w:val="007736A7"/>
    <w:rsid w:val="00784A80"/>
    <w:rsid w:val="00784E04"/>
    <w:rsid w:val="007932CD"/>
    <w:rsid w:val="007B5BAD"/>
    <w:rsid w:val="007C26BC"/>
    <w:rsid w:val="007C48E8"/>
    <w:rsid w:val="007D17E4"/>
    <w:rsid w:val="007D7DD0"/>
    <w:rsid w:val="007E0A5F"/>
    <w:rsid w:val="007E0C7F"/>
    <w:rsid w:val="00800510"/>
    <w:rsid w:val="00804172"/>
    <w:rsid w:val="0081125A"/>
    <w:rsid w:val="00813071"/>
    <w:rsid w:val="008164D8"/>
    <w:rsid w:val="00831BE0"/>
    <w:rsid w:val="00846138"/>
    <w:rsid w:val="00880E6F"/>
    <w:rsid w:val="0088198C"/>
    <w:rsid w:val="00881B2A"/>
    <w:rsid w:val="00886F3F"/>
    <w:rsid w:val="008A16B2"/>
    <w:rsid w:val="008A30BD"/>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01196"/>
    <w:rsid w:val="00A22256"/>
    <w:rsid w:val="00A24D76"/>
    <w:rsid w:val="00A75045"/>
    <w:rsid w:val="00A77ED3"/>
    <w:rsid w:val="00A9531A"/>
    <w:rsid w:val="00A972A6"/>
    <w:rsid w:val="00AB4C9C"/>
    <w:rsid w:val="00AB4FF6"/>
    <w:rsid w:val="00AC5B09"/>
    <w:rsid w:val="00AD1301"/>
    <w:rsid w:val="00AD59D5"/>
    <w:rsid w:val="00AD7813"/>
    <w:rsid w:val="00B00DDD"/>
    <w:rsid w:val="00B16364"/>
    <w:rsid w:val="00B16CA3"/>
    <w:rsid w:val="00B1765C"/>
    <w:rsid w:val="00B25DB7"/>
    <w:rsid w:val="00B375C1"/>
    <w:rsid w:val="00B50206"/>
    <w:rsid w:val="00B5503A"/>
    <w:rsid w:val="00B63CFB"/>
    <w:rsid w:val="00B66411"/>
    <w:rsid w:val="00B7087B"/>
    <w:rsid w:val="00B7185E"/>
    <w:rsid w:val="00B74A2D"/>
    <w:rsid w:val="00B750D8"/>
    <w:rsid w:val="00BB735D"/>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2604B"/>
    <w:rsid w:val="00D31A76"/>
    <w:rsid w:val="00D3651A"/>
    <w:rsid w:val="00D441B5"/>
    <w:rsid w:val="00D74D8C"/>
    <w:rsid w:val="00DA353B"/>
    <w:rsid w:val="00DD199A"/>
    <w:rsid w:val="00DD4B56"/>
    <w:rsid w:val="00DE31F9"/>
    <w:rsid w:val="00DE351A"/>
    <w:rsid w:val="00DF1DA8"/>
    <w:rsid w:val="00E34B22"/>
    <w:rsid w:val="00E55340"/>
    <w:rsid w:val="00EB215A"/>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2019-05-31T09:09:00Z</cp:lastPrinted>
  <dcterms:created xsi:type="dcterms:W3CDTF">2019-06-06T14:15:00Z</dcterms:created>
  <dcterms:modified xsi:type="dcterms:W3CDTF">2019-06-06T14:15:00Z</dcterms:modified>
</cp:coreProperties>
</file>