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AA" w:rsidRPr="008D23E0" w:rsidRDefault="008D23E0" w:rsidP="0005250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D23E0">
        <w:rPr>
          <w:b/>
          <w:sz w:val="28"/>
          <w:szCs w:val="28"/>
        </w:rPr>
        <w:t>Оценка</w:t>
      </w:r>
      <w:r w:rsidR="006E23AA" w:rsidRPr="008D23E0">
        <w:rPr>
          <w:b/>
          <w:sz w:val="28"/>
          <w:szCs w:val="28"/>
        </w:rPr>
        <w:t xml:space="preserve"> эффективности реализа</w:t>
      </w:r>
      <w:r w:rsidR="0088029E" w:rsidRPr="008D23E0">
        <w:rPr>
          <w:b/>
          <w:sz w:val="28"/>
          <w:szCs w:val="28"/>
        </w:rPr>
        <w:t>ции муниципальной программы «Управление муниципальными финансами муниципального образования «</w:t>
      </w:r>
      <w:proofErr w:type="spellStart"/>
      <w:r w:rsidR="0088029E" w:rsidRPr="008D23E0">
        <w:rPr>
          <w:b/>
          <w:sz w:val="28"/>
          <w:szCs w:val="28"/>
        </w:rPr>
        <w:t>Шумячский</w:t>
      </w:r>
      <w:proofErr w:type="spellEnd"/>
      <w:r w:rsidR="0088029E" w:rsidRPr="008D23E0">
        <w:rPr>
          <w:b/>
          <w:sz w:val="28"/>
          <w:szCs w:val="28"/>
        </w:rPr>
        <w:t xml:space="preserve"> </w:t>
      </w:r>
      <w:r w:rsidR="004E523B">
        <w:rPr>
          <w:b/>
          <w:sz w:val="28"/>
          <w:szCs w:val="28"/>
        </w:rPr>
        <w:t>муниципальный округ</w:t>
      </w:r>
      <w:r w:rsidR="0088029E" w:rsidRPr="008D23E0">
        <w:rPr>
          <w:b/>
          <w:sz w:val="28"/>
          <w:szCs w:val="28"/>
        </w:rPr>
        <w:t>» Смоленской области»</w:t>
      </w:r>
      <w:r w:rsidR="00F51266">
        <w:rPr>
          <w:b/>
          <w:sz w:val="28"/>
          <w:szCs w:val="28"/>
        </w:rPr>
        <w:t xml:space="preserve"> за 20</w:t>
      </w:r>
      <w:r w:rsidR="00F51266" w:rsidRPr="00F51266">
        <w:rPr>
          <w:b/>
          <w:sz w:val="28"/>
          <w:szCs w:val="28"/>
        </w:rPr>
        <w:t>2</w:t>
      </w:r>
      <w:r w:rsidR="004E523B">
        <w:rPr>
          <w:b/>
          <w:sz w:val="28"/>
          <w:szCs w:val="28"/>
        </w:rPr>
        <w:t>5</w:t>
      </w:r>
      <w:r w:rsidR="006A0BEA">
        <w:rPr>
          <w:b/>
          <w:sz w:val="28"/>
          <w:szCs w:val="28"/>
        </w:rPr>
        <w:t xml:space="preserve"> </w:t>
      </w:r>
      <w:r w:rsidR="006E23AA" w:rsidRPr="008D23E0">
        <w:rPr>
          <w:b/>
          <w:sz w:val="28"/>
          <w:szCs w:val="28"/>
        </w:rPr>
        <w:t>год.</w:t>
      </w:r>
    </w:p>
    <w:p w:rsidR="006E23AA" w:rsidRPr="004E523B" w:rsidRDefault="001963BC" w:rsidP="00445B02">
      <w:pPr>
        <w:pStyle w:val="a9"/>
        <w:spacing w:line="276" w:lineRule="auto"/>
        <w:ind w:firstLine="851"/>
        <w:jc w:val="both"/>
        <w:rPr>
          <w:sz w:val="28"/>
          <w:szCs w:val="28"/>
        </w:rPr>
      </w:pPr>
      <w:r w:rsidRPr="00445B02">
        <w:rPr>
          <w:sz w:val="28"/>
          <w:szCs w:val="28"/>
        </w:rPr>
        <w:t>Муниципальная программа «Управление</w:t>
      </w:r>
      <w:r w:rsidR="006E23AA" w:rsidRPr="00445B02">
        <w:rPr>
          <w:sz w:val="28"/>
          <w:szCs w:val="28"/>
        </w:rPr>
        <w:t xml:space="preserve"> муниципальными финансами </w:t>
      </w:r>
      <w:r w:rsidRPr="00445B02">
        <w:rPr>
          <w:sz w:val="28"/>
          <w:szCs w:val="28"/>
        </w:rPr>
        <w:t>муниципального образования «</w:t>
      </w:r>
      <w:proofErr w:type="spellStart"/>
      <w:r w:rsidR="006E23AA" w:rsidRPr="00445B02">
        <w:rPr>
          <w:sz w:val="28"/>
          <w:szCs w:val="28"/>
        </w:rPr>
        <w:t>Шумячский</w:t>
      </w:r>
      <w:proofErr w:type="spellEnd"/>
      <w:r w:rsidR="006E23AA" w:rsidRPr="00445B02">
        <w:rPr>
          <w:sz w:val="28"/>
          <w:szCs w:val="28"/>
        </w:rPr>
        <w:t xml:space="preserve"> </w:t>
      </w:r>
      <w:r w:rsidR="004E523B">
        <w:rPr>
          <w:sz w:val="28"/>
          <w:szCs w:val="28"/>
        </w:rPr>
        <w:t>муниципальный округ</w:t>
      </w:r>
      <w:r w:rsidRPr="00445B02">
        <w:rPr>
          <w:sz w:val="28"/>
          <w:szCs w:val="28"/>
        </w:rPr>
        <w:t>»</w:t>
      </w:r>
      <w:r w:rsidR="006E23AA" w:rsidRPr="00445B02">
        <w:rPr>
          <w:sz w:val="28"/>
          <w:szCs w:val="28"/>
        </w:rPr>
        <w:t xml:space="preserve"> Смолен</w:t>
      </w:r>
      <w:r w:rsidRPr="00445B02">
        <w:rPr>
          <w:sz w:val="28"/>
          <w:szCs w:val="28"/>
        </w:rPr>
        <w:t>ской области</w:t>
      </w:r>
      <w:r w:rsidR="00916A1F" w:rsidRPr="00445B02">
        <w:rPr>
          <w:sz w:val="28"/>
          <w:szCs w:val="28"/>
        </w:rPr>
        <w:t>»</w:t>
      </w:r>
      <w:r w:rsidR="00797BE9" w:rsidRPr="00445B02">
        <w:rPr>
          <w:sz w:val="28"/>
          <w:szCs w:val="28"/>
        </w:rPr>
        <w:t xml:space="preserve"> </w:t>
      </w:r>
      <w:r w:rsidR="00640716">
        <w:rPr>
          <w:sz w:val="28"/>
          <w:szCs w:val="28"/>
        </w:rPr>
        <w:t xml:space="preserve">утверждена </w:t>
      </w:r>
      <w:r w:rsidR="00C446E1">
        <w:rPr>
          <w:sz w:val="28"/>
          <w:szCs w:val="28"/>
        </w:rPr>
        <w:t xml:space="preserve">в новой редакции </w:t>
      </w:r>
      <w:r w:rsidR="00640716">
        <w:rPr>
          <w:sz w:val="28"/>
          <w:szCs w:val="28"/>
        </w:rPr>
        <w:t>П</w:t>
      </w:r>
      <w:r w:rsidR="006E23AA" w:rsidRPr="00445B02">
        <w:rPr>
          <w:sz w:val="28"/>
          <w:szCs w:val="28"/>
        </w:rPr>
        <w:t>остановлением Администрации муни</w:t>
      </w:r>
      <w:r w:rsidRPr="00445B02">
        <w:rPr>
          <w:sz w:val="28"/>
          <w:szCs w:val="28"/>
        </w:rPr>
        <w:t>ципального образования «</w:t>
      </w:r>
      <w:proofErr w:type="spellStart"/>
      <w:r w:rsidR="006E23AA" w:rsidRPr="00445B02">
        <w:rPr>
          <w:sz w:val="28"/>
          <w:szCs w:val="28"/>
        </w:rPr>
        <w:t>Шумячский</w:t>
      </w:r>
      <w:proofErr w:type="spellEnd"/>
      <w:r w:rsidR="006E23AA" w:rsidRPr="00445B02">
        <w:rPr>
          <w:sz w:val="28"/>
          <w:szCs w:val="28"/>
        </w:rPr>
        <w:t xml:space="preserve"> </w:t>
      </w:r>
      <w:r w:rsidR="004E523B">
        <w:rPr>
          <w:sz w:val="28"/>
          <w:szCs w:val="28"/>
        </w:rPr>
        <w:t>муниципальный округ</w:t>
      </w:r>
      <w:r w:rsidRPr="00445B02">
        <w:rPr>
          <w:sz w:val="28"/>
          <w:szCs w:val="28"/>
        </w:rPr>
        <w:t xml:space="preserve">» Смоленской области </w:t>
      </w:r>
      <w:r w:rsidRPr="004E523B">
        <w:rPr>
          <w:sz w:val="28"/>
          <w:szCs w:val="28"/>
        </w:rPr>
        <w:t xml:space="preserve">от </w:t>
      </w:r>
      <w:r w:rsidR="007C2EC9" w:rsidRPr="004E523B">
        <w:rPr>
          <w:sz w:val="28"/>
          <w:szCs w:val="28"/>
        </w:rPr>
        <w:t>31.03.202</w:t>
      </w:r>
      <w:r w:rsidR="004E523B" w:rsidRPr="004E523B">
        <w:rPr>
          <w:sz w:val="28"/>
          <w:szCs w:val="28"/>
        </w:rPr>
        <w:t>5</w:t>
      </w:r>
      <w:r w:rsidRPr="004E523B">
        <w:rPr>
          <w:sz w:val="28"/>
          <w:szCs w:val="28"/>
        </w:rPr>
        <w:t xml:space="preserve"> </w:t>
      </w:r>
      <w:r w:rsidR="00640716" w:rsidRPr="004E523B">
        <w:rPr>
          <w:sz w:val="28"/>
          <w:szCs w:val="28"/>
        </w:rPr>
        <w:t xml:space="preserve">г. </w:t>
      </w:r>
      <w:r w:rsidRPr="004E523B">
        <w:rPr>
          <w:sz w:val="28"/>
          <w:szCs w:val="28"/>
        </w:rPr>
        <w:t xml:space="preserve">№ </w:t>
      </w:r>
      <w:r w:rsidR="004E523B" w:rsidRPr="004E523B">
        <w:rPr>
          <w:sz w:val="28"/>
          <w:szCs w:val="28"/>
        </w:rPr>
        <w:t>311</w:t>
      </w:r>
      <w:r w:rsidR="006E23AA" w:rsidRPr="004E523B">
        <w:rPr>
          <w:sz w:val="28"/>
          <w:szCs w:val="28"/>
        </w:rPr>
        <w:t>. Постановлением Администр</w:t>
      </w:r>
      <w:r w:rsidR="001641C8" w:rsidRPr="004E523B">
        <w:rPr>
          <w:sz w:val="28"/>
          <w:szCs w:val="28"/>
        </w:rPr>
        <w:t>ации муниципального образования «</w:t>
      </w:r>
      <w:proofErr w:type="spellStart"/>
      <w:r w:rsidR="006E23AA" w:rsidRPr="004E523B">
        <w:rPr>
          <w:sz w:val="28"/>
          <w:szCs w:val="28"/>
        </w:rPr>
        <w:t>Шумячски</w:t>
      </w:r>
      <w:r w:rsidRPr="004E523B">
        <w:rPr>
          <w:sz w:val="28"/>
          <w:szCs w:val="28"/>
        </w:rPr>
        <w:t>й</w:t>
      </w:r>
      <w:proofErr w:type="spellEnd"/>
      <w:r w:rsidRPr="004E523B">
        <w:rPr>
          <w:sz w:val="28"/>
          <w:szCs w:val="28"/>
        </w:rPr>
        <w:t xml:space="preserve"> </w:t>
      </w:r>
      <w:r w:rsidR="004E523B" w:rsidRPr="004E523B">
        <w:rPr>
          <w:sz w:val="28"/>
          <w:szCs w:val="28"/>
        </w:rPr>
        <w:t>муниципальный округ</w:t>
      </w:r>
      <w:r w:rsidR="001641C8" w:rsidRPr="004E523B">
        <w:rPr>
          <w:sz w:val="28"/>
          <w:szCs w:val="28"/>
        </w:rPr>
        <w:t>»</w:t>
      </w:r>
      <w:r w:rsidR="000A6217" w:rsidRPr="004E523B">
        <w:rPr>
          <w:sz w:val="28"/>
          <w:szCs w:val="28"/>
        </w:rPr>
        <w:t xml:space="preserve"> Смоленской облас</w:t>
      </w:r>
      <w:r w:rsidR="00895D5C" w:rsidRPr="004E523B">
        <w:rPr>
          <w:sz w:val="28"/>
          <w:szCs w:val="28"/>
        </w:rPr>
        <w:t xml:space="preserve">ти от </w:t>
      </w:r>
      <w:r w:rsidR="004E523B" w:rsidRPr="004E523B">
        <w:rPr>
          <w:sz w:val="28"/>
          <w:szCs w:val="28"/>
        </w:rPr>
        <w:t>1</w:t>
      </w:r>
      <w:r w:rsidR="00E52119" w:rsidRPr="004E523B">
        <w:rPr>
          <w:sz w:val="28"/>
          <w:szCs w:val="28"/>
        </w:rPr>
        <w:t>5</w:t>
      </w:r>
      <w:r w:rsidR="00895D5C" w:rsidRPr="004E523B">
        <w:rPr>
          <w:sz w:val="28"/>
          <w:szCs w:val="28"/>
        </w:rPr>
        <w:t>.12.20</w:t>
      </w:r>
      <w:r w:rsidR="00B3243C" w:rsidRPr="004E523B">
        <w:rPr>
          <w:sz w:val="28"/>
          <w:szCs w:val="28"/>
        </w:rPr>
        <w:t>2</w:t>
      </w:r>
      <w:r w:rsidR="004E523B" w:rsidRPr="004E523B">
        <w:rPr>
          <w:sz w:val="28"/>
          <w:szCs w:val="28"/>
        </w:rPr>
        <w:t>5</w:t>
      </w:r>
      <w:r w:rsidR="00640716" w:rsidRPr="004E523B">
        <w:rPr>
          <w:sz w:val="28"/>
          <w:szCs w:val="28"/>
        </w:rPr>
        <w:t xml:space="preserve"> г.</w:t>
      </w:r>
      <w:r w:rsidR="000A6217" w:rsidRPr="004E523B">
        <w:rPr>
          <w:sz w:val="28"/>
          <w:szCs w:val="28"/>
        </w:rPr>
        <w:t xml:space="preserve"> № </w:t>
      </w:r>
      <w:r w:rsidR="004E523B" w:rsidRPr="004E523B">
        <w:rPr>
          <w:sz w:val="28"/>
          <w:szCs w:val="28"/>
        </w:rPr>
        <w:t>99</w:t>
      </w:r>
      <w:r w:rsidR="00E52119" w:rsidRPr="004E523B">
        <w:rPr>
          <w:sz w:val="28"/>
          <w:szCs w:val="28"/>
        </w:rPr>
        <w:t>8</w:t>
      </w:r>
      <w:r w:rsidR="006E23AA" w:rsidRPr="004E523B">
        <w:rPr>
          <w:sz w:val="28"/>
          <w:szCs w:val="28"/>
        </w:rPr>
        <w:t xml:space="preserve"> внесены </w:t>
      </w:r>
      <w:r w:rsidR="00115501" w:rsidRPr="004E523B">
        <w:rPr>
          <w:sz w:val="28"/>
          <w:szCs w:val="28"/>
        </w:rPr>
        <w:t>последние</w:t>
      </w:r>
      <w:r w:rsidR="006E23AA" w:rsidRPr="004E523B">
        <w:rPr>
          <w:sz w:val="28"/>
          <w:szCs w:val="28"/>
        </w:rPr>
        <w:t xml:space="preserve"> изменения </w:t>
      </w:r>
      <w:r w:rsidR="001641C8" w:rsidRPr="004E523B">
        <w:rPr>
          <w:sz w:val="28"/>
          <w:szCs w:val="28"/>
        </w:rPr>
        <w:t>в программу</w:t>
      </w:r>
      <w:r w:rsidR="006E23AA" w:rsidRPr="004E523B">
        <w:rPr>
          <w:sz w:val="28"/>
          <w:szCs w:val="28"/>
        </w:rPr>
        <w:t xml:space="preserve"> в соответствии с утвер</w:t>
      </w:r>
      <w:r w:rsidR="00F51266" w:rsidRPr="004E523B">
        <w:rPr>
          <w:sz w:val="28"/>
          <w:szCs w:val="28"/>
        </w:rPr>
        <w:t>жденным бюджетом на 202</w:t>
      </w:r>
      <w:r w:rsidR="004E523B" w:rsidRPr="004E523B">
        <w:rPr>
          <w:sz w:val="28"/>
          <w:szCs w:val="28"/>
        </w:rPr>
        <w:t>5</w:t>
      </w:r>
      <w:r w:rsidR="006E23AA" w:rsidRPr="004E523B">
        <w:rPr>
          <w:sz w:val="28"/>
          <w:szCs w:val="28"/>
        </w:rPr>
        <w:t xml:space="preserve"> год</w:t>
      </w:r>
      <w:r w:rsidR="00F51266" w:rsidRPr="004E523B">
        <w:rPr>
          <w:sz w:val="28"/>
          <w:szCs w:val="28"/>
        </w:rPr>
        <w:t xml:space="preserve"> и на плановый период 202</w:t>
      </w:r>
      <w:r w:rsidR="004E523B" w:rsidRPr="004E523B">
        <w:rPr>
          <w:sz w:val="28"/>
          <w:szCs w:val="28"/>
        </w:rPr>
        <w:t>6</w:t>
      </w:r>
      <w:r w:rsidR="00F51266" w:rsidRPr="004E523B">
        <w:rPr>
          <w:sz w:val="28"/>
          <w:szCs w:val="28"/>
        </w:rPr>
        <w:t xml:space="preserve"> и 202</w:t>
      </w:r>
      <w:r w:rsidR="004E523B" w:rsidRPr="004E523B">
        <w:rPr>
          <w:sz w:val="28"/>
          <w:szCs w:val="28"/>
        </w:rPr>
        <w:t>7</w:t>
      </w:r>
      <w:r w:rsidR="00640716" w:rsidRPr="004E523B">
        <w:rPr>
          <w:sz w:val="28"/>
          <w:szCs w:val="28"/>
        </w:rPr>
        <w:t xml:space="preserve"> годов</w:t>
      </w:r>
      <w:r w:rsidR="006E23AA" w:rsidRPr="004E523B">
        <w:rPr>
          <w:sz w:val="28"/>
          <w:szCs w:val="28"/>
        </w:rPr>
        <w:t>.</w:t>
      </w:r>
    </w:p>
    <w:p w:rsidR="002B59FF" w:rsidRPr="004E523B" w:rsidRDefault="002B59FF" w:rsidP="00445B02">
      <w:pPr>
        <w:pStyle w:val="a9"/>
        <w:spacing w:line="276" w:lineRule="auto"/>
        <w:ind w:firstLine="851"/>
        <w:jc w:val="both"/>
        <w:rPr>
          <w:sz w:val="28"/>
          <w:szCs w:val="28"/>
        </w:rPr>
      </w:pPr>
    </w:p>
    <w:p w:rsidR="006E23AA" w:rsidRPr="003F005B" w:rsidRDefault="006E23AA" w:rsidP="006F7FC8">
      <w:pPr>
        <w:numPr>
          <w:ilvl w:val="0"/>
          <w:numId w:val="4"/>
        </w:numPr>
        <w:spacing w:line="276" w:lineRule="auto"/>
        <w:ind w:left="0" w:firstLine="284"/>
        <w:jc w:val="center"/>
        <w:rPr>
          <w:b/>
          <w:sz w:val="28"/>
          <w:szCs w:val="28"/>
        </w:rPr>
      </w:pPr>
      <w:r w:rsidRPr="003F005B">
        <w:rPr>
          <w:b/>
          <w:sz w:val="28"/>
          <w:szCs w:val="28"/>
        </w:rPr>
        <w:t>Оценка степени реализации мероприятий муниципальной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2126"/>
        <w:gridCol w:w="2268"/>
      </w:tblGrid>
      <w:tr w:rsidR="00734274" w:rsidRPr="00651517" w:rsidTr="00286AEA">
        <w:tc>
          <w:tcPr>
            <w:tcW w:w="3085" w:type="dxa"/>
          </w:tcPr>
          <w:p w:rsidR="00B0038D" w:rsidRPr="00842C67" w:rsidRDefault="00B0038D" w:rsidP="001641C8">
            <w:pPr>
              <w:spacing w:line="276" w:lineRule="auto"/>
              <w:jc w:val="center"/>
            </w:pPr>
            <w:r w:rsidRPr="00842C67">
              <w:t>Наименование основных мероприятий</w:t>
            </w:r>
          </w:p>
        </w:tc>
        <w:tc>
          <w:tcPr>
            <w:tcW w:w="2552" w:type="dxa"/>
          </w:tcPr>
          <w:p w:rsidR="00B0038D" w:rsidRPr="00842C67" w:rsidRDefault="00B0038D" w:rsidP="001641C8">
            <w:pPr>
              <w:spacing w:line="276" w:lineRule="auto"/>
              <w:ind w:firstLine="18"/>
              <w:jc w:val="center"/>
            </w:pPr>
            <w:r w:rsidRPr="00842C67">
              <w:t xml:space="preserve">Количество </w:t>
            </w:r>
            <w:r w:rsidR="00FF2FE5" w:rsidRPr="00842C67">
              <w:t>выполненных</w:t>
            </w:r>
            <w:r w:rsidR="00734274" w:rsidRPr="00842C67">
              <w:t xml:space="preserve"> не менее чем на 95 процентов показателей основных мероприятий </w:t>
            </w:r>
          </w:p>
        </w:tc>
        <w:tc>
          <w:tcPr>
            <w:tcW w:w="2126" w:type="dxa"/>
          </w:tcPr>
          <w:p w:rsidR="00B0038D" w:rsidRPr="00842C67" w:rsidRDefault="00734274" w:rsidP="001641C8">
            <w:pPr>
              <w:spacing w:line="276" w:lineRule="auto"/>
              <w:ind w:firstLine="36"/>
              <w:jc w:val="center"/>
            </w:pPr>
            <w:r w:rsidRPr="00842C67">
              <w:t xml:space="preserve">Общее количество показателей основных мероприятий </w:t>
            </w:r>
          </w:p>
        </w:tc>
        <w:tc>
          <w:tcPr>
            <w:tcW w:w="2268" w:type="dxa"/>
          </w:tcPr>
          <w:p w:rsidR="00B0038D" w:rsidRPr="00842C67" w:rsidRDefault="00734274" w:rsidP="001641C8">
            <w:pPr>
              <w:spacing w:line="276" w:lineRule="auto"/>
              <w:ind w:firstLine="53"/>
              <w:jc w:val="center"/>
            </w:pPr>
            <w:r w:rsidRPr="00842C67">
              <w:t>Степень реализации</w:t>
            </w:r>
            <w:r w:rsidR="001641C8" w:rsidRPr="00842C67">
              <w:t xml:space="preserve"> м</w:t>
            </w:r>
            <w:r w:rsidRPr="00842C67">
              <w:t>ероприятий муниципальной программы</w:t>
            </w:r>
          </w:p>
        </w:tc>
      </w:tr>
      <w:tr w:rsidR="00714E22" w:rsidRPr="00651517" w:rsidTr="00286AEA">
        <w:tc>
          <w:tcPr>
            <w:tcW w:w="3085" w:type="dxa"/>
          </w:tcPr>
          <w:p w:rsidR="00714E22" w:rsidRPr="009C706F" w:rsidRDefault="007164BF" w:rsidP="001641C8">
            <w:pPr>
              <w:spacing w:line="276" w:lineRule="auto"/>
              <w:jc w:val="center"/>
            </w:pPr>
            <w:r w:rsidRPr="009C706F"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2552" w:type="dxa"/>
          </w:tcPr>
          <w:p w:rsidR="00714E22" w:rsidRDefault="00714E22" w:rsidP="007164BF">
            <w:pPr>
              <w:spacing w:line="276" w:lineRule="auto"/>
              <w:ind w:firstLine="61"/>
              <w:jc w:val="center"/>
            </w:pPr>
          </w:p>
          <w:p w:rsidR="009C706F" w:rsidRDefault="009C706F" w:rsidP="007164BF">
            <w:pPr>
              <w:spacing w:line="276" w:lineRule="auto"/>
              <w:ind w:firstLine="61"/>
              <w:jc w:val="center"/>
            </w:pPr>
          </w:p>
          <w:p w:rsidR="009C706F" w:rsidRDefault="009C706F" w:rsidP="007164BF">
            <w:pPr>
              <w:spacing w:line="276" w:lineRule="auto"/>
              <w:ind w:firstLine="61"/>
              <w:jc w:val="center"/>
            </w:pPr>
          </w:p>
          <w:p w:rsidR="009C706F" w:rsidRPr="00842C67" w:rsidRDefault="00575304" w:rsidP="007164BF">
            <w:pPr>
              <w:spacing w:line="276" w:lineRule="auto"/>
              <w:ind w:firstLine="61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714E22" w:rsidRDefault="00714E22" w:rsidP="007164BF">
            <w:pPr>
              <w:spacing w:line="276" w:lineRule="auto"/>
              <w:ind w:firstLine="61"/>
              <w:jc w:val="center"/>
            </w:pPr>
          </w:p>
          <w:p w:rsidR="009C706F" w:rsidRDefault="009C706F" w:rsidP="007164BF">
            <w:pPr>
              <w:spacing w:line="276" w:lineRule="auto"/>
              <w:ind w:firstLine="61"/>
              <w:jc w:val="center"/>
            </w:pPr>
          </w:p>
          <w:p w:rsidR="009C706F" w:rsidRDefault="009C706F" w:rsidP="007164BF">
            <w:pPr>
              <w:spacing w:line="276" w:lineRule="auto"/>
              <w:ind w:firstLine="61"/>
              <w:jc w:val="center"/>
            </w:pPr>
          </w:p>
          <w:p w:rsidR="009C706F" w:rsidRPr="00842C67" w:rsidRDefault="00575304" w:rsidP="007164BF">
            <w:pPr>
              <w:spacing w:line="276" w:lineRule="auto"/>
              <w:ind w:firstLine="61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714E22" w:rsidRDefault="00714E22" w:rsidP="007164BF">
            <w:pPr>
              <w:spacing w:line="276" w:lineRule="auto"/>
              <w:ind w:firstLine="61"/>
              <w:jc w:val="center"/>
            </w:pPr>
          </w:p>
          <w:p w:rsidR="009C706F" w:rsidRDefault="009C706F" w:rsidP="007164BF">
            <w:pPr>
              <w:spacing w:line="276" w:lineRule="auto"/>
              <w:ind w:firstLine="61"/>
              <w:jc w:val="center"/>
            </w:pPr>
          </w:p>
          <w:p w:rsidR="009C706F" w:rsidRDefault="009C706F" w:rsidP="007164BF">
            <w:pPr>
              <w:spacing w:line="276" w:lineRule="auto"/>
              <w:ind w:firstLine="61"/>
              <w:jc w:val="center"/>
            </w:pPr>
          </w:p>
          <w:p w:rsidR="009C706F" w:rsidRPr="00842C67" w:rsidRDefault="009C706F" w:rsidP="007164BF">
            <w:pPr>
              <w:spacing w:line="276" w:lineRule="auto"/>
              <w:ind w:firstLine="61"/>
              <w:jc w:val="center"/>
            </w:pPr>
            <w:r>
              <w:t>1</w:t>
            </w:r>
          </w:p>
        </w:tc>
      </w:tr>
      <w:tr w:rsidR="00734274" w:rsidRPr="00651517" w:rsidTr="00286AEA">
        <w:tc>
          <w:tcPr>
            <w:tcW w:w="3085" w:type="dxa"/>
          </w:tcPr>
          <w:p w:rsidR="00920918" w:rsidRPr="00842C67" w:rsidRDefault="00C446E1" w:rsidP="00115501">
            <w:pPr>
              <w:spacing w:line="276" w:lineRule="auto"/>
              <w:jc w:val="center"/>
            </w:pPr>
            <w:r w:rsidRPr="00C446E1">
              <w:t xml:space="preserve">Комплекс процессных мероприятий </w:t>
            </w:r>
            <w:r>
              <w:t>«</w:t>
            </w:r>
            <w:r w:rsidRPr="00C446E1">
              <w:t>Расходы на обслуживание муниципального долга</w:t>
            </w:r>
            <w:r>
              <w:t>»</w:t>
            </w:r>
          </w:p>
        </w:tc>
        <w:tc>
          <w:tcPr>
            <w:tcW w:w="2552" w:type="dxa"/>
          </w:tcPr>
          <w:p w:rsidR="00445B02" w:rsidRPr="00842C67" w:rsidRDefault="00445B02" w:rsidP="007164BF">
            <w:pPr>
              <w:spacing w:line="276" w:lineRule="auto"/>
              <w:ind w:firstLine="61"/>
              <w:jc w:val="center"/>
            </w:pPr>
          </w:p>
          <w:p w:rsidR="00445B02" w:rsidRPr="00842C67" w:rsidRDefault="00445B02" w:rsidP="007164BF">
            <w:pPr>
              <w:spacing w:line="276" w:lineRule="auto"/>
              <w:ind w:firstLine="61"/>
              <w:jc w:val="center"/>
            </w:pPr>
          </w:p>
          <w:p w:rsidR="00B0038D" w:rsidRPr="00E7261A" w:rsidRDefault="006F71C9" w:rsidP="007164BF">
            <w:pPr>
              <w:spacing w:line="276" w:lineRule="auto"/>
              <w:ind w:firstLine="61"/>
              <w:jc w:val="center"/>
            </w:pPr>
            <w:r w:rsidRPr="00E7261A">
              <w:t>4</w:t>
            </w:r>
          </w:p>
        </w:tc>
        <w:tc>
          <w:tcPr>
            <w:tcW w:w="2126" w:type="dxa"/>
          </w:tcPr>
          <w:p w:rsidR="00445B02" w:rsidRPr="00842C67" w:rsidRDefault="00445B02" w:rsidP="007164BF">
            <w:pPr>
              <w:spacing w:line="276" w:lineRule="auto"/>
              <w:ind w:firstLine="61"/>
              <w:jc w:val="center"/>
            </w:pPr>
          </w:p>
          <w:p w:rsidR="00445B02" w:rsidRPr="00842C67" w:rsidRDefault="00445B02" w:rsidP="007164BF">
            <w:pPr>
              <w:spacing w:line="276" w:lineRule="auto"/>
              <w:ind w:firstLine="61"/>
              <w:jc w:val="center"/>
            </w:pPr>
          </w:p>
          <w:p w:rsidR="00B0038D" w:rsidRPr="00842C67" w:rsidRDefault="006F71C9" w:rsidP="007164BF">
            <w:pPr>
              <w:spacing w:line="276" w:lineRule="auto"/>
              <w:ind w:firstLine="61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445B02" w:rsidRPr="00842C67" w:rsidRDefault="00445B02" w:rsidP="007164BF">
            <w:pPr>
              <w:spacing w:line="276" w:lineRule="auto"/>
              <w:ind w:firstLine="61"/>
              <w:jc w:val="center"/>
            </w:pPr>
          </w:p>
          <w:p w:rsidR="00445B02" w:rsidRPr="00842C67" w:rsidRDefault="00445B02" w:rsidP="007164BF">
            <w:pPr>
              <w:spacing w:line="276" w:lineRule="auto"/>
              <w:ind w:firstLine="61"/>
              <w:jc w:val="center"/>
            </w:pPr>
          </w:p>
          <w:p w:rsidR="00B0038D" w:rsidRPr="00842C67" w:rsidRDefault="00496B1F" w:rsidP="007164BF">
            <w:pPr>
              <w:spacing w:line="276" w:lineRule="auto"/>
              <w:ind w:firstLine="61"/>
              <w:jc w:val="center"/>
            </w:pPr>
            <w:r w:rsidRPr="00842C67">
              <w:t>1</w:t>
            </w:r>
          </w:p>
        </w:tc>
      </w:tr>
      <w:tr w:rsidR="00734274" w:rsidRPr="00651517" w:rsidTr="00286AEA">
        <w:tc>
          <w:tcPr>
            <w:tcW w:w="3085" w:type="dxa"/>
          </w:tcPr>
          <w:p w:rsidR="006F71C9" w:rsidRDefault="006F71C9" w:rsidP="000E2EC2">
            <w:pPr>
              <w:spacing w:line="276" w:lineRule="auto"/>
              <w:ind w:firstLine="709"/>
              <w:jc w:val="both"/>
              <w:rPr>
                <w:b/>
              </w:rPr>
            </w:pPr>
          </w:p>
          <w:p w:rsidR="00B0038D" w:rsidRPr="00842C67" w:rsidRDefault="00496B1F" w:rsidP="000E2EC2">
            <w:pPr>
              <w:spacing w:line="276" w:lineRule="auto"/>
              <w:ind w:firstLine="709"/>
              <w:jc w:val="both"/>
              <w:rPr>
                <w:b/>
              </w:rPr>
            </w:pPr>
            <w:r w:rsidRPr="00842C67">
              <w:rPr>
                <w:b/>
              </w:rPr>
              <w:t>ИТОГО</w:t>
            </w:r>
          </w:p>
        </w:tc>
        <w:tc>
          <w:tcPr>
            <w:tcW w:w="2552" w:type="dxa"/>
          </w:tcPr>
          <w:p w:rsidR="006F71C9" w:rsidRPr="00765785" w:rsidRDefault="006F71C9" w:rsidP="007164BF">
            <w:pPr>
              <w:spacing w:line="276" w:lineRule="auto"/>
              <w:ind w:firstLine="61"/>
              <w:jc w:val="center"/>
              <w:rPr>
                <w:b/>
              </w:rPr>
            </w:pPr>
          </w:p>
          <w:p w:rsidR="00B0038D" w:rsidRPr="00765785" w:rsidRDefault="00575304" w:rsidP="007164BF">
            <w:pPr>
              <w:spacing w:line="276" w:lineRule="auto"/>
              <w:ind w:firstLine="61"/>
              <w:jc w:val="center"/>
              <w:rPr>
                <w:b/>
              </w:rPr>
            </w:pPr>
            <w:r w:rsidRPr="00765785">
              <w:rPr>
                <w:b/>
              </w:rPr>
              <w:t>9</w:t>
            </w:r>
          </w:p>
        </w:tc>
        <w:tc>
          <w:tcPr>
            <w:tcW w:w="2126" w:type="dxa"/>
          </w:tcPr>
          <w:p w:rsidR="006F71C9" w:rsidRPr="00765785" w:rsidRDefault="006F71C9" w:rsidP="007164BF">
            <w:pPr>
              <w:spacing w:line="276" w:lineRule="auto"/>
              <w:ind w:firstLine="61"/>
              <w:jc w:val="center"/>
              <w:rPr>
                <w:b/>
              </w:rPr>
            </w:pPr>
          </w:p>
          <w:p w:rsidR="00B0038D" w:rsidRPr="00765785" w:rsidRDefault="00575304" w:rsidP="007164BF">
            <w:pPr>
              <w:spacing w:line="276" w:lineRule="auto"/>
              <w:ind w:firstLine="61"/>
              <w:jc w:val="center"/>
              <w:rPr>
                <w:b/>
              </w:rPr>
            </w:pPr>
            <w:r w:rsidRPr="00765785">
              <w:rPr>
                <w:b/>
              </w:rPr>
              <w:t>9</w:t>
            </w:r>
          </w:p>
        </w:tc>
        <w:tc>
          <w:tcPr>
            <w:tcW w:w="2268" w:type="dxa"/>
          </w:tcPr>
          <w:p w:rsidR="006F71C9" w:rsidRPr="00765785" w:rsidRDefault="006F71C9" w:rsidP="007164BF">
            <w:pPr>
              <w:spacing w:line="276" w:lineRule="auto"/>
              <w:ind w:firstLine="61"/>
              <w:jc w:val="center"/>
              <w:rPr>
                <w:b/>
              </w:rPr>
            </w:pPr>
          </w:p>
          <w:p w:rsidR="00B0038D" w:rsidRPr="00765785" w:rsidRDefault="001054FE" w:rsidP="007164BF">
            <w:pPr>
              <w:spacing w:line="276" w:lineRule="auto"/>
              <w:ind w:firstLine="61"/>
              <w:jc w:val="center"/>
              <w:rPr>
                <w:b/>
              </w:rPr>
            </w:pPr>
            <w:r w:rsidRPr="00765785">
              <w:rPr>
                <w:b/>
              </w:rPr>
              <w:t>1</w:t>
            </w:r>
          </w:p>
        </w:tc>
      </w:tr>
    </w:tbl>
    <w:p w:rsidR="004E002D" w:rsidRDefault="004E002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7164BF" w:rsidRDefault="007164BF" w:rsidP="000E2E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</w:t>
      </w:r>
      <w:r w:rsidRPr="007164BF">
        <w:rPr>
          <w:sz w:val="28"/>
          <w:szCs w:val="28"/>
        </w:rPr>
        <w:t>омплекс</w:t>
      </w:r>
      <w:r>
        <w:rPr>
          <w:sz w:val="28"/>
          <w:szCs w:val="28"/>
        </w:rPr>
        <w:t>у</w:t>
      </w:r>
      <w:r w:rsidRPr="007164BF">
        <w:rPr>
          <w:sz w:val="28"/>
          <w:szCs w:val="28"/>
        </w:rPr>
        <w:t xml:space="preserve"> процессных мероприятий «Обеспечение организационных условий для реализации муниципальной программы»</w:t>
      </w:r>
      <w:r>
        <w:rPr>
          <w:sz w:val="28"/>
          <w:szCs w:val="28"/>
        </w:rPr>
        <w:t xml:space="preserve"> проанализированы следующие целевые показатели:</w:t>
      </w:r>
    </w:p>
    <w:p w:rsidR="007164BF" w:rsidRPr="007164BF" w:rsidRDefault="007164BF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7164BF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7164BF">
        <w:rPr>
          <w:sz w:val="28"/>
          <w:szCs w:val="28"/>
        </w:rPr>
        <w:t xml:space="preserve">хват бюджетных ассигнований бюджета </w:t>
      </w:r>
      <w:r w:rsidR="006E76E9">
        <w:rPr>
          <w:sz w:val="28"/>
          <w:szCs w:val="28"/>
        </w:rPr>
        <w:t>муниципального образо</w:t>
      </w:r>
      <w:r w:rsidR="00A869F0">
        <w:rPr>
          <w:sz w:val="28"/>
          <w:szCs w:val="28"/>
        </w:rPr>
        <w:t xml:space="preserve">вания </w:t>
      </w:r>
      <w:r w:rsidRPr="007164BF">
        <w:rPr>
          <w:sz w:val="28"/>
          <w:szCs w:val="28"/>
        </w:rPr>
        <w:t>показателями, характеризующими цели и результаты их использования</w:t>
      </w:r>
      <w:r>
        <w:rPr>
          <w:sz w:val="28"/>
          <w:szCs w:val="28"/>
        </w:rPr>
        <w:t>;</w:t>
      </w:r>
    </w:p>
    <w:p w:rsidR="007164BF" w:rsidRPr="007164BF" w:rsidRDefault="007164BF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7164BF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7164BF">
        <w:rPr>
          <w:sz w:val="28"/>
          <w:szCs w:val="28"/>
        </w:rPr>
        <w:t>спользование расходных обязательств бюджета</w:t>
      </w:r>
      <w:r w:rsidR="00A869F0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;</w:t>
      </w:r>
    </w:p>
    <w:p w:rsidR="007164BF" w:rsidRDefault="007164BF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7164BF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7164BF">
        <w:rPr>
          <w:sz w:val="28"/>
          <w:szCs w:val="28"/>
        </w:rPr>
        <w:t>облюдение установленных законодательством требований составления отчетности об исполнении бюджета</w:t>
      </w:r>
      <w:r w:rsidR="00EB0E9B">
        <w:rPr>
          <w:sz w:val="28"/>
          <w:szCs w:val="28"/>
        </w:rPr>
        <w:t xml:space="preserve"> муниципального образования;</w:t>
      </w:r>
    </w:p>
    <w:p w:rsidR="00EB0E9B" w:rsidRDefault="00EB0E9B" w:rsidP="000E2E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просроченной кредиторской задолженности;</w:t>
      </w:r>
    </w:p>
    <w:p w:rsidR="00EB0E9B" w:rsidRPr="007164BF" w:rsidRDefault="00EB0E9B" w:rsidP="000E2E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доли расходов бюджета муниципального образования, формируемых в рамках муниципальных программ.</w:t>
      </w:r>
    </w:p>
    <w:p w:rsidR="00F418B9" w:rsidRPr="0021689A" w:rsidRDefault="00F418B9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21689A">
        <w:rPr>
          <w:sz w:val="28"/>
          <w:szCs w:val="28"/>
        </w:rPr>
        <w:lastRenderedPageBreak/>
        <w:t xml:space="preserve">По </w:t>
      </w:r>
      <w:r w:rsidR="0021689A">
        <w:rPr>
          <w:sz w:val="28"/>
          <w:szCs w:val="28"/>
        </w:rPr>
        <w:t>к</w:t>
      </w:r>
      <w:r w:rsidR="0021689A" w:rsidRPr="0021689A">
        <w:rPr>
          <w:sz w:val="28"/>
          <w:szCs w:val="28"/>
        </w:rPr>
        <w:t>омплекс</w:t>
      </w:r>
      <w:r w:rsidR="0021689A">
        <w:rPr>
          <w:sz w:val="28"/>
          <w:szCs w:val="28"/>
        </w:rPr>
        <w:t>у</w:t>
      </w:r>
      <w:r w:rsidR="0021689A" w:rsidRPr="0021689A">
        <w:rPr>
          <w:sz w:val="28"/>
          <w:szCs w:val="28"/>
        </w:rPr>
        <w:t xml:space="preserve"> процессных мероприятий «Расходы на обслуживание муниципального долга» </w:t>
      </w:r>
      <w:r w:rsidRPr="0021689A">
        <w:rPr>
          <w:sz w:val="28"/>
          <w:szCs w:val="28"/>
        </w:rPr>
        <w:t>проанал</w:t>
      </w:r>
      <w:r w:rsidR="00F8263A" w:rsidRPr="0021689A">
        <w:rPr>
          <w:sz w:val="28"/>
          <w:szCs w:val="28"/>
        </w:rPr>
        <w:t>изированы следующие целевые показатели</w:t>
      </w:r>
      <w:r w:rsidRPr="0021689A">
        <w:rPr>
          <w:sz w:val="28"/>
          <w:szCs w:val="28"/>
        </w:rPr>
        <w:t>:</w:t>
      </w:r>
    </w:p>
    <w:p w:rsidR="00F418B9" w:rsidRDefault="00F418B9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651517">
        <w:rPr>
          <w:sz w:val="28"/>
          <w:szCs w:val="28"/>
        </w:rPr>
        <w:t>- отношение объема муниципального дол</w:t>
      </w:r>
      <w:r w:rsidR="00F8263A">
        <w:rPr>
          <w:sz w:val="28"/>
          <w:szCs w:val="28"/>
        </w:rPr>
        <w:t>га муниципального образования</w:t>
      </w:r>
      <w:r w:rsidRPr="00651517">
        <w:rPr>
          <w:sz w:val="28"/>
          <w:szCs w:val="28"/>
        </w:rPr>
        <w:t xml:space="preserve"> к общему годовому объему доходов бюджета без учета утвержденного объема безвозмездных поступлений;</w:t>
      </w:r>
    </w:p>
    <w:p w:rsidR="006F71C9" w:rsidRPr="00E7261A" w:rsidRDefault="006F71C9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E7261A">
        <w:rPr>
          <w:sz w:val="28"/>
          <w:szCs w:val="28"/>
        </w:rPr>
        <w:t>- доля объема обязательств по муниципальным гарантиям муниципального образования в общем объеме муниципального долга муниципального образования «</w:t>
      </w:r>
      <w:proofErr w:type="spellStart"/>
      <w:r w:rsidRPr="00E7261A">
        <w:rPr>
          <w:sz w:val="28"/>
          <w:szCs w:val="28"/>
        </w:rPr>
        <w:t>Шумячский</w:t>
      </w:r>
      <w:proofErr w:type="spellEnd"/>
      <w:r w:rsidRPr="00E7261A">
        <w:rPr>
          <w:sz w:val="28"/>
          <w:szCs w:val="28"/>
        </w:rPr>
        <w:t xml:space="preserve"> </w:t>
      </w:r>
      <w:r w:rsidR="00EB0E9B">
        <w:rPr>
          <w:sz w:val="28"/>
          <w:szCs w:val="28"/>
        </w:rPr>
        <w:t>муниципальный округ</w:t>
      </w:r>
      <w:r w:rsidRPr="00E7261A">
        <w:rPr>
          <w:sz w:val="28"/>
          <w:szCs w:val="28"/>
        </w:rPr>
        <w:t>» Смоленской области;</w:t>
      </w:r>
    </w:p>
    <w:p w:rsidR="00F418B9" w:rsidRPr="00E943F6" w:rsidRDefault="00F418B9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764D27">
        <w:rPr>
          <w:b/>
          <w:sz w:val="28"/>
          <w:szCs w:val="28"/>
        </w:rPr>
        <w:t xml:space="preserve">- </w:t>
      </w:r>
      <w:r w:rsidRPr="00E943F6">
        <w:rPr>
          <w:sz w:val="28"/>
          <w:szCs w:val="28"/>
        </w:rPr>
        <w:t xml:space="preserve">доля объема просроченной задолженности по </w:t>
      </w:r>
      <w:r w:rsidR="004F1784" w:rsidRPr="00E943F6">
        <w:rPr>
          <w:sz w:val="28"/>
          <w:szCs w:val="28"/>
        </w:rPr>
        <w:t>долговым обязательствам муниципально</w:t>
      </w:r>
      <w:r w:rsidR="00CC3FF1" w:rsidRPr="00E943F6">
        <w:rPr>
          <w:sz w:val="28"/>
          <w:szCs w:val="28"/>
        </w:rPr>
        <w:t xml:space="preserve">го </w:t>
      </w:r>
      <w:r w:rsidR="005561C7" w:rsidRPr="00E943F6">
        <w:rPr>
          <w:sz w:val="28"/>
          <w:szCs w:val="28"/>
        </w:rPr>
        <w:t>образования</w:t>
      </w:r>
      <w:r w:rsidR="004F1784" w:rsidRPr="00E943F6">
        <w:rPr>
          <w:sz w:val="28"/>
          <w:szCs w:val="28"/>
        </w:rPr>
        <w:t xml:space="preserve"> </w:t>
      </w:r>
      <w:r w:rsidR="005561C7" w:rsidRPr="00E943F6">
        <w:rPr>
          <w:sz w:val="28"/>
          <w:szCs w:val="28"/>
        </w:rPr>
        <w:t>в общем объеме</w:t>
      </w:r>
      <w:r w:rsidR="004F1784" w:rsidRPr="00E943F6">
        <w:rPr>
          <w:sz w:val="28"/>
          <w:szCs w:val="28"/>
        </w:rPr>
        <w:t xml:space="preserve"> задолженности по долговым обязательствам муниципально</w:t>
      </w:r>
      <w:r w:rsidR="00E943F6" w:rsidRPr="00E943F6">
        <w:rPr>
          <w:sz w:val="28"/>
          <w:szCs w:val="28"/>
        </w:rPr>
        <w:t>го образования «</w:t>
      </w:r>
      <w:proofErr w:type="spellStart"/>
      <w:r w:rsidR="00CC3FF1" w:rsidRPr="00E943F6">
        <w:rPr>
          <w:sz w:val="28"/>
          <w:szCs w:val="28"/>
        </w:rPr>
        <w:t>Шумячский</w:t>
      </w:r>
      <w:proofErr w:type="spellEnd"/>
      <w:r w:rsidR="00CC3FF1" w:rsidRPr="00E943F6">
        <w:rPr>
          <w:sz w:val="28"/>
          <w:szCs w:val="28"/>
        </w:rPr>
        <w:t xml:space="preserve"> </w:t>
      </w:r>
      <w:r w:rsidR="00EB0E9B">
        <w:rPr>
          <w:sz w:val="28"/>
          <w:szCs w:val="28"/>
        </w:rPr>
        <w:t>муниципальный округ</w:t>
      </w:r>
      <w:r w:rsidR="00E943F6" w:rsidRPr="00E943F6">
        <w:rPr>
          <w:sz w:val="28"/>
          <w:szCs w:val="28"/>
        </w:rPr>
        <w:t>»</w:t>
      </w:r>
      <w:r w:rsidR="00CC3FF1" w:rsidRPr="00E943F6">
        <w:rPr>
          <w:sz w:val="28"/>
          <w:szCs w:val="28"/>
        </w:rPr>
        <w:t xml:space="preserve"> С</w:t>
      </w:r>
      <w:r w:rsidR="004F1784" w:rsidRPr="00E943F6">
        <w:rPr>
          <w:sz w:val="28"/>
          <w:szCs w:val="28"/>
        </w:rPr>
        <w:t>моленской области</w:t>
      </w:r>
      <w:r w:rsidR="00800717">
        <w:rPr>
          <w:sz w:val="28"/>
          <w:szCs w:val="28"/>
        </w:rPr>
        <w:t>;</w:t>
      </w:r>
    </w:p>
    <w:p w:rsidR="00D32A28" w:rsidRDefault="00E943F6" w:rsidP="000E2E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4F1784" w:rsidRPr="00651517">
        <w:rPr>
          <w:sz w:val="28"/>
          <w:szCs w:val="28"/>
        </w:rPr>
        <w:t>оля расходов на обслуживание муниципал</w:t>
      </w:r>
      <w:r>
        <w:rPr>
          <w:sz w:val="28"/>
          <w:szCs w:val="28"/>
        </w:rPr>
        <w:t xml:space="preserve">ьного долга </w:t>
      </w:r>
      <w:r w:rsidR="004F1784" w:rsidRPr="00651517">
        <w:rPr>
          <w:sz w:val="28"/>
          <w:szCs w:val="28"/>
        </w:rPr>
        <w:t>муниципально</w:t>
      </w:r>
      <w:r>
        <w:rPr>
          <w:sz w:val="28"/>
          <w:szCs w:val="28"/>
        </w:rPr>
        <w:t>го образования</w:t>
      </w:r>
      <w:r w:rsidR="004F1784" w:rsidRPr="00651517">
        <w:rPr>
          <w:sz w:val="28"/>
          <w:szCs w:val="28"/>
        </w:rPr>
        <w:t xml:space="preserve"> в общем объеме расходов бюджета, за исключением объема расходов, которые осуществляются за счет субвенций, предоставляемых из бюджетов </w:t>
      </w:r>
      <w:r w:rsidR="00D32A28" w:rsidRPr="00651517">
        <w:rPr>
          <w:sz w:val="28"/>
          <w:szCs w:val="28"/>
        </w:rPr>
        <w:t>бюджетн</w:t>
      </w:r>
      <w:r w:rsidR="009B53F3">
        <w:rPr>
          <w:sz w:val="28"/>
          <w:szCs w:val="28"/>
        </w:rPr>
        <w:t>ой системы Российской Федерации.</w:t>
      </w:r>
    </w:p>
    <w:p w:rsidR="00EB0E9B" w:rsidRDefault="00EB0E9B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E667CB" w:rsidRPr="003F005B" w:rsidRDefault="00D32A28" w:rsidP="003D5BE4">
      <w:pPr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</w:rPr>
      </w:pPr>
      <w:r w:rsidRPr="003F005B">
        <w:rPr>
          <w:b/>
          <w:sz w:val="28"/>
          <w:szCs w:val="28"/>
        </w:rPr>
        <w:t>Оценка степени соответствия запланированному уровню затрат.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2127"/>
        <w:gridCol w:w="2268"/>
      </w:tblGrid>
      <w:tr w:rsidR="00E667CB" w:rsidRPr="00651517" w:rsidTr="002B59FF">
        <w:tc>
          <w:tcPr>
            <w:tcW w:w="3652" w:type="dxa"/>
          </w:tcPr>
          <w:p w:rsidR="00E667CB" w:rsidRPr="00842C67" w:rsidRDefault="00E667CB" w:rsidP="004E002D">
            <w:pPr>
              <w:spacing w:line="276" w:lineRule="auto"/>
              <w:jc w:val="center"/>
            </w:pPr>
            <w:r w:rsidRPr="00842C67">
              <w:t>Наименование основных мероприятий</w:t>
            </w:r>
          </w:p>
        </w:tc>
        <w:tc>
          <w:tcPr>
            <w:tcW w:w="2126" w:type="dxa"/>
          </w:tcPr>
          <w:p w:rsidR="00E667CB" w:rsidRPr="00842C67" w:rsidRDefault="00E667CB" w:rsidP="004E002D">
            <w:pPr>
              <w:spacing w:line="276" w:lineRule="auto"/>
              <w:ind w:firstLine="34"/>
              <w:jc w:val="center"/>
            </w:pPr>
            <w:r w:rsidRPr="00842C67">
              <w:t>Фактические расходы на реализацию основного мероприятия, в тыс. рублей</w:t>
            </w:r>
          </w:p>
        </w:tc>
        <w:tc>
          <w:tcPr>
            <w:tcW w:w="2127" w:type="dxa"/>
          </w:tcPr>
          <w:p w:rsidR="00E667CB" w:rsidRPr="00842C67" w:rsidRDefault="00E667CB" w:rsidP="004E002D">
            <w:pPr>
              <w:spacing w:line="276" w:lineRule="auto"/>
              <w:ind w:firstLine="34"/>
              <w:jc w:val="center"/>
            </w:pPr>
            <w:r w:rsidRPr="00842C67">
              <w:t>Плановые расходы на реализацию основного мероприятия в тыс. рублей</w:t>
            </w:r>
          </w:p>
        </w:tc>
        <w:tc>
          <w:tcPr>
            <w:tcW w:w="2268" w:type="dxa"/>
          </w:tcPr>
          <w:p w:rsidR="00E667CB" w:rsidRPr="00842C67" w:rsidRDefault="00E667CB" w:rsidP="004E002D">
            <w:pPr>
              <w:spacing w:line="276" w:lineRule="auto"/>
              <w:ind w:firstLine="34"/>
              <w:jc w:val="center"/>
            </w:pPr>
            <w:r w:rsidRPr="00842C67">
              <w:t>Степень соответствия запланированному уровню затрат</w:t>
            </w:r>
          </w:p>
        </w:tc>
      </w:tr>
      <w:tr w:rsidR="005D3D44" w:rsidRPr="00651517" w:rsidTr="002B59FF">
        <w:tc>
          <w:tcPr>
            <w:tcW w:w="3652" w:type="dxa"/>
          </w:tcPr>
          <w:p w:rsidR="005D3D44" w:rsidRPr="00842C67" w:rsidRDefault="00C81764" w:rsidP="004E002D">
            <w:pPr>
              <w:spacing w:line="276" w:lineRule="auto"/>
              <w:jc w:val="center"/>
            </w:pPr>
            <w:r w:rsidRPr="009C706F"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2126" w:type="dxa"/>
          </w:tcPr>
          <w:p w:rsidR="005D3D44" w:rsidRDefault="005D3D44" w:rsidP="004E002D">
            <w:pPr>
              <w:spacing w:line="276" w:lineRule="auto"/>
              <w:ind w:firstLine="34"/>
              <w:jc w:val="center"/>
            </w:pPr>
          </w:p>
          <w:p w:rsidR="005D3D44" w:rsidRDefault="005D3D44" w:rsidP="004E002D">
            <w:pPr>
              <w:spacing w:line="276" w:lineRule="auto"/>
              <w:ind w:firstLine="34"/>
              <w:jc w:val="center"/>
            </w:pPr>
          </w:p>
          <w:p w:rsidR="005D3D44" w:rsidRPr="00842C67" w:rsidRDefault="00445388" w:rsidP="004E002D">
            <w:pPr>
              <w:spacing w:line="276" w:lineRule="auto"/>
              <w:ind w:firstLine="34"/>
              <w:jc w:val="center"/>
            </w:pPr>
            <w:r>
              <w:t>8 716,4</w:t>
            </w:r>
          </w:p>
        </w:tc>
        <w:tc>
          <w:tcPr>
            <w:tcW w:w="2127" w:type="dxa"/>
          </w:tcPr>
          <w:p w:rsidR="005D3D44" w:rsidRDefault="005D3D44" w:rsidP="004E002D">
            <w:pPr>
              <w:spacing w:line="276" w:lineRule="auto"/>
              <w:ind w:firstLine="34"/>
              <w:jc w:val="center"/>
            </w:pPr>
          </w:p>
          <w:p w:rsidR="005D3D44" w:rsidRDefault="005D3D44" w:rsidP="004E002D">
            <w:pPr>
              <w:spacing w:line="276" w:lineRule="auto"/>
              <w:ind w:firstLine="34"/>
              <w:jc w:val="center"/>
            </w:pPr>
          </w:p>
          <w:p w:rsidR="005D3D44" w:rsidRPr="00842C67" w:rsidRDefault="00445388" w:rsidP="004E002D">
            <w:pPr>
              <w:spacing w:line="276" w:lineRule="auto"/>
              <w:ind w:firstLine="34"/>
              <w:jc w:val="center"/>
            </w:pPr>
            <w:r>
              <w:t>8 717,7</w:t>
            </w:r>
          </w:p>
        </w:tc>
        <w:tc>
          <w:tcPr>
            <w:tcW w:w="2268" w:type="dxa"/>
          </w:tcPr>
          <w:p w:rsidR="005D3D44" w:rsidRDefault="005D3D44" w:rsidP="004E002D">
            <w:pPr>
              <w:spacing w:line="276" w:lineRule="auto"/>
              <w:ind w:firstLine="34"/>
              <w:jc w:val="center"/>
            </w:pPr>
          </w:p>
          <w:p w:rsidR="005D3D44" w:rsidRDefault="005D3D44" w:rsidP="004E002D">
            <w:pPr>
              <w:spacing w:line="276" w:lineRule="auto"/>
              <w:ind w:firstLine="34"/>
              <w:jc w:val="center"/>
            </w:pPr>
          </w:p>
          <w:p w:rsidR="005D3D44" w:rsidRPr="00842C67" w:rsidRDefault="005D3D44" w:rsidP="004E002D">
            <w:pPr>
              <w:spacing w:line="276" w:lineRule="auto"/>
              <w:ind w:firstLine="34"/>
              <w:jc w:val="center"/>
            </w:pPr>
            <w:r>
              <w:t>99,9</w:t>
            </w:r>
            <w:r w:rsidR="008F3644">
              <w:t>9</w:t>
            </w:r>
          </w:p>
        </w:tc>
      </w:tr>
      <w:tr w:rsidR="00E667CB" w:rsidRPr="00651517" w:rsidTr="002B59FF">
        <w:tc>
          <w:tcPr>
            <w:tcW w:w="3652" w:type="dxa"/>
          </w:tcPr>
          <w:p w:rsidR="00E667CB" w:rsidRPr="00842C67" w:rsidRDefault="00286320" w:rsidP="004E002D">
            <w:pPr>
              <w:spacing w:line="276" w:lineRule="auto"/>
              <w:jc w:val="center"/>
            </w:pPr>
            <w:r w:rsidRPr="00C446E1">
              <w:t xml:space="preserve">Комплекс процессных мероприятий </w:t>
            </w:r>
            <w:r>
              <w:t>«</w:t>
            </w:r>
            <w:r w:rsidRPr="00C446E1">
              <w:t>Расходы на обслуживание муниципального долга</w:t>
            </w:r>
            <w:r>
              <w:t>»</w:t>
            </w:r>
          </w:p>
        </w:tc>
        <w:tc>
          <w:tcPr>
            <w:tcW w:w="2126" w:type="dxa"/>
          </w:tcPr>
          <w:p w:rsidR="00E667CB" w:rsidRPr="00842C67" w:rsidRDefault="00E667CB" w:rsidP="000E2EC2">
            <w:pPr>
              <w:spacing w:line="276" w:lineRule="auto"/>
              <w:ind w:firstLine="709"/>
              <w:jc w:val="both"/>
            </w:pPr>
          </w:p>
          <w:p w:rsidR="00617121" w:rsidRPr="00842C67" w:rsidRDefault="00C52ED7" w:rsidP="000E2EC2">
            <w:pPr>
              <w:spacing w:line="276" w:lineRule="auto"/>
              <w:ind w:firstLine="709"/>
              <w:jc w:val="both"/>
            </w:pPr>
            <w:r w:rsidRPr="00842C67">
              <w:t>0,9</w:t>
            </w:r>
          </w:p>
          <w:p w:rsidR="00087B8C" w:rsidRPr="00842C67" w:rsidRDefault="00087B8C" w:rsidP="000E2EC2">
            <w:pPr>
              <w:spacing w:line="276" w:lineRule="auto"/>
              <w:ind w:firstLine="709"/>
              <w:jc w:val="both"/>
            </w:pPr>
          </w:p>
        </w:tc>
        <w:tc>
          <w:tcPr>
            <w:tcW w:w="2127" w:type="dxa"/>
          </w:tcPr>
          <w:p w:rsidR="00E667CB" w:rsidRPr="00842C67" w:rsidRDefault="00E667CB" w:rsidP="000E2EC2">
            <w:pPr>
              <w:spacing w:line="276" w:lineRule="auto"/>
              <w:ind w:firstLine="709"/>
              <w:jc w:val="both"/>
            </w:pPr>
          </w:p>
          <w:p w:rsidR="00617121" w:rsidRPr="00842C67" w:rsidRDefault="00115501" w:rsidP="000E2EC2">
            <w:pPr>
              <w:spacing w:line="276" w:lineRule="auto"/>
              <w:ind w:firstLine="709"/>
              <w:jc w:val="both"/>
            </w:pPr>
            <w:r>
              <w:t>0,9</w:t>
            </w:r>
          </w:p>
        </w:tc>
        <w:tc>
          <w:tcPr>
            <w:tcW w:w="2268" w:type="dxa"/>
          </w:tcPr>
          <w:p w:rsidR="00E667CB" w:rsidRPr="00842C67" w:rsidRDefault="00E667CB" w:rsidP="000E2EC2">
            <w:pPr>
              <w:spacing w:line="276" w:lineRule="auto"/>
              <w:ind w:firstLine="709"/>
              <w:jc w:val="both"/>
            </w:pPr>
          </w:p>
          <w:p w:rsidR="00617121" w:rsidRPr="00842C67" w:rsidRDefault="00115501" w:rsidP="000E2EC2">
            <w:pPr>
              <w:spacing w:line="276" w:lineRule="auto"/>
              <w:ind w:firstLine="709"/>
              <w:jc w:val="both"/>
            </w:pPr>
            <w:r>
              <w:t>100,0</w:t>
            </w:r>
          </w:p>
        </w:tc>
      </w:tr>
      <w:tr w:rsidR="00E667CB" w:rsidRPr="00071057" w:rsidTr="002B59FF">
        <w:tc>
          <w:tcPr>
            <w:tcW w:w="3652" w:type="dxa"/>
          </w:tcPr>
          <w:p w:rsidR="00920918" w:rsidRPr="00842C67" w:rsidRDefault="00FF5620" w:rsidP="00920918">
            <w:pPr>
              <w:spacing w:line="276" w:lineRule="auto"/>
              <w:ind w:firstLine="709"/>
              <w:jc w:val="both"/>
              <w:rPr>
                <w:b/>
              </w:rPr>
            </w:pPr>
            <w:r w:rsidRPr="00842C67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E667CB" w:rsidRPr="00071057" w:rsidRDefault="00445388" w:rsidP="001239E7">
            <w:pPr>
              <w:spacing w:line="276" w:lineRule="auto"/>
              <w:ind w:firstLine="709"/>
              <w:jc w:val="both"/>
              <w:rPr>
                <w:b/>
              </w:rPr>
            </w:pPr>
            <w:r>
              <w:rPr>
                <w:b/>
              </w:rPr>
              <w:t>8 717,3</w:t>
            </w:r>
            <w:r w:rsidR="00C32A17" w:rsidRPr="00071057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:rsidR="00E667CB" w:rsidRPr="004805EE" w:rsidRDefault="00445388" w:rsidP="000E2EC2">
            <w:pPr>
              <w:spacing w:line="276" w:lineRule="auto"/>
              <w:ind w:firstLine="709"/>
              <w:jc w:val="both"/>
              <w:rPr>
                <w:b/>
              </w:rPr>
            </w:pPr>
            <w:r>
              <w:rPr>
                <w:b/>
              </w:rPr>
              <w:t>8 718,6</w:t>
            </w:r>
            <w:r w:rsidR="004805EE"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E667CB" w:rsidRPr="00071057" w:rsidRDefault="007A102E" w:rsidP="000E2EC2">
            <w:pPr>
              <w:spacing w:line="276" w:lineRule="auto"/>
              <w:ind w:firstLine="709"/>
              <w:jc w:val="both"/>
              <w:rPr>
                <w:b/>
              </w:rPr>
            </w:pPr>
            <w:r>
              <w:rPr>
                <w:b/>
              </w:rPr>
              <w:t>99,9</w:t>
            </w:r>
            <w:r w:rsidR="00A50357">
              <w:rPr>
                <w:b/>
              </w:rPr>
              <w:t>9</w:t>
            </w:r>
          </w:p>
        </w:tc>
      </w:tr>
    </w:tbl>
    <w:p w:rsidR="008F3644" w:rsidRPr="00651517" w:rsidRDefault="008F3644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FF5620" w:rsidRPr="003F005B" w:rsidRDefault="00FF5620" w:rsidP="00EE151D">
      <w:pPr>
        <w:numPr>
          <w:ilvl w:val="0"/>
          <w:numId w:val="4"/>
        </w:numPr>
        <w:spacing w:line="276" w:lineRule="auto"/>
        <w:ind w:left="426" w:hanging="426"/>
        <w:jc w:val="center"/>
        <w:rPr>
          <w:b/>
          <w:sz w:val="28"/>
          <w:szCs w:val="28"/>
        </w:rPr>
      </w:pPr>
      <w:r w:rsidRPr="003F005B">
        <w:rPr>
          <w:b/>
          <w:sz w:val="28"/>
          <w:szCs w:val="28"/>
        </w:rPr>
        <w:t>Оценка эффективности использования средств</w:t>
      </w:r>
      <w:r w:rsidR="00EE151D">
        <w:rPr>
          <w:b/>
          <w:sz w:val="28"/>
          <w:szCs w:val="28"/>
        </w:rPr>
        <w:t xml:space="preserve"> </w:t>
      </w:r>
      <w:r w:rsidRPr="003F005B">
        <w:rPr>
          <w:b/>
          <w:sz w:val="28"/>
          <w:szCs w:val="28"/>
        </w:rPr>
        <w:t>бюджета</w:t>
      </w:r>
      <w:r w:rsidR="003F005B">
        <w:rPr>
          <w:b/>
          <w:sz w:val="28"/>
          <w:szCs w:val="28"/>
        </w:rPr>
        <w:t>.</w:t>
      </w:r>
    </w:p>
    <w:p w:rsidR="00FF5620" w:rsidRPr="00651517" w:rsidRDefault="00FF5620" w:rsidP="000E2EC2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2552"/>
        <w:gridCol w:w="2268"/>
      </w:tblGrid>
      <w:tr w:rsidR="00A1582E" w:rsidRPr="00651517" w:rsidTr="00B40276">
        <w:tc>
          <w:tcPr>
            <w:tcW w:w="3085" w:type="dxa"/>
          </w:tcPr>
          <w:p w:rsidR="00A1582E" w:rsidRPr="00842C67" w:rsidRDefault="00A1582E" w:rsidP="00B40276">
            <w:pPr>
              <w:spacing w:line="276" w:lineRule="auto"/>
              <w:jc w:val="center"/>
            </w:pPr>
            <w:r w:rsidRPr="00842C67">
              <w:t>Наименование основных мероприятий</w:t>
            </w:r>
          </w:p>
        </w:tc>
        <w:tc>
          <w:tcPr>
            <w:tcW w:w="2126" w:type="dxa"/>
          </w:tcPr>
          <w:p w:rsidR="00A1582E" w:rsidRPr="00842C67" w:rsidRDefault="00A1582E" w:rsidP="00B40276">
            <w:pPr>
              <w:spacing w:line="276" w:lineRule="auto"/>
              <w:jc w:val="center"/>
            </w:pPr>
            <w:r w:rsidRPr="00842C67">
              <w:t>Степень реализации мероприятий муниципальной пр</w:t>
            </w:r>
            <w:r w:rsidR="00535DD6" w:rsidRPr="00842C67">
              <w:t>о</w:t>
            </w:r>
            <w:r w:rsidRPr="00842C67">
              <w:t>граммы</w:t>
            </w:r>
          </w:p>
        </w:tc>
        <w:tc>
          <w:tcPr>
            <w:tcW w:w="2552" w:type="dxa"/>
          </w:tcPr>
          <w:p w:rsidR="00A1582E" w:rsidRPr="00842C67" w:rsidRDefault="00A1582E" w:rsidP="00B40276">
            <w:pPr>
              <w:spacing w:line="276" w:lineRule="auto"/>
              <w:jc w:val="center"/>
            </w:pPr>
            <w:r w:rsidRPr="00842C67">
              <w:t>Степень соответствия запланированному уровню затрат</w:t>
            </w:r>
          </w:p>
        </w:tc>
        <w:tc>
          <w:tcPr>
            <w:tcW w:w="2268" w:type="dxa"/>
          </w:tcPr>
          <w:p w:rsidR="00A1582E" w:rsidRPr="00842C67" w:rsidRDefault="00A1582E" w:rsidP="00B40276">
            <w:pPr>
              <w:spacing w:line="276" w:lineRule="auto"/>
              <w:ind w:firstLine="24"/>
              <w:jc w:val="center"/>
            </w:pPr>
            <w:r w:rsidRPr="00842C67">
              <w:t>Эффективность использования средств муниципального бюджета</w:t>
            </w:r>
          </w:p>
        </w:tc>
      </w:tr>
      <w:tr w:rsidR="00C81764" w:rsidRPr="00651517" w:rsidTr="00B40276">
        <w:tc>
          <w:tcPr>
            <w:tcW w:w="3085" w:type="dxa"/>
          </w:tcPr>
          <w:p w:rsidR="00C81764" w:rsidRPr="00842C67" w:rsidRDefault="00C81764" w:rsidP="00B40276">
            <w:pPr>
              <w:spacing w:line="276" w:lineRule="auto"/>
              <w:jc w:val="center"/>
            </w:pPr>
            <w:r w:rsidRPr="009C706F">
              <w:t xml:space="preserve">Комплекс процессных мероприятий «Обеспечение организационных условий </w:t>
            </w:r>
            <w:r w:rsidRPr="009C706F">
              <w:lastRenderedPageBreak/>
              <w:t>для реализации муниципальной программы»</w:t>
            </w:r>
          </w:p>
        </w:tc>
        <w:tc>
          <w:tcPr>
            <w:tcW w:w="2126" w:type="dxa"/>
          </w:tcPr>
          <w:p w:rsidR="00C81764" w:rsidRPr="00842C67" w:rsidRDefault="00C81764" w:rsidP="00B53FFF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552" w:type="dxa"/>
          </w:tcPr>
          <w:p w:rsidR="00C81764" w:rsidRPr="00842C67" w:rsidRDefault="008C3400" w:rsidP="00B53FFF">
            <w:pPr>
              <w:spacing w:line="276" w:lineRule="auto"/>
              <w:jc w:val="center"/>
            </w:pPr>
            <w:r>
              <w:t>0,9</w:t>
            </w:r>
            <w:r w:rsidR="0054556D">
              <w:t>9</w:t>
            </w:r>
          </w:p>
        </w:tc>
        <w:tc>
          <w:tcPr>
            <w:tcW w:w="2268" w:type="dxa"/>
          </w:tcPr>
          <w:p w:rsidR="00C81764" w:rsidRPr="00842C67" w:rsidRDefault="008C3400" w:rsidP="00B53FFF">
            <w:pPr>
              <w:spacing w:line="276" w:lineRule="auto"/>
              <w:jc w:val="center"/>
            </w:pPr>
            <w:r>
              <w:t>0,9</w:t>
            </w:r>
            <w:r w:rsidR="0054556D">
              <w:t>9</w:t>
            </w:r>
          </w:p>
        </w:tc>
      </w:tr>
      <w:tr w:rsidR="00AD1205" w:rsidRPr="00651517" w:rsidTr="0029616A">
        <w:tc>
          <w:tcPr>
            <w:tcW w:w="3085" w:type="dxa"/>
          </w:tcPr>
          <w:p w:rsidR="00AD1205" w:rsidRPr="00842C67" w:rsidRDefault="00A36F13" w:rsidP="00B40276">
            <w:pPr>
              <w:spacing w:line="276" w:lineRule="auto"/>
              <w:jc w:val="center"/>
            </w:pPr>
            <w:r w:rsidRPr="00C446E1">
              <w:t xml:space="preserve">Комплекс процессных мероприятий </w:t>
            </w:r>
            <w:r>
              <w:t>«</w:t>
            </w:r>
            <w:r w:rsidRPr="00C446E1">
              <w:t>Расходы на обслуживание муниципального долга</w:t>
            </w:r>
            <w:r>
              <w:t>»</w:t>
            </w:r>
          </w:p>
        </w:tc>
        <w:tc>
          <w:tcPr>
            <w:tcW w:w="2126" w:type="dxa"/>
          </w:tcPr>
          <w:p w:rsidR="00AD1205" w:rsidRPr="00842C67" w:rsidRDefault="006F7FC8" w:rsidP="00B53FFF">
            <w:pPr>
              <w:spacing w:line="276" w:lineRule="auto"/>
              <w:jc w:val="center"/>
            </w:pPr>
            <w:r w:rsidRPr="00842C67">
              <w:t>1</w:t>
            </w:r>
          </w:p>
        </w:tc>
        <w:tc>
          <w:tcPr>
            <w:tcW w:w="2552" w:type="dxa"/>
          </w:tcPr>
          <w:p w:rsidR="00AD1205" w:rsidRPr="00842C67" w:rsidRDefault="00CF2919" w:rsidP="00B53F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1205" w:rsidRPr="00842C67" w:rsidRDefault="00203134" w:rsidP="00B53FFF">
            <w:pPr>
              <w:spacing w:line="276" w:lineRule="auto"/>
              <w:jc w:val="center"/>
            </w:pPr>
            <w:r w:rsidRPr="00842C67">
              <w:t>1</w:t>
            </w:r>
          </w:p>
        </w:tc>
      </w:tr>
      <w:tr w:rsidR="00AD1205" w:rsidRPr="00651517" w:rsidTr="0029616A">
        <w:tc>
          <w:tcPr>
            <w:tcW w:w="3085" w:type="dxa"/>
          </w:tcPr>
          <w:p w:rsidR="00920918" w:rsidRDefault="00920918" w:rsidP="000E2EC2">
            <w:pPr>
              <w:spacing w:line="276" w:lineRule="auto"/>
              <w:ind w:firstLine="709"/>
              <w:jc w:val="both"/>
              <w:rPr>
                <w:b/>
              </w:rPr>
            </w:pPr>
          </w:p>
          <w:p w:rsidR="00920918" w:rsidRPr="00842C67" w:rsidRDefault="00AD1205" w:rsidP="00920918">
            <w:pPr>
              <w:spacing w:line="276" w:lineRule="auto"/>
              <w:ind w:firstLine="709"/>
              <w:jc w:val="both"/>
              <w:rPr>
                <w:b/>
              </w:rPr>
            </w:pPr>
            <w:r w:rsidRPr="00842C67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920918" w:rsidRPr="00765785" w:rsidRDefault="00920918" w:rsidP="00B53FFF">
            <w:pPr>
              <w:spacing w:line="276" w:lineRule="auto"/>
              <w:ind w:firstLine="61"/>
              <w:jc w:val="center"/>
              <w:rPr>
                <w:b/>
              </w:rPr>
            </w:pPr>
          </w:p>
          <w:p w:rsidR="00AD1205" w:rsidRPr="00765785" w:rsidRDefault="00270ADE" w:rsidP="00B53FFF">
            <w:pPr>
              <w:spacing w:line="276" w:lineRule="auto"/>
              <w:ind w:firstLine="61"/>
              <w:jc w:val="center"/>
              <w:rPr>
                <w:b/>
              </w:rPr>
            </w:pPr>
            <w:r w:rsidRPr="00765785">
              <w:rPr>
                <w:b/>
              </w:rPr>
              <w:t>2</w:t>
            </w:r>
          </w:p>
        </w:tc>
        <w:tc>
          <w:tcPr>
            <w:tcW w:w="2552" w:type="dxa"/>
          </w:tcPr>
          <w:p w:rsidR="00920918" w:rsidRPr="00765785" w:rsidRDefault="00920918" w:rsidP="00B53FFF">
            <w:pPr>
              <w:spacing w:line="276" w:lineRule="auto"/>
              <w:ind w:firstLine="61"/>
              <w:jc w:val="center"/>
              <w:rPr>
                <w:b/>
              </w:rPr>
            </w:pPr>
          </w:p>
          <w:p w:rsidR="00AD1205" w:rsidRPr="00765785" w:rsidRDefault="00270ADE" w:rsidP="00B53FFF">
            <w:pPr>
              <w:spacing w:line="276" w:lineRule="auto"/>
              <w:ind w:firstLine="61"/>
              <w:jc w:val="center"/>
              <w:rPr>
                <w:b/>
              </w:rPr>
            </w:pPr>
            <w:r w:rsidRPr="00765785">
              <w:rPr>
                <w:b/>
              </w:rPr>
              <w:t>1</w:t>
            </w:r>
            <w:r w:rsidR="008C3400" w:rsidRPr="00765785">
              <w:rPr>
                <w:b/>
              </w:rPr>
              <w:t>,9</w:t>
            </w:r>
            <w:r w:rsidR="0054556D" w:rsidRPr="00765785">
              <w:rPr>
                <w:b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0918" w:rsidRPr="00765785" w:rsidRDefault="00920918" w:rsidP="00B53FFF">
            <w:pPr>
              <w:spacing w:line="276" w:lineRule="auto"/>
              <w:ind w:firstLine="61"/>
              <w:jc w:val="center"/>
              <w:rPr>
                <w:b/>
              </w:rPr>
            </w:pPr>
          </w:p>
          <w:p w:rsidR="00AD1205" w:rsidRPr="00765785" w:rsidRDefault="00765785" w:rsidP="00B53FFF">
            <w:pPr>
              <w:spacing w:line="276" w:lineRule="auto"/>
              <w:ind w:firstLine="61"/>
              <w:jc w:val="center"/>
              <w:rPr>
                <w:b/>
              </w:rPr>
            </w:pPr>
            <w:r w:rsidRPr="00765785">
              <w:rPr>
                <w:b/>
              </w:rPr>
              <w:t>0,99</w:t>
            </w:r>
          </w:p>
        </w:tc>
      </w:tr>
    </w:tbl>
    <w:p w:rsidR="00535DD6" w:rsidRDefault="00535DD6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35DD6" w:rsidRPr="00E31088" w:rsidRDefault="00535DD6" w:rsidP="000E2EC2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31088">
        <w:rPr>
          <w:b/>
          <w:sz w:val="28"/>
          <w:szCs w:val="28"/>
        </w:rPr>
        <w:t xml:space="preserve">Оценка степени достижения целей </w:t>
      </w:r>
      <w:r w:rsidR="001A2032" w:rsidRPr="00E31088">
        <w:rPr>
          <w:b/>
          <w:sz w:val="28"/>
          <w:szCs w:val="28"/>
        </w:rPr>
        <w:t>комплексов процессных мероприятий</w:t>
      </w:r>
      <w:r w:rsidRPr="00E31088">
        <w:rPr>
          <w:b/>
          <w:sz w:val="28"/>
          <w:szCs w:val="28"/>
        </w:rPr>
        <w:t xml:space="preserve"> (выполнения показателей основных мероприятий муниципальной пр</w:t>
      </w:r>
      <w:r w:rsidR="00CC3FF1" w:rsidRPr="00E31088">
        <w:rPr>
          <w:b/>
          <w:sz w:val="28"/>
          <w:szCs w:val="28"/>
        </w:rPr>
        <w:t>о</w:t>
      </w:r>
      <w:r w:rsidRPr="00E31088">
        <w:rPr>
          <w:b/>
          <w:sz w:val="28"/>
          <w:szCs w:val="28"/>
        </w:rPr>
        <w:t>граммы)</w:t>
      </w:r>
      <w:r w:rsidR="003F005B" w:rsidRPr="00E31088">
        <w:rPr>
          <w:b/>
          <w:sz w:val="28"/>
          <w:szCs w:val="28"/>
        </w:rPr>
        <w:t>.</w:t>
      </w:r>
    </w:p>
    <w:p w:rsidR="00E31088" w:rsidRPr="00E31088" w:rsidRDefault="00E31088" w:rsidP="00E31088">
      <w:pPr>
        <w:spacing w:line="276" w:lineRule="auto"/>
        <w:ind w:left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409"/>
        <w:gridCol w:w="1985"/>
        <w:gridCol w:w="1701"/>
      </w:tblGrid>
      <w:tr w:rsidR="00535DD6" w:rsidRPr="00651517" w:rsidTr="007A3DC1">
        <w:tc>
          <w:tcPr>
            <w:tcW w:w="3936" w:type="dxa"/>
          </w:tcPr>
          <w:p w:rsidR="00535DD6" w:rsidRPr="00842C67" w:rsidRDefault="00535DD6" w:rsidP="007A3DC1">
            <w:pPr>
              <w:spacing w:line="276" w:lineRule="auto"/>
              <w:jc w:val="center"/>
            </w:pPr>
            <w:r w:rsidRPr="00842C67">
              <w:t>Наименование основных мероприятий</w:t>
            </w:r>
          </w:p>
        </w:tc>
        <w:tc>
          <w:tcPr>
            <w:tcW w:w="2409" w:type="dxa"/>
          </w:tcPr>
          <w:p w:rsidR="00535DD6" w:rsidRPr="00842C67" w:rsidRDefault="00535DD6" w:rsidP="007A3DC1">
            <w:pPr>
              <w:spacing w:line="276" w:lineRule="auto"/>
              <w:jc w:val="center"/>
            </w:pPr>
            <w:r w:rsidRPr="00842C67">
              <w:t>Значение показателя, фактически достигнутое на конец года</w:t>
            </w:r>
          </w:p>
        </w:tc>
        <w:tc>
          <w:tcPr>
            <w:tcW w:w="1985" w:type="dxa"/>
          </w:tcPr>
          <w:p w:rsidR="00535DD6" w:rsidRPr="00842C67" w:rsidRDefault="00535DD6" w:rsidP="007A3DC1">
            <w:pPr>
              <w:spacing w:line="276" w:lineRule="auto"/>
              <w:jc w:val="center"/>
            </w:pPr>
            <w:r w:rsidRPr="00842C67">
              <w:t>Плановое значение показателя на</w:t>
            </w:r>
            <w:r w:rsidR="00725402" w:rsidRPr="00842C67">
              <w:t xml:space="preserve"> </w:t>
            </w:r>
            <w:r w:rsidRPr="00842C67">
              <w:t>конец отчетного года</w:t>
            </w:r>
          </w:p>
        </w:tc>
        <w:tc>
          <w:tcPr>
            <w:tcW w:w="1701" w:type="dxa"/>
          </w:tcPr>
          <w:p w:rsidR="00535DD6" w:rsidRPr="00842C67" w:rsidRDefault="00535DD6" w:rsidP="007A3DC1">
            <w:pPr>
              <w:spacing w:line="276" w:lineRule="auto"/>
              <w:ind w:firstLine="34"/>
              <w:jc w:val="center"/>
            </w:pPr>
            <w:r w:rsidRPr="00842C67">
              <w:t>Степень достижения планового значения показателя</w:t>
            </w:r>
          </w:p>
        </w:tc>
      </w:tr>
      <w:tr w:rsidR="008C3400" w:rsidRPr="00651517" w:rsidTr="007A3DC1">
        <w:tc>
          <w:tcPr>
            <w:tcW w:w="3936" w:type="dxa"/>
          </w:tcPr>
          <w:p w:rsidR="008C3400" w:rsidRPr="00842C67" w:rsidRDefault="008C3400" w:rsidP="007A3DC1">
            <w:pPr>
              <w:spacing w:line="276" w:lineRule="auto"/>
              <w:jc w:val="center"/>
            </w:pPr>
            <w:r w:rsidRPr="009C706F"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2409" w:type="dxa"/>
          </w:tcPr>
          <w:p w:rsidR="008C3400" w:rsidRPr="00842C67" w:rsidRDefault="00EB17DA" w:rsidP="007A3DC1">
            <w:pPr>
              <w:spacing w:line="276" w:lineRule="auto"/>
              <w:jc w:val="center"/>
            </w:pPr>
            <w:r>
              <w:t>99,9</w:t>
            </w:r>
            <w:r w:rsidR="00270ADE">
              <w:t>9</w:t>
            </w:r>
          </w:p>
        </w:tc>
        <w:tc>
          <w:tcPr>
            <w:tcW w:w="1985" w:type="dxa"/>
          </w:tcPr>
          <w:p w:rsidR="008C3400" w:rsidRPr="00842C67" w:rsidRDefault="00EB17DA" w:rsidP="007A3DC1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8C3400" w:rsidRPr="00842C67" w:rsidRDefault="00EB17DA" w:rsidP="007A3DC1">
            <w:pPr>
              <w:spacing w:line="276" w:lineRule="auto"/>
              <w:ind w:firstLine="34"/>
              <w:jc w:val="center"/>
            </w:pPr>
            <w:r>
              <w:t>0,99</w:t>
            </w:r>
          </w:p>
        </w:tc>
      </w:tr>
      <w:tr w:rsidR="00535DD6" w:rsidRPr="00651517" w:rsidTr="007A3DC1">
        <w:tc>
          <w:tcPr>
            <w:tcW w:w="3936" w:type="dxa"/>
          </w:tcPr>
          <w:p w:rsidR="00535DD6" w:rsidRPr="00842C67" w:rsidRDefault="00997573" w:rsidP="007A3DC1">
            <w:pPr>
              <w:spacing w:line="276" w:lineRule="auto"/>
              <w:jc w:val="center"/>
            </w:pPr>
            <w:r w:rsidRPr="00C446E1">
              <w:t xml:space="preserve">Комплекс процессных мероприятий </w:t>
            </w:r>
            <w:r>
              <w:t>«</w:t>
            </w:r>
            <w:r w:rsidRPr="00C446E1">
              <w:t>Расходы на обслуживание муниципального долга</w:t>
            </w:r>
            <w:r>
              <w:t>»</w:t>
            </w:r>
          </w:p>
        </w:tc>
        <w:tc>
          <w:tcPr>
            <w:tcW w:w="2409" w:type="dxa"/>
          </w:tcPr>
          <w:p w:rsidR="00535DD6" w:rsidRPr="00842C67" w:rsidRDefault="00535DD6" w:rsidP="000E2EC2">
            <w:pPr>
              <w:spacing w:line="276" w:lineRule="auto"/>
              <w:ind w:firstLine="709"/>
              <w:jc w:val="both"/>
            </w:pPr>
          </w:p>
          <w:p w:rsidR="007A3DC1" w:rsidRPr="00842C67" w:rsidRDefault="00583886" w:rsidP="000E2EC2">
            <w:pPr>
              <w:spacing w:line="276" w:lineRule="auto"/>
              <w:ind w:firstLine="709"/>
              <w:jc w:val="both"/>
            </w:pPr>
            <w:r w:rsidRPr="00842C67">
              <w:t>100</w:t>
            </w:r>
          </w:p>
        </w:tc>
        <w:tc>
          <w:tcPr>
            <w:tcW w:w="1985" w:type="dxa"/>
          </w:tcPr>
          <w:p w:rsidR="00535DD6" w:rsidRPr="00842C67" w:rsidRDefault="00535DD6" w:rsidP="000E2EC2">
            <w:pPr>
              <w:spacing w:line="276" w:lineRule="auto"/>
              <w:ind w:firstLine="709"/>
              <w:jc w:val="both"/>
            </w:pPr>
          </w:p>
          <w:p w:rsidR="007A3DC1" w:rsidRPr="00842C67" w:rsidRDefault="007A3DC1" w:rsidP="000E2EC2">
            <w:pPr>
              <w:spacing w:line="276" w:lineRule="auto"/>
              <w:ind w:firstLine="709"/>
              <w:jc w:val="both"/>
            </w:pPr>
            <w:r w:rsidRPr="00842C67">
              <w:t>100</w:t>
            </w:r>
          </w:p>
        </w:tc>
        <w:tc>
          <w:tcPr>
            <w:tcW w:w="1701" w:type="dxa"/>
          </w:tcPr>
          <w:p w:rsidR="00535DD6" w:rsidRPr="00842C67" w:rsidRDefault="00535DD6" w:rsidP="000E2EC2">
            <w:pPr>
              <w:spacing w:line="276" w:lineRule="auto"/>
              <w:ind w:firstLine="709"/>
              <w:jc w:val="both"/>
            </w:pPr>
          </w:p>
          <w:p w:rsidR="007A3DC1" w:rsidRPr="00842C67" w:rsidRDefault="007A3DC1" w:rsidP="000E2EC2">
            <w:pPr>
              <w:spacing w:line="276" w:lineRule="auto"/>
              <w:ind w:firstLine="709"/>
              <w:jc w:val="both"/>
            </w:pPr>
            <w:r w:rsidRPr="00842C67">
              <w:t>1</w:t>
            </w:r>
          </w:p>
        </w:tc>
      </w:tr>
    </w:tbl>
    <w:p w:rsidR="00842C67" w:rsidRDefault="00842C67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55300" w:rsidRPr="00E078BF" w:rsidRDefault="006C007A" w:rsidP="00555300">
      <w:pPr>
        <w:numPr>
          <w:ilvl w:val="0"/>
          <w:numId w:val="4"/>
        </w:numPr>
        <w:spacing w:line="276" w:lineRule="auto"/>
        <w:ind w:left="567" w:firstLine="567"/>
        <w:jc w:val="both"/>
        <w:rPr>
          <w:b/>
          <w:sz w:val="28"/>
          <w:szCs w:val="28"/>
        </w:rPr>
      </w:pPr>
      <w:r w:rsidRPr="00E078BF">
        <w:rPr>
          <w:b/>
          <w:sz w:val="28"/>
          <w:szCs w:val="28"/>
        </w:rPr>
        <w:t xml:space="preserve">Оценка эффективности реализации </w:t>
      </w:r>
      <w:r w:rsidR="00E078BF" w:rsidRPr="00E078BF">
        <w:rPr>
          <w:b/>
          <w:sz w:val="28"/>
          <w:szCs w:val="28"/>
        </w:rPr>
        <w:t>комплексов процессных мероприятий</w:t>
      </w:r>
      <w:r w:rsidRPr="00E078BF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2000"/>
        <w:gridCol w:w="2268"/>
        <w:gridCol w:w="2126"/>
      </w:tblGrid>
      <w:tr w:rsidR="006C007A" w:rsidRPr="00651517" w:rsidTr="005D1651">
        <w:tc>
          <w:tcPr>
            <w:tcW w:w="3637" w:type="dxa"/>
          </w:tcPr>
          <w:p w:rsidR="006C007A" w:rsidRPr="00842C67" w:rsidRDefault="006C007A" w:rsidP="005D1651">
            <w:pPr>
              <w:spacing w:line="276" w:lineRule="auto"/>
              <w:jc w:val="center"/>
            </w:pPr>
            <w:r w:rsidRPr="00842C67">
              <w:t>Наименование основных мероприятий</w:t>
            </w:r>
          </w:p>
        </w:tc>
        <w:tc>
          <w:tcPr>
            <w:tcW w:w="2000" w:type="dxa"/>
          </w:tcPr>
          <w:p w:rsidR="006C007A" w:rsidRPr="00842C67" w:rsidRDefault="006C007A" w:rsidP="005D1651">
            <w:pPr>
              <w:spacing w:line="276" w:lineRule="auto"/>
              <w:ind w:firstLine="18"/>
              <w:jc w:val="center"/>
            </w:pPr>
            <w:r w:rsidRPr="00842C67">
              <w:t>Степень реализации основного мероприятия</w:t>
            </w:r>
          </w:p>
        </w:tc>
        <w:tc>
          <w:tcPr>
            <w:tcW w:w="2268" w:type="dxa"/>
          </w:tcPr>
          <w:p w:rsidR="006C007A" w:rsidRPr="00842C67" w:rsidRDefault="006C007A" w:rsidP="005D1651">
            <w:pPr>
              <w:spacing w:line="276" w:lineRule="auto"/>
              <w:ind w:firstLine="36"/>
              <w:jc w:val="center"/>
            </w:pPr>
            <w:r w:rsidRPr="00842C67">
              <w:t>Эффективность использования средств бюджета</w:t>
            </w:r>
          </w:p>
        </w:tc>
        <w:tc>
          <w:tcPr>
            <w:tcW w:w="2126" w:type="dxa"/>
          </w:tcPr>
          <w:p w:rsidR="006C007A" w:rsidRPr="00842C67" w:rsidRDefault="006C007A" w:rsidP="005D1651">
            <w:pPr>
              <w:spacing w:line="276" w:lineRule="auto"/>
              <w:jc w:val="center"/>
            </w:pPr>
            <w:r w:rsidRPr="00842C67">
              <w:t>Эффективность реализации основного мероприятия</w:t>
            </w:r>
          </w:p>
        </w:tc>
      </w:tr>
      <w:tr w:rsidR="00EB17DA" w:rsidRPr="00651517" w:rsidTr="005D1651">
        <w:tc>
          <w:tcPr>
            <w:tcW w:w="3637" w:type="dxa"/>
          </w:tcPr>
          <w:p w:rsidR="00EB17DA" w:rsidRPr="00842C67" w:rsidRDefault="00EB17DA" w:rsidP="005D1651">
            <w:pPr>
              <w:spacing w:line="276" w:lineRule="auto"/>
              <w:jc w:val="center"/>
            </w:pPr>
            <w:r w:rsidRPr="009C706F"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2000" w:type="dxa"/>
          </w:tcPr>
          <w:p w:rsidR="00EB17DA" w:rsidRPr="00842C67" w:rsidRDefault="006E3AC1" w:rsidP="005D1651">
            <w:pPr>
              <w:spacing w:line="276" w:lineRule="auto"/>
              <w:ind w:firstLine="18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EB17DA" w:rsidRPr="00842C67" w:rsidRDefault="006E3AC1" w:rsidP="005D1651">
            <w:pPr>
              <w:spacing w:line="276" w:lineRule="auto"/>
              <w:ind w:firstLine="36"/>
              <w:jc w:val="center"/>
            </w:pPr>
            <w:r>
              <w:t>0,9</w:t>
            </w:r>
            <w:r w:rsidR="0054556D">
              <w:t>9</w:t>
            </w:r>
          </w:p>
        </w:tc>
        <w:tc>
          <w:tcPr>
            <w:tcW w:w="2126" w:type="dxa"/>
          </w:tcPr>
          <w:p w:rsidR="00EB17DA" w:rsidRPr="00842C67" w:rsidRDefault="006E3AC1" w:rsidP="005D1651">
            <w:pPr>
              <w:spacing w:line="276" w:lineRule="auto"/>
              <w:jc w:val="center"/>
            </w:pPr>
            <w:r>
              <w:t>0,9</w:t>
            </w:r>
            <w:r w:rsidR="0054556D">
              <w:t>9</w:t>
            </w:r>
          </w:p>
        </w:tc>
      </w:tr>
      <w:tr w:rsidR="006C007A" w:rsidRPr="00651517" w:rsidTr="005D1651">
        <w:tc>
          <w:tcPr>
            <w:tcW w:w="3637" w:type="dxa"/>
          </w:tcPr>
          <w:p w:rsidR="006C007A" w:rsidRPr="00842C67" w:rsidRDefault="00E078BF" w:rsidP="005D1651">
            <w:pPr>
              <w:spacing w:line="276" w:lineRule="auto"/>
              <w:jc w:val="center"/>
            </w:pPr>
            <w:r w:rsidRPr="00C446E1">
              <w:t xml:space="preserve">Комплекс процессных мероприятий </w:t>
            </w:r>
            <w:r>
              <w:t>«</w:t>
            </w:r>
            <w:r w:rsidRPr="00C446E1">
              <w:t>Расходы на обслуживание муниципального долга</w:t>
            </w:r>
            <w:r>
              <w:t>»</w:t>
            </w:r>
          </w:p>
        </w:tc>
        <w:tc>
          <w:tcPr>
            <w:tcW w:w="2000" w:type="dxa"/>
          </w:tcPr>
          <w:p w:rsidR="006C007A" w:rsidRPr="00842C67" w:rsidRDefault="006C007A" w:rsidP="000E2EC2">
            <w:pPr>
              <w:spacing w:line="276" w:lineRule="auto"/>
              <w:ind w:firstLine="709"/>
              <w:jc w:val="both"/>
            </w:pPr>
          </w:p>
          <w:p w:rsidR="00583886" w:rsidRPr="00842C67" w:rsidRDefault="00583886" w:rsidP="000E2EC2">
            <w:pPr>
              <w:spacing w:line="276" w:lineRule="auto"/>
              <w:ind w:firstLine="709"/>
              <w:jc w:val="both"/>
            </w:pPr>
          </w:p>
          <w:p w:rsidR="00583886" w:rsidRPr="00842C67" w:rsidRDefault="00583886" w:rsidP="000E2EC2">
            <w:pPr>
              <w:spacing w:line="276" w:lineRule="auto"/>
              <w:ind w:firstLine="709"/>
              <w:jc w:val="both"/>
            </w:pPr>
            <w:r w:rsidRPr="00842C67">
              <w:t>1</w:t>
            </w:r>
          </w:p>
        </w:tc>
        <w:tc>
          <w:tcPr>
            <w:tcW w:w="2268" w:type="dxa"/>
          </w:tcPr>
          <w:p w:rsidR="006C007A" w:rsidRPr="00842C67" w:rsidRDefault="006C007A" w:rsidP="000E2EC2">
            <w:pPr>
              <w:spacing w:line="276" w:lineRule="auto"/>
              <w:ind w:firstLine="709"/>
              <w:jc w:val="both"/>
            </w:pPr>
          </w:p>
          <w:p w:rsidR="00583886" w:rsidRPr="00842C67" w:rsidRDefault="00583886" w:rsidP="000E2EC2">
            <w:pPr>
              <w:spacing w:line="276" w:lineRule="auto"/>
              <w:ind w:firstLine="709"/>
              <w:jc w:val="both"/>
            </w:pPr>
          </w:p>
          <w:p w:rsidR="00583886" w:rsidRPr="00842C67" w:rsidRDefault="00583886" w:rsidP="000E2EC2">
            <w:pPr>
              <w:spacing w:line="276" w:lineRule="auto"/>
              <w:ind w:firstLine="709"/>
              <w:jc w:val="both"/>
            </w:pPr>
            <w:r w:rsidRPr="00842C67">
              <w:t>1</w:t>
            </w:r>
          </w:p>
        </w:tc>
        <w:tc>
          <w:tcPr>
            <w:tcW w:w="2126" w:type="dxa"/>
          </w:tcPr>
          <w:p w:rsidR="006C007A" w:rsidRPr="00842C67" w:rsidRDefault="006C007A" w:rsidP="000E2EC2">
            <w:pPr>
              <w:spacing w:line="276" w:lineRule="auto"/>
              <w:ind w:firstLine="709"/>
              <w:jc w:val="both"/>
            </w:pPr>
          </w:p>
          <w:p w:rsidR="00583886" w:rsidRPr="00842C67" w:rsidRDefault="00583886" w:rsidP="000E2EC2">
            <w:pPr>
              <w:spacing w:line="276" w:lineRule="auto"/>
              <w:ind w:firstLine="709"/>
              <w:jc w:val="both"/>
            </w:pPr>
          </w:p>
          <w:p w:rsidR="00583886" w:rsidRPr="00842C67" w:rsidRDefault="00583886" w:rsidP="000E2EC2">
            <w:pPr>
              <w:spacing w:line="276" w:lineRule="auto"/>
              <w:ind w:firstLine="709"/>
              <w:jc w:val="both"/>
            </w:pPr>
            <w:r w:rsidRPr="00842C67">
              <w:t>1</w:t>
            </w:r>
          </w:p>
        </w:tc>
      </w:tr>
    </w:tbl>
    <w:p w:rsidR="006C007A" w:rsidRPr="00651517" w:rsidRDefault="006C007A" w:rsidP="000E2EC2">
      <w:pPr>
        <w:spacing w:line="276" w:lineRule="auto"/>
        <w:ind w:left="195" w:firstLine="709"/>
        <w:jc w:val="both"/>
        <w:rPr>
          <w:sz w:val="28"/>
          <w:szCs w:val="28"/>
        </w:rPr>
      </w:pPr>
    </w:p>
    <w:p w:rsidR="006C007A" w:rsidRDefault="006C007A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651517">
        <w:rPr>
          <w:sz w:val="28"/>
          <w:szCs w:val="28"/>
        </w:rPr>
        <w:t>Эффективность реализации:</w:t>
      </w:r>
    </w:p>
    <w:p w:rsidR="006E3AC1" w:rsidRPr="006E3AC1" w:rsidRDefault="006E3AC1" w:rsidP="000E2E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3AC1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6E3AC1">
        <w:rPr>
          <w:sz w:val="28"/>
          <w:szCs w:val="28"/>
        </w:rPr>
        <w:t xml:space="preserve"> процессных мероприятий «Обеспечение организационных условий для реализации муниципальной программы»</w:t>
      </w:r>
      <w:r>
        <w:rPr>
          <w:sz w:val="28"/>
          <w:szCs w:val="28"/>
        </w:rPr>
        <w:t xml:space="preserve"> - высокая;</w:t>
      </w:r>
    </w:p>
    <w:p w:rsidR="00C73B4B" w:rsidRPr="004740BA" w:rsidRDefault="00C73B4B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651517">
        <w:rPr>
          <w:sz w:val="28"/>
          <w:szCs w:val="28"/>
        </w:rPr>
        <w:lastRenderedPageBreak/>
        <w:t xml:space="preserve">- </w:t>
      </w:r>
      <w:r w:rsidR="004740BA">
        <w:rPr>
          <w:sz w:val="28"/>
          <w:szCs w:val="28"/>
        </w:rPr>
        <w:t>к</w:t>
      </w:r>
      <w:r w:rsidR="00070974" w:rsidRPr="004740BA">
        <w:rPr>
          <w:sz w:val="28"/>
          <w:szCs w:val="28"/>
        </w:rPr>
        <w:t>омплекс</w:t>
      </w:r>
      <w:r w:rsidR="004740BA">
        <w:rPr>
          <w:sz w:val="28"/>
          <w:szCs w:val="28"/>
        </w:rPr>
        <w:t>а</w:t>
      </w:r>
      <w:r w:rsidR="00070974" w:rsidRPr="004740BA">
        <w:rPr>
          <w:sz w:val="28"/>
          <w:szCs w:val="28"/>
        </w:rPr>
        <w:t xml:space="preserve"> процессных мероприятий «Расходы на обслуживание муниципального долга»</w:t>
      </w:r>
      <w:r w:rsidR="00630264" w:rsidRPr="004740BA">
        <w:rPr>
          <w:sz w:val="28"/>
          <w:szCs w:val="28"/>
        </w:rPr>
        <w:t xml:space="preserve"> - </w:t>
      </w:r>
      <w:r w:rsidRPr="004740BA">
        <w:rPr>
          <w:sz w:val="28"/>
          <w:szCs w:val="28"/>
        </w:rPr>
        <w:t>высокая;</w:t>
      </w:r>
    </w:p>
    <w:p w:rsidR="00394764" w:rsidRDefault="00C73B4B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651517">
        <w:rPr>
          <w:sz w:val="28"/>
          <w:szCs w:val="28"/>
        </w:rPr>
        <w:t xml:space="preserve">Высокий уровень эффективности </w:t>
      </w:r>
      <w:r w:rsidR="001B5800">
        <w:rPr>
          <w:sz w:val="28"/>
          <w:szCs w:val="28"/>
        </w:rPr>
        <w:t xml:space="preserve">реализации </w:t>
      </w:r>
      <w:r w:rsidRPr="00651517">
        <w:rPr>
          <w:sz w:val="28"/>
          <w:szCs w:val="28"/>
        </w:rPr>
        <w:t>м</w:t>
      </w:r>
      <w:r w:rsidR="001B5800">
        <w:rPr>
          <w:sz w:val="28"/>
          <w:szCs w:val="28"/>
        </w:rPr>
        <w:t>униципальной программы «Управление муниципальными финансами муниципального образования «</w:t>
      </w:r>
      <w:proofErr w:type="spellStart"/>
      <w:r w:rsidR="001B5800">
        <w:rPr>
          <w:sz w:val="28"/>
          <w:szCs w:val="28"/>
        </w:rPr>
        <w:t>Шумячский</w:t>
      </w:r>
      <w:proofErr w:type="spellEnd"/>
      <w:r w:rsidR="001B5800">
        <w:rPr>
          <w:sz w:val="28"/>
          <w:szCs w:val="28"/>
        </w:rPr>
        <w:t xml:space="preserve"> </w:t>
      </w:r>
      <w:r w:rsidR="00687D60">
        <w:rPr>
          <w:sz w:val="28"/>
          <w:szCs w:val="28"/>
        </w:rPr>
        <w:t>муниципальный округ</w:t>
      </w:r>
      <w:r w:rsidR="001B5800">
        <w:rPr>
          <w:sz w:val="28"/>
          <w:szCs w:val="28"/>
        </w:rPr>
        <w:t xml:space="preserve">» </w:t>
      </w:r>
      <w:r w:rsidR="00394764" w:rsidRPr="00651517">
        <w:rPr>
          <w:sz w:val="28"/>
          <w:szCs w:val="28"/>
        </w:rPr>
        <w:t>Смоленской области» в целом связан с полным выполнением всех запланированн</w:t>
      </w:r>
      <w:r w:rsidR="001B5800">
        <w:rPr>
          <w:sz w:val="28"/>
          <w:szCs w:val="28"/>
        </w:rPr>
        <w:t>ых целевых показателей и четким выполнением</w:t>
      </w:r>
      <w:r w:rsidR="00394764" w:rsidRPr="00651517">
        <w:rPr>
          <w:sz w:val="28"/>
          <w:szCs w:val="28"/>
        </w:rPr>
        <w:t xml:space="preserve"> плана реализации муниципальной программы.</w:t>
      </w:r>
      <w:r w:rsidRPr="00651517">
        <w:rPr>
          <w:sz w:val="28"/>
          <w:szCs w:val="28"/>
        </w:rPr>
        <w:t xml:space="preserve"> </w:t>
      </w:r>
    </w:p>
    <w:p w:rsidR="006E3AC1" w:rsidRDefault="006E3AC1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2F2E96" w:rsidRPr="006F7BCE" w:rsidRDefault="00394764" w:rsidP="00A31B67">
      <w:pPr>
        <w:numPr>
          <w:ilvl w:val="0"/>
          <w:numId w:val="4"/>
        </w:numPr>
        <w:spacing w:line="276" w:lineRule="auto"/>
        <w:ind w:left="0" w:firstLine="709"/>
        <w:jc w:val="center"/>
        <w:rPr>
          <w:sz w:val="28"/>
          <w:szCs w:val="28"/>
        </w:rPr>
      </w:pPr>
      <w:r w:rsidRPr="00F27EF1">
        <w:rPr>
          <w:b/>
          <w:sz w:val="28"/>
          <w:szCs w:val="28"/>
        </w:rPr>
        <w:t>Оценка степени достижения целей муниципальной программы.</w:t>
      </w:r>
    </w:p>
    <w:p w:rsidR="006F7BCE" w:rsidRPr="00F27EF1" w:rsidRDefault="006F7BCE" w:rsidP="006F7BCE">
      <w:pPr>
        <w:spacing w:line="276" w:lineRule="auto"/>
        <w:ind w:left="709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410"/>
        <w:gridCol w:w="2268"/>
      </w:tblGrid>
      <w:tr w:rsidR="00B56503" w:rsidRPr="00651517" w:rsidTr="00A31B67">
        <w:tc>
          <w:tcPr>
            <w:tcW w:w="3227" w:type="dxa"/>
          </w:tcPr>
          <w:p w:rsidR="002F2E96" w:rsidRPr="00842C67" w:rsidRDefault="002F2E96" w:rsidP="00A31B67">
            <w:pPr>
              <w:spacing w:line="276" w:lineRule="auto"/>
              <w:jc w:val="center"/>
            </w:pPr>
            <w:r w:rsidRPr="00842C67">
              <w:t>Наименование целевых показателей</w:t>
            </w:r>
            <w:r w:rsidR="00402822" w:rsidRPr="00842C67">
              <w:t xml:space="preserve"> </w:t>
            </w:r>
          </w:p>
        </w:tc>
        <w:tc>
          <w:tcPr>
            <w:tcW w:w="2268" w:type="dxa"/>
          </w:tcPr>
          <w:p w:rsidR="002F2E96" w:rsidRPr="00842C67" w:rsidRDefault="00B56503" w:rsidP="00A31B67">
            <w:pPr>
              <w:spacing w:line="276" w:lineRule="auto"/>
              <w:ind w:firstLine="34"/>
              <w:jc w:val="center"/>
            </w:pPr>
            <w:r w:rsidRPr="00842C67">
              <w:t>Значение показателя, характеризующего цели муниципальной программы на конец отчетного периода</w:t>
            </w:r>
          </w:p>
        </w:tc>
        <w:tc>
          <w:tcPr>
            <w:tcW w:w="2410" w:type="dxa"/>
          </w:tcPr>
          <w:p w:rsidR="002F2E96" w:rsidRPr="00842C67" w:rsidRDefault="00B56503" w:rsidP="00A31B67">
            <w:pPr>
              <w:spacing w:line="276" w:lineRule="auto"/>
              <w:ind w:firstLine="34"/>
              <w:jc w:val="center"/>
            </w:pPr>
            <w:r w:rsidRPr="00842C67">
              <w:t>Плановое значение показателя, характеризующего цели муниципальной программы на конец отчетного периода</w:t>
            </w:r>
          </w:p>
        </w:tc>
        <w:tc>
          <w:tcPr>
            <w:tcW w:w="2268" w:type="dxa"/>
          </w:tcPr>
          <w:p w:rsidR="002F2E96" w:rsidRPr="00842C67" w:rsidRDefault="00B56503" w:rsidP="00A31B67">
            <w:pPr>
              <w:spacing w:line="276" w:lineRule="auto"/>
              <w:ind w:firstLine="33"/>
              <w:jc w:val="center"/>
            </w:pPr>
            <w:r w:rsidRPr="00842C67">
              <w:t>Степень достижения планового значения показателя, характеризующего цели муниципальной программы</w:t>
            </w:r>
          </w:p>
        </w:tc>
      </w:tr>
      <w:tr w:rsidR="00B56503" w:rsidRPr="00651517" w:rsidTr="00A31B67">
        <w:tc>
          <w:tcPr>
            <w:tcW w:w="3227" w:type="dxa"/>
          </w:tcPr>
          <w:p w:rsidR="002F2E96" w:rsidRPr="00842C67" w:rsidRDefault="002F2E96" w:rsidP="004E1B67">
            <w:pPr>
              <w:spacing w:line="276" w:lineRule="auto"/>
              <w:jc w:val="center"/>
            </w:pPr>
            <w:r w:rsidRPr="00842C67">
              <w:t xml:space="preserve">Охват бюджетных ассигнований бюджета </w:t>
            </w:r>
            <w:r w:rsidR="00687D60">
              <w:t xml:space="preserve">муниципального образования </w:t>
            </w:r>
            <w:r w:rsidRPr="00842C67">
              <w:t>показателями, характери</w:t>
            </w:r>
            <w:r w:rsidR="00B56503" w:rsidRPr="00842C67">
              <w:t>зующими цели и результаты их использования</w:t>
            </w:r>
          </w:p>
        </w:tc>
        <w:tc>
          <w:tcPr>
            <w:tcW w:w="2268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100</w:t>
            </w:r>
          </w:p>
        </w:tc>
        <w:tc>
          <w:tcPr>
            <w:tcW w:w="2410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100</w:t>
            </w:r>
          </w:p>
        </w:tc>
        <w:tc>
          <w:tcPr>
            <w:tcW w:w="2268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1</w:t>
            </w:r>
          </w:p>
        </w:tc>
      </w:tr>
      <w:tr w:rsidR="00B56503" w:rsidRPr="00651517" w:rsidTr="00A31B67">
        <w:tc>
          <w:tcPr>
            <w:tcW w:w="3227" w:type="dxa"/>
          </w:tcPr>
          <w:p w:rsidR="002F2E96" w:rsidRPr="00842C67" w:rsidRDefault="00B56503" w:rsidP="004E1B67">
            <w:pPr>
              <w:spacing w:line="276" w:lineRule="auto"/>
              <w:jc w:val="center"/>
            </w:pPr>
            <w:r w:rsidRPr="00842C67">
              <w:t>Использование расходных обязательств бюджета</w:t>
            </w:r>
            <w:r w:rsidR="00687D60">
              <w:t xml:space="preserve"> муниципального образования</w:t>
            </w:r>
          </w:p>
        </w:tc>
        <w:tc>
          <w:tcPr>
            <w:tcW w:w="2268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100</w:t>
            </w:r>
          </w:p>
        </w:tc>
        <w:tc>
          <w:tcPr>
            <w:tcW w:w="2410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100</w:t>
            </w:r>
          </w:p>
        </w:tc>
        <w:tc>
          <w:tcPr>
            <w:tcW w:w="2268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1</w:t>
            </w:r>
          </w:p>
        </w:tc>
      </w:tr>
      <w:tr w:rsidR="00B56503" w:rsidRPr="00651517" w:rsidTr="00A31B67">
        <w:tc>
          <w:tcPr>
            <w:tcW w:w="3227" w:type="dxa"/>
          </w:tcPr>
          <w:p w:rsidR="002F2E96" w:rsidRPr="00842C67" w:rsidRDefault="00797E15" w:rsidP="004E1B67">
            <w:pPr>
              <w:spacing w:line="276" w:lineRule="auto"/>
              <w:jc w:val="center"/>
            </w:pPr>
            <w:r w:rsidRPr="00842C67">
              <w:t>Соблюдение установленных законодательством требований составления отчетности об исполнении бюджета</w:t>
            </w:r>
            <w:r w:rsidR="00687D60">
              <w:t xml:space="preserve"> муниципального образования</w:t>
            </w:r>
          </w:p>
        </w:tc>
        <w:tc>
          <w:tcPr>
            <w:tcW w:w="2268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100</w:t>
            </w:r>
          </w:p>
        </w:tc>
        <w:tc>
          <w:tcPr>
            <w:tcW w:w="2410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100</w:t>
            </w:r>
          </w:p>
        </w:tc>
        <w:tc>
          <w:tcPr>
            <w:tcW w:w="2268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1</w:t>
            </w:r>
          </w:p>
        </w:tc>
      </w:tr>
      <w:tr w:rsidR="00687D60" w:rsidRPr="00651517" w:rsidTr="00A31B67">
        <w:tc>
          <w:tcPr>
            <w:tcW w:w="3227" w:type="dxa"/>
          </w:tcPr>
          <w:p w:rsidR="00687D60" w:rsidRPr="00842C67" w:rsidRDefault="00687D60" w:rsidP="004E1B67">
            <w:pPr>
              <w:spacing w:line="276" w:lineRule="auto"/>
              <w:jc w:val="center"/>
            </w:pPr>
            <w:r>
              <w:t>Отсутствие просроченной кредиторской задолженности (Да/Нет)</w:t>
            </w:r>
          </w:p>
        </w:tc>
        <w:tc>
          <w:tcPr>
            <w:tcW w:w="2268" w:type="dxa"/>
          </w:tcPr>
          <w:p w:rsidR="00687D60" w:rsidRPr="00842C67" w:rsidRDefault="00687D60" w:rsidP="000E2EC2">
            <w:pPr>
              <w:spacing w:line="276" w:lineRule="auto"/>
              <w:ind w:firstLine="709"/>
              <w:jc w:val="both"/>
            </w:pPr>
            <w:r>
              <w:t>Да</w:t>
            </w:r>
          </w:p>
        </w:tc>
        <w:tc>
          <w:tcPr>
            <w:tcW w:w="2410" w:type="dxa"/>
          </w:tcPr>
          <w:p w:rsidR="00687D60" w:rsidRPr="00842C67" w:rsidRDefault="00687D60" w:rsidP="000E2EC2">
            <w:pPr>
              <w:spacing w:line="276" w:lineRule="auto"/>
              <w:ind w:firstLine="709"/>
              <w:jc w:val="both"/>
            </w:pPr>
            <w:r>
              <w:t>Да</w:t>
            </w:r>
          </w:p>
        </w:tc>
        <w:tc>
          <w:tcPr>
            <w:tcW w:w="2268" w:type="dxa"/>
          </w:tcPr>
          <w:p w:rsidR="00687D60" w:rsidRPr="00842C67" w:rsidRDefault="00687D60" w:rsidP="000E2EC2">
            <w:pPr>
              <w:spacing w:line="276" w:lineRule="auto"/>
              <w:ind w:firstLine="709"/>
              <w:jc w:val="both"/>
            </w:pPr>
            <w:r>
              <w:t>1</w:t>
            </w:r>
          </w:p>
        </w:tc>
      </w:tr>
      <w:tr w:rsidR="00687D60" w:rsidRPr="00651517" w:rsidTr="00A31B67">
        <w:tc>
          <w:tcPr>
            <w:tcW w:w="3227" w:type="dxa"/>
          </w:tcPr>
          <w:p w:rsidR="00687D60" w:rsidRPr="00842C67" w:rsidRDefault="00687D60" w:rsidP="004E1B67">
            <w:pPr>
              <w:spacing w:line="276" w:lineRule="auto"/>
              <w:jc w:val="center"/>
            </w:pPr>
            <w:r>
              <w:t>Увеличение доли расходов бюджета муниципального образования, формируемых в рамках муниципальных программ (%)</w:t>
            </w:r>
          </w:p>
        </w:tc>
        <w:tc>
          <w:tcPr>
            <w:tcW w:w="2268" w:type="dxa"/>
          </w:tcPr>
          <w:p w:rsidR="00687D60" w:rsidRPr="00842C67" w:rsidRDefault="00687D60" w:rsidP="000E2EC2">
            <w:pPr>
              <w:spacing w:line="276" w:lineRule="auto"/>
              <w:ind w:firstLine="709"/>
              <w:jc w:val="both"/>
            </w:pPr>
            <w:r>
              <w:t>95,1</w:t>
            </w:r>
          </w:p>
        </w:tc>
        <w:tc>
          <w:tcPr>
            <w:tcW w:w="2410" w:type="dxa"/>
          </w:tcPr>
          <w:p w:rsidR="00687D60" w:rsidRPr="00842C67" w:rsidRDefault="00687D60" w:rsidP="000E2EC2">
            <w:pPr>
              <w:spacing w:line="276" w:lineRule="auto"/>
              <w:ind w:firstLine="709"/>
              <w:jc w:val="both"/>
            </w:pPr>
            <w:r>
              <w:t>Не менее 95</w:t>
            </w:r>
          </w:p>
        </w:tc>
        <w:tc>
          <w:tcPr>
            <w:tcW w:w="2268" w:type="dxa"/>
          </w:tcPr>
          <w:p w:rsidR="00687D60" w:rsidRPr="00842C67" w:rsidRDefault="00687D60" w:rsidP="000E2EC2">
            <w:pPr>
              <w:spacing w:line="276" w:lineRule="auto"/>
              <w:ind w:firstLine="709"/>
              <w:jc w:val="both"/>
            </w:pPr>
            <w:r>
              <w:t>1</w:t>
            </w:r>
          </w:p>
        </w:tc>
      </w:tr>
      <w:tr w:rsidR="00B56503" w:rsidRPr="005201D3" w:rsidTr="00A31B67">
        <w:tc>
          <w:tcPr>
            <w:tcW w:w="3227" w:type="dxa"/>
          </w:tcPr>
          <w:p w:rsidR="002F2E96" w:rsidRPr="00842C67" w:rsidRDefault="004523E4" w:rsidP="00402822">
            <w:pPr>
              <w:spacing w:line="276" w:lineRule="auto"/>
              <w:jc w:val="center"/>
            </w:pPr>
            <w:r w:rsidRPr="00842C67">
              <w:t>Отношение объема муниципального долга муниципального образования</w:t>
            </w:r>
            <w:r w:rsidR="00687D60">
              <w:t xml:space="preserve"> </w:t>
            </w:r>
            <w:r w:rsidRPr="00842C67">
              <w:t xml:space="preserve">к общему </w:t>
            </w:r>
            <w:r w:rsidRPr="00842C67">
              <w:lastRenderedPageBreak/>
              <w:t>годовому объему доходов бюджета без учета утвержденного объема безво</w:t>
            </w:r>
            <w:r w:rsidR="00725402" w:rsidRPr="00842C67">
              <w:t>з</w:t>
            </w:r>
            <w:r w:rsidRPr="00842C67">
              <w:t>мездных поступлений</w:t>
            </w:r>
          </w:p>
        </w:tc>
        <w:tc>
          <w:tcPr>
            <w:tcW w:w="2268" w:type="dxa"/>
          </w:tcPr>
          <w:p w:rsidR="00445B02" w:rsidRPr="00163329" w:rsidRDefault="00445B02" w:rsidP="000E2EC2">
            <w:pPr>
              <w:spacing w:line="276" w:lineRule="auto"/>
              <w:ind w:firstLine="709"/>
              <w:jc w:val="both"/>
            </w:pPr>
          </w:p>
          <w:p w:rsidR="00445B02" w:rsidRPr="00163329" w:rsidRDefault="00445B02" w:rsidP="000E2EC2">
            <w:pPr>
              <w:spacing w:line="276" w:lineRule="auto"/>
              <w:ind w:firstLine="709"/>
              <w:jc w:val="both"/>
            </w:pPr>
          </w:p>
          <w:p w:rsidR="00445B02" w:rsidRPr="00163329" w:rsidRDefault="00445B02" w:rsidP="000E2EC2">
            <w:pPr>
              <w:spacing w:line="276" w:lineRule="auto"/>
              <w:ind w:firstLine="709"/>
              <w:jc w:val="both"/>
            </w:pPr>
          </w:p>
          <w:p w:rsidR="002F2E96" w:rsidRPr="00163329" w:rsidRDefault="00D4021B" w:rsidP="000E2EC2">
            <w:pPr>
              <w:spacing w:line="276" w:lineRule="auto"/>
              <w:ind w:firstLine="709"/>
              <w:jc w:val="both"/>
            </w:pPr>
            <w:r>
              <w:t>1,3</w:t>
            </w:r>
          </w:p>
        </w:tc>
        <w:tc>
          <w:tcPr>
            <w:tcW w:w="2410" w:type="dxa"/>
          </w:tcPr>
          <w:p w:rsidR="00445B02" w:rsidRPr="00163329" w:rsidRDefault="00445B02" w:rsidP="000E2EC2">
            <w:pPr>
              <w:spacing w:line="276" w:lineRule="auto"/>
              <w:ind w:firstLine="709"/>
              <w:jc w:val="both"/>
            </w:pPr>
          </w:p>
          <w:p w:rsidR="00445B02" w:rsidRPr="00163329" w:rsidRDefault="00445B02" w:rsidP="000E2EC2">
            <w:pPr>
              <w:spacing w:line="276" w:lineRule="auto"/>
              <w:ind w:firstLine="709"/>
              <w:jc w:val="both"/>
            </w:pPr>
          </w:p>
          <w:p w:rsidR="00445B02" w:rsidRPr="00163329" w:rsidRDefault="00445B02" w:rsidP="000E2EC2">
            <w:pPr>
              <w:spacing w:line="276" w:lineRule="auto"/>
              <w:ind w:firstLine="709"/>
              <w:jc w:val="both"/>
            </w:pPr>
          </w:p>
          <w:p w:rsidR="002F2E96" w:rsidRPr="00D4021B" w:rsidRDefault="00D4021B" w:rsidP="000E2EC2">
            <w:pPr>
              <w:spacing w:line="276" w:lineRule="auto"/>
              <w:ind w:firstLine="709"/>
              <w:jc w:val="both"/>
              <w:rPr>
                <w:lang w:val="en-US"/>
              </w:rPr>
            </w:pPr>
            <w:r>
              <w:rPr>
                <w:lang w:val="en-US"/>
              </w:rPr>
              <w:t>&lt; 25</w:t>
            </w:r>
          </w:p>
        </w:tc>
        <w:tc>
          <w:tcPr>
            <w:tcW w:w="2268" w:type="dxa"/>
          </w:tcPr>
          <w:p w:rsidR="00445B02" w:rsidRPr="00BC745F" w:rsidRDefault="00445B02" w:rsidP="000E2EC2">
            <w:pPr>
              <w:spacing w:line="276" w:lineRule="auto"/>
              <w:ind w:firstLine="709"/>
              <w:jc w:val="both"/>
            </w:pPr>
          </w:p>
          <w:p w:rsidR="00445B02" w:rsidRPr="00BC745F" w:rsidRDefault="00445B02" w:rsidP="000E2EC2">
            <w:pPr>
              <w:spacing w:line="276" w:lineRule="auto"/>
              <w:ind w:firstLine="709"/>
              <w:jc w:val="both"/>
            </w:pPr>
          </w:p>
          <w:p w:rsidR="00445B02" w:rsidRPr="00BC745F" w:rsidRDefault="00445B02" w:rsidP="000E2EC2">
            <w:pPr>
              <w:spacing w:line="276" w:lineRule="auto"/>
              <w:ind w:firstLine="709"/>
              <w:jc w:val="both"/>
            </w:pPr>
          </w:p>
          <w:p w:rsidR="002F2E96" w:rsidRPr="00BC745F" w:rsidRDefault="00813240" w:rsidP="000E2EC2">
            <w:pPr>
              <w:spacing w:line="276" w:lineRule="auto"/>
              <w:ind w:firstLine="709"/>
              <w:jc w:val="both"/>
            </w:pPr>
            <w:r w:rsidRPr="00BC745F">
              <w:t>1</w:t>
            </w:r>
          </w:p>
        </w:tc>
      </w:tr>
      <w:tr w:rsidR="00312EB9" w:rsidRPr="00651517" w:rsidTr="00A31B67">
        <w:tc>
          <w:tcPr>
            <w:tcW w:w="3227" w:type="dxa"/>
          </w:tcPr>
          <w:p w:rsidR="00312EB9" w:rsidRPr="00842C67" w:rsidRDefault="00312EB9" w:rsidP="00F27EF1">
            <w:pPr>
              <w:spacing w:line="276" w:lineRule="auto"/>
              <w:ind w:firstLine="142"/>
              <w:jc w:val="center"/>
            </w:pPr>
            <w:r w:rsidRPr="00842C67">
              <w:t>Доля объема обязательств по муниципальным гарантиям муниципального образования в общем объеме муниципального долга муниципального образования «</w:t>
            </w:r>
            <w:proofErr w:type="spellStart"/>
            <w:r w:rsidRPr="00842C67">
              <w:t>Шумя</w:t>
            </w:r>
            <w:r w:rsidR="00F27EF1">
              <w:t>чский</w:t>
            </w:r>
            <w:proofErr w:type="spellEnd"/>
            <w:r w:rsidR="00F27EF1">
              <w:t xml:space="preserve"> </w:t>
            </w:r>
            <w:r w:rsidR="00687D60">
              <w:t>муниципальный округ</w:t>
            </w:r>
            <w:r w:rsidR="00F27EF1">
              <w:t>» Смоленской области</w:t>
            </w:r>
          </w:p>
        </w:tc>
        <w:tc>
          <w:tcPr>
            <w:tcW w:w="2268" w:type="dxa"/>
          </w:tcPr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312EB9" w:rsidRPr="00842C67" w:rsidRDefault="005201D3" w:rsidP="000E2EC2">
            <w:pPr>
              <w:spacing w:line="276" w:lineRule="auto"/>
              <w:ind w:firstLine="709"/>
              <w:jc w:val="both"/>
            </w:pPr>
            <w:r w:rsidRPr="00842C67">
              <w:t>0</w:t>
            </w:r>
          </w:p>
        </w:tc>
        <w:tc>
          <w:tcPr>
            <w:tcW w:w="2410" w:type="dxa"/>
          </w:tcPr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312EB9" w:rsidRPr="00842C67" w:rsidRDefault="005201D3" w:rsidP="000E2EC2">
            <w:pPr>
              <w:spacing w:line="276" w:lineRule="auto"/>
              <w:ind w:firstLine="709"/>
              <w:jc w:val="both"/>
            </w:pPr>
            <w:r w:rsidRPr="00842C67">
              <w:t>0</w:t>
            </w:r>
          </w:p>
        </w:tc>
        <w:tc>
          <w:tcPr>
            <w:tcW w:w="2268" w:type="dxa"/>
          </w:tcPr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5201D3" w:rsidRPr="00842C67" w:rsidRDefault="005201D3" w:rsidP="000E2EC2">
            <w:pPr>
              <w:spacing w:line="276" w:lineRule="auto"/>
              <w:ind w:firstLine="709"/>
              <w:jc w:val="both"/>
            </w:pPr>
          </w:p>
          <w:p w:rsidR="00312EB9" w:rsidRPr="00842C67" w:rsidRDefault="005201D3" w:rsidP="000E2EC2">
            <w:pPr>
              <w:spacing w:line="276" w:lineRule="auto"/>
              <w:ind w:firstLine="709"/>
              <w:jc w:val="both"/>
            </w:pPr>
            <w:r w:rsidRPr="00842C67">
              <w:t>0</w:t>
            </w:r>
          </w:p>
        </w:tc>
      </w:tr>
      <w:tr w:rsidR="00B56503" w:rsidRPr="00651517" w:rsidTr="00A31B67">
        <w:tc>
          <w:tcPr>
            <w:tcW w:w="3227" w:type="dxa"/>
          </w:tcPr>
          <w:p w:rsidR="002F2E96" w:rsidRPr="00842C67" w:rsidRDefault="004523E4" w:rsidP="004E1B67">
            <w:pPr>
              <w:spacing w:line="276" w:lineRule="auto"/>
              <w:jc w:val="center"/>
            </w:pPr>
            <w:r w:rsidRPr="00842C67">
              <w:t>Доля объема просроченной задолженности по долговым обязательствам муниципального образования</w:t>
            </w:r>
            <w:r w:rsidR="00621A03" w:rsidRPr="00842C67">
              <w:t xml:space="preserve"> к общему объему задолженности по долговым обязательс</w:t>
            </w:r>
            <w:r w:rsidR="004E1B67" w:rsidRPr="00842C67">
              <w:t>твам муниципального образования «</w:t>
            </w:r>
            <w:proofErr w:type="spellStart"/>
            <w:r w:rsidR="00621A03" w:rsidRPr="00842C67">
              <w:t>Шумячский</w:t>
            </w:r>
            <w:proofErr w:type="spellEnd"/>
            <w:r w:rsidR="00621A03" w:rsidRPr="00842C67">
              <w:t xml:space="preserve"> </w:t>
            </w:r>
            <w:r w:rsidR="00E02B20">
              <w:t>муниципальный округ</w:t>
            </w:r>
            <w:r w:rsidR="004E1B67" w:rsidRPr="00842C67">
              <w:t>»</w:t>
            </w:r>
            <w:r w:rsidR="00621A03" w:rsidRPr="00842C67">
              <w:t xml:space="preserve"> Смоленской области</w:t>
            </w:r>
          </w:p>
        </w:tc>
        <w:tc>
          <w:tcPr>
            <w:tcW w:w="2268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0</w:t>
            </w:r>
          </w:p>
        </w:tc>
        <w:tc>
          <w:tcPr>
            <w:tcW w:w="2410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0</w:t>
            </w:r>
          </w:p>
        </w:tc>
        <w:tc>
          <w:tcPr>
            <w:tcW w:w="2268" w:type="dxa"/>
          </w:tcPr>
          <w:p w:rsidR="002F2E96" w:rsidRPr="00842C67" w:rsidRDefault="002F2E96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</w:p>
          <w:p w:rsidR="009C4B7C" w:rsidRPr="00842C67" w:rsidRDefault="009C4B7C" w:rsidP="000E2EC2">
            <w:pPr>
              <w:spacing w:line="276" w:lineRule="auto"/>
              <w:ind w:firstLine="709"/>
              <w:jc w:val="both"/>
            </w:pPr>
            <w:r w:rsidRPr="00842C67">
              <w:t>0</w:t>
            </w:r>
          </w:p>
        </w:tc>
      </w:tr>
      <w:tr w:rsidR="00D4021B" w:rsidRPr="00651517" w:rsidTr="00A31B67">
        <w:tc>
          <w:tcPr>
            <w:tcW w:w="3227" w:type="dxa"/>
          </w:tcPr>
          <w:p w:rsidR="00D4021B" w:rsidRPr="00E02B20" w:rsidRDefault="00D4021B" w:rsidP="00D4021B">
            <w:pPr>
              <w:spacing w:line="276" w:lineRule="auto"/>
              <w:jc w:val="center"/>
              <w:rPr>
                <w:color w:val="FF0000"/>
              </w:rPr>
            </w:pPr>
            <w:r w:rsidRPr="00D4021B">
              <w:t xml:space="preserve">Доля расходов на обслуживание муниципального долга муниципального образования в общем объеме расходов </w:t>
            </w:r>
            <w:proofErr w:type="spellStart"/>
            <w:r w:rsidRPr="00D4021B">
              <w:t>ме</w:t>
            </w:r>
            <w:proofErr w:type="spellEnd"/>
            <w:r w:rsidRPr="00D4021B">
              <w:t xml:space="preserve">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268" w:type="dxa"/>
          </w:tcPr>
          <w:p w:rsidR="00D4021B" w:rsidRPr="00163329" w:rsidRDefault="00D4021B" w:rsidP="00D4021B">
            <w:pPr>
              <w:spacing w:line="276" w:lineRule="auto"/>
              <w:ind w:firstLine="709"/>
              <w:jc w:val="both"/>
            </w:pPr>
          </w:p>
          <w:p w:rsidR="00D4021B" w:rsidRPr="00163329" w:rsidRDefault="00D4021B" w:rsidP="00D4021B">
            <w:pPr>
              <w:spacing w:line="276" w:lineRule="auto"/>
              <w:ind w:firstLine="709"/>
              <w:jc w:val="both"/>
            </w:pPr>
          </w:p>
          <w:p w:rsidR="00D4021B" w:rsidRPr="00163329" w:rsidRDefault="00D4021B" w:rsidP="00D4021B">
            <w:pPr>
              <w:spacing w:line="276" w:lineRule="auto"/>
              <w:ind w:firstLine="709"/>
              <w:jc w:val="both"/>
            </w:pPr>
          </w:p>
          <w:p w:rsidR="00D4021B" w:rsidRPr="00163329" w:rsidRDefault="00D4021B" w:rsidP="00D4021B">
            <w:pPr>
              <w:spacing w:line="276" w:lineRule="auto"/>
              <w:ind w:firstLine="709"/>
              <w:jc w:val="both"/>
            </w:pPr>
            <w:r w:rsidRPr="00163329">
              <w:t>0,</w:t>
            </w:r>
            <w:r>
              <w:t>0003</w:t>
            </w:r>
          </w:p>
        </w:tc>
        <w:tc>
          <w:tcPr>
            <w:tcW w:w="2410" w:type="dxa"/>
          </w:tcPr>
          <w:p w:rsidR="00D4021B" w:rsidRPr="00163329" w:rsidRDefault="00D4021B" w:rsidP="00D4021B">
            <w:pPr>
              <w:spacing w:line="276" w:lineRule="auto"/>
              <w:ind w:firstLine="709"/>
              <w:jc w:val="both"/>
            </w:pPr>
          </w:p>
          <w:p w:rsidR="00D4021B" w:rsidRPr="00163329" w:rsidRDefault="00D4021B" w:rsidP="00D4021B">
            <w:pPr>
              <w:spacing w:line="276" w:lineRule="auto"/>
              <w:ind w:firstLine="709"/>
              <w:jc w:val="both"/>
            </w:pPr>
          </w:p>
          <w:p w:rsidR="00D4021B" w:rsidRPr="00163329" w:rsidRDefault="00D4021B" w:rsidP="00D4021B">
            <w:pPr>
              <w:spacing w:line="276" w:lineRule="auto"/>
              <w:ind w:firstLine="709"/>
              <w:jc w:val="both"/>
            </w:pPr>
          </w:p>
          <w:p w:rsidR="00D4021B" w:rsidRPr="00163329" w:rsidRDefault="00D4021B" w:rsidP="00D4021B">
            <w:pPr>
              <w:spacing w:line="276" w:lineRule="auto"/>
              <w:ind w:firstLine="709"/>
              <w:jc w:val="both"/>
            </w:pPr>
            <w:r w:rsidRPr="00163329">
              <w:t>0,0</w:t>
            </w:r>
            <w:r>
              <w:t>00</w:t>
            </w:r>
            <w:r w:rsidRPr="00163329">
              <w:t>3</w:t>
            </w:r>
          </w:p>
        </w:tc>
        <w:tc>
          <w:tcPr>
            <w:tcW w:w="2268" w:type="dxa"/>
          </w:tcPr>
          <w:p w:rsidR="00D4021B" w:rsidRPr="00BC745F" w:rsidRDefault="00D4021B" w:rsidP="00D4021B">
            <w:pPr>
              <w:spacing w:line="276" w:lineRule="auto"/>
              <w:ind w:firstLine="709"/>
              <w:jc w:val="both"/>
            </w:pPr>
          </w:p>
          <w:p w:rsidR="00D4021B" w:rsidRPr="00BC745F" w:rsidRDefault="00D4021B" w:rsidP="00D4021B">
            <w:pPr>
              <w:spacing w:line="276" w:lineRule="auto"/>
              <w:ind w:firstLine="709"/>
              <w:jc w:val="both"/>
            </w:pPr>
          </w:p>
          <w:p w:rsidR="00D4021B" w:rsidRPr="00BC745F" w:rsidRDefault="00D4021B" w:rsidP="00D4021B">
            <w:pPr>
              <w:spacing w:line="276" w:lineRule="auto"/>
              <w:ind w:firstLine="709"/>
              <w:jc w:val="both"/>
            </w:pPr>
          </w:p>
          <w:p w:rsidR="00D4021B" w:rsidRPr="00BC745F" w:rsidRDefault="00D4021B" w:rsidP="00D4021B">
            <w:pPr>
              <w:spacing w:line="276" w:lineRule="auto"/>
              <w:ind w:firstLine="709"/>
              <w:jc w:val="both"/>
            </w:pPr>
            <w:r w:rsidRPr="00BC745F">
              <w:t>1</w:t>
            </w:r>
          </w:p>
        </w:tc>
      </w:tr>
    </w:tbl>
    <w:p w:rsidR="00975DBF" w:rsidRPr="00651517" w:rsidRDefault="00975DBF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975DBF" w:rsidRPr="00AA588F" w:rsidRDefault="00975DBF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AA588F">
        <w:rPr>
          <w:sz w:val="28"/>
          <w:szCs w:val="28"/>
        </w:rPr>
        <w:t>Степень реализации муниципальной прогр</w:t>
      </w:r>
      <w:r w:rsidR="00DE2518">
        <w:rPr>
          <w:sz w:val="28"/>
          <w:szCs w:val="28"/>
        </w:rPr>
        <w:t>аммы равна 0,8</w:t>
      </w:r>
      <w:r w:rsidRPr="00AA588F">
        <w:rPr>
          <w:sz w:val="28"/>
          <w:szCs w:val="28"/>
        </w:rPr>
        <w:t xml:space="preserve"> (</w:t>
      </w:r>
      <w:r w:rsidR="00AA588F" w:rsidRPr="00AA588F">
        <w:rPr>
          <w:sz w:val="28"/>
          <w:szCs w:val="28"/>
        </w:rPr>
        <w:t xml:space="preserve">всего - </w:t>
      </w:r>
      <w:r w:rsidR="00D4021B" w:rsidRPr="00D4021B">
        <w:rPr>
          <w:sz w:val="28"/>
          <w:szCs w:val="28"/>
        </w:rPr>
        <w:t>9</w:t>
      </w:r>
      <w:r w:rsidR="00813240">
        <w:rPr>
          <w:sz w:val="28"/>
          <w:szCs w:val="28"/>
        </w:rPr>
        <w:t xml:space="preserve"> показателей: из них </w:t>
      </w:r>
      <w:r w:rsidR="00D4021B" w:rsidRPr="00D4021B">
        <w:rPr>
          <w:sz w:val="28"/>
          <w:szCs w:val="28"/>
        </w:rPr>
        <w:t>7</w:t>
      </w:r>
      <w:r w:rsidR="00AA588F" w:rsidRPr="00AA588F">
        <w:rPr>
          <w:sz w:val="28"/>
          <w:szCs w:val="28"/>
        </w:rPr>
        <w:t xml:space="preserve"> - </w:t>
      </w:r>
      <w:r w:rsidRPr="00AA588F">
        <w:rPr>
          <w:sz w:val="28"/>
          <w:szCs w:val="28"/>
        </w:rPr>
        <w:t>со степенью показателя 1 и два нулевых показателя).</w:t>
      </w:r>
    </w:p>
    <w:p w:rsidR="00975DBF" w:rsidRDefault="00975DBF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975DBF" w:rsidRPr="004E1B67" w:rsidRDefault="00975DBF" w:rsidP="004E1B67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851"/>
        <w:jc w:val="both"/>
        <w:rPr>
          <w:b/>
          <w:sz w:val="28"/>
          <w:szCs w:val="28"/>
        </w:rPr>
      </w:pPr>
      <w:r w:rsidRPr="004E1B67">
        <w:rPr>
          <w:b/>
          <w:sz w:val="28"/>
          <w:szCs w:val="28"/>
        </w:rPr>
        <w:t>Оценка эффективности реализации муниципальной программы.</w:t>
      </w:r>
    </w:p>
    <w:p w:rsidR="00975DBF" w:rsidRPr="00651517" w:rsidRDefault="00975DBF" w:rsidP="000E2EC2">
      <w:pPr>
        <w:tabs>
          <w:tab w:val="left" w:pos="1421"/>
        </w:tabs>
        <w:spacing w:line="276" w:lineRule="auto"/>
        <w:ind w:left="195" w:firstLine="709"/>
        <w:jc w:val="both"/>
        <w:rPr>
          <w:sz w:val="28"/>
          <w:szCs w:val="28"/>
        </w:rPr>
      </w:pPr>
      <w:r w:rsidRPr="00651517">
        <w:rPr>
          <w:sz w:val="28"/>
          <w:szCs w:val="28"/>
        </w:rPr>
        <w:t xml:space="preserve">Для определения эффективности реализации муниципальной программы установим коэффициенты значимости </w:t>
      </w:r>
      <w:r w:rsidR="00770B0E">
        <w:rPr>
          <w:sz w:val="28"/>
          <w:szCs w:val="28"/>
        </w:rPr>
        <w:t>комплексов процессных</w:t>
      </w:r>
      <w:r w:rsidRPr="00651517">
        <w:rPr>
          <w:sz w:val="28"/>
          <w:szCs w:val="28"/>
        </w:rPr>
        <w:t xml:space="preserve"> мероприятий для достижения целей муниципальной пр</w:t>
      </w:r>
      <w:r w:rsidR="00C61E0F" w:rsidRPr="00651517">
        <w:rPr>
          <w:sz w:val="28"/>
          <w:szCs w:val="28"/>
        </w:rPr>
        <w:t>о</w:t>
      </w:r>
      <w:r w:rsidRPr="00651517">
        <w:rPr>
          <w:sz w:val="28"/>
          <w:szCs w:val="28"/>
        </w:rPr>
        <w:t>граммы.</w:t>
      </w:r>
    </w:p>
    <w:p w:rsidR="00C61E0F" w:rsidRPr="00D91725" w:rsidRDefault="00C61E0F" w:rsidP="000E2EC2">
      <w:pPr>
        <w:tabs>
          <w:tab w:val="left" w:pos="1421"/>
        </w:tabs>
        <w:spacing w:line="276" w:lineRule="auto"/>
        <w:ind w:left="195" w:firstLine="709"/>
        <w:jc w:val="both"/>
        <w:rPr>
          <w:sz w:val="28"/>
          <w:szCs w:val="28"/>
        </w:rPr>
      </w:pPr>
      <w:r w:rsidRPr="00651517">
        <w:rPr>
          <w:sz w:val="28"/>
          <w:szCs w:val="28"/>
        </w:rPr>
        <w:lastRenderedPageBreak/>
        <w:t>Коэффициент значимости для</w:t>
      </w:r>
      <w:r w:rsidR="00F9785F" w:rsidRPr="00651517">
        <w:rPr>
          <w:sz w:val="28"/>
          <w:szCs w:val="28"/>
        </w:rPr>
        <w:t xml:space="preserve"> </w:t>
      </w:r>
      <w:r w:rsidR="000B793B">
        <w:rPr>
          <w:sz w:val="28"/>
          <w:szCs w:val="28"/>
        </w:rPr>
        <w:t>к</w:t>
      </w:r>
      <w:r w:rsidR="00D31E37" w:rsidRPr="00D31E37">
        <w:rPr>
          <w:sz w:val="28"/>
          <w:szCs w:val="28"/>
        </w:rPr>
        <w:t>омплекс</w:t>
      </w:r>
      <w:r w:rsidR="000B793B">
        <w:rPr>
          <w:sz w:val="28"/>
          <w:szCs w:val="28"/>
        </w:rPr>
        <w:t>а</w:t>
      </w:r>
      <w:r w:rsidR="00D31E37" w:rsidRPr="00D31E37">
        <w:rPr>
          <w:sz w:val="28"/>
          <w:szCs w:val="28"/>
        </w:rPr>
        <w:t xml:space="preserve"> процессных мероприятий </w:t>
      </w:r>
      <w:r w:rsidR="000B793B">
        <w:rPr>
          <w:sz w:val="28"/>
          <w:szCs w:val="28"/>
        </w:rPr>
        <w:t>«</w:t>
      </w:r>
      <w:r w:rsidR="00D31E37" w:rsidRPr="00D31E37">
        <w:rPr>
          <w:sz w:val="28"/>
          <w:szCs w:val="28"/>
        </w:rPr>
        <w:t>Обеспечение организационных условий для реализации муниципальной программы</w:t>
      </w:r>
      <w:r w:rsidR="000B793B">
        <w:rPr>
          <w:sz w:val="28"/>
          <w:szCs w:val="28"/>
        </w:rPr>
        <w:t>»</w:t>
      </w:r>
      <w:r w:rsidR="00D31E37" w:rsidRPr="00D31E37">
        <w:rPr>
          <w:sz w:val="28"/>
          <w:szCs w:val="28"/>
        </w:rPr>
        <w:t xml:space="preserve"> </w:t>
      </w:r>
      <w:r w:rsidR="00F9785F" w:rsidRPr="00651517">
        <w:rPr>
          <w:sz w:val="28"/>
          <w:szCs w:val="28"/>
        </w:rPr>
        <w:t>-</w:t>
      </w:r>
      <w:r w:rsidR="00593A47" w:rsidRPr="00651517">
        <w:rPr>
          <w:sz w:val="28"/>
          <w:szCs w:val="28"/>
        </w:rPr>
        <w:t xml:space="preserve"> </w:t>
      </w:r>
      <w:r w:rsidR="00FB5E54">
        <w:rPr>
          <w:sz w:val="28"/>
          <w:szCs w:val="28"/>
        </w:rPr>
        <w:t>1,0</w:t>
      </w:r>
      <w:r w:rsidR="00F9785F" w:rsidRPr="00D91725">
        <w:rPr>
          <w:sz w:val="28"/>
          <w:szCs w:val="28"/>
        </w:rPr>
        <w:t>;</w:t>
      </w:r>
    </w:p>
    <w:p w:rsidR="00F9785F" w:rsidRPr="00651517" w:rsidRDefault="00F9785F" w:rsidP="000E2EC2">
      <w:pPr>
        <w:tabs>
          <w:tab w:val="left" w:pos="1421"/>
        </w:tabs>
        <w:spacing w:line="276" w:lineRule="auto"/>
        <w:ind w:left="195" w:firstLine="709"/>
        <w:jc w:val="both"/>
        <w:rPr>
          <w:sz w:val="28"/>
          <w:szCs w:val="28"/>
        </w:rPr>
      </w:pPr>
      <w:r w:rsidRPr="00651517">
        <w:rPr>
          <w:sz w:val="28"/>
          <w:szCs w:val="28"/>
        </w:rPr>
        <w:t>-</w:t>
      </w:r>
      <w:r w:rsidR="00593A47" w:rsidRPr="00651517">
        <w:rPr>
          <w:sz w:val="28"/>
          <w:szCs w:val="28"/>
        </w:rPr>
        <w:t xml:space="preserve"> </w:t>
      </w:r>
      <w:r w:rsidR="004A62AB">
        <w:rPr>
          <w:sz w:val="28"/>
          <w:szCs w:val="28"/>
        </w:rPr>
        <w:t xml:space="preserve">для </w:t>
      </w:r>
      <w:r w:rsidR="000B793B">
        <w:rPr>
          <w:sz w:val="28"/>
          <w:szCs w:val="28"/>
        </w:rPr>
        <w:t>к</w:t>
      </w:r>
      <w:r w:rsidR="000B793B" w:rsidRPr="000B793B">
        <w:rPr>
          <w:sz w:val="28"/>
          <w:szCs w:val="28"/>
        </w:rPr>
        <w:t>омплекс</w:t>
      </w:r>
      <w:r w:rsidR="000B793B">
        <w:rPr>
          <w:sz w:val="28"/>
          <w:szCs w:val="28"/>
        </w:rPr>
        <w:t>а</w:t>
      </w:r>
      <w:r w:rsidR="000B793B" w:rsidRPr="000B793B">
        <w:rPr>
          <w:sz w:val="28"/>
          <w:szCs w:val="28"/>
        </w:rPr>
        <w:t xml:space="preserve"> процессных мероприятий </w:t>
      </w:r>
      <w:r w:rsidR="000B793B">
        <w:rPr>
          <w:sz w:val="28"/>
          <w:szCs w:val="28"/>
        </w:rPr>
        <w:t>«</w:t>
      </w:r>
      <w:r w:rsidR="000B793B" w:rsidRPr="000B793B">
        <w:rPr>
          <w:sz w:val="28"/>
          <w:szCs w:val="28"/>
        </w:rPr>
        <w:t>Расходы на обслуживание муниципального долга</w:t>
      </w:r>
      <w:r w:rsidR="000B793B">
        <w:rPr>
          <w:sz w:val="28"/>
          <w:szCs w:val="28"/>
        </w:rPr>
        <w:t>»</w:t>
      </w:r>
      <w:r w:rsidR="004A62AB">
        <w:rPr>
          <w:sz w:val="28"/>
          <w:szCs w:val="28"/>
        </w:rPr>
        <w:t xml:space="preserve"> </w:t>
      </w:r>
      <w:r w:rsidRPr="00651517">
        <w:rPr>
          <w:sz w:val="28"/>
          <w:szCs w:val="28"/>
        </w:rPr>
        <w:t>-</w:t>
      </w:r>
      <w:r w:rsidR="00593A47" w:rsidRPr="00651517">
        <w:rPr>
          <w:sz w:val="28"/>
          <w:szCs w:val="28"/>
        </w:rPr>
        <w:t xml:space="preserve"> </w:t>
      </w:r>
      <w:r w:rsidR="003A0DC1">
        <w:rPr>
          <w:sz w:val="28"/>
          <w:szCs w:val="28"/>
        </w:rPr>
        <w:t>0</w:t>
      </w:r>
      <w:r w:rsidRPr="00651517">
        <w:rPr>
          <w:sz w:val="28"/>
          <w:szCs w:val="28"/>
        </w:rPr>
        <w:t>;</w:t>
      </w:r>
    </w:p>
    <w:p w:rsidR="006F71C9" w:rsidRDefault="006F71C9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AA588F" w:rsidRDefault="00593A47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AA588F">
        <w:rPr>
          <w:sz w:val="28"/>
          <w:szCs w:val="28"/>
        </w:rPr>
        <w:t>Эффективность реализации муниципальной программы расс</w:t>
      </w:r>
      <w:r w:rsidR="00E0601D" w:rsidRPr="00AA588F">
        <w:rPr>
          <w:sz w:val="28"/>
          <w:szCs w:val="28"/>
        </w:rPr>
        <w:t>читывается по следующей формуле</w:t>
      </w:r>
      <w:r w:rsidRPr="00AA588F">
        <w:rPr>
          <w:sz w:val="28"/>
          <w:szCs w:val="28"/>
        </w:rPr>
        <w:t>:</w:t>
      </w:r>
    </w:p>
    <w:p w:rsidR="00F27EF1" w:rsidRDefault="00F27EF1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93A47" w:rsidRDefault="00AA588F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AA588F">
        <w:rPr>
          <w:sz w:val="28"/>
          <w:szCs w:val="28"/>
        </w:rPr>
        <w:t xml:space="preserve">ЭР </w:t>
      </w:r>
      <w:proofErr w:type="spellStart"/>
      <w:r w:rsidRPr="00AA588F">
        <w:rPr>
          <w:sz w:val="28"/>
          <w:szCs w:val="28"/>
        </w:rPr>
        <w:t>гп</w:t>
      </w:r>
      <w:proofErr w:type="spellEnd"/>
      <w:r w:rsidRPr="00AA588F">
        <w:rPr>
          <w:sz w:val="28"/>
          <w:szCs w:val="28"/>
        </w:rPr>
        <w:t xml:space="preserve"> = </w:t>
      </w:r>
      <w:r w:rsidR="00593A47" w:rsidRPr="00AA588F">
        <w:rPr>
          <w:sz w:val="28"/>
          <w:szCs w:val="28"/>
        </w:rPr>
        <w:t xml:space="preserve">0,5 </w:t>
      </w:r>
      <w:r w:rsidR="00593A47" w:rsidRPr="00AA588F">
        <w:rPr>
          <w:sz w:val="28"/>
          <w:szCs w:val="28"/>
          <w:lang w:val="en-US"/>
        </w:rPr>
        <w:t>x</w:t>
      </w:r>
      <w:r w:rsidR="00094F3F">
        <w:rPr>
          <w:sz w:val="28"/>
          <w:szCs w:val="28"/>
        </w:rPr>
        <w:t xml:space="preserve"> 0,8</w:t>
      </w:r>
      <w:r w:rsidR="007A52E3">
        <w:rPr>
          <w:sz w:val="28"/>
          <w:szCs w:val="28"/>
        </w:rPr>
        <w:t>+ 0,</w:t>
      </w:r>
      <w:r w:rsidR="00593A47" w:rsidRPr="00AA588F">
        <w:rPr>
          <w:sz w:val="28"/>
          <w:szCs w:val="28"/>
        </w:rPr>
        <w:t xml:space="preserve">5 </w:t>
      </w:r>
      <w:r w:rsidR="00593A47" w:rsidRPr="00AA588F">
        <w:rPr>
          <w:sz w:val="28"/>
          <w:szCs w:val="28"/>
          <w:lang w:val="en-US"/>
        </w:rPr>
        <w:t>x</w:t>
      </w:r>
      <w:r w:rsidR="00593A47" w:rsidRPr="00AA588F">
        <w:rPr>
          <w:sz w:val="28"/>
          <w:szCs w:val="28"/>
        </w:rPr>
        <w:t xml:space="preserve">1 </w:t>
      </w:r>
      <w:r w:rsidR="00593A47" w:rsidRPr="00AA588F">
        <w:rPr>
          <w:sz w:val="28"/>
          <w:szCs w:val="28"/>
          <w:lang w:val="en-US"/>
        </w:rPr>
        <w:t>x</w:t>
      </w:r>
      <w:r w:rsidR="00094F3F">
        <w:rPr>
          <w:sz w:val="28"/>
          <w:szCs w:val="28"/>
        </w:rPr>
        <w:t xml:space="preserve"> 1 = 0,90</w:t>
      </w:r>
    </w:p>
    <w:p w:rsidR="00AA588F" w:rsidRPr="00AA588F" w:rsidRDefault="00AA588F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07674B" w:rsidRPr="00651517" w:rsidRDefault="00593A47" w:rsidP="000E2EC2">
      <w:pPr>
        <w:spacing w:line="276" w:lineRule="auto"/>
        <w:ind w:firstLine="709"/>
        <w:jc w:val="both"/>
        <w:rPr>
          <w:sz w:val="28"/>
          <w:szCs w:val="28"/>
        </w:rPr>
      </w:pPr>
      <w:r w:rsidRPr="00651517">
        <w:rPr>
          <w:sz w:val="28"/>
          <w:szCs w:val="28"/>
        </w:rPr>
        <w:t xml:space="preserve">На основании проведенных расчетов сделаем вывод, что эффективность реализации муниципальной программы </w:t>
      </w:r>
      <w:r w:rsidR="004A62AB">
        <w:rPr>
          <w:sz w:val="28"/>
          <w:szCs w:val="28"/>
        </w:rPr>
        <w:t>«Управление муниципальными финанс</w:t>
      </w:r>
      <w:r w:rsidR="00E0601D">
        <w:rPr>
          <w:sz w:val="28"/>
          <w:szCs w:val="28"/>
        </w:rPr>
        <w:t xml:space="preserve">ами муниципального образования </w:t>
      </w:r>
      <w:r w:rsidR="004A62AB">
        <w:rPr>
          <w:sz w:val="28"/>
          <w:szCs w:val="28"/>
        </w:rPr>
        <w:t>«</w:t>
      </w:r>
      <w:proofErr w:type="spellStart"/>
      <w:r w:rsidR="004A62AB">
        <w:rPr>
          <w:sz w:val="28"/>
          <w:szCs w:val="28"/>
        </w:rPr>
        <w:t>Шумячский</w:t>
      </w:r>
      <w:proofErr w:type="spellEnd"/>
      <w:r w:rsidR="004A62AB">
        <w:rPr>
          <w:sz w:val="28"/>
          <w:szCs w:val="28"/>
        </w:rPr>
        <w:t xml:space="preserve"> </w:t>
      </w:r>
      <w:r w:rsidR="00D4021B">
        <w:rPr>
          <w:sz w:val="28"/>
          <w:szCs w:val="28"/>
        </w:rPr>
        <w:t>муниципальный округ</w:t>
      </w:r>
      <w:r w:rsidR="004A62AB">
        <w:rPr>
          <w:sz w:val="28"/>
          <w:szCs w:val="28"/>
        </w:rPr>
        <w:t xml:space="preserve">» </w:t>
      </w:r>
      <w:r w:rsidR="004A62AB" w:rsidRPr="00651517">
        <w:rPr>
          <w:sz w:val="28"/>
          <w:szCs w:val="28"/>
        </w:rPr>
        <w:t xml:space="preserve">Смоленской области» </w:t>
      </w:r>
      <w:r w:rsidR="001B74F7">
        <w:rPr>
          <w:sz w:val="28"/>
          <w:szCs w:val="28"/>
        </w:rPr>
        <w:t>в 202</w:t>
      </w:r>
      <w:r w:rsidR="00D4021B" w:rsidRPr="00D4021B">
        <w:rPr>
          <w:sz w:val="28"/>
          <w:szCs w:val="28"/>
        </w:rPr>
        <w:t>5</w:t>
      </w:r>
      <w:r w:rsidR="004A62AB">
        <w:rPr>
          <w:sz w:val="28"/>
          <w:szCs w:val="28"/>
        </w:rPr>
        <w:t xml:space="preserve"> году </w:t>
      </w:r>
      <w:r w:rsidR="00094F3F">
        <w:rPr>
          <w:sz w:val="28"/>
          <w:szCs w:val="28"/>
        </w:rPr>
        <w:t>высокая</w:t>
      </w:r>
      <w:r w:rsidR="0007674B" w:rsidRPr="00651517">
        <w:rPr>
          <w:sz w:val="28"/>
          <w:szCs w:val="28"/>
        </w:rPr>
        <w:t>.</w:t>
      </w:r>
    </w:p>
    <w:p w:rsidR="0007674B" w:rsidRDefault="0007674B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1E1FC5" w:rsidRDefault="001E1FC5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1E1FC5" w:rsidRDefault="001E1FC5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1E1FC5" w:rsidRDefault="001E1FC5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1E1FC5" w:rsidRDefault="001E1FC5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5F040D" w:rsidRDefault="005F040D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C6749A" w:rsidRDefault="00C6749A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C6749A" w:rsidRDefault="00C6749A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1E1FC5" w:rsidRDefault="001E1FC5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1E1FC5" w:rsidRDefault="001E1FC5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D4021B" w:rsidRDefault="00D4021B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D4021B" w:rsidRDefault="00D4021B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D4021B" w:rsidRDefault="00D4021B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EF00C9" w:rsidRDefault="00EF00C9" w:rsidP="000E2EC2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4021B" w:rsidRDefault="00D4021B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1E1FC5" w:rsidRDefault="001E1FC5" w:rsidP="000E2EC2">
      <w:pPr>
        <w:spacing w:line="276" w:lineRule="auto"/>
        <w:ind w:firstLine="709"/>
        <w:jc w:val="both"/>
        <w:rPr>
          <w:sz w:val="28"/>
          <w:szCs w:val="28"/>
        </w:rPr>
      </w:pPr>
    </w:p>
    <w:p w:rsidR="00607E94" w:rsidRPr="00607E94" w:rsidRDefault="00607E94" w:rsidP="00607E94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07E94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607E94" w:rsidRPr="00607E94" w:rsidRDefault="00607E94" w:rsidP="00607E94">
      <w:pPr>
        <w:ind w:left="6237"/>
        <w:jc w:val="both"/>
      </w:pPr>
      <w:r w:rsidRPr="00607E94">
        <w:t xml:space="preserve">к Порядку принятия решения о разработке муниципальных программ, их формирования и реализации   </w:t>
      </w:r>
    </w:p>
    <w:p w:rsidR="00607E94" w:rsidRDefault="00607E94" w:rsidP="00607E94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</w:p>
    <w:p w:rsidR="00607E94" w:rsidRPr="007B1FD6" w:rsidRDefault="00607E94" w:rsidP="00607E9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B1FD6">
        <w:rPr>
          <w:sz w:val="28"/>
          <w:szCs w:val="28"/>
        </w:rPr>
        <w:t>СВЕДЕНИЯ</w:t>
      </w:r>
    </w:p>
    <w:p w:rsidR="00607E94" w:rsidRDefault="00607E94" w:rsidP="00607E9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B1FD6">
        <w:rPr>
          <w:sz w:val="28"/>
          <w:szCs w:val="28"/>
        </w:rPr>
        <w:t xml:space="preserve">о выполнении плана-графика реализации </w:t>
      </w:r>
      <w:r>
        <w:rPr>
          <w:sz w:val="28"/>
          <w:szCs w:val="28"/>
        </w:rPr>
        <w:t>муниципальной программы</w:t>
      </w:r>
      <w:r w:rsidRPr="007B1FD6">
        <w:rPr>
          <w:sz w:val="28"/>
          <w:szCs w:val="28"/>
        </w:rPr>
        <w:t xml:space="preserve"> </w:t>
      </w:r>
    </w:p>
    <w:p w:rsidR="00607E94" w:rsidRDefault="00607E94" w:rsidP="00607E9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07E94">
        <w:rPr>
          <w:b/>
          <w:sz w:val="28"/>
          <w:szCs w:val="28"/>
          <w:u w:val="single"/>
        </w:rPr>
        <w:t>«Управление муниципальными финансами муниципального образования «</w:t>
      </w:r>
      <w:proofErr w:type="spellStart"/>
      <w:r w:rsidRPr="00607E94">
        <w:rPr>
          <w:b/>
          <w:sz w:val="28"/>
          <w:szCs w:val="28"/>
          <w:u w:val="single"/>
        </w:rPr>
        <w:t>Шумячский</w:t>
      </w:r>
      <w:proofErr w:type="spellEnd"/>
      <w:r w:rsidRPr="00607E94">
        <w:rPr>
          <w:b/>
          <w:sz w:val="28"/>
          <w:szCs w:val="28"/>
          <w:u w:val="single"/>
        </w:rPr>
        <w:t xml:space="preserve"> </w:t>
      </w:r>
      <w:r w:rsidR="00FB5E54">
        <w:rPr>
          <w:b/>
          <w:sz w:val="28"/>
          <w:szCs w:val="28"/>
          <w:u w:val="single"/>
        </w:rPr>
        <w:t>муниципальный округ</w:t>
      </w:r>
      <w:r w:rsidRPr="00607E94">
        <w:rPr>
          <w:b/>
          <w:sz w:val="28"/>
          <w:szCs w:val="28"/>
          <w:u w:val="single"/>
        </w:rPr>
        <w:t>» Смоленской области»</w:t>
      </w:r>
      <w:r>
        <w:rPr>
          <w:sz w:val="28"/>
          <w:szCs w:val="28"/>
        </w:rPr>
        <w:t xml:space="preserve"> </w:t>
      </w:r>
      <w:r w:rsidRPr="007B1FD6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FB5E54">
        <w:rPr>
          <w:sz w:val="28"/>
          <w:szCs w:val="28"/>
        </w:rPr>
        <w:t>5</w:t>
      </w:r>
      <w:r w:rsidRPr="007B1FD6">
        <w:rPr>
          <w:sz w:val="28"/>
          <w:szCs w:val="28"/>
        </w:rPr>
        <w:t xml:space="preserve"> год</w:t>
      </w:r>
    </w:p>
    <w:p w:rsidR="00607E94" w:rsidRPr="007B1FD6" w:rsidRDefault="00607E94" w:rsidP="00607E9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850"/>
        <w:gridCol w:w="1134"/>
        <w:gridCol w:w="1009"/>
        <w:gridCol w:w="1279"/>
        <w:gridCol w:w="830"/>
        <w:gridCol w:w="993"/>
        <w:gridCol w:w="992"/>
        <w:gridCol w:w="1209"/>
      </w:tblGrid>
      <w:tr w:rsidR="00607E94" w:rsidRPr="006F0114" w:rsidTr="0052779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Наименование структурного элемента/ значения результата/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Исполнитель (</w:t>
            </w:r>
            <w:proofErr w:type="spellStart"/>
            <w:proofErr w:type="gramStart"/>
            <w:r w:rsidRPr="00352CAC">
              <w:rPr>
                <w:sz w:val="20"/>
                <w:szCs w:val="20"/>
              </w:rPr>
              <w:t>фами</w:t>
            </w:r>
            <w:proofErr w:type="spellEnd"/>
            <w:r w:rsidRPr="00352CAC">
              <w:rPr>
                <w:sz w:val="20"/>
                <w:szCs w:val="20"/>
              </w:rPr>
              <w:t>-лия</w:t>
            </w:r>
            <w:proofErr w:type="gramEnd"/>
            <w:r w:rsidRPr="00352CAC">
              <w:rPr>
                <w:sz w:val="20"/>
                <w:szCs w:val="20"/>
              </w:rPr>
              <w:t>, имя, отче-</w:t>
            </w:r>
            <w:proofErr w:type="spellStart"/>
            <w:r w:rsidRPr="00352CAC">
              <w:rPr>
                <w:sz w:val="20"/>
                <w:szCs w:val="20"/>
              </w:rPr>
              <w:t>ство</w:t>
            </w:r>
            <w:proofErr w:type="spellEnd"/>
            <w:r w:rsidRPr="00352CA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Источник финансирования (</w:t>
            </w:r>
            <w:proofErr w:type="spellStart"/>
            <w:r w:rsidRPr="00352CAC">
              <w:rPr>
                <w:sz w:val="20"/>
                <w:szCs w:val="20"/>
              </w:rPr>
              <w:t>расши</w:t>
            </w:r>
            <w:proofErr w:type="spellEnd"/>
            <w:r w:rsidRPr="00352CAC">
              <w:rPr>
                <w:sz w:val="20"/>
                <w:szCs w:val="20"/>
              </w:rPr>
              <w:t>-</w:t>
            </w:r>
          </w:p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2CAC">
              <w:rPr>
                <w:sz w:val="20"/>
                <w:szCs w:val="20"/>
              </w:rPr>
              <w:t>фровать</w:t>
            </w:r>
            <w:proofErr w:type="spellEnd"/>
            <w:r w:rsidRPr="00352CAC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 xml:space="preserve">Объем финансирования муниципальной программы </w:t>
            </w:r>
            <w:proofErr w:type="gramStart"/>
            <w:r w:rsidRPr="00352CAC">
              <w:rPr>
                <w:sz w:val="20"/>
                <w:szCs w:val="20"/>
              </w:rPr>
              <w:t xml:space="preserve">   (</w:t>
            </w:r>
            <w:proofErr w:type="gramEnd"/>
            <w:r w:rsidRPr="00352CAC">
              <w:rPr>
                <w:sz w:val="20"/>
                <w:szCs w:val="20"/>
              </w:rPr>
              <w:t>тыс. рублей)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Значение результата/ показателя реализации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52CAC"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  <w:r w:rsidRPr="00352CAC">
              <w:rPr>
                <w:sz w:val="20"/>
                <w:szCs w:val="20"/>
              </w:rPr>
              <w:t xml:space="preserve"> (</w:t>
            </w:r>
            <w:proofErr w:type="spellStart"/>
            <w:r w:rsidRPr="00352CAC">
              <w:rPr>
                <w:sz w:val="20"/>
                <w:szCs w:val="20"/>
              </w:rPr>
              <w:t>указыва-ются</w:t>
            </w:r>
            <w:proofErr w:type="spellEnd"/>
            <w:r w:rsidRPr="00352CAC">
              <w:rPr>
                <w:sz w:val="20"/>
                <w:szCs w:val="20"/>
              </w:rPr>
              <w:t xml:space="preserve"> причины </w:t>
            </w:r>
            <w:proofErr w:type="spellStart"/>
            <w:r w:rsidRPr="00352CAC">
              <w:rPr>
                <w:sz w:val="20"/>
                <w:szCs w:val="20"/>
              </w:rPr>
              <w:t>неосвоения</w:t>
            </w:r>
            <w:proofErr w:type="spellEnd"/>
            <w:r w:rsidRPr="00352CAC">
              <w:rPr>
                <w:sz w:val="20"/>
                <w:szCs w:val="20"/>
              </w:rPr>
              <w:t xml:space="preserve"> средств, </w:t>
            </w:r>
            <w:proofErr w:type="spellStart"/>
            <w:r w:rsidRPr="00352CAC">
              <w:rPr>
                <w:sz w:val="20"/>
                <w:szCs w:val="20"/>
              </w:rPr>
              <w:t>недостиже-ния</w:t>
            </w:r>
            <w:proofErr w:type="spellEnd"/>
            <w:r w:rsidRPr="00352CAC">
              <w:rPr>
                <w:sz w:val="20"/>
                <w:szCs w:val="20"/>
              </w:rPr>
              <w:t xml:space="preserve"> </w:t>
            </w:r>
            <w:proofErr w:type="spellStart"/>
            <w:r w:rsidRPr="00352CAC">
              <w:rPr>
                <w:sz w:val="20"/>
                <w:szCs w:val="20"/>
              </w:rPr>
              <w:t>показате</w:t>
            </w:r>
            <w:proofErr w:type="spellEnd"/>
            <w:r w:rsidRPr="00352CAC">
              <w:rPr>
                <w:sz w:val="20"/>
                <w:szCs w:val="20"/>
              </w:rPr>
              <w:t>-лей)</w:t>
            </w:r>
          </w:p>
        </w:tc>
      </w:tr>
      <w:tr w:rsidR="00607E94" w:rsidRPr="006F0114" w:rsidTr="0052779D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план на 6 месяцев, 9 месяцев, 12 месяцев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2CAC">
              <w:rPr>
                <w:sz w:val="20"/>
                <w:szCs w:val="20"/>
              </w:rPr>
              <w:t>Фактичес</w:t>
            </w:r>
            <w:proofErr w:type="spellEnd"/>
            <w:r w:rsidRPr="00352CAC">
              <w:rPr>
                <w:sz w:val="20"/>
                <w:szCs w:val="20"/>
              </w:rPr>
              <w:t>-</w:t>
            </w:r>
          </w:p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2CAC">
              <w:rPr>
                <w:sz w:val="20"/>
                <w:szCs w:val="20"/>
              </w:rPr>
              <w:t>ки</w:t>
            </w:r>
            <w:proofErr w:type="spellEnd"/>
            <w:r w:rsidRPr="00352CAC">
              <w:rPr>
                <w:sz w:val="20"/>
                <w:szCs w:val="20"/>
              </w:rPr>
              <w:t xml:space="preserve"> освоено за 6 месяцев, </w:t>
            </w:r>
          </w:p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9 месяцев, 12 месяцев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Про-</w:t>
            </w:r>
          </w:p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 xml:space="preserve">цент </w:t>
            </w:r>
            <w:proofErr w:type="spellStart"/>
            <w:proofErr w:type="gramStart"/>
            <w:r w:rsidRPr="00352CAC">
              <w:rPr>
                <w:sz w:val="20"/>
                <w:szCs w:val="20"/>
              </w:rPr>
              <w:t>освое-ния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Плано-</w:t>
            </w:r>
          </w:p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 xml:space="preserve">вое </w:t>
            </w:r>
          </w:p>
          <w:p w:rsidR="00F31124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 xml:space="preserve">на  </w:t>
            </w:r>
          </w:p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 xml:space="preserve">6 </w:t>
            </w:r>
            <w:proofErr w:type="gramStart"/>
            <w:r w:rsidRPr="00352CAC">
              <w:rPr>
                <w:sz w:val="20"/>
                <w:szCs w:val="20"/>
              </w:rPr>
              <w:t xml:space="preserve">месяцев </w:t>
            </w:r>
            <w:r w:rsidR="00F31124">
              <w:rPr>
                <w:sz w:val="20"/>
                <w:szCs w:val="20"/>
              </w:rPr>
              <w:t xml:space="preserve"> </w:t>
            </w:r>
            <w:r w:rsidRPr="00352CAC">
              <w:rPr>
                <w:sz w:val="20"/>
                <w:szCs w:val="20"/>
              </w:rPr>
              <w:t>9</w:t>
            </w:r>
            <w:proofErr w:type="gramEnd"/>
            <w:r w:rsidRPr="00352CAC">
              <w:rPr>
                <w:sz w:val="20"/>
                <w:szCs w:val="20"/>
              </w:rPr>
              <w:t xml:space="preserve"> месяцев</w:t>
            </w:r>
            <w:r w:rsidR="00F31124">
              <w:rPr>
                <w:sz w:val="20"/>
                <w:szCs w:val="20"/>
              </w:rPr>
              <w:t xml:space="preserve"> </w:t>
            </w:r>
            <w:r w:rsidRPr="00352CAC">
              <w:rPr>
                <w:sz w:val="20"/>
                <w:szCs w:val="20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2CAC">
              <w:rPr>
                <w:sz w:val="20"/>
                <w:szCs w:val="20"/>
              </w:rPr>
              <w:t>Факти</w:t>
            </w:r>
            <w:proofErr w:type="spellEnd"/>
            <w:r w:rsidRPr="00352CAC">
              <w:rPr>
                <w:sz w:val="20"/>
                <w:szCs w:val="20"/>
              </w:rPr>
              <w:t>-</w:t>
            </w:r>
          </w:p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2CAC">
              <w:rPr>
                <w:sz w:val="20"/>
                <w:szCs w:val="20"/>
              </w:rPr>
              <w:t>ческое</w:t>
            </w:r>
            <w:proofErr w:type="spellEnd"/>
            <w:r w:rsidRPr="00352CAC">
              <w:rPr>
                <w:sz w:val="20"/>
                <w:szCs w:val="20"/>
              </w:rPr>
              <w:t xml:space="preserve"> за 6 месяцев 9 месяцев</w:t>
            </w:r>
          </w:p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12 месяцев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7E94" w:rsidRPr="006F0114" w:rsidTr="0052779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527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10</w:t>
            </w:r>
          </w:p>
        </w:tc>
      </w:tr>
      <w:tr w:rsidR="00607E94" w:rsidRPr="00352CAC" w:rsidTr="0052779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607E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352CAC">
            <w:pPr>
              <w:autoSpaceDE w:val="0"/>
              <w:autoSpaceDN w:val="0"/>
              <w:adjustRightInd w:val="0"/>
              <w:ind w:left="117" w:right="52" w:firstLine="117"/>
              <w:jc w:val="both"/>
              <w:rPr>
                <w:sz w:val="20"/>
                <w:szCs w:val="20"/>
              </w:rPr>
            </w:pPr>
            <w:r w:rsidRPr="00352CAC">
              <w:rPr>
                <w:b/>
                <w:sz w:val="20"/>
                <w:szCs w:val="20"/>
              </w:rPr>
              <w:t>Комплекс процессных мероприятий</w:t>
            </w:r>
            <w:r w:rsidRPr="00352CAC">
              <w:rPr>
                <w:sz w:val="20"/>
                <w:szCs w:val="20"/>
              </w:rPr>
              <w:t xml:space="preserve"> </w:t>
            </w:r>
            <w:r w:rsidRPr="00352CAC">
              <w:rPr>
                <w:i/>
                <w:sz w:val="20"/>
                <w:szCs w:val="20"/>
              </w:rPr>
              <w:t xml:space="preserve">«Обеспечение </w:t>
            </w:r>
            <w:proofErr w:type="spellStart"/>
            <w:r w:rsidRPr="00352CAC">
              <w:rPr>
                <w:i/>
                <w:sz w:val="20"/>
                <w:szCs w:val="20"/>
              </w:rPr>
              <w:t>организацион-ных</w:t>
            </w:r>
            <w:proofErr w:type="spellEnd"/>
            <w:r w:rsidRPr="00352CAC">
              <w:rPr>
                <w:i/>
                <w:sz w:val="20"/>
                <w:szCs w:val="20"/>
              </w:rPr>
              <w:t xml:space="preserve"> условий для реализации муниципальной программы»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607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2CAC">
              <w:rPr>
                <w:sz w:val="20"/>
                <w:szCs w:val="20"/>
              </w:rPr>
              <w:t>Началь</w:t>
            </w:r>
            <w:proofErr w:type="spellEnd"/>
            <w:r w:rsidRPr="00352CAC">
              <w:rPr>
                <w:sz w:val="20"/>
                <w:szCs w:val="20"/>
              </w:rPr>
              <w:t>-</w:t>
            </w:r>
          </w:p>
          <w:p w:rsidR="00607E94" w:rsidRPr="00352CAC" w:rsidRDefault="00607E94" w:rsidP="00607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 xml:space="preserve">ник отдела </w:t>
            </w:r>
            <w:proofErr w:type="gramStart"/>
            <w:r w:rsidRPr="00352CAC">
              <w:rPr>
                <w:sz w:val="20"/>
                <w:szCs w:val="20"/>
              </w:rPr>
              <w:t>бух-</w:t>
            </w:r>
            <w:proofErr w:type="spellStart"/>
            <w:r w:rsidRPr="00352CAC">
              <w:rPr>
                <w:sz w:val="20"/>
                <w:szCs w:val="20"/>
              </w:rPr>
              <w:t>галтерского</w:t>
            </w:r>
            <w:proofErr w:type="spellEnd"/>
            <w:proofErr w:type="gramEnd"/>
            <w:r w:rsidRPr="00352CAC">
              <w:rPr>
                <w:sz w:val="20"/>
                <w:szCs w:val="20"/>
              </w:rPr>
              <w:t xml:space="preserve"> учета и отчетности </w:t>
            </w:r>
            <w:proofErr w:type="spellStart"/>
            <w:r w:rsidRPr="00352CAC">
              <w:rPr>
                <w:sz w:val="20"/>
                <w:szCs w:val="20"/>
              </w:rPr>
              <w:t>Е.В.За</w:t>
            </w:r>
            <w:proofErr w:type="spellEnd"/>
            <w:r w:rsidRPr="00352CAC">
              <w:rPr>
                <w:sz w:val="20"/>
                <w:szCs w:val="20"/>
              </w:rPr>
              <w:t>-</w:t>
            </w:r>
          </w:p>
          <w:p w:rsidR="00607E94" w:rsidRPr="00352CAC" w:rsidRDefault="00607E94" w:rsidP="00607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2CAC">
              <w:rPr>
                <w:sz w:val="20"/>
                <w:szCs w:val="20"/>
              </w:rPr>
              <w:t>рецкая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FB5E54" w:rsidP="00607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607E94" w:rsidRPr="00352CAC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51" w:rsidRPr="00352CAC" w:rsidRDefault="00B41449" w:rsidP="00B41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8 717,7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B41449" w:rsidP="00883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8 716,4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C42D29" w:rsidP="00C42D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F31124">
              <w:rPr>
                <w:sz w:val="20"/>
                <w:szCs w:val="20"/>
              </w:rPr>
              <w:t>9</w:t>
            </w:r>
            <w:r w:rsidR="00B41449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607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607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94" w:rsidRPr="00352CAC" w:rsidRDefault="00607E94" w:rsidP="00607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</w:tr>
      <w:tr w:rsidR="003D31F4" w:rsidRPr="00352CAC" w:rsidTr="0052779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 xml:space="preserve">Показатель реализации Расходы на </w:t>
            </w:r>
            <w:proofErr w:type="spellStart"/>
            <w:proofErr w:type="gramStart"/>
            <w:r w:rsidRPr="00352CAC">
              <w:rPr>
                <w:sz w:val="20"/>
                <w:szCs w:val="20"/>
              </w:rPr>
              <w:t>обес</w:t>
            </w:r>
            <w:proofErr w:type="spellEnd"/>
            <w:r w:rsidRPr="00352CAC">
              <w:rPr>
                <w:sz w:val="20"/>
                <w:szCs w:val="20"/>
              </w:rPr>
              <w:t>-печение</w:t>
            </w:r>
            <w:proofErr w:type="gramEnd"/>
            <w:r w:rsidRPr="00352CAC">
              <w:rPr>
                <w:sz w:val="20"/>
                <w:szCs w:val="20"/>
              </w:rPr>
              <w:t xml:space="preserve"> функций органов м</w:t>
            </w:r>
            <w:r w:rsidR="00F246AF">
              <w:rPr>
                <w:sz w:val="20"/>
                <w:szCs w:val="20"/>
              </w:rPr>
              <w:t>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B41449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B41449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8 664,3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B41449" w:rsidP="00B41449">
            <w:pPr>
              <w:tabs>
                <w:tab w:val="center" w:pos="542"/>
                <w:tab w:val="left" w:pos="9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019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</w:p>
        </w:tc>
      </w:tr>
      <w:tr w:rsidR="00B41449" w:rsidRPr="00352CAC" w:rsidTr="0052779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49" w:rsidRPr="00352CAC" w:rsidRDefault="00B41449" w:rsidP="00B414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49" w:rsidRPr="00352CAC" w:rsidRDefault="00B41449" w:rsidP="00B414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реализации Поощрение за достижение показателей деятельности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49" w:rsidRPr="00352CAC" w:rsidRDefault="00B41449" w:rsidP="00B4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49" w:rsidRPr="00352CAC" w:rsidRDefault="00B41449" w:rsidP="00B4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49" w:rsidRPr="00352CAC" w:rsidRDefault="00B41449" w:rsidP="00B4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49" w:rsidRPr="00352CAC" w:rsidRDefault="00B41449" w:rsidP="00B4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49" w:rsidRPr="00352CAC" w:rsidRDefault="00B41449" w:rsidP="00B4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49" w:rsidRPr="00352CAC" w:rsidRDefault="00B41449" w:rsidP="00B4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49" w:rsidRPr="00352CAC" w:rsidRDefault="00B41449" w:rsidP="00B4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49" w:rsidRPr="00352CAC" w:rsidRDefault="00B41449" w:rsidP="00B41449">
            <w:pPr>
              <w:tabs>
                <w:tab w:val="center" w:pos="542"/>
                <w:tab w:val="left" w:pos="9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  <w:r>
              <w:rPr>
                <w:sz w:val="20"/>
                <w:szCs w:val="20"/>
              </w:rPr>
              <w:tab/>
            </w:r>
          </w:p>
        </w:tc>
      </w:tr>
      <w:tr w:rsidR="002C2B2B" w:rsidRPr="00352CAC" w:rsidTr="0052779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2B" w:rsidRPr="00352CAC" w:rsidRDefault="002C2B2B" w:rsidP="002C2B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2B" w:rsidRPr="00352CAC" w:rsidRDefault="002C2B2B" w:rsidP="002C2B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2CAC">
              <w:rPr>
                <w:b/>
                <w:sz w:val="20"/>
                <w:szCs w:val="20"/>
              </w:rPr>
              <w:t>Комплекс процессных мероприятий</w:t>
            </w:r>
            <w:r w:rsidRPr="00352CAC">
              <w:rPr>
                <w:sz w:val="20"/>
                <w:szCs w:val="20"/>
              </w:rPr>
              <w:t xml:space="preserve"> </w:t>
            </w:r>
            <w:r w:rsidRPr="00352CAC">
              <w:rPr>
                <w:i/>
                <w:sz w:val="20"/>
                <w:szCs w:val="20"/>
              </w:rPr>
              <w:t>«Расходы на обслуживание муниципального долга»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2B" w:rsidRPr="00352CAC" w:rsidRDefault="002C2B2B" w:rsidP="002C2B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2CAC">
              <w:rPr>
                <w:sz w:val="20"/>
                <w:szCs w:val="20"/>
              </w:rPr>
              <w:t>Началь</w:t>
            </w:r>
            <w:proofErr w:type="spellEnd"/>
            <w:r w:rsidRPr="00352CAC">
              <w:rPr>
                <w:sz w:val="20"/>
                <w:szCs w:val="20"/>
              </w:rPr>
              <w:t>-</w:t>
            </w:r>
          </w:p>
          <w:p w:rsidR="002C2B2B" w:rsidRPr="00352CAC" w:rsidRDefault="002C2B2B" w:rsidP="002C2B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 xml:space="preserve">ник отдела </w:t>
            </w:r>
            <w:proofErr w:type="gramStart"/>
            <w:r w:rsidRPr="00352CAC">
              <w:rPr>
                <w:sz w:val="20"/>
                <w:szCs w:val="20"/>
              </w:rPr>
              <w:t>бух-</w:t>
            </w:r>
            <w:proofErr w:type="spellStart"/>
            <w:r w:rsidRPr="00352CAC">
              <w:rPr>
                <w:sz w:val="20"/>
                <w:szCs w:val="20"/>
              </w:rPr>
              <w:t>галтерского</w:t>
            </w:r>
            <w:proofErr w:type="spellEnd"/>
            <w:proofErr w:type="gramEnd"/>
            <w:r w:rsidRPr="00352CAC">
              <w:rPr>
                <w:sz w:val="20"/>
                <w:szCs w:val="20"/>
              </w:rPr>
              <w:t xml:space="preserve"> учета и отчетности </w:t>
            </w:r>
            <w:proofErr w:type="spellStart"/>
            <w:r w:rsidRPr="00352CAC">
              <w:rPr>
                <w:sz w:val="20"/>
                <w:szCs w:val="20"/>
              </w:rPr>
              <w:t>Е.В.За</w:t>
            </w:r>
            <w:proofErr w:type="spellEnd"/>
            <w:r w:rsidRPr="00352CAC">
              <w:rPr>
                <w:sz w:val="20"/>
                <w:szCs w:val="20"/>
              </w:rPr>
              <w:t>-</w:t>
            </w:r>
          </w:p>
          <w:p w:rsidR="002C2B2B" w:rsidRPr="00352CAC" w:rsidRDefault="002C2B2B" w:rsidP="002C2B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52CAC">
              <w:rPr>
                <w:sz w:val="20"/>
                <w:szCs w:val="20"/>
              </w:rPr>
              <w:lastRenderedPageBreak/>
              <w:t>рецкая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2B" w:rsidRPr="00352CAC" w:rsidRDefault="0029616A" w:rsidP="002C2B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</w:t>
            </w:r>
            <w:r w:rsidRPr="00352CAC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2B" w:rsidRPr="00352CAC" w:rsidRDefault="00883251" w:rsidP="00883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2B" w:rsidRDefault="00883251" w:rsidP="00883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883251" w:rsidRPr="00352CAC" w:rsidRDefault="00883251" w:rsidP="00883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2B" w:rsidRDefault="00883251" w:rsidP="00883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883251" w:rsidRPr="00352CAC" w:rsidRDefault="00883251" w:rsidP="00883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2B" w:rsidRPr="00352CAC" w:rsidRDefault="002C2B2B" w:rsidP="002C2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2B" w:rsidRPr="00352CAC" w:rsidRDefault="002C2B2B" w:rsidP="002C2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2B" w:rsidRPr="00352CAC" w:rsidRDefault="002C2B2B" w:rsidP="002C2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</w:tr>
      <w:tr w:rsidR="003D31F4" w:rsidRPr="00352CAC" w:rsidTr="0052779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061A">
              <w:rPr>
                <w:sz w:val="20"/>
                <w:szCs w:val="20"/>
              </w:rPr>
              <w:t>Показатель реализации</w:t>
            </w:r>
            <w:r>
              <w:rPr>
                <w:sz w:val="20"/>
                <w:szCs w:val="20"/>
              </w:rPr>
              <w:t xml:space="preserve"> Обслуживани</w:t>
            </w:r>
            <w:r w:rsidR="00F246AF">
              <w:rPr>
                <w:sz w:val="20"/>
                <w:szCs w:val="20"/>
              </w:rPr>
              <w:t>е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CA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3D31F4" w:rsidP="003D3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F4" w:rsidRPr="00352CAC" w:rsidRDefault="0060193F" w:rsidP="003D31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7E94" w:rsidRPr="00352CAC" w:rsidRDefault="00607E94" w:rsidP="00607E94">
      <w:pPr>
        <w:tabs>
          <w:tab w:val="left" w:pos="1140"/>
        </w:tabs>
        <w:rPr>
          <w:sz w:val="20"/>
          <w:szCs w:val="20"/>
        </w:rPr>
      </w:pPr>
    </w:p>
    <w:p w:rsidR="001E1FC5" w:rsidRPr="00651517" w:rsidRDefault="001E1FC5" w:rsidP="000E2EC2">
      <w:pPr>
        <w:spacing w:line="276" w:lineRule="auto"/>
        <w:ind w:firstLine="709"/>
        <w:jc w:val="both"/>
        <w:rPr>
          <w:sz w:val="28"/>
          <w:szCs w:val="28"/>
        </w:rPr>
      </w:pPr>
    </w:p>
    <w:sectPr w:rsidR="001E1FC5" w:rsidRPr="00651517" w:rsidSect="00706D0F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7C4" w:rsidRDefault="002637C4" w:rsidP="006C007A">
      <w:r>
        <w:separator/>
      </w:r>
    </w:p>
  </w:endnote>
  <w:endnote w:type="continuationSeparator" w:id="0">
    <w:p w:rsidR="002637C4" w:rsidRDefault="002637C4" w:rsidP="006C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7C4" w:rsidRDefault="002637C4" w:rsidP="006C007A">
      <w:r>
        <w:separator/>
      </w:r>
    </w:p>
  </w:footnote>
  <w:footnote w:type="continuationSeparator" w:id="0">
    <w:p w:rsidR="002637C4" w:rsidRDefault="002637C4" w:rsidP="006C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32E1D"/>
    <w:multiLevelType w:val="hybridMultilevel"/>
    <w:tmpl w:val="399C785A"/>
    <w:lvl w:ilvl="0" w:tplc="64A45B98">
      <w:start w:val="1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</w:lvl>
    <w:lvl w:ilvl="3" w:tplc="0419000F" w:tentative="1">
      <w:start w:val="1"/>
      <w:numFmt w:val="decimal"/>
      <w:lvlText w:val="%4."/>
      <w:lvlJc w:val="left"/>
      <w:pPr>
        <w:ind w:left="3784" w:hanging="360"/>
      </w:p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</w:lvl>
    <w:lvl w:ilvl="6" w:tplc="0419000F" w:tentative="1">
      <w:start w:val="1"/>
      <w:numFmt w:val="decimal"/>
      <w:lvlText w:val="%7."/>
      <w:lvlJc w:val="left"/>
      <w:pPr>
        <w:ind w:left="5944" w:hanging="360"/>
      </w:p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" w15:restartNumberingAfterBreak="0">
    <w:nsid w:val="32A1768E"/>
    <w:multiLevelType w:val="hybridMultilevel"/>
    <w:tmpl w:val="4E50BF1E"/>
    <w:lvl w:ilvl="0" w:tplc="063A3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AF4076"/>
    <w:multiLevelType w:val="hybridMultilevel"/>
    <w:tmpl w:val="B4BACCF8"/>
    <w:lvl w:ilvl="0" w:tplc="2034EDD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7B024203"/>
    <w:multiLevelType w:val="hybridMultilevel"/>
    <w:tmpl w:val="B896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8D"/>
    <w:rsid w:val="00002317"/>
    <w:rsid w:val="00023DC2"/>
    <w:rsid w:val="00032E43"/>
    <w:rsid w:val="00032E54"/>
    <w:rsid w:val="00033B1D"/>
    <w:rsid w:val="00034519"/>
    <w:rsid w:val="000403E4"/>
    <w:rsid w:val="00044350"/>
    <w:rsid w:val="00046FDF"/>
    <w:rsid w:val="00047F47"/>
    <w:rsid w:val="00051A5A"/>
    <w:rsid w:val="0005250C"/>
    <w:rsid w:val="000525A2"/>
    <w:rsid w:val="000629B4"/>
    <w:rsid w:val="00065DCC"/>
    <w:rsid w:val="00070974"/>
    <w:rsid w:val="00071057"/>
    <w:rsid w:val="00072329"/>
    <w:rsid w:val="0007674B"/>
    <w:rsid w:val="000811AF"/>
    <w:rsid w:val="00082361"/>
    <w:rsid w:val="00087B8C"/>
    <w:rsid w:val="00094F3F"/>
    <w:rsid w:val="000A6217"/>
    <w:rsid w:val="000B5C88"/>
    <w:rsid w:val="000B6505"/>
    <w:rsid w:val="000B793B"/>
    <w:rsid w:val="000C60CF"/>
    <w:rsid w:val="000D7092"/>
    <w:rsid w:val="000E21BE"/>
    <w:rsid w:val="000E2EC2"/>
    <w:rsid w:val="000F2BE3"/>
    <w:rsid w:val="001054FE"/>
    <w:rsid w:val="00111EF0"/>
    <w:rsid w:val="00115501"/>
    <w:rsid w:val="00117C59"/>
    <w:rsid w:val="00117E91"/>
    <w:rsid w:val="0012298B"/>
    <w:rsid w:val="001239E7"/>
    <w:rsid w:val="00127DD2"/>
    <w:rsid w:val="001363C6"/>
    <w:rsid w:val="00156AD8"/>
    <w:rsid w:val="00163329"/>
    <w:rsid w:val="001641C8"/>
    <w:rsid w:val="001678CB"/>
    <w:rsid w:val="0017549C"/>
    <w:rsid w:val="001963BC"/>
    <w:rsid w:val="001A2032"/>
    <w:rsid w:val="001A2499"/>
    <w:rsid w:val="001A41EF"/>
    <w:rsid w:val="001B5800"/>
    <w:rsid w:val="001B74F7"/>
    <w:rsid w:val="001E1FC5"/>
    <w:rsid w:val="001E435F"/>
    <w:rsid w:val="001F60AF"/>
    <w:rsid w:val="00203134"/>
    <w:rsid w:val="00210B51"/>
    <w:rsid w:val="0021689A"/>
    <w:rsid w:val="00220DA4"/>
    <w:rsid w:val="002251F4"/>
    <w:rsid w:val="00233EA8"/>
    <w:rsid w:val="00247A04"/>
    <w:rsid w:val="002637C4"/>
    <w:rsid w:val="00270ADE"/>
    <w:rsid w:val="0027388C"/>
    <w:rsid w:val="00286320"/>
    <w:rsid w:val="00286AEA"/>
    <w:rsid w:val="00291EFA"/>
    <w:rsid w:val="0029616A"/>
    <w:rsid w:val="00296269"/>
    <w:rsid w:val="002B59FF"/>
    <w:rsid w:val="002C2B2B"/>
    <w:rsid w:val="002F0369"/>
    <w:rsid w:val="002F2E96"/>
    <w:rsid w:val="00312EB9"/>
    <w:rsid w:val="003133A6"/>
    <w:rsid w:val="00326818"/>
    <w:rsid w:val="00352CAC"/>
    <w:rsid w:val="00362420"/>
    <w:rsid w:val="00376FD1"/>
    <w:rsid w:val="00380FE5"/>
    <w:rsid w:val="00381120"/>
    <w:rsid w:val="003911EC"/>
    <w:rsid w:val="00394764"/>
    <w:rsid w:val="0039608A"/>
    <w:rsid w:val="003A0DC1"/>
    <w:rsid w:val="003B361A"/>
    <w:rsid w:val="003C64F6"/>
    <w:rsid w:val="003D31F4"/>
    <w:rsid w:val="003D5BE4"/>
    <w:rsid w:val="003D69B8"/>
    <w:rsid w:val="003F005B"/>
    <w:rsid w:val="003F43A8"/>
    <w:rsid w:val="003F57B2"/>
    <w:rsid w:val="00402822"/>
    <w:rsid w:val="0040319B"/>
    <w:rsid w:val="00404653"/>
    <w:rsid w:val="0041113D"/>
    <w:rsid w:val="00416FB4"/>
    <w:rsid w:val="00422FA2"/>
    <w:rsid w:val="00445388"/>
    <w:rsid w:val="00445B02"/>
    <w:rsid w:val="004523E4"/>
    <w:rsid w:val="00465A17"/>
    <w:rsid w:val="00473ED0"/>
    <w:rsid w:val="004740BA"/>
    <w:rsid w:val="004805EE"/>
    <w:rsid w:val="00496B1F"/>
    <w:rsid w:val="00497221"/>
    <w:rsid w:val="004A62AB"/>
    <w:rsid w:val="004B6AC3"/>
    <w:rsid w:val="004B7BFF"/>
    <w:rsid w:val="004C072C"/>
    <w:rsid w:val="004E002D"/>
    <w:rsid w:val="004E0287"/>
    <w:rsid w:val="004E1B67"/>
    <w:rsid w:val="004E523B"/>
    <w:rsid w:val="004F0613"/>
    <w:rsid w:val="004F1784"/>
    <w:rsid w:val="004F4830"/>
    <w:rsid w:val="005201D3"/>
    <w:rsid w:val="00520A50"/>
    <w:rsid w:val="00520B60"/>
    <w:rsid w:val="00533096"/>
    <w:rsid w:val="00535DD6"/>
    <w:rsid w:val="00542C73"/>
    <w:rsid w:val="0054556D"/>
    <w:rsid w:val="0055335A"/>
    <w:rsid w:val="00555300"/>
    <w:rsid w:val="005561C7"/>
    <w:rsid w:val="00575304"/>
    <w:rsid w:val="00580E7D"/>
    <w:rsid w:val="00583886"/>
    <w:rsid w:val="00593A47"/>
    <w:rsid w:val="00597489"/>
    <w:rsid w:val="005A08BA"/>
    <w:rsid w:val="005D1651"/>
    <w:rsid w:val="005D3D44"/>
    <w:rsid w:val="005E1075"/>
    <w:rsid w:val="005F040D"/>
    <w:rsid w:val="005F289B"/>
    <w:rsid w:val="00600B18"/>
    <w:rsid w:val="0060193F"/>
    <w:rsid w:val="00601F49"/>
    <w:rsid w:val="00607E94"/>
    <w:rsid w:val="00617121"/>
    <w:rsid w:val="0062193B"/>
    <w:rsid w:val="00621A03"/>
    <w:rsid w:val="006237A6"/>
    <w:rsid w:val="00630264"/>
    <w:rsid w:val="00631627"/>
    <w:rsid w:val="00640716"/>
    <w:rsid w:val="006459BC"/>
    <w:rsid w:val="00645D57"/>
    <w:rsid w:val="00651517"/>
    <w:rsid w:val="00654D89"/>
    <w:rsid w:val="00680BFA"/>
    <w:rsid w:val="00687D60"/>
    <w:rsid w:val="00693EBD"/>
    <w:rsid w:val="006A0BEA"/>
    <w:rsid w:val="006B280E"/>
    <w:rsid w:val="006B5620"/>
    <w:rsid w:val="006B5B8A"/>
    <w:rsid w:val="006C007A"/>
    <w:rsid w:val="006D0884"/>
    <w:rsid w:val="006E0627"/>
    <w:rsid w:val="006E23AA"/>
    <w:rsid w:val="006E2FC3"/>
    <w:rsid w:val="006E3AC1"/>
    <w:rsid w:val="006E64F1"/>
    <w:rsid w:val="006E76E9"/>
    <w:rsid w:val="006F71C9"/>
    <w:rsid w:val="006F7BCE"/>
    <w:rsid w:val="006F7FC8"/>
    <w:rsid w:val="0070138D"/>
    <w:rsid w:val="00706D0F"/>
    <w:rsid w:val="00714E22"/>
    <w:rsid w:val="007164BF"/>
    <w:rsid w:val="00725402"/>
    <w:rsid w:val="00734274"/>
    <w:rsid w:val="0074074A"/>
    <w:rsid w:val="0074522A"/>
    <w:rsid w:val="00754E35"/>
    <w:rsid w:val="00763272"/>
    <w:rsid w:val="00764D27"/>
    <w:rsid w:val="00765785"/>
    <w:rsid w:val="007704D4"/>
    <w:rsid w:val="00770B0E"/>
    <w:rsid w:val="00777703"/>
    <w:rsid w:val="00797BE9"/>
    <w:rsid w:val="00797E15"/>
    <w:rsid w:val="007A102E"/>
    <w:rsid w:val="007A2867"/>
    <w:rsid w:val="007A3DC1"/>
    <w:rsid w:val="007A52E3"/>
    <w:rsid w:val="007A6F8C"/>
    <w:rsid w:val="007B3A6C"/>
    <w:rsid w:val="007C2EC9"/>
    <w:rsid w:val="007D0831"/>
    <w:rsid w:val="007D2483"/>
    <w:rsid w:val="007D5339"/>
    <w:rsid w:val="00800717"/>
    <w:rsid w:val="00802281"/>
    <w:rsid w:val="00806C1B"/>
    <w:rsid w:val="0081156B"/>
    <w:rsid w:val="00812264"/>
    <w:rsid w:val="00813240"/>
    <w:rsid w:val="00816054"/>
    <w:rsid w:val="0082036C"/>
    <w:rsid w:val="008210E5"/>
    <w:rsid w:val="00842C67"/>
    <w:rsid w:val="0084457E"/>
    <w:rsid w:val="0088029E"/>
    <w:rsid w:val="00883251"/>
    <w:rsid w:val="00887BE5"/>
    <w:rsid w:val="00895D5C"/>
    <w:rsid w:val="008A1D88"/>
    <w:rsid w:val="008C0E99"/>
    <w:rsid w:val="008C3400"/>
    <w:rsid w:val="008C3720"/>
    <w:rsid w:val="008D23E0"/>
    <w:rsid w:val="008E3674"/>
    <w:rsid w:val="008F3644"/>
    <w:rsid w:val="00911E26"/>
    <w:rsid w:val="00916A1F"/>
    <w:rsid w:val="00920918"/>
    <w:rsid w:val="00946CDD"/>
    <w:rsid w:val="00963D69"/>
    <w:rsid w:val="00966744"/>
    <w:rsid w:val="00975DBF"/>
    <w:rsid w:val="009772A1"/>
    <w:rsid w:val="00977E5A"/>
    <w:rsid w:val="00980F52"/>
    <w:rsid w:val="00997573"/>
    <w:rsid w:val="009A1876"/>
    <w:rsid w:val="009A210A"/>
    <w:rsid w:val="009B53F3"/>
    <w:rsid w:val="009C4B7C"/>
    <w:rsid w:val="009C706F"/>
    <w:rsid w:val="009D0101"/>
    <w:rsid w:val="009D2E3C"/>
    <w:rsid w:val="009F22E1"/>
    <w:rsid w:val="00A02EF2"/>
    <w:rsid w:val="00A14051"/>
    <w:rsid w:val="00A1582E"/>
    <w:rsid w:val="00A31B67"/>
    <w:rsid w:val="00A32E4C"/>
    <w:rsid w:val="00A33834"/>
    <w:rsid w:val="00A36F13"/>
    <w:rsid w:val="00A50357"/>
    <w:rsid w:val="00A64D4A"/>
    <w:rsid w:val="00A86540"/>
    <w:rsid w:val="00A869F0"/>
    <w:rsid w:val="00AA588F"/>
    <w:rsid w:val="00AC51EC"/>
    <w:rsid w:val="00AD1205"/>
    <w:rsid w:val="00AD15FB"/>
    <w:rsid w:val="00AE2336"/>
    <w:rsid w:val="00AF5AC3"/>
    <w:rsid w:val="00AF7B4B"/>
    <w:rsid w:val="00B0038D"/>
    <w:rsid w:val="00B14CED"/>
    <w:rsid w:val="00B279C9"/>
    <w:rsid w:val="00B3243C"/>
    <w:rsid w:val="00B3718F"/>
    <w:rsid w:val="00B40276"/>
    <w:rsid w:val="00B41449"/>
    <w:rsid w:val="00B53FFF"/>
    <w:rsid w:val="00B56503"/>
    <w:rsid w:val="00B57675"/>
    <w:rsid w:val="00B60024"/>
    <w:rsid w:val="00B72789"/>
    <w:rsid w:val="00B73324"/>
    <w:rsid w:val="00B76733"/>
    <w:rsid w:val="00BC4F3E"/>
    <w:rsid w:val="00BC745F"/>
    <w:rsid w:val="00BD14D3"/>
    <w:rsid w:val="00C32A17"/>
    <w:rsid w:val="00C330F7"/>
    <w:rsid w:val="00C42D29"/>
    <w:rsid w:val="00C446E1"/>
    <w:rsid w:val="00C52ED7"/>
    <w:rsid w:val="00C55DE5"/>
    <w:rsid w:val="00C61E0F"/>
    <w:rsid w:val="00C6749A"/>
    <w:rsid w:val="00C72DF3"/>
    <w:rsid w:val="00C73B4B"/>
    <w:rsid w:val="00C81764"/>
    <w:rsid w:val="00C96A7B"/>
    <w:rsid w:val="00CA15C3"/>
    <w:rsid w:val="00CA1D33"/>
    <w:rsid w:val="00CA48AF"/>
    <w:rsid w:val="00CB41A0"/>
    <w:rsid w:val="00CC3FF1"/>
    <w:rsid w:val="00CE6D40"/>
    <w:rsid w:val="00CF2919"/>
    <w:rsid w:val="00D160A9"/>
    <w:rsid w:val="00D167CA"/>
    <w:rsid w:val="00D31E37"/>
    <w:rsid w:val="00D32A28"/>
    <w:rsid w:val="00D4021B"/>
    <w:rsid w:val="00D42C3E"/>
    <w:rsid w:val="00D44D2F"/>
    <w:rsid w:val="00D471D0"/>
    <w:rsid w:val="00D47F99"/>
    <w:rsid w:val="00D508F1"/>
    <w:rsid w:val="00D612A6"/>
    <w:rsid w:val="00D6287B"/>
    <w:rsid w:val="00D86F1C"/>
    <w:rsid w:val="00D91725"/>
    <w:rsid w:val="00DD0002"/>
    <w:rsid w:val="00DD2E15"/>
    <w:rsid w:val="00DD458C"/>
    <w:rsid w:val="00DD7D8F"/>
    <w:rsid w:val="00DE2518"/>
    <w:rsid w:val="00E02B20"/>
    <w:rsid w:val="00E0601D"/>
    <w:rsid w:val="00E078BF"/>
    <w:rsid w:val="00E235DE"/>
    <w:rsid w:val="00E31088"/>
    <w:rsid w:val="00E4249D"/>
    <w:rsid w:val="00E514A7"/>
    <w:rsid w:val="00E52119"/>
    <w:rsid w:val="00E612A9"/>
    <w:rsid w:val="00E64083"/>
    <w:rsid w:val="00E667CB"/>
    <w:rsid w:val="00E7261A"/>
    <w:rsid w:val="00E7483D"/>
    <w:rsid w:val="00E76232"/>
    <w:rsid w:val="00E838A2"/>
    <w:rsid w:val="00E943D6"/>
    <w:rsid w:val="00E943F6"/>
    <w:rsid w:val="00EB0E9B"/>
    <w:rsid w:val="00EB17DA"/>
    <w:rsid w:val="00ED11CA"/>
    <w:rsid w:val="00ED12F8"/>
    <w:rsid w:val="00EE151D"/>
    <w:rsid w:val="00EF00C9"/>
    <w:rsid w:val="00EF6FBB"/>
    <w:rsid w:val="00F1068D"/>
    <w:rsid w:val="00F246AF"/>
    <w:rsid w:val="00F27EF1"/>
    <w:rsid w:val="00F31124"/>
    <w:rsid w:val="00F31710"/>
    <w:rsid w:val="00F32FAF"/>
    <w:rsid w:val="00F377CD"/>
    <w:rsid w:val="00F418B9"/>
    <w:rsid w:val="00F444BD"/>
    <w:rsid w:val="00F51266"/>
    <w:rsid w:val="00F73F13"/>
    <w:rsid w:val="00F8263A"/>
    <w:rsid w:val="00F85A25"/>
    <w:rsid w:val="00F8735E"/>
    <w:rsid w:val="00F9785F"/>
    <w:rsid w:val="00FA5F53"/>
    <w:rsid w:val="00FB5E54"/>
    <w:rsid w:val="00FF2FE5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0F822"/>
  <w15:docId w15:val="{75B82DC6-CFF9-4EC4-BB4A-994CC279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67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1FC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12A6"/>
    <w:rPr>
      <w:color w:val="0000FF"/>
      <w:u w:val="single"/>
    </w:rPr>
  </w:style>
  <w:style w:type="paragraph" w:styleId="a5">
    <w:name w:val="header"/>
    <w:basedOn w:val="a"/>
    <w:link w:val="a6"/>
    <w:rsid w:val="006C00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C007A"/>
    <w:rPr>
      <w:sz w:val="24"/>
      <w:szCs w:val="24"/>
    </w:rPr>
  </w:style>
  <w:style w:type="paragraph" w:styleId="a7">
    <w:name w:val="footer"/>
    <w:basedOn w:val="a"/>
    <w:link w:val="a8"/>
    <w:rsid w:val="006C00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C007A"/>
    <w:rPr>
      <w:sz w:val="24"/>
      <w:szCs w:val="24"/>
    </w:rPr>
  </w:style>
  <w:style w:type="paragraph" w:styleId="a9">
    <w:name w:val="No Spacing"/>
    <w:uiPriority w:val="1"/>
    <w:qFormat/>
    <w:rsid w:val="009772A1"/>
    <w:rPr>
      <w:sz w:val="24"/>
      <w:szCs w:val="24"/>
    </w:rPr>
  </w:style>
  <w:style w:type="paragraph" w:styleId="aa">
    <w:name w:val="Balloon Text"/>
    <w:basedOn w:val="a"/>
    <w:link w:val="ab"/>
    <w:rsid w:val="003624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624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1FC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rsid w:val="001E1F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E32B-9563-42E1-AD88-EF808227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1148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2026-02-25T14:08:00Z</cp:lastPrinted>
  <dcterms:created xsi:type="dcterms:W3CDTF">2026-02-25T14:12:00Z</dcterms:created>
  <dcterms:modified xsi:type="dcterms:W3CDTF">2026-02-25T14:12:00Z</dcterms:modified>
</cp:coreProperties>
</file>