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D19" w:rsidRPr="00C67D19" w:rsidRDefault="00C67D19" w:rsidP="00C67D19">
      <w:pPr>
        <w:autoSpaceDE/>
        <w:autoSpaceDN/>
        <w:spacing w:line="240" w:lineRule="auto"/>
        <w:jc w:val="center"/>
        <w:rPr>
          <w:szCs w:val="20"/>
        </w:rPr>
      </w:pPr>
      <w:r w:rsidRPr="00C67D19">
        <w:rPr>
          <w:b/>
          <w:noProof/>
          <w:szCs w:val="20"/>
        </w:rPr>
        <w:drawing>
          <wp:inline distT="0" distB="0" distL="0" distR="0" wp14:anchorId="0C4A7910" wp14:editId="20131A21">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67D19" w:rsidRPr="00C67D19" w:rsidRDefault="00C67D19" w:rsidP="00C67D19">
      <w:pPr>
        <w:autoSpaceDE/>
        <w:autoSpaceDN/>
        <w:spacing w:line="360" w:lineRule="auto"/>
        <w:jc w:val="center"/>
        <w:rPr>
          <w:b/>
        </w:rPr>
      </w:pPr>
    </w:p>
    <w:p w:rsidR="00C67D19" w:rsidRPr="00C67D19" w:rsidRDefault="00C67D19" w:rsidP="00C67D19">
      <w:pPr>
        <w:autoSpaceDE/>
        <w:autoSpaceDN/>
        <w:spacing w:line="240" w:lineRule="auto"/>
        <w:jc w:val="center"/>
        <w:rPr>
          <w:b/>
          <w:szCs w:val="20"/>
        </w:rPr>
      </w:pPr>
      <w:r w:rsidRPr="00C67D19">
        <w:rPr>
          <w:b/>
          <w:szCs w:val="20"/>
        </w:rPr>
        <w:t xml:space="preserve">АДМИНИСТРАЦИЯ  МУНИЦИПАЛЬНОГО  ОБРАЗОВАНИЯ </w:t>
      </w:r>
    </w:p>
    <w:p w:rsidR="00C67D19" w:rsidRPr="00C67D19" w:rsidRDefault="00C67D19" w:rsidP="00C67D19">
      <w:pPr>
        <w:autoSpaceDE/>
        <w:autoSpaceDN/>
        <w:spacing w:line="240" w:lineRule="auto"/>
        <w:jc w:val="center"/>
        <w:rPr>
          <w:b/>
          <w:szCs w:val="20"/>
        </w:rPr>
      </w:pPr>
      <w:r w:rsidRPr="00C67D19">
        <w:rPr>
          <w:b/>
          <w:szCs w:val="20"/>
        </w:rPr>
        <w:t xml:space="preserve">«ШУМЯЧСКИЙ МУНИЦИПАЛЬНЫЙ ОКРУГ» </w:t>
      </w:r>
    </w:p>
    <w:p w:rsidR="00C67D19" w:rsidRPr="00C67D19" w:rsidRDefault="00C67D19" w:rsidP="00C67D19">
      <w:pPr>
        <w:autoSpaceDE/>
        <w:autoSpaceDN/>
        <w:spacing w:line="240" w:lineRule="auto"/>
        <w:jc w:val="center"/>
        <w:rPr>
          <w:b/>
          <w:sz w:val="32"/>
          <w:szCs w:val="20"/>
        </w:rPr>
      </w:pPr>
      <w:r w:rsidRPr="00C67D19">
        <w:rPr>
          <w:b/>
          <w:szCs w:val="20"/>
        </w:rPr>
        <w:t>СМОЛЕНСКОЙ  ОБЛАСТИ</w:t>
      </w:r>
    </w:p>
    <w:p w:rsidR="00C67D19" w:rsidRPr="00C67D19" w:rsidRDefault="00C67D19" w:rsidP="00C67D19">
      <w:pPr>
        <w:autoSpaceDE/>
        <w:autoSpaceDN/>
        <w:spacing w:line="240" w:lineRule="auto"/>
        <w:jc w:val="center"/>
        <w:rPr>
          <w:b/>
          <w:sz w:val="24"/>
          <w:szCs w:val="20"/>
        </w:rPr>
      </w:pPr>
    </w:p>
    <w:p w:rsidR="00C67D19" w:rsidRPr="00C67D19" w:rsidRDefault="00C67D19" w:rsidP="00C67D19">
      <w:pPr>
        <w:tabs>
          <w:tab w:val="left" w:pos="7655"/>
        </w:tabs>
        <w:autoSpaceDE/>
        <w:autoSpaceDN/>
        <w:spacing w:line="240" w:lineRule="auto"/>
        <w:jc w:val="center"/>
        <w:rPr>
          <w:b/>
          <w:szCs w:val="20"/>
        </w:rPr>
      </w:pPr>
      <w:r w:rsidRPr="00C67D19">
        <w:rPr>
          <w:b/>
          <w:szCs w:val="20"/>
        </w:rPr>
        <w:t>ПОСТАНОВЛЕНИЕ</w:t>
      </w:r>
    </w:p>
    <w:p w:rsidR="00C67D19" w:rsidRPr="00C67D19" w:rsidRDefault="00C67D19" w:rsidP="00C67D19">
      <w:pPr>
        <w:tabs>
          <w:tab w:val="left" w:pos="7655"/>
        </w:tabs>
        <w:autoSpaceDE/>
        <w:autoSpaceDN/>
        <w:spacing w:line="240" w:lineRule="auto"/>
        <w:jc w:val="left"/>
        <w:rPr>
          <w:szCs w:val="20"/>
        </w:rPr>
      </w:pPr>
    </w:p>
    <w:p w:rsidR="00C67D19" w:rsidRPr="00C67D19" w:rsidRDefault="00C67D19" w:rsidP="00C67D19">
      <w:pPr>
        <w:autoSpaceDE/>
        <w:autoSpaceDN/>
        <w:spacing w:line="240" w:lineRule="auto"/>
        <w:jc w:val="left"/>
        <w:rPr>
          <w:u w:val="single"/>
        </w:rPr>
      </w:pPr>
      <w:r w:rsidRPr="00C67D19">
        <w:t>от</w:t>
      </w:r>
      <w:r w:rsidRPr="00C67D19">
        <w:rPr>
          <w:u w:val="single"/>
        </w:rPr>
        <w:t xml:space="preserve"> </w:t>
      </w:r>
      <w:r w:rsidR="00B34131">
        <w:rPr>
          <w:u w:val="single"/>
        </w:rPr>
        <w:t>17.11.2025г.</w:t>
      </w:r>
      <w:r w:rsidRPr="00C67D19">
        <w:rPr>
          <w:u w:val="single"/>
        </w:rPr>
        <w:t xml:space="preserve"> </w:t>
      </w:r>
      <w:r w:rsidRPr="00C67D19">
        <w:t>№</w:t>
      </w:r>
      <w:r w:rsidR="00B34131">
        <w:t xml:space="preserve"> 914</w:t>
      </w:r>
    </w:p>
    <w:p w:rsidR="00C67D19" w:rsidRPr="00C67D19" w:rsidRDefault="00C67D19" w:rsidP="00C67D19">
      <w:pPr>
        <w:tabs>
          <w:tab w:val="left" w:pos="7655"/>
        </w:tabs>
        <w:autoSpaceDE/>
        <w:autoSpaceDN/>
        <w:spacing w:line="240" w:lineRule="auto"/>
        <w:jc w:val="left"/>
      </w:pPr>
      <w:r w:rsidRPr="00C67D19">
        <w:rPr>
          <w:sz w:val="24"/>
          <w:szCs w:val="20"/>
        </w:rPr>
        <w:t xml:space="preserve">          </w:t>
      </w:r>
      <w:proofErr w:type="spellStart"/>
      <w:r w:rsidRPr="00C67D19">
        <w:t>пгт</w:t>
      </w:r>
      <w:proofErr w:type="spellEnd"/>
      <w:r w:rsidRPr="00C67D19">
        <w:t>. Шумячи</w:t>
      </w:r>
    </w:p>
    <w:p w:rsidR="00C67D19" w:rsidRDefault="00C67D19" w:rsidP="00C67D19">
      <w:pPr>
        <w:pStyle w:val="ConsPlusNormal"/>
        <w:ind w:firstLine="720"/>
        <w:jc w:val="center"/>
        <w:rPr>
          <w:rFonts w:ascii="Times New Roman" w:hAnsi="Times New Roman" w:cs="Times New Roman"/>
          <w:sz w:val="28"/>
          <w:szCs w:val="28"/>
        </w:rPr>
      </w:pPr>
    </w:p>
    <w:tbl>
      <w:tblPr>
        <w:tblW w:w="8439" w:type="dxa"/>
        <w:tblLook w:val="0000" w:firstRow="0" w:lastRow="0" w:firstColumn="0" w:lastColumn="0" w:noHBand="0" w:noVBand="0"/>
      </w:tblPr>
      <w:tblGrid>
        <w:gridCol w:w="4633"/>
        <w:gridCol w:w="3806"/>
      </w:tblGrid>
      <w:tr w:rsidR="00C67D19" w:rsidRPr="00C67D19" w:rsidTr="00656A0F">
        <w:trPr>
          <w:trHeight w:val="3298"/>
        </w:trPr>
        <w:tc>
          <w:tcPr>
            <w:tcW w:w="4633" w:type="dxa"/>
          </w:tcPr>
          <w:p w:rsidR="00C67D19" w:rsidRPr="00C67D19" w:rsidRDefault="00C67D19" w:rsidP="00C67D19">
            <w:pPr>
              <w:autoSpaceDE/>
              <w:autoSpaceDN/>
              <w:spacing w:line="240" w:lineRule="auto"/>
              <w:ind w:left="-105"/>
              <w:rPr>
                <w:bCs/>
              </w:rPr>
            </w:pPr>
            <w:r w:rsidRPr="00C67D19">
              <w:t xml:space="preserve">Об утверждении  Административного регламента предоставления  </w:t>
            </w:r>
            <w:r w:rsidRPr="00C67D19">
              <w:rPr>
                <w:bCs/>
              </w:rPr>
              <w:t>государственной услуги, переданной на муниципальный уровень,</w:t>
            </w:r>
            <w:r w:rsidRPr="00C67D19">
              <w:rPr>
                <w:b/>
                <w:bCs/>
              </w:rPr>
              <w:t xml:space="preserve"> </w:t>
            </w:r>
            <w:r w:rsidRPr="00C67D19">
              <w:t>«Назначение ежемесячной выплаты на содержание ребенка в семье опекуна (попечителя) и приемной семье</w:t>
            </w:r>
            <w:r w:rsidRPr="00C67D19">
              <w:rPr>
                <w:bCs/>
              </w:rPr>
              <w:t>»</w:t>
            </w:r>
          </w:p>
        </w:tc>
        <w:tc>
          <w:tcPr>
            <w:tcW w:w="3806" w:type="dxa"/>
          </w:tcPr>
          <w:p w:rsidR="00C67D19" w:rsidRPr="00C67D19" w:rsidRDefault="00C67D19" w:rsidP="00C67D19">
            <w:pPr>
              <w:autoSpaceDE/>
              <w:autoSpaceDN/>
              <w:spacing w:line="240" w:lineRule="auto"/>
              <w:ind w:firstLine="709"/>
              <w:rPr>
                <w:rFonts w:ascii="Calibri" w:hAnsi="Calibri"/>
              </w:rPr>
            </w:pPr>
          </w:p>
        </w:tc>
      </w:tr>
    </w:tbl>
    <w:p w:rsidR="00C67D19" w:rsidRPr="00C67D19" w:rsidRDefault="00C67D19" w:rsidP="00C67D19">
      <w:pPr>
        <w:autoSpaceDE/>
        <w:autoSpaceDN/>
        <w:spacing w:line="240" w:lineRule="auto"/>
        <w:ind w:firstLine="720"/>
      </w:pPr>
      <w:r w:rsidRPr="00C67D19">
        <w:t xml:space="preserve">В соответствии с Семейным кодексом Российской Федерации, Гражданским кодексом Российской Федерации, Федеральным законом от 24.04.2008 г. № 48-ФЗ «Об опеке и попечительстве»,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18.05.2009 № 423 </w:t>
      </w:r>
      <w:r>
        <w:t>«</w:t>
      </w:r>
      <w:r w:rsidRPr="00C67D19">
        <w:t>Об отдельных вопросах осуществления опеки и попечительства в отношении несовершеннолетних граждан», областным законом от 31.01.2008г. № 6-з «Об организации и осуществлении деятельности по опеке и попечительству в Смоленской области, областным законом от 31.01.2008г.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 в соответствии с областным законом от 22.06.2006 № 61-з «О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  Уставом муниципального образования «</w:t>
      </w:r>
      <w:proofErr w:type="spellStart"/>
      <w:r w:rsidRPr="00C67D19">
        <w:t>Шумячский</w:t>
      </w:r>
      <w:proofErr w:type="spellEnd"/>
      <w:r w:rsidRPr="00C67D19">
        <w:t xml:space="preserve"> муниципальный округ» Смоленской области </w:t>
      </w:r>
    </w:p>
    <w:p w:rsidR="00C67D19" w:rsidRPr="00C67D19" w:rsidRDefault="00C67D19" w:rsidP="00C67D19">
      <w:pPr>
        <w:autoSpaceDE/>
        <w:autoSpaceDN/>
        <w:spacing w:line="240" w:lineRule="auto"/>
        <w:ind w:firstLine="720"/>
      </w:pPr>
      <w:r w:rsidRPr="00C67D19">
        <w:t>Администрация муниципального образования «</w:t>
      </w:r>
      <w:proofErr w:type="spellStart"/>
      <w:r w:rsidRPr="00C67D19">
        <w:t>Шумячский</w:t>
      </w:r>
      <w:proofErr w:type="spellEnd"/>
      <w:r w:rsidRPr="00C67D19">
        <w:t xml:space="preserve"> муниципальный округ» Смоленской области </w:t>
      </w:r>
    </w:p>
    <w:p w:rsidR="00C67D19" w:rsidRPr="00C67D19" w:rsidRDefault="00C67D19" w:rsidP="00C67D19">
      <w:pPr>
        <w:autoSpaceDE/>
        <w:autoSpaceDN/>
        <w:spacing w:line="240" w:lineRule="auto"/>
        <w:ind w:firstLine="709"/>
      </w:pPr>
    </w:p>
    <w:p w:rsidR="00C67D19" w:rsidRPr="00C67D19" w:rsidRDefault="00C67D19" w:rsidP="00C67D19">
      <w:pPr>
        <w:autoSpaceDE/>
        <w:autoSpaceDN/>
        <w:spacing w:line="240" w:lineRule="auto"/>
        <w:ind w:firstLine="708"/>
      </w:pPr>
      <w:r w:rsidRPr="00C67D19">
        <w:lastRenderedPageBreak/>
        <w:t>П О С Т А Н О В Л Я Е Т:</w:t>
      </w:r>
    </w:p>
    <w:p w:rsidR="00C67D19" w:rsidRPr="00C67D19" w:rsidRDefault="00C67D19" w:rsidP="00C67D19">
      <w:pPr>
        <w:autoSpaceDE/>
        <w:autoSpaceDN/>
        <w:spacing w:line="240" w:lineRule="auto"/>
        <w:ind w:firstLine="708"/>
      </w:pPr>
    </w:p>
    <w:p w:rsidR="00C67D19" w:rsidRPr="00C67D19" w:rsidRDefault="00C67D19" w:rsidP="00C67D19">
      <w:pPr>
        <w:autoSpaceDE/>
        <w:autoSpaceDN/>
        <w:spacing w:line="240" w:lineRule="auto"/>
        <w:ind w:firstLine="709"/>
      </w:pPr>
      <w:r w:rsidRPr="00C67D19">
        <w:t>1. Утвердить прилагаемый Административный регламент предоставления</w:t>
      </w:r>
      <w:r w:rsidRPr="00C67D19">
        <w:rPr>
          <w:bCs/>
        </w:rPr>
        <w:t xml:space="preserve">, государственной услуги </w:t>
      </w:r>
      <w:r w:rsidRPr="00C67D19">
        <w:t>«Назначение ежемесячной выплаты на содержание ребенка в семье опекуна (попечителя) и приемной семье», переданной на муниципальный уровень (далее – Административный регламент).</w:t>
      </w:r>
    </w:p>
    <w:p w:rsidR="00C67D19" w:rsidRPr="00C67D19" w:rsidRDefault="00C67D19" w:rsidP="00867856">
      <w:pPr>
        <w:numPr>
          <w:ilvl w:val="0"/>
          <w:numId w:val="12"/>
        </w:numPr>
        <w:autoSpaceDE/>
        <w:autoSpaceDN/>
        <w:spacing w:line="240" w:lineRule="auto"/>
        <w:ind w:firstLine="709"/>
        <w:rPr>
          <w:bCs/>
        </w:rPr>
      </w:pPr>
      <w:r w:rsidRPr="00C67D19">
        <w:rPr>
          <w:bCs/>
        </w:rPr>
        <w:t>Признать утратившим силу постановление Администрации муниципального образования «</w:t>
      </w:r>
      <w:proofErr w:type="spellStart"/>
      <w:r w:rsidRPr="00C67D19">
        <w:rPr>
          <w:bCs/>
        </w:rPr>
        <w:t>Шумячский</w:t>
      </w:r>
      <w:proofErr w:type="spellEnd"/>
      <w:r w:rsidRPr="00C67D19">
        <w:rPr>
          <w:bCs/>
        </w:rPr>
        <w:t xml:space="preserve"> муниципальный округ» Смоленской области от 12.05.2025 № 414 « Об утверждении Административного регламента предоставления государственной услуги, переданной на муниципальный уровень «Назначение ежемесячной денежной выплаты на содержание ребенка в семье опекуна (попечителя) и приемной семье».</w:t>
      </w:r>
    </w:p>
    <w:p w:rsidR="00C67D19" w:rsidRPr="00C67D19" w:rsidRDefault="00C67D19" w:rsidP="00867856">
      <w:pPr>
        <w:autoSpaceDE/>
        <w:autoSpaceDN/>
        <w:spacing w:line="240" w:lineRule="auto"/>
        <w:ind w:firstLine="709"/>
        <w:rPr>
          <w:bCs/>
        </w:rPr>
      </w:pPr>
      <w:r w:rsidRPr="00C67D19">
        <w:rPr>
          <w:bCs/>
        </w:rPr>
        <w:t>3. Отделу по образованию Администрации муниципального образования «</w:t>
      </w:r>
      <w:proofErr w:type="spellStart"/>
      <w:r w:rsidRPr="00C67D19">
        <w:rPr>
          <w:bCs/>
        </w:rPr>
        <w:t>Шумячский</w:t>
      </w:r>
      <w:proofErr w:type="spellEnd"/>
      <w:r w:rsidRPr="00C67D19">
        <w:rPr>
          <w:bCs/>
        </w:rPr>
        <w:t xml:space="preserve"> муниципальный округ» Смоленской области обеспечить исполнение Административного регламента.</w:t>
      </w:r>
    </w:p>
    <w:p w:rsidR="00C67D19" w:rsidRPr="00C67D19" w:rsidRDefault="00C67D19" w:rsidP="00C67D19">
      <w:pPr>
        <w:autoSpaceDE/>
        <w:autoSpaceDN/>
        <w:spacing w:line="240" w:lineRule="auto"/>
        <w:ind w:firstLine="709"/>
        <w:rPr>
          <w:bCs/>
        </w:rPr>
      </w:pPr>
      <w:r w:rsidRPr="00C67D19">
        <w:rPr>
          <w:bCs/>
        </w:rPr>
        <w:t>4. Разместить настоящее постановление на официальном сайте Администрации муниципального образования «</w:t>
      </w:r>
      <w:proofErr w:type="spellStart"/>
      <w:r w:rsidRPr="00C67D19">
        <w:rPr>
          <w:bCs/>
        </w:rPr>
        <w:t>Шумячский</w:t>
      </w:r>
      <w:proofErr w:type="spellEnd"/>
      <w:r w:rsidRPr="00C67D19">
        <w:rPr>
          <w:bCs/>
        </w:rPr>
        <w:t xml:space="preserve"> муниципальный округ» Смоленской области.</w:t>
      </w:r>
    </w:p>
    <w:p w:rsidR="00C67D19" w:rsidRPr="00C67D19" w:rsidRDefault="00C67D19" w:rsidP="00C67D19">
      <w:pPr>
        <w:autoSpaceDE/>
        <w:autoSpaceDN/>
        <w:spacing w:line="240" w:lineRule="auto"/>
        <w:ind w:firstLine="709"/>
        <w:rPr>
          <w:bCs/>
        </w:rPr>
      </w:pPr>
      <w:r w:rsidRPr="00C67D19">
        <w:rPr>
          <w:bCs/>
        </w:rPr>
        <w:t>5. Контроль за исполнением настоящего постановления возложить на заместителя Главы муниципального образования «</w:t>
      </w:r>
      <w:proofErr w:type="spellStart"/>
      <w:r w:rsidRPr="00C67D19">
        <w:rPr>
          <w:bCs/>
        </w:rPr>
        <w:t>Шумячский</w:t>
      </w:r>
      <w:proofErr w:type="spellEnd"/>
      <w:r w:rsidRPr="00C67D19">
        <w:rPr>
          <w:bCs/>
        </w:rPr>
        <w:t xml:space="preserve"> муниципальный округ» Смоленской области.</w:t>
      </w:r>
    </w:p>
    <w:p w:rsidR="00C67D19" w:rsidRPr="00C67D19" w:rsidRDefault="00C67D19" w:rsidP="00C67D19">
      <w:pPr>
        <w:autoSpaceDE/>
        <w:autoSpaceDN/>
        <w:spacing w:line="240" w:lineRule="auto"/>
        <w:ind w:firstLine="709"/>
        <w:rPr>
          <w:bCs/>
        </w:rPr>
      </w:pPr>
    </w:p>
    <w:p w:rsidR="00C67D19" w:rsidRPr="00C67D19" w:rsidRDefault="00C67D19" w:rsidP="00C67D19">
      <w:pPr>
        <w:autoSpaceDE/>
        <w:autoSpaceDN/>
        <w:spacing w:line="240" w:lineRule="auto"/>
        <w:ind w:firstLine="708"/>
      </w:pPr>
    </w:p>
    <w:p w:rsidR="00C67D19" w:rsidRPr="00C67D19" w:rsidRDefault="00C67D19" w:rsidP="00C67D19">
      <w:pPr>
        <w:autoSpaceDE/>
        <w:autoSpaceDN/>
        <w:spacing w:line="240" w:lineRule="auto"/>
        <w:ind w:firstLine="708"/>
      </w:pPr>
    </w:p>
    <w:p w:rsidR="00C67D19" w:rsidRDefault="00C67D19" w:rsidP="00C67D19">
      <w:pPr>
        <w:autoSpaceDE/>
        <w:autoSpaceDN/>
        <w:spacing w:line="240" w:lineRule="auto"/>
      </w:pPr>
      <w:r w:rsidRPr="00C67D19">
        <w:t>Глава муниципального образования</w:t>
      </w:r>
    </w:p>
    <w:p w:rsidR="00C67D19" w:rsidRPr="00C67D19" w:rsidRDefault="00C67D19" w:rsidP="00C67D19">
      <w:pPr>
        <w:autoSpaceDE/>
        <w:autoSpaceDN/>
        <w:spacing w:line="240" w:lineRule="auto"/>
      </w:pPr>
      <w:r w:rsidRPr="00C67D19">
        <w:t>«</w:t>
      </w:r>
      <w:proofErr w:type="spellStart"/>
      <w:r w:rsidRPr="00C67D19">
        <w:t>Шумячский</w:t>
      </w:r>
      <w:proofErr w:type="spellEnd"/>
      <w:r w:rsidRPr="00C67D19">
        <w:t xml:space="preserve"> муниципальный округ»</w:t>
      </w:r>
    </w:p>
    <w:p w:rsidR="00C67D19" w:rsidRPr="00C67D19" w:rsidRDefault="00C67D19" w:rsidP="00C67D19">
      <w:pPr>
        <w:autoSpaceDE/>
        <w:autoSpaceDN/>
        <w:spacing w:line="240" w:lineRule="auto"/>
      </w:pPr>
      <w:r w:rsidRPr="00C67D19">
        <w:t xml:space="preserve">Смоленской области                          </w:t>
      </w:r>
      <w:r w:rsidRPr="00C67D19">
        <w:tab/>
      </w:r>
      <w:r w:rsidRPr="00C67D19">
        <w:tab/>
      </w:r>
      <w:r w:rsidRPr="00C67D19">
        <w:tab/>
      </w:r>
      <w:r w:rsidRPr="00C67D19">
        <w:tab/>
      </w:r>
      <w:r w:rsidRPr="00C67D19">
        <w:tab/>
        <w:t xml:space="preserve">          </w:t>
      </w:r>
      <w:r>
        <w:t xml:space="preserve">     </w:t>
      </w:r>
      <w:proofErr w:type="spellStart"/>
      <w:r w:rsidRPr="00C67D19">
        <w:t>Д.А.Каменев</w:t>
      </w:r>
      <w:proofErr w:type="spellEnd"/>
    </w:p>
    <w:p w:rsidR="00C67D19" w:rsidRPr="00C67D19" w:rsidRDefault="00C67D19" w:rsidP="00C67D19">
      <w:pPr>
        <w:autoSpaceDE/>
        <w:autoSpaceDN/>
        <w:spacing w:line="240" w:lineRule="auto"/>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p w:rsidR="00C67D19" w:rsidRDefault="00C67D19" w:rsidP="00C67D19">
      <w:pPr>
        <w:pStyle w:val="ConsPlusNormal"/>
        <w:ind w:firstLine="720"/>
        <w:jc w:val="center"/>
        <w:rPr>
          <w:rFonts w:ascii="Times New Roman" w:hAnsi="Times New Roman" w:cs="Times New Roman"/>
          <w:sz w:val="28"/>
          <w:szCs w:val="28"/>
        </w:rPr>
      </w:pP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5076"/>
      </w:tblGrid>
      <w:tr w:rsidR="00C67D19" w:rsidTr="00C67D19">
        <w:tc>
          <w:tcPr>
            <w:tcW w:w="4899" w:type="dxa"/>
          </w:tcPr>
          <w:p w:rsidR="00C67D19" w:rsidRDefault="00C67D19" w:rsidP="00C67D19">
            <w:pPr>
              <w:pStyle w:val="ConsPlusNormal"/>
              <w:jc w:val="center"/>
              <w:rPr>
                <w:rFonts w:ascii="Times New Roman" w:hAnsi="Times New Roman" w:cs="Times New Roman"/>
                <w:sz w:val="28"/>
                <w:szCs w:val="28"/>
              </w:rPr>
            </w:pPr>
          </w:p>
        </w:tc>
        <w:tc>
          <w:tcPr>
            <w:tcW w:w="4899" w:type="dxa"/>
          </w:tcPr>
          <w:p w:rsidR="00C67D19" w:rsidRDefault="00C67D19" w:rsidP="00C67D19">
            <w:pPr>
              <w:pStyle w:val="ConsPlusNormal"/>
              <w:ind w:left="431" w:firstLine="1261"/>
              <w:rPr>
                <w:rFonts w:ascii="Times New Roman" w:hAnsi="Times New Roman" w:cs="Times New Roman"/>
                <w:sz w:val="28"/>
                <w:szCs w:val="28"/>
              </w:rPr>
            </w:pPr>
            <w:r>
              <w:rPr>
                <w:rFonts w:ascii="Times New Roman" w:hAnsi="Times New Roman" w:cs="Times New Roman"/>
                <w:sz w:val="28"/>
                <w:szCs w:val="28"/>
              </w:rPr>
              <w:t>УТВЕРЖДЕН                                                             постановлением         Администрации муниципального                 образования «</w:t>
            </w:r>
            <w:proofErr w:type="spellStart"/>
            <w:r>
              <w:rPr>
                <w:rFonts w:ascii="Times New Roman" w:hAnsi="Times New Roman" w:cs="Times New Roman"/>
                <w:sz w:val="28"/>
                <w:szCs w:val="28"/>
              </w:rPr>
              <w:t>Шумячский</w:t>
            </w:r>
            <w:proofErr w:type="spellEnd"/>
            <w:r>
              <w:rPr>
                <w:rFonts w:ascii="Times New Roman" w:hAnsi="Times New Roman" w:cs="Times New Roman"/>
                <w:sz w:val="28"/>
                <w:szCs w:val="28"/>
              </w:rPr>
              <w:t xml:space="preserve">    муниципальный     округ» Смоленской области</w:t>
            </w:r>
          </w:p>
          <w:p w:rsidR="00C67D19" w:rsidRDefault="00C67D19" w:rsidP="00C67D19">
            <w:pPr>
              <w:pStyle w:val="ConsPlusNormal"/>
              <w:ind w:left="431" w:hanging="15"/>
              <w:rPr>
                <w:rFonts w:ascii="Times New Roman" w:hAnsi="Times New Roman" w:cs="Times New Roman"/>
                <w:sz w:val="28"/>
                <w:szCs w:val="28"/>
              </w:rPr>
            </w:pPr>
            <w:r>
              <w:rPr>
                <w:rFonts w:ascii="Times New Roman" w:hAnsi="Times New Roman" w:cs="Times New Roman"/>
                <w:sz w:val="28"/>
                <w:szCs w:val="28"/>
              </w:rPr>
              <w:t xml:space="preserve">от </w:t>
            </w:r>
            <w:r w:rsidR="00B34131" w:rsidRPr="00B34131">
              <w:rPr>
                <w:rFonts w:ascii="Times New Roman" w:hAnsi="Times New Roman" w:cs="Times New Roman"/>
                <w:sz w:val="28"/>
                <w:szCs w:val="28"/>
                <w:u w:val="single"/>
              </w:rPr>
              <w:t>17.11.2025г.</w:t>
            </w:r>
            <w:r w:rsidR="00B34131">
              <w:rPr>
                <w:rFonts w:ascii="Times New Roman" w:hAnsi="Times New Roman" w:cs="Times New Roman"/>
                <w:sz w:val="28"/>
                <w:szCs w:val="28"/>
              </w:rPr>
              <w:t xml:space="preserve"> </w:t>
            </w:r>
            <w:r>
              <w:rPr>
                <w:rFonts w:ascii="Times New Roman" w:hAnsi="Times New Roman" w:cs="Times New Roman"/>
                <w:sz w:val="28"/>
                <w:szCs w:val="28"/>
              </w:rPr>
              <w:t>№</w:t>
            </w:r>
            <w:r w:rsidR="00B34131">
              <w:rPr>
                <w:rFonts w:ascii="Times New Roman" w:hAnsi="Times New Roman" w:cs="Times New Roman"/>
                <w:sz w:val="28"/>
                <w:szCs w:val="28"/>
              </w:rPr>
              <w:t xml:space="preserve"> 914</w:t>
            </w:r>
          </w:p>
          <w:p w:rsidR="00C67D19" w:rsidRDefault="00C67D19" w:rsidP="00C67D19">
            <w:pPr>
              <w:pStyle w:val="ConsPlusNormal"/>
              <w:tabs>
                <w:tab w:val="left" w:pos="4860"/>
              </w:tabs>
              <w:ind w:firstLine="416"/>
              <w:rPr>
                <w:rFonts w:ascii="Times New Roman" w:hAnsi="Times New Roman" w:cs="Times New Roman"/>
                <w:sz w:val="28"/>
                <w:szCs w:val="28"/>
              </w:rPr>
            </w:pPr>
            <w:r>
              <w:rPr>
                <w:rFonts w:ascii="Times New Roman" w:hAnsi="Times New Roman" w:cs="Times New Roman"/>
                <w:b/>
                <w:sz w:val="24"/>
                <w:szCs w:val="24"/>
              </w:rPr>
              <w:tab/>
              <w:t xml:space="preserve">     </w:t>
            </w:r>
            <w:r>
              <w:rPr>
                <w:rFonts w:ascii="Times New Roman" w:hAnsi="Times New Roman" w:cs="Times New Roman"/>
                <w:sz w:val="28"/>
                <w:szCs w:val="28"/>
              </w:rPr>
              <w:t xml:space="preserve"> </w:t>
            </w:r>
          </w:p>
        </w:tc>
      </w:tr>
    </w:tbl>
    <w:p w:rsidR="00C67D19" w:rsidRDefault="00C67D19" w:rsidP="00C67D19">
      <w:pPr>
        <w:pStyle w:val="ConsPlusNormal"/>
        <w:ind w:firstLine="720"/>
        <w:jc w:val="center"/>
        <w:rPr>
          <w:rFonts w:ascii="Times New Roman" w:hAnsi="Times New Roman" w:cs="Times New Roman"/>
          <w:sz w:val="28"/>
          <w:szCs w:val="28"/>
        </w:rPr>
      </w:pPr>
    </w:p>
    <w:p w:rsidR="007C28DB" w:rsidRDefault="007C28DB">
      <w:pPr>
        <w:pStyle w:val="ConsPlusNormal"/>
        <w:ind w:firstLine="720"/>
        <w:jc w:val="center"/>
        <w:rPr>
          <w:rFonts w:ascii="Times New Roman" w:hAnsi="Times New Roman" w:cs="Times New Roman"/>
          <w:b/>
          <w:sz w:val="24"/>
          <w:szCs w:val="24"/>
        </w:rPr>
      </w:pPr>
    </w:p>
    <w:p w:rsidR="007C28DB" w:rsidRDefault="00F95B54">
      <w:pPr>
        <w:pStyle w:val="ConsPlusNormal"/>
        <w:ind w:left="1701" w:right="1700"/>
        <w:jc w:val="center"/>
        <w:rPr>
          <w:rFonts w:ascii="Times New Roman" w:hAnsi="Times New Roman" w:cs="Times New Roman"/>
          <w:b/>
          <w:sz w:val="28"/>
          <w:szCs w:val="28"/>
        </w:rPr>
      </w:pPr>
      <w:r>
        <w:rPr>
          <w:rFonts w:ascii="Times New Roman" w:hAnsi="Times New Roman" w:cs="Times New Roman"/>
          <w:b/>
          <w:sz w:val="28"/>
          <w:szCs w:val="28"/>
        </w:rPr>
        <w:t>АДМИНИСТРАТИВ</w:t>
      </w:r>
      <w:bookmarkStart w:id="0" w:name="_GoBack"/>
      <w:bookmarkEnd w:id="0"/>
      <w:r>
        <w:rPr>
          <w:rFonts w:ascii="Times New Roman" w:hAnsi="Times New Roman" w:cs="Times New Roman"/>
          <w:b/>
          <w:sz w:val="28"/>
          <w:szCs w:val="28"/>
        </w:rPr>
        <w:t>НЫЙ РЕГЛАМЕНТ</w:t>
      </w:r>
    </w:p>
    <w:p w:rsidR="007C28DB" w:rsidRDefault="00F95B54">
      <w:pPr>
        <w:pStyle w:val="Default"/>
        <w:ind w:left="1701" w:right="1700"/>
        <w:jc w:val="center"/>
        <w:rPr>
          <w:b/>
          <w:color w:val="auto"/>
          <w:sz w:val="28"/>
          <w:szCs w:val="28"/>
        </w:rPr>
      </w:pPr>
      <w:r>
        <w:rPr>
          <w:rFonts w:eastAsia="Calibri"/>
          <w:b/>
          <w:color w:val="auto"/>
          <w:sz w:val="28"/>
          <w:szCs w:val="28"/>
        </w:rPr>
        <w:t xml:space="preserve">предоставления </w:t>
      </w:r>
      <w:r>
        <w:rPr>
          <w:b/>
          <w:color w:val="auto"/>
          <w:sz w:val="28"/>
          <w:szCs w:val="28"/>
        </w:rPr>
        <w:t>государственной услуги</w:t>
      </w:r>
    </w:p>
    <w:p w:rsidR="007C28DB" w:rsidRDefault="00F95B54">
      <w:pPr>
        <w:pStyle w:val="Default"/>
        <w:ind w:left="1701" w:right="1700"/>
        <w:jc w:val="center"/>
        <w:rPr>
          <w:b/>
          <w:color w:val="auto"/>
          <w:sz w:val="28"/>
          <w:szCs w:val="28"/>
        </w:rPr>
      </w:pPr>
      <w:r>
        <w:rPr>
          <w:b/>
          <w:color w:val="auto"/>
          <w:sz w:val="28"/>
          <w:szCs w:val="28"/>
        </w:rPr>
        <w:t>«Назначение ежемесячной выплаты на содержание ребенка в семье опекуна (попечителя) и приемной семье»</w:t>
      </w:r>
      <w:bookmarkStart w:id="1" w:name="_Toc28377931"/>
      <w:bookmarkStart w:id="2" w:name="_Toc83023785"/>
      <w:bookmarkStart w:id="3" w:name="_Toc510616989"/>
    </w:p>
    <w:p w:rsidR="007C28DB" w:rsidRDefault="007C28DB">
      <w:pPr>
        <w:pStyle w:val="Default"/>
        <w:ind w:left="1701" w:right="1700"/>
        <w:jc w:val="center"/>
        <w:rPr>
          <w:b/>
          <w:color w:val="auto"/>
          <w:sz w:val="28"/>
          <w:szCs w:val="28"/>
        </w:rPr>
      </w:pPr>
    </w:p>
    <w:p w:rsidR="007C28DB" w:rsidRDefault="00F95B54">
      <w:pPr>
        <w:pStyle w:val="Default"/>
        <w:numPr>
          <w:ilvl w:val="0"/>
          <w:numId w:val="8"/>
        </w:numPr>
        <w:ind w:right="1700"/>
        <w:jc w:val="center"/>
        <w:rPr>
          <w:b/>
          <w:sz w:val="28"/>
          <w:szCs w:val="28"/>
        </w:rPr>
      </w:pPr>
      <w:r>
        <w:rPr>
          <w:b/>
          <w:sz w:val="28"/>
          <w:szCs w:val="28"/>
        </w:rPr>
        <w:t>Общие положения</w:t>
      </w:r>
      <w:bookmarkEnd w:id="1"/>
      <w:bookmarkEnd w:id="2"/>
      <w:bookmarkEnd w:id="3"/>
    </w:p>
    <w:p w:rsidR="007C28DB" w:rsidRDefault="007C28DB">
      <w:pPr>
        <w:pStyle w:val="Default"/>
        <w:ind w:right="1700"/>
        <w:jc w:val="center"/>
        <w:rPr>
          <w:b/>
          <w:sz w:val="28"/>
          <w:szCs w:val="28"/>
        </w:rPr>
      </w:pPr>
    </w:p>
    <w:p w:rsidR="007C28DB" w:rsidRDefault="00F95B54">
      <w:pPr>
        <w:pStyle w:val="Default"/>
        <w:ind w:left="1701" w:right="1700"/>
        <w:jc w:val="center"/>
        <w:rPr>
          <w:b/>
          <w:sz w:val="28"/>
          <w:szCs w:val="28"/>
        </w:rPr>
      </w:pPr>
      <w:r>
        <w:rPr>
          <w:b/>
          <w:sz w:val="28"/>
          <w:szCs w:val="28"/>
        </w:rPr>
        <w:t>1.1. Предмет регулирования настоящего Административного регламента</w:t>
      </w:r>
    </w:p>
    <w:p w:rsidR="007C28DB" w:rsidRDefault="007C28DB">
      <w:pPr>
        <w:pStyle w:val="11"/>
        <w:numPr>
          <w:ilvl w:val="0"/>
          <w:numId w:val="0"/>
        </w:numPr>
        <w:spacing w:line="240" w:lineRule="auto"/>
        <w:ind w:firstLine="720"/>
      </w:pPr>
    </w:p>
    <w:p w:rsidR="007C28DB" w:rsidRDefault="00F95B54">
      <w:pPr>
        <w:adjustRightInd w:val="0"/>
        <w:spacing w:line="240" w:lineRule="auto"/>
        <w:ind w:firstLine="720"/>
      </w:pPr>
      <w:r>
        <w:t>Настоящий Административный регламент регулирует состав, последовательность и сроки выполнения административных процедур и административных действий Администрации муниципального образования «</w:t>
      </w:r>
      <w:proofErr w:type="spellStart"/>
      <w:r>
        <w:t>Шумячский</w:t>
      </w:r>
      <w:proofErr w:type="spellEnd"/>
      <w:r>
        <w:t xml:space="preserve"> муниципальный округ» Смоленской области (далее – Администрация), Отдела по образованию Администрации муниципального образования «</w:t>
      </w:r>
      <w:proofErr w:type="spellStart"/>
      <w:r>
        <w:t>Шумячский</w:t>
      </w:r>
      <w:proofErr w:type="spellEnd"/>
      <w:r>
        <w:t xml:space="preserve"> муниципальный округ» Смоленской области (далее – Отдел по образованию),</w:t>
      </w:r>
      <w:r>
        <w:rPr>
          <w:bCs/>
        </w:rPr>
        <w:t xml:space="preserve"> </w:t>
      </w:r>
      <w:r>
        <w:t>уполномоченного на назначение ежемесячной выплаты на содержание ребенка в семье опекуна (попечителя) и приемной семье</w:t>
      </w:r>
      <w:r>
        <w:rPr>
          <w:bCs/>
        </w:rPr>
        <w:t xml:space="preserve"> (далее - уполномоченный орган, осуществляющий назначение ежемесячной выплаты) </w:t>
      </w:r>
      <w:r>
        <w:t>в пределах, установленных федеральными нормативными правовыми актами и областными нормативными правовыми актами, полномочий по предоставлению муниципальной услуги «Назначение ежемесячной выплаты на содержание ребенка в семье опекуна (попечителя) и приемной семье» (далее – муниципальная услуга).</w:t>
      </w:r>
    </w:p>
    <w:p w:rsidR="007C28DB" w:rsidRDefault="007C28DB">
      <w:pPr>
        <w:pStyle w:val="affffa"/>
        <w:spacing w:after="0" w:line="240" w:lineRule="auto"/>
        <w:ind w:left="0" w:firstLine="709"/>
        <w:jc w:val="both"/>
        <w:rPr>
          <w:rFonts w:ascii="Times New Roman" w:hAnsi="Times New Roman"/>
          <w:sz w:val="28"/>
          <w:szCs w:val="28"/>
        </w:rPr>
      </w:pPr>
      <w:bookmarkStart w:id="4" w:name="_Toc438110019"/>
      <w:bookmarkStart w:id="5" w:name="_Toc437973278"/>
      <w:bookmarkStart w:id="6" w:name="_Toc438376223"/>
    </w:p>
    <w:p w:rsidR="007C28DB" w:rsidRDefault="00F95B54">
      <w:pPr>
        <w:pStyle w:val="affffa"/>
        <w:spacing w:after="0" w:line="240" w:lineRule="auto"/>
        <w:ind w:left="0"/>
        <w:jc w:val="center"/>
        <w:rPr>
          <w:rFonts w:ascii="Times New Roman" w:hAnsi="Times New Roman"/>
          <w:b/>
          <w:sz w:val="28"/>
          <w:szCs w:val="28"/>
        </w:rPr>
      </w:pPr>
      <w:r>
        <w:rPr>
          <w:rFonts w:ascii="Times New Roman" w:hAnsi="Times New Roman"/>
          <w:b/>
          <w:sz w:val="28"/>
          <w:szCs w:val="28"/>
        </w:rPr>
        <w:t>1.2. Круг заявителей</w:t>
      </w:r>
    </w:p>
    <w:p w:rsidR="007C28DB" w:rsidRDefault="007C28DB">
      <w:pPr>
        <w:pStyle w:val="ConsPlusNormal"/>
        <w:tabs>
          <w:tab w:val="left" w:pos="0"/>
        </w:tabs>
        <w:ind w:firstLine="709"/>
        <w:jc w:val="both"/>
        <w:rPr>
          <w:rFonts w:ascii="Times New Roman" w:hAnsi="Times New Roman" w:cs="Times New Roman"/>
          <w:sz w:val="28"/>
          <w:szCs w:val="28"/>
        </w:rPr>
      </w:pPr>
      <w:bookmarkStart w:id="7" w:name="_Ref440652250"/>
      <w:bookmarkEnd w:id="4"/>
      <w:bookmarkEnd w:id="5"/>
      <w:bookmarkEnd w:id="6"/>
    </w:p>
    <w:p w:rsidR="007C28DB" w:rsidRDefault="00F95B54">
      <w:pPr>
        <w:pStyle w:val="ConsPlusNormal"/>
        <w:tabs>
          <w:tab w:val="left" w:pos="0"/>
        </w:tabs>
        <w:ind w:firstLine="709"/>
        <w:jc w:val="both"/>
      </w:pPr>
      <w:r>
        <w:rPr>
          <w:rFonts w:ascii="Times New Roman" w:hAnsi="Times New Roman" w:cs="Times New Roman"/>
          <w:sz w:val="28"/>
          <w:szCs w:val="28"/>
        </w:rPr>
        <w:t>Заявителями являются граждане, являющиеся опекунами (попечителями) несовершеннолетних детей-сирот и детей, оставшихся без попечения родителей, назначенные в установленном действующим законодательством порядке.</w:t>
      </w:r>
      <w:bookmarkEnd w:id="7"/>
    </w:p>
    <w:p w:rsidR="007C28DB" w:rsidRDefault="007C28DB">
      <w:pPr>
        <w:pStyle w:val="a3"/>
      </w:pPr>
    </w:p>
    <w:p w:rsidR="007C28DB" w:rsidRDefault="00F95B54">
      <w:pPr>
        <w:pStyle w:val="ConsPlusNormal"/>
        <w:ind w:left="1701" w:right="1700"/>
        <w:jc w:val="center"/>
        <w:rPr>
          <w:rFonts w:ascii="Times New Roman" w:hAnsi="Times New Roman" w:cs="Times New Roman"/>
          <w:b/>
          <w:sz w:val="28"/>
          <w:szCs w:val="28"/>
        </w:rPr>
      </w:pPr>
      <w:r>
        <w:rPr>
          <w:rFonts w:ascii="Times New Roman" w:hAnsi="Times New Roman" w:cs="Times New Roman"/>
          <w:b/>
          <w:sz w:val="28"/>
          <w:szCs w:val="28"/>
        </w:rPr>
        <w:t>1.3. Требования к порядку информирования о предоставлении муниципальной услуги</w:t>
      </w:r>
    </w:p>
    <w:p w:rsidR="007C28DB" w:rsidRDefault="007C28DB">
      <w:pPr>
        <w:tabs>
          <w:tab w:val="left" w:pos="709"/>
        </w:tabs>
        <w:ind w:firstLine="709"/>
      </w:pPr>
    </w:p>
    <w:p w:rsidR="007C28DB" w:rsidRDefault="00F95B54">
      <w:pPr>
        <w:tabs>
          <w:tab w:val="left" w:pos="709"/>
        </w:tabs>
        <w:ind w:firstLine="709"/>
        <w:rPr>
          <w:rFonts w:eastAsia="Calibri"/>
          <w:lang w:eastAsia="en-US"/>
        </w:rPr>
      </w:pPr>
      <w:r>
        <w:lastRenderedPageBreak/>
        <w:t xml:space="preserve">1.3.1. </w:t>
      </w:r>
      <w:r>
        <w:rPr>
          <w:rFonts w:eastAsia="Calibri"/>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Pr>
          <w:bCs/>
        </w:rPr>
        <w:t>уполномоченный орган, осуществляющий назначение ежемесячной выплаты:</w:t>
      </w:r>
    </w:p>
    <w:p w:rsidR="007C28DB" w:rsidRDefault="00F95B54">
      <w:pPr>
        <w:shd w:val="clear" w:color="auto" w:fill="FFFFFF"/>
        <w:tabs>
          <w:tab w:val="left" w:pos="709"/>
        </w:tabs>
        <w:ind w:firstLine="567"/>
      </w:pPr>
      <w:r>
        <w:t xml:space="preserve">  - лично;</w:t>
      </w:r>
    </w:p>
    <w:p w:rsidR="007C28DB" w:rsidRDefault="00F95B54">
      <w:pPr>
        <w:shd w:val="clear" w:color="auto" w:fill="FFFFFF"/>
        <w:tabs>
          <w:tab w:val="left" w:pos="709"/>
        </w:tabs>
        <w:ind w:firstLine="567"/>
      </w:pPr>
      <w:r>
        <w:t xml:space="preserve">  - по телефонам;</w:t>
      </w:r>
    </w:p>
    <w:p w:rsidR="007C28DB" w:rsidRDefault="00F95B54">
      <w:pPr>
        <w:shd w:val="clear" w:color="auto" w:fill="FFFFFF"/>
        <w:tabs>
          <w:tab w:val="left" w:pos="709"/>
        </w:tabs>
        <w:ind w:firstLine="567"/>
      </w:pPr>
      <w:r>
        <w:t xml:space="preserve">  - в письменном виде;</w:t>
      </w:r>
    </w:p>
    <w:p w:rsidR="007C28DB" w:rsidRDefault="00F95B54">
      <w:pPr>
        <w:shd w:val="clear" w:color="auto" w:fill="FFFFFF"/>
        <w:tabs>
          <w:tab w:val="left" w:pos="709"/>
        </w:tabs>
        <w:ind w:firstLine="567"/>
      </w:pPr>
      <w:r>
        <w:t xml:space="preserve">  - по электронной почте.</w:t>
      </w:r>
    </w:p>
    <w:p w:rsidR="007C28DB" w:rsidRPr="00C67D19" w:rsidRDefault="00F95B54">
      <w:pPr>
        <w:tabs>
          <w:tab w:val="left" w:pos="709"/>
        </w:tabs>
        <w:ind w:firstLine="709"/>
        <w:rPr>
          <w:color w:val="000000" w:themeColor="text1"/>
        </w:rPr>
      </w:pPr>
      <w:r>
        <w:t xml:space="preserve">Информация о </w:t>
      </w:r>
      <w:r w:rsidRPr="00C67D19">
        <w:rPr>
          <w:color w:val="000000" w:themeColor="text1"/>
        </w:rPr>
        <w:t xml:space="preserve">месте нахождения, графике работы, справочных телефонах, адресе официального сайта, а также адресе электронной почты </w:t>
      </w:r>
      <w:r w:rsidRPr="00C67D19">
        <w:rPr>
          <w:bCs/>
          <w:color w:val="000000" w:themeColor="text1"/>
        </w:rPr>
        <w:t>уполномоченного органа, осуществляющего назначение ежемесячной выплаты,</w:t>
      </w:r>
      <w:r w:rsidRPr="00C67D19">
        <w:rPr>
          <w:color w:val="000000" w:themeColor="text1"/>
        </w:rPr>
        <w:t xml:space="preserve"> размещается на официальных сайтах </w:t>
      </w:r>
      <w:r w:rsidRPr="00C67D19">
        <w:rPr>
          <w:bCs/>
          <w:color w:val="000000" w:themeColor="text1"/>
        </w:rPr>
        <w:t>уполномоченного органа, осуществляющего назначение ежемесячной выплаты,</w:t>
      </w:r>
      <w:r w:rsidRPr="00C67D19">
        <w:rPr>
          <w:color w:val="000000" w:themeColor="text1"/>
        </w:rPr>
        <w:t xml:space="preserve"> в информационно-телекоммуникационной сети «Интернет» (далее также – сеть «Интернет») по адресу: </w:t>
      </w:r>
      <w:hyperlink r:id="rId9" w:history="1">
        <w:r w:rsidRPr="00C67D19">
          <w:rPr>
            <w:rStyle w:val="ac"/>
            <w:color w:val="000000" w:themeColor="text1"/>
            <w:lang w:val="en-US"/>
          </w:rPr>
          <w:t>https</w:t>
        </w:r>
        <w:r w:rsidRPr="00C67D19">
          <w:rPr>
            <w:rStyle w:val="ac"/>
            <w:color w:val="000000" w:themeColor="text1"/>
          </w:rPr>
          <w:t>://</w:t>
        </w:r>
        <w:r w:rsidRPr="00C67D19">
          <w:rPr>
            <w:rStyle w:val="ac"/>
            <w:color w:val="000000" w:themeColor="text1"/>
            <w:lang w:val="en-US"/>
          </w:rPr>
          <w:t>shumichi</w:t>
        </w:r>
        <w:r w:rsidRPr="00C67D19">
          <w:rPr>
            <w:rStyle w:val="ac"/>
            <w:color w:val="000000" w:themeColor="text1"/>
          </w:rPr>
          <w:t>.</w:t>
        </w:r>
        <w:r w:rsidRPr="00C67D19">
          <w:rPr>
            <w:rStyle w:val="ac"/>
            <w:color w:val="000000" w:themeColor="text1"/>
            <w:lang w:val="en-US"/>
          </w:rPr>
          <w:t>admin</w:t>
        </w:r>
        <w:r w:rsidRPr="00C67D19">
          <w:rPr>
            <w:rStyle w:val="ac"/>
            <w:color w:val="000000" w:themeColor="text1"/>
          </w:rPr>
          <w:t>-</w:t>
        </w:r>
        <w:r w:rsidRPr="00C67D19">
          <w:rPr>
            <w:rStyle w:val="ac"/>
            <w:color w:val="000000" w:themeColor="text1"/>
            <w:lang w:val="en-US"/>
          </w:rPr>
          <w:t>smolensk</w:t>
        </w:r>
        <w:r w:rsidRPr="00C67D19">
          <w:rPr>
            <w:rStyle w:val="ac"/>
            <w:color w:val="000000" w:themeColor="text1"/>
          </w:rPr>
          <w:t>.</w:t>
        </w:r>
        <w:r w:rsidRPr="00C67D19">
          <w:rPr>
            <w:rStyle w:val="ac"/>
            <w:color w:val="000000" w:themeColor="text1"/>
            <w:lang w:val="en-US"/>
          </w:rPr>
          <w:t>ru</w:t>
        </w:r>
        <w:r w:rsidRPr="00C67D19">
          <w:rPr>
            <w:rStyle w:val="ac"/>
            <w:color w:val="000000" w:themeColor="text1"/>
          </w:rPr>
          <w:t>/</w:t>
        </w:r>
      </w:hyperlink>
      <w:r w:rsidRPr="00C67D19">
        <w:rPr>
          <w:color w:val="000000" w:themeColor="text1"/>
        </w:rPr>
        <w:t xml:space="preserve">, федеральной государственной информационной системе «Единый портал государственных и муниципальных услуг (функций)» (далее – ЕПГУ) (электронный адрес: </w:t>
      </w:r>
      <w:r w:rsidRPr="00C67D19">
        <w:rPr>
          <w:color w:val="000000" w:themeColor="text1"/>
          <w:lang w:val="en-US"/>
        </w:rPr>
        <w:t>http</w:t>
      </w:r>
      <w:r w:rsidRPr="00C67D19">
        <w:rPr>
          <w:color w:val="000000" w:themeColor="text1"/>
        </w:rPr>
        <w:t>://</w:t>
      </w:r>
      <w:r w:rsidRPr="00C67D19">
        <w:rPr>
          <w:color w:val="000000" w:themeColor="text1"/>
          <w:lang w:val="en-US"/>
        </w:rPr>
        <w:t>www</w:t>
      </w:r>
      <w:r w:rsidRPr="00C67D19">
        <w:rPr>
          <w:color w:val="000000" w:themeColor="text1"/>
        </w:rPr>
        <w:t>.</w:t>
      </w:r>
      <w:r w:rsidRPr="00C67D19">
        <w:rPr>
          <w:color w:val="000000" w:themeColor="text1"/>
          <w:lang w:val="en-US"/>
        </w:rPr>
        <w:t>gosuslugi</w:t>
      </w:r>
      <w:r w:rsidRPr="00C67D19">
        <w:rPr>
          <w:color w:val="000000" w:themeColor="text1"/>
        </w:rPr>
        <w:t>.</w:t>
      </w:r>
      <w:r w:rsidRPr="00C67D19">
        <w:rPr>
          <w:color w:val="000000" w:themeColor="text1"/>
          <w:lang w:val="en-US"/>
        </w:rPr>
        <w:t>ru</w:t>
      </w:r>
      <w:r w:rsidRPr="00C67D19">
        <w:rPr>
          <w:color w:val="000000" w:themeColor="text1"/>
        </w:rPr>
        <w:t>).</w:t>
      </w:r>
    </w:p>
    <w:p w:rsidR="007C28DB" w:rsidRPr="00C67D19" w:rsidRDefault="00F95B54">
      <w:pPr>
        <w:pStyle w:val="ConsPlusNormal"/>
        <w:ind w:firstLine="709"/>
        <w:jc w:val="both"/>
        <w:rPr>
          <w:rFonts w:ascii="Times New Roman" w:hAnsi="Times New Roman" w:cs="Times New Roman"/>
          <w:color w:val="000000" w:themeColor="text1"/>
          <w:sz w:val="28"/>
          <w:szCs w:val="28"/>
        </w:rPr>
      </w:pPr>
      <w:r w:rsidRPr="00C67D19">
        <w:rPr>
          <w:rFonts w:ascii="Times New Roman" w:hAnsi="Times New Roman" w:cs="Times New Roman"/>
          <w:color w:val="000000" w:themeColor="text1"/>
          <w:sz w:val="28"/>
          <w:szCs w:val="28"/>
        </w:rPr>
        <w:t>1.3.2. Основными требованиями к информированию заинтересованных лиц являются: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1.3.3. Информирование заинтересованных лиц осуществляется в виде:</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7C28DB" w:rsidRDefault="00F95B54">
      <w:pPr>
        <w:tabs>
          <w:tab w:val="left" w:pos="709"/>
        </w:tabs>
        <w:ind w:firstLine="709"/>
        <w:rPr>
          <w:rFonts w:eastAsia="Calibri"/>
          <w:lang w:eastAsia="en-US"/>
        </w:rPr>
      </w:pPr>
      <w:r>
        <w:t>Индивидуальное устное информирование осуществляют специалисты</w:t>
      </w:r>
      <w:r>
        <w:rPr>
          <w:bCs/>
        </w:rPr>
        <w:t xml:space="preserve"> уполномоченного органа, осуществляющего назначение ежемесячной выплаты</w:t>
      </w:r>
      <w:r>
        <w:t xml:space="preserve"> </w:t>
      </w:r>
      <w:r>
        <w:rPr>
          <w:rFonts w:eastAsia="Calibri"/>
          <w:lang w:eastAsia="en-US"/>
        </w:rPr>
        <w:t>(далее – специалист).</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или учреждения,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7C28DB" w:rsidRDefault="00F95B54">
      <w:pPr>
        <w:pStyle w:val="11"/>
        <w:numPr>
          <w:ilvl w:val="0"/>
          <w:numId w:val="0"/>
        </w:numPr>
        <w:tabs>
          <w:tab w:val="left" w:pos="1276"/>
        </w:tabs>
        <w:spacing w:line="240" w:lineRule="auto"/>
        <w:ind w:firstLine="709"/>
      </w:pPr>
      <w: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7C28DB" w:rsidRDefault="00F95B54">
      <w:pPr>
        <w:pStyle w:val="11"/>
        <w:numPr>
          <w:ilvl w:val="0"/>
          <w:numId w:val="0"/>
        </w:numPr>
        <w:tabs>
          <w:tab w:val="left" w:pos="1276"/>
        </w:tabs>
        <w:spacing w:line="240" w:lineRule="auto"/>
        <w:ind w:firstLine="709"/>
      </w:pPr>
      <w:r>
        <w:t>- о перечне лиц, имеющих право на получение муниципальной услуги;</w:t>
      </w:r>
    </w:p>
    <w:p w:rsidR="007C28DB" w:rsidRDefault="00F95B54">
      <w:pPr>
        <w:pStyle w:val="11"/>
        <w:numPr>
          <w:ilvl w:val="0"/>
          <w:numId w:val="0"/>
        </w:numPr>
        <w:tabs>
          <w:tab w:val="left" w:pos="1276"/>
        </w:tabs>
        <w:spacing w:line="240" w:lineRule="auto"/>
        <w:ind w:firstLine="709"/>
      </w:pPr>
      <w: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7C28DB" w:rsidRDefault="00F95B54">
      <w:pPr>
        <w:pStyle w:val="11"/>
        <w:numPr>
          <w:ilvl w:val="0"/>
          <w:numId w:val="0"/>
        </w:numPr>
        <w:tabs>
          <w:tab w:val="left" w:pos="1276"/>
        </w:tabs>
        <w:spacing w:line="240" w:lineRule="auto"/>
        <w:ind w:firstLine="709"/>
      </w:pPr>
      <w:r>
        <w:t>- о перечне документов, необходимых для получения муниципальной услуги;</w:t>
      </w:r>
    </w:p>
    <w:p w:rsidR="007C28DB" w:rsidRDefault="00F95B54">
      <w:pPr>
        <w:pStyle w:val="11"/>
        <w:numPr>
          <w:ilvl w:val="0"/>
          <w:numId w:val="0"/>
        </w:numPr>
        <w:tabs>
          <w:tab w:val="left" w:pos="1276"/>
        </w:tabs>
        <w:spacing w:line="240" w:lineRule="auto"/>
        <w:ind w:firstLine="709"/>
      </w:pPr>
      <w:r>
        <w:t>- о сроках предоставления муниципальной услуги;</w:t>
      </w:r>
    </w:p>
    <w:p w:rsidR="007C28DB" w:rsidRDefault="00F95B54">
      <w:pPr>
        <w:pStyle w:val="11"/>
        <w:numPr>
          <w:ilvl w:val="0"/>
          <w:numId w:val="0"/>
        </w:numPr>
        <w:tabs>
          <w:tab w:val="left" w:pos="1276"/>
        </w:tabs>
        <w:spacing w:line="240" w:lineRule="auto"/>
        <w:ind w:firstLine="709"/>
      </w:pPr>
      <w:r>
        <w:t xml:space="preserve">- об основаниях для отказа в приеме документов, необходимых для предоставления муниципальной услуги; </w:t>
      </w:r>
    </w:p>
    <w:p w:rsidR="007C28DB" w:rsidRDefault="00F95B54">
      <w:pPr>
        <w:pStyle w:val="11"/>
        <w:numPr>
          <w:ilvl w:val="0"/>
          <w:numId w:val="0"/>
        </w:numPr>
        <w:tabs>
          <w:tab w:val="left" w:pos="1276"/>
        </w:tabs>
        <w:spacing w:line="240" w:lineRule="auto"/>
        <w:ind w:firstLine="709"/>
      </w:pPr>
      <w:r>
        <w:t>-</w:t>
      </w:r>
      <w:r w:rsidR="00C67D19">
        <w:t xml:space="preserve"> </w:t>
      </w:r>
      <w:r>
        <w:t>об основаниях для приостановления предоставления муниципальной услуги, отказа в предоставлении муниципальной услуги;</w:t>
      </w:r>
    </w:p>
    <w:p w:rsidR="007C28DB" w:rsidRDefault="00F95B54">
      <w:pPr>
        <w:tabs>
          <w:tab w:val="left" w:pos="709"/>
        </w:tabs>
      </w:pPr>
      <w:r>
        <w:tab/>
        <w:t xml:space="preserve">- о месте размещения на ЕПГУ, официальном сайте </w:t>
      </w:r>
      <w:r>
        <w:rPr>
          <w:bCs/>
        </w:rPr>
        <w:t>уполномоченного органа, осуществляющего назначение ежемесячной выплаты,</w:t>
      </w:r>
      <w:r>
        <w:t xml:space="preserve"> информации по вопросам предоставления муниципальной услуги.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7C28DB" w:rsidRDefault="00F95B54">
      <w:pPr>
        <w:tabs>
          <w:tab w:val="left" w:pos="426"/>
          <w:tab w:val="left" w:pos="709"/>
          <w:tab w:val="right" w:pos="10205"/>
        </w:tabs>
        <w:ind w:firstLine="709"/>
        <w:rPr>
          <w:rFonts w:eastAsia="Calibri"/>
          <w:lang w:eastAsia="en-US"/>
        </w:rPr>
      </w:pPr>
      <w:r>
        <w:t xml:space="preserve">1.3.7. Индивидуальное информирование при поступлении письменного обращения заинтересованного лица в </w:t>
      </w:r>
      <w:r>
        <w:rPr>
          <w:bCs/>
        </w:rPr>
        <w:t>уполномоченный орган, осуществляющий назначение ежемесячной выплаты,</w:t>
      </w:r>
      <w:r>
        <w:t xml:space="preserve"> осуществляется путем направления ему ответа почтовым отправлением или по электронной почте.</w:t>
      </w:r>
    </w:p>
    <w:p w:rsidR="007C28DB" w:rsidRDefault="00F95B54">
      <w:pPr>
        <w:tabs>
          <w:tab w:val="left" w:pos="426"/>
          <w:tab w:val="left" w:pos="709"/>
          <w:tab w:val="right" w:pos="10205"/>
        </w:tabs>
        <w:ind w:firstLine="709"/>
      </w:pPr>
      <w: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7C28DB" w:rsidRDefault="00F95B54">
      <w:pPr>
        <w:tabs>
          <w:tab w:val="left" w:pos="426"/>
          <w:tab w:val="left" w:pos="709"/>
          <w:tab w:val="right" w:pos="10205"/>
        </w:tabs>
        <w:ind w:firstLine="709"/>
      </w:pPr>
      <w:r>
        <w:lastRenderedPageBreak/>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7C28DB" w:rsidRDefault="00F95B54">
      <w:pPr>
        <w:tabs>
          <w:tab w:val="left" w:pos="426"/>
          <w:tab w:val="left" w:pos="709"/>
          <w:tab w:val="right" w:pos="10205"/>
        </w:tabs>
        <w:ind w:firstLine="709"/>
      </w:pPr>
      <w: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w:t>
      </w:r>
    </w:p>
    <w:p w:rsidR="007C28DB" w:rsidRDefault="00F95B54">
      <w:pPr>
        <w:adjustRightInd w:val="0"/>
        <w:ind w:firstLine="709"/>
        <w:rPr>
          <w:rFonts w:eastAsia="Calibri"/>
          <w:lang w:eastAsia="en-US"/>
        </w:rPr>
      </w:pPr>
      <w: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Pr>
          <w:bCs/>
        </w:rPr>
        <w:t>уполномоченного органа, осуществляющего назначение ежемесячной выплаты,</w:t>
      </w:r>
      <w:r>
        <w:t xml:space="preserve"> в сети «Интернет», и размещения материалов на информационных стендах </w:t>
      </w:r>
      <w:r>
        <w:rPr>
          <w:bCs/>
        </w:rPr>
        <w:t>уполномоченного органа, осуществляющего назначение ежемесячной выплаты.</w:t>
      </w:r>
    </w:p>
    <w:p w:rsidR="007C28DB" w:rsidRDefault="00F95B54">
      <w:pPr>
        <w:pStyle w:val="11"/>
        <w:numPr>
          <w:ilvl w:val="0"/>
          <w:numId w:val="0"/>
        </w:numPr>
        <w:tabs>
          <w:tab w:val="left" w:pos="1276"/>
        </w:tabs>
        <w:spacing w:line="240" w:lineRule="auto"/>
        <w:ind w:firstLine="709"/>
      </w:pPr>
      <w:bookmarkStart w:id="8" w:name="_Ref63871933"/>
      <w:r>
        <w:rPr>
          <w:bCs/>
        </w:rPr>
        <w:t>Уполномоченный орган, осуществляющий назначение ежемесячной выплаты,</w:t>
      </w:r>
      <w: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w:t>
      </w:r>
      <w:bookmarkEnd w:id="8"/>
      <w:r>
        <w:rPr>
          <w:bCs/>
        </w:rPr>
        <w:t xml:space="preserve"> уполномоченного органа, осуществляющего назначение ежемесячной выплаты.</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1.3.9. Информация о муниципальной услуге размещается: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на стендах </w:t>
      </w:r>
      <w:r>
        <w:rPr>
          <w:rFonts w:ascii="Times New Roman" w:hAnsi="Times New Roman" w:cs="Times New Roman"/>
          <w:bCs/>
          <w:sz w:val="28"/>
          <w:szCs w:val="28"/>
        </w:rPr>
        <w:t>уполномоченного органа, осуществляющего назначение ежемесячной выплаты</w:t>
      </w:r>
      <w:r>
        <w:rPr>
          <w:rFonts w:ascii="Times New Roman" w:hAnsi="Times New Roman" w:cs="Times New Roman"/>
          <w:sz w:val="28"/>
          <w:szCs w:val="28"/>
        </w:rPr>
        <w:t>;</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Pr>
          <w:rFonts w:ascii="Times New Roman" w:hAnsi="Times New Roman" w:cs="Times New Roman"/>
          <w:bCs/>
          <w:sz w:val="28"/>
          <w:szCs w:val="28"/>
        </w:rPr>
        <w:t>уполномоченного органа, осуществляющего назначение и выплату ежемесячных денежных средств</w:t>
      </w:r>
      <w:r>
        <w:rPr>
          <w:rFonts w:ascii="Times New Roman" w:hAnsi="Times New Roman" w:cs="Times New Roman"/>
          <w:sz w:val="28"/>
          <w:szCs w:val="28"/>
        </w:rPr>
        <w:t xml:space="preserve"> в сети «Интернет»;</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ЕПГУ (http://www.gosuslugi.ru);</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7C28DB" w:rsidRDefault="00F95B54">
      <w:pPr>
        <w:pStyle w:val="a3"/>
      </w:pPr>
      <w:r>
        <w:t xml:space="preserve">Размещение и актуализацию справочной информации на официальном сайте </w:t>
      </w:r>
      <w:r>
        <w:rPr>
          <w:bCs/>
        </w:rPr>
        <w:t>уполномоченного органа, осуществляющего назначение ежемесячной выплаты</w:t>
      </w:r>
      <w:r>
        <w:t>, на ЕПГУ обеспечивает орган, уполномоченный на ведение ЕПГУ.</w:t>
      </w:r>
    </w:p>
    <w:p w:rsidR="007C28DB" w:rsidRDefault="00F95B54">
      <w:pPr>
        <w:shd w:val="clear" w:color="auto" w:fill="FFFFFF"/>
        <w:tabs>
          <w:tab w:val="left" w:pos="709"/>
          <w:tab w:val="left" w:pos="1418"/>
        </w:tabs>
        <w:ind w:firstLine="709"/>
      </w:pPr>
      <w:r>
        <w:t>1.3.10. Размещаемая информация содержит:</w:t>
      </w:r>
    </w:p>
    <w:p w:rsidR="007C28DB" w:rsidRDefault="00F95B54">
      <w:pPr>
        <w:shd w:val="clear" w:color="auto" w:fill="FFFFFF"/>
        <w:tabs>
          <w:tab w:val="left" w:pos="709"/>
        </w:tabs>
        <w:ind w:firstLine="709"/>
      </w:pPr>
      <w:r>
        <w:t>- извлечения из нормативных правовых актов, устанавливающих порядок и условия предоставления муниципальной услуги (с указанием реквизитов);</w:t>
      </w:r>
    </w:p>
    <w:p w:rsidR="007C28DB" w:rsidRDefault="00F95B54">
      <w:pPr>
        <w:shd w:val="clear" w:color="auto" w:fill="FFFFFF"/>
        <w:ind w:firstLine="709"/>
      </w:pPr>
      <w:r>
        <w:t>- перечень документов, необходимых для предоставления муниципальной услуги, и требования, предъявляемые к этим документам;</w:t>
      </w:r>
    </w:p>
    <w:p w:rsidR="007C28DB" w:rsidRDefault="00F95B54">
      <w:pPr>
        <w:pStyle w:val="11"/>
        <w:numPr>
          <w:ilvl w:val="0"/>
          <w:numId w:val="0"/>
        </w:numPr>
        <w:tabs>
          <w:tab w:val="left" w:pos="1276"/>
        </w:tabs>
        <w:spacing w:line="240" w:lineRule="auto"/>
        <w:ind w:firstLine="709"/>
      </w:pPr>
      <w:r>
        <w:t>- перечень лиц, имеющих право на получение муниципальной услуги;</w:t>
      </w:r>
    </w:p>
    <w:p w:rsidR="007C28DB" w:rsidRDefault="00F95B54">
      <w:pPr>
        <w:shd w:val="clear" w:color="auto" w:fill="FFFFFF"/>
        <w:tabs>
          <w:tab w:val="left" w:pos="709"/>
        </w:tabs>
        <w:ind w:firstLine="709"/>
      </w:pPr>
      <w:r>
        <w:t>- порядок обращения за получением муниципальной услуги;</w:t>
      </w:r>
    </w:p>
    <w:p w:rsidR="007C28DB" w:rsidRDefault="00F95B54">
      <w:pPr>
        <w:shd w:val="clear" w:color="auto" w:fill="FFFFFF"/>
        <w:ind w:firstLine="709"/>
      </w:pPr>
      <w:r>
        <w:t>- сроки предоставления муниципальной услуги;</w:t>
      </w:r>
    </w:p>
    <w:p w:rsidR="007C28DB" w:rsidRDefault="00F95B54">
      <w:pPr>
        <w:shd w:val="clear" w:color="auto" w:fill="FFFFFF"/>
        <w:ind w:firstLine="709"/>
      </w:pPr>
      <w:r>
        <w:t>- текст настоящего Административного регламента;</w:t>
      </w:r>
    </w:p>
    <w:p w:rsidR="007C28DB" w:rsidRDefault="00F95B54">
      <w:pPr>
        <w:pStyle w:val="11"/>
        <w:numPr>
          <w:ilvl w:val="0"/>
          <w:numId w:val="0"/>
        </w:numPr>
        <w:tabs>
          <w:tab w:val="left" w:pos="1276"/>
        </w:tabs>
        <w:spacing w:line="240" w:lineRule="auto"/>
        <w:ind w:firstLine="709"/>
      </w:pPr>
      <w:r>
        <w:lastRenderedPageBreak/>
        <w:t>- краткое описание порядка предоставления муниципальной услуги;</w:t>
      </w:r>
    </w:p>
    <w:p w:rsidR="007C28DB" w:rsidRDefault="00F95B54">
      <w:pPr>
        <w:pStyle w:val="11"/>
        <w:numPr>
          <w:ilvl w:val="0"/>
          <w:numId w:val="0"/>
        </w:numPr>
        <w:tabs>
          <w:tab w:val="left" w:pos="1276"/>
        </w:tabs>
        <w:spacing w:line="240" w:lineRule="auto"/>
        <w:ind w:firstLine="709"/>
      </w:pPr>
      <w:r>
        <w:t>-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7C28DB" w:rsidRDefault="00F95B54">
      <w:pPr>
        <w:shd w:val="clear" w:color="auto" w:fill="FFFFFF"/>
        <w:tabs>
          <w:tab w:val="left" w:pos="709"/>
        </w:tabs>
        <w:ind w:firstLine="709"/>
      </w:pPr>
      <w:r>
        <w:t>- порядок обжалования действий (бездействия) и решений, осуществляемых и принимаемых уполномоченными специалистами в ходе предоставления муниципальной услуги;</w:t>
      </w:r>
    </w:p>
    <w:p w:rsidR="007C28DB" w:rsidRDefault="00F95B54">
      <w:pPr>
        <w:pStyle w:val="11"/>
        <w:numPr>
          <w:ilvl w:val="0"/>
          <w:numId w:val="0"/>
        </w:numPr>
        <w:tabs>
          <w:tab w:val="left" w:pos="1276"/>
        </w:tabs>
        <w:spacing w:line="240" w:lineRule="auto"/>
        <w:ind w:firstLine="709"/>
      </w:pPr>
      <w:r>
        <w:t>- формы запросов (заявлений, уведомлений, сообщений), используемые при предоставлении муниципальной услуги.</w:t>
      </w:r>
    </w:p>
    <w:p w:rsidR="007C28DB" w:rsidRDefault="00F95B54">
      <w:pPr>
        <w:shd w:val="clear" w:color="auto" w:fill="FFFFFF"/>
        <w:tabs>
          <w:tab w:val="left" w:pos="709"/>
        </w:tabs>
        <w:ind w:firstLine="709"/>
      </w:pPr>
      <w:r>
        <w:t>- информацию об органе, предоставляющем муниципальную услугу, месте его нахождения, контактных телефонах, адресе электронной почты, адресе сайта в сети «Интернет», режиме и графике работы.</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Pr>
          <w:rFonts w:ascii="Times New Roman" w:hAnsi="Times New Roman" w:cs="Times New Roman"/>
          <w:bCs/>
          <w:sz w:val="28"/>
          <w:szCs w:val="28"/>
        </w:rPr>
        <w:t>уполномоченный орган, осуществляющий назначение ежемесячной выплаты</w:t>
      </w:r>
      <w:r>
        <w:rPr>
          <w:rFonts w:ascii="Times New Roman" w:hAnsi="Times New Roman" w:cs="Times New Roman"/>
          <w:sz w:val="28"/>
          <w:szCs w:val="28"/>
        </w:rPr>
        <w:t>.</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1.3.12. Консультации по процедуре предоставления муниципальной услуги могут осуществляться: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1.3.13.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7C28DB" w:rsidRDefault="00F95B54">
      <w:pPr>
        <w:pStyle w:val="ConsPlusNormal"/>
        <w:ind w:right="-143" w:firstLine="709"/>
        <w:jc w:val="both"/>
        <w:rPr>
          <w:rFonts w:ascii="Times New Roman" w:hAnsi="Times New Roman" w:cs="Times New Roman"/>
          <w:sz w:val="28"/>
          <w:szCs w:val="28"/>
        </w:rPr>
      </w:pPr>
      <w:r>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7C28DB" w:rsidRDefault="007C28DB">
      <w:pPr>
        <w:pStyle w:val="ConsPlusNormal"/>
        <w:ind w:firstLine="709"/>
        <w:jc w:val="both"/>
        <w:rPr>
          <w:rFonts w:ascii="Times New Roman" w:hAnsi="Times New Roman" w:cs="Times New Roman"/>
          <w:sz w:val="28"/>
          <w:szCs w:val="28"/>
        </w:rPr>
      </w:pPr>
    </w:p>
    <w:p w:rsidR="007C28DB" w:rsidRDefault="00F95B54">
      <w:pPr>
        <w:pStyle w:val="11"/>
        <w:numPr>
          <w:ilvl w:val="0"/>
          <w:numId w:val="0"/>
        </w:numPr>
        <w:tabs>
          <w:tab w:val="left" w:pos="1276"/>
        </w:tabs>
        <w:spacing w:line="240" w:lineRule="auto"/>
        <w:ind w:left="1701" w:right="1700"/>
        <w:jc w:val="center"/>
        <w:rPr>
          <w:b/>
        </w:rPr>
      </w:pPr>
      <w:bookmarkStart w:id="9" w:name="_Toc437973280"/>
      <w:bookmarkStart w:id="10" w:name="_Toc438110021"/>
      <w:bookmarkStart w:id="11" w:name="_Toc438376225"/>
      <w:bookmarkStart w:id="12" w:name="_Toc510616993"/>
      <w:bookmarkStart w:id="13" w:name="_Toc28377935"/>
      <w:bookmarkStart w:id="14" w:name="_Toc83023789"/>
      <w:bookmarkStart w:id="15" w:name="_Hlk20900584"/>
      <w:r>
        <w:rPr>
          <w:b/>
        </w:rPr>
        <w:t>2. Стандарт предоставления муниципальной услуги</w:t>
      </w:r>
      <w:bookmarkEnd w:id="9"/>
      <w:bookmarkEnd w:id="10"/>
      <w:bookmarkEnd w:id="11"/>
      <w:bookmarkEnd w:id="12"/>
      <w:bookmarkEnd w:id="13"/>
      <w:bookmarkEnd w:id="14"/>
    </w:p>
    <w:p w:rsidR="007C28DB" w:rsidRDefault="007C28DB">
      <w:pPr>
        <w:pStyle w:val="11"/>
        <w:numPr>
          <w:ilvl w:val="0"/>
          <w:numId w:val="0"/>
        </w:numPr>
        <w:tabs>
          <w:tab w:val="left" w:pos="1276"/>
        </w:tabs>
        <w:spacing w:line="240" w:lineRule="auto"/>
        <w:ind w:left="2061" w:right="1700"/>
        <w:jc w:val="center"/>
        <w:rPr>
          <w:b/>
        </w:rPr>
      </w:pPr>
    </w:p>
    <w:p w:rsidR="007C28DB" w:rsidRDefault="00F95B54">
      <w:pPr>
        <w:pStyle w:val="11"/>
        <w:numPr>
          <w:ilvl w:val="0"/>
          <w:numId w:val="0"/>
        </w:numPr>
        <w:tabs>
          <w:tab w:val="left" w:pos="1276"/>
        </w:tabs>
        <w:spacing w:line="240" w:lineRule="auto"/>
        <w:ind w:left="2061" w:right="1700"/>
        <w:jc w:val="center"/>
        <w:rPr>
          <w:b/>
        </w:rPr>
      </w:pPr>
      <w:r>
        <w:rPr>
          <w:b/>
        </w:rPr>
        <w:t>2.1. Наименование муниципальной услуги</w:t>
      </w:r>
    </w:p>
    <w:p w:rsidR="007C28DB" w:rsidRDefault="007C28DB">
      <w:pPr>
        <w:pStyle w:val="11"/>
        <w:numPr>
          <w:ilvl w:val="0"/>
          <w:numId w:val="0"/>
        </w:numPr>
        <w:tabs>
          <w:tab w:val="left" w:pos="1276"/>
        </w:tabs>
        <w:spacing w:line="240" w:lineRule="auto"/>
        <w:ind w:left="2061" w:right="1700"/>
        <w:rPr>
          <w:b/>
        </w:rPr>
      </w:pPr>
    </w:p>
    <w:bookmarkEnd w:id="15"/>
    <w:p w:rsidR="007C28DB" w:rsidRDefault="00F95B54">
      <w:pPr>
        <w:pStyle w:val="11"/>
        <w:widowControl w:val="0"/>
        <w:numPr>
          <w:ilvl w:val="0"/>
          <w:numId w:val="0"/>
        </w:numPr>
        <w:spacing w:line="240" w:lineRule="auto"/>
        <w:ind w:firstLine="709"/>
      </w:pPr>
      <w:r>
        <w:t>Наименование муниципальной услуги: «Назначение ежемесячной выплаты на содержание ребенка в семье опекуна (попечителя) и приемной семье».</w:t>
      </w:r>
      <w:bookmarkStart w:id="16" w:name="_Toc437973283"/>
      <w:bookmarkStart w:id="17" w:name="_Toc438110024"/>
      <w:bookmarkStart w:id="18" w:name="_Toc438376228"/>
    </w:p>
    <w:p w:rsidR="007C28DB" w:rsidRDefault="007C28DB">
      <w:pPr>
        <w:pStyle w:val="11"/>
        <w:widowControl w:val="0"/>
        <w:numPr>
          <w:ilvl w:val="0"/>
          <w:numId w:val="0"/>
        </w:numPr>
        <w:spacing w:line="240" w:lineRule="auto"/>
        <w:ind w:firstLine="709"/>
      </w:pPr>
    </w:p>
    <w:p w:rsidR="007C28DB" w:rsidRDefault="00F95B54">
      <w:pPr>
        <w:pStyle w:val="11"/>
        <w:widowControl w:val="0"/>
        <w:numPr>
          <w:ilvl w:val="0"/>
          <w:numId w:val="0"/>
        </w:numPr>
        <w:spacing w:line="240" w:lineRule="auto"/>
        <w:ind w:left="1701" w:right="1700"/>
        <w:jc w:val="center"/>
        <w:rPr>
          <w:b/>
        </w:rPr>
      </w:pPr>
      <w:bookmarkStart w:id="19" w:name="_Toc510616995"/>
      <w:bookmarkStart w:id="20" w:name="_Hlk20900602"/>
      <w:bookmarkStart w:id="21" w:name="_Toc28377937"/>
      <w:r>
        <w:rPr>
          <w:b/>
        </w:rPr>
        <w:t xml:space="preserve">2.2. Наименование органа местного самоуправления Смоленской области, непосредственно предоставляющего </w:t>
      </w:r>
      <w:bookmarkEnd w:id="19"/>
      <w:bookmarkEnd w:id="20"/>
      <w:bookmarkEnd w:id="21"/>
      <w:r>
        <w:rPr>
          <w:b/>
        </w:rPr>
        <w:t>муниципальную услугу</w:t>
      </w:r>
    </w:p>
    <w:p w:rsidR="007C28DB" w:rsidRDefault="007C28DB">
      <w:pPr>
        <w:pStyle w:val="11"/>
        <w:widowControl w:val="0"/>
        <w:numPr>
          <w:ilvl w:val="0"/>
          <w:numId w:val="0"/>
        </w:numPr>
        <w:spacing w:line="240" w:lineRule="auto"/>
        <w:ind w:firstLine="709"/>
      </w:pPr>
    </w:p>
    <w:p w:rsidR="007C28DB" w:rsidRDefault="00F95B54">
      <w:pPr>
        <w:adjustRightInd w:val="0"/>
        <w:spacing w:line="240" w:lineRule="auto"/>
        <w:ind w:firstLine="709"/>
      </w:pPr>
      <w:r>
        <w:t xml:space="preserve">2.2.1. Муниципальная услуга предоставляется непосредственно </w:t>
      </w:r>
      <w:r>
        <w:rPr>
          <w:bCs/>
        </w:rPr>
        <w:t xml:space="preserve">уполномоченным органом, осуществляющим назначение ежемесячной выплаты, </w:t>
      </w:r>
      <w:r>
        <w:t>по месту жительства подопечного.</w:t>
      </w:r>
    </w:p>
    <w:p w:rsidR="007C28DB" w:rsidRDefault="00F95B54">
      <w:pPr>
        <w:pStyle w:val="affffa"/>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2.2.2.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утвержденный областным нормативным правовым актом перечень услуг, которые являются необходимыми и обязательными для предоставления органами местного самоуправления услуг и предоставляются организациями, участвующими в предоставлении муниципальных услуг.</w:t>
      </w:r>
    </w:p>
    <w:p w:rsidR="007C28DB" w:rsidRDefault="007C28DB">
      <w:pPr>
        <w:pStyle w:val="affffa"/>
        <w:tabs>
          <w:tab w:val="left" w:pos="1276"/>
        </w:tabs>
        <w:spacing w:after="0" w:line="240" w:lineRule="auto"/>
        <w:ind w:left="0" w:firstLine="709"/>
        <w:jc w:val="both"/>
        <w:rPr>
          <w:rFonts w:ascii="Times New Roman" w:hAnsi="Times New Roman"/>
          <w:sz w:val="28"/>
          <w:szCs w:val="28"/>
        </w:rPr>
      </w:pPr>
    </w:p>
    <w:p w:rsidR="007C28DB" w:rsidRDefault="00F95B54">
      <w:pPr>
        <w:pStyle w:val="affffa"/>
        <w:tabs>
          <w:tab w:val="left" w:pos="1276"/>
        </w:tabs>
        <w:spacing w:after="0" w:line="240" w:lineRule="auto"/>
        <w:ind w:left="1701" w:right="1700"/>
        <w:jc w:val="center"/>
        <w:rPr>
          <w:rFonts w:ascii="Times New Roman" w:hAnsi="Times New Roman"/>
          <w:b/>
          <w:sz w:val="28"/>
          <w:szCs w:val="28"/>
        </w:rPr>
      </w:pPr>
      <w:r>
        <w:rPr>
          <w:rFonts w:ascii="Times New Roman" w:hAnsi="Times New Roman"/>
          <w:b/>
          <w:sz w:val="28"/>
          <w:szCs w:val="28"/>
        </w:rPr>
        <w:t>2.3. Описание результата предоставления муниципальной услуги</w:t>
      </w:r>
    </w:p>
    <w:p w:rsidR="007C28DB" w:rsidRDefault="007C28DB">
      <w:pPr>
        <w:pStyle w:val="affffa"/>
        <w:tabs>
          <w:tab w:val="left" w:pos="1276"/>
        </w:tabs>
        <w:spacing w:after="0" w:line="240" w:lineRule="auto"/>
        <w:ind w:left="0" w:firstLine="709"/>
        <w:jc w:val="both"/>
        <w:rPr>
          <w:rFonts w:ascii="Times New Roman" w:hAnsi="Times New Roman"/>
          <w:sz w:val="28"/>
          <w:szCs w:val="28"/>
        </w:rPr>
      </w:pPr>
    </w:p>
    <w:p w:rsidR="007C28DB" w:rsidRDefault="00F95B54">
      <w:pPr>
        <w:pStyle w:val="11"/>
        <w:numPr>
          <w:ilvl w:val="0"/>
          <w:numId w:val="0"/>
        </w:numPr>
        <w:tabs>
          <w:tab w:val="left" w:pos="1276"/>
          <w:tab w:val="left" w:pos="1418"/>
        </w:tabs>
        <w:spacing w:line="240" w:lineRule="auto"/>
        <w:ind w:firstLine="709"/>
      </w:pPr>
      <w:r>
        <w:t xml:space="preserve">2.3.1. Результатом предоставления </w:t>
      </w:r>
      <w:r>
        <w:rPr>
          <w:rFonts w:eastAsia="Arial Unicode MS"/>
          <w:lang w:eastAsia="ru-RU"/>
        </w:rPr>
        <w:t>муниципальной</w:t>
      </w:r>
      <w:r>
        <w:t xml:space="preserve"> услуги является принятие решения:</w:t>
      </w:r>
    </w:p>
    <w:p w:rsidR="007C28DB" w:rsidRDefault="00F95B54">
      <w:pPr>
        <w:pStyle w:val="111"/>
        <w:numPr>
          <w:ilvl w:val="0"/>
          <w:numId w:val="0"/>
        </w:numPr>
        <w:tabs>
          <w:tab w:val="left" w:pos="1418"/>
        </w:tabs>
        <w:spacing w:line="240" w:lineRule="auto"/>
        <w:ind w:firstLine="709"/>
      </w:pPr>
      <w:bookmarkStart w:id="22" w:name="_Ref62054829"/>
      <w:r>
        <w:t xml:space="preserve">- </w:t>
      </w:r>
      <w:bookmarkEnd w:id="22"/>
      <w:r>
        <w:t>о назначении ежемесячных денежных средств на содержание ребенка, находящегося под опекой (попечительством) (далее – ежемесячные денежные средства);</w:t>
      </w:r>
    </w:p>
    <w:p w:rsidR="007C28DB" w:rsidRDefault="00F95B54">
      <w:pPr>
        <w:pStyle w:val="111"/>
        <w:numPr>
          <w:ilvl w:val="0"/>
          <w:numId w:val="0"/>
        </w:numPr>
        <w:tabs>
          <w:tab w:val="left" w:pos="1418"/>
        </w:tabs>
        <w:spacing w:line="240" w:lineRule="auto"/>
        <w:ind w:firstLine="709"/>
      </w:pPr>
      <w:r>
        <w:t>- об отказе в назначении ежемесячных денежных средств при наличии оснований для отказа в предоставлении муниципальной услуги, указанных в подразделе 2.8 настоящего Административного регламента.</w:t>
      </w:r>
    </w:p>
    <w:p w:rsidR="007C28DB" w:rsidRDefault="00F95B54">
      <w:pPr>
        <w:pStyle w:val="11"/>
        <w:numPr>
          <w:ilvl w:val="0"/>
          <w:numId w:val="0"/>
        </w:numPr>
        <w:tabs>
          <w:tab w:val="left" w:pos="1276"/>
          <w:tab w:val="left" w:pos="1418"/>
        </w:tabs>
        <w:spacing w:line="240" w:lineRule="auto"/>
        <w:ind w:firstLine="709"/>
      </w:pPr>
      <w:r>
        <w:t xml:space="preserve">2.3.2. Результат предоставления </w:t>
      </w:r>
      <w:r>
        <w:rPr>
          <w:rFonts w:eastAsia="Arial Unicode MS"/>
          <w:lang w:eastAsia="ru-RU"/>
        </w:rPr>
        <w:t>муниципальной</w:t>
      </w:r>
      <w:r>
        <w:t xml:space="preserve"> услуги независимо от принятого решения оформляется правовым актом </w:t>
      </w:r>
      <w:r>
        <w:rPr>
          <w:bCs/>
        </w:rPr>
        <w:t>уполномоченного органа, осуществляющего назначение ежемесячной выплаты</w:t>
      </w:r>
      <w:r>
        <w:t>.</w:t>
      </w:r>
    </w:p>
    <w:p w:rsidR="007C28DB" w:rsidRDefault="007C28DB">
      <w:pPr>
        <w:pStyle w:val="a3"/>
      </w:pPr>
    </w:p>
    <w:p w:rsidR="007C28DB" w:rsidRDefault="00F95B54">
      <w:pPr>
        <w:pStyle w:val="a3"/>
        <w:ind w:left="1701" w:right="1700" w:firstLine="0"/>
        <w:jc w:val="center"/>
        <w:rPr>
          <w:b/>
        </w:rPr>
      </w:pPr>
      <w:r>
        <w:rPr>
          <w:b/>
        </w:rPr>
        <w:t xml:space="preserve">2.4. Срок предоставления </w:t>
      </w:r>
      <w:r>
        <w:rPr>
          <w:rFonts w:eastAsia="Arial Unicode MS"/>
          <w:b/>
        </w:rPr>
        <w:t>муниципальной</w:t>
      </w:r>
      <w:r>
        <w:rPr>
          <w:b/>
        </w:rPr>
        <w:t xml:space="preserve"> услуги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 и (или) областным законодательством, сроки выдачи (направления) </w:t>
      </w:r>
      <w:r>
        <w:rPr>
          <w:b/>
        </w:rPr>
        <w:lastRenderedPageBreak/>
        <w:t>документов, являющихся результатом предоставления муниципальной услуги</w:t>
      </w:r>
    </w:p>
    <w:p w:rsidR="007C28DB" w:rsidRDefault="007C28DB">
      <w:pPr>
        <w:pStyle w:val="a3"/>
      </w:pPr>
    </w:p>
    <w:bookmarkEnd w:id="16"/>
    <w:bookmarkEnd w:id="17"/>
    <w:bookmarkEnd w:id="18"/>
    <w:p w:rsidR="007C28DB" w:rsidRDefault="00F95B54">
      <w:pPr>
        <w:pStyle w:val="11"/>
        <w:numPr>
          <w:ilvl w:val="0"/>
          <w:numId w:val="0"/>
        </w:numPr>
        <w:spacing w:line="240" w:lineRule="auto"/>
        <w:ind w:firstLine="709"/>
      </w:pPr>
      <w:r>
        <w:t xml:space="preserve">2.4.1. Предоставление муниципальной услуги осуществляется в срок не позднее 15 дней со дня получения </w:t>
      </w:r>
      <w:r>
        <w:rPr>
          <w:bCs/>
        </w:rPr>
        <w:t>уполномоченным органом, осуществляющим назначение ежемесячной выплаты</w:t>
      </w:r>
      <w:r>
        <w:t>, заявления и документов.</w:t>
      </w:r>
    </w:p>
    <w:p w:rsidR="007C28DB" w:rsidRDefault="00F95B54">
      <w:pPr>
        <w:pStyle w:val="111"/>
        <w:numPr>
          <w:ilvl w:val="0"/>
          <w:numId w:val="0"/>
        </w:numPr>
        <w:spacing w:line="240" w:lineRule="auto"/>
        <w:ind w:firstLine="709"/>
      </w:pPr>
      <w:r>
        <w:t xml:space="preserve">2.4.2. В случае наличия оснований для отказа в предоставлении </w:t>
      </w:r>
      <w:r>
        <w:rPr>
          <w:rFonts w:eastAsia="Arial Unicode MS"/>
          <w:lang w:eastAsia="ru-RU"/>
        </w:rPr>
        <w:t>муниципальной</w:t>
      </w:r>
      <w:r>
        <w:t xml:space="preserve"> услуги, соответствующий результат направляется заявителю в письменной форме в трехдневный срок со дня принятия решения.</w:t>
      </w:r>
    </w:p>
    <w:p w:rsidR="007C28DB" w:rsidRDefault="007C28DB">
      <w:pPr>
        <w:pStyle w:val="111"/>
        <w:numPr>
          <w:ilvl w:val="0"/>
          <w:numId w:val="0"/>
        </w:numPr>
        <w:spacing w:line="240" w:lineRule="auto"/>
        <w:ind w:firstLine="709"/>
      </w:pPr>
    </w:p>
    <w:p w:rsidR="007C28DB" w:rsidRDefault="00F95B54">
      <w:pPr>
        <w:pStyle w:val="11"/>
        <w:numPr>
          <w:ilvl w:val="0"/>
          <w:numId w:val="0"/>
        </w:numPr>
        <w:spacing w:line="240" w:lineRule="auto"/>
        <w:ind w:left="1701" w:right="1700"/>
        <w:jc w:val="center"/>
        <w:rPr>
          <w:b/>
        </w:rPr>
      </w:pPr>
      <w:r>
        <w:rPr>
          <w:b/>
        </w:rPr>
        <w:t xml:space="preserve">2.5. Перечень нормативных правовых актов, регулирующих отношения, возникающие в связи с предоставлением </w:t>
      </w:r>
      <w:r>
        <w:rPr>
          <w:rFonts w:eastAsia="Arial Unicode MS"/>
          <w:b/>
          <w:lang w:eastAsia="ru-RU"/>
        </w:rPr>
        <w:t>муниципальной</w:t>
      </w:r>
      <w:r>
        <w:rPr>
          <w:b/>
        </w:rPr>
        <w:t xml:space="preserve"> услуги, с указанием их реквизитов</w:t>
      </w:r>
    </w:p>
    <w:p w:rsidR="007C28DB" w:rsidRDefault="007C28DB">
      <w:pPr>
        <w:pStyle w:val="11"/>
        <w:numPr>
          <w:ilvl w:val="0"/>
          <w:numId w:val="0"/>
        </w:numPr>
        <w:tabs>
          <w:tab w:val="left" w:pos="1134"/>
        </w:tabs>
        <w:spacing w:line="240" w:lineRule="auto"/>
        <w:ind w:firstLine="709"/>
      </w:pPr>
      <w:bookmarkStart w:id="23" w:name="_Toc463207574"/>
      <w:bookmarkStart w:id="24" w:name="_Toc463206276"/>
      <w:bookmarkStart w:id="25" w:name="_Toc463207573"/>
      <w:bookmarkStart w:id="26" w:name="_Toc463206277"/>
      <w:bookmarkStart w:id="27" w:name="_Toc463520461"/>
      <w:bookmarkStart w:id="28" w:name="_Toc463520462"/>
      <w:bookmarkStart w:id="29" w:name="_Toc437973288"/>
      <w:bookmarkStart w:id="30" w:name="_Ref440654922"/>
      <w:bookmarkStart w:id="31" w:name="_Ref440654930"/>
      <w:bookmarkStart w:id="32" w:name="_Toc438110029"/>
      <w:bookmarkStart w:id="33" w:name="_Toc438376233"/>
      <w:bookmarkStart w:id="34" w:name="_Ref440654937"/>
      <w:bookmarkStart w:id="35" w:name="_Ref440654944"/>
      <w:bookmarkStart w:id="36" w:name="_Ref440654952"/>
      <w:bookmarkEnd w:id="23"/>
      <w:bookmarkEnd w:id="24"/>
      <w:bookmarkEnd w:id="25"/>
      <w:bookmarkEnd w:id="26"/>
      <w:bookmarkEnd w:id="27"/>
      <w:bookmarkEnd w:id="28"/>
    </w:p>
    <w:p w:rsidR="007C28DB" w:rsidRDefault="00F95B54">
      <w:pPr>
        <w:pStyle w:val="ConsPlusTitle"/>
        <w:ind w:firstLine="720"/>
        <w:jc w:val="both"/>
        <w:rPr>
          <w:b w:val="0"/>
          <w:sz w:val="28"/>
          <w:szCs w:val="28"/>
        </w:rPr>
      </w:pPr>
      <w:r>
        <w:rPr>
          <w:b w:val="0"/>
          <w:sz w:val="28"/>
          <w:szCs w:val="28"/>
        </w:rPr>
        <w:t>Предоставление муниципальной услуги осуществляется в соответствии с областным законом от 22.06.2006 № 61-з «О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w:t>
      </w:r>
    </w:p>
    <w:p w:rsidR="007C28DB" w:rsidRDefault="007C28DB">
      <w:pPr>
        <w:pStyle w:val="11"/>
        <w:numPr>
          <w:ilvl w:val="0"/>
          <w:numId w:val="0"/>
        </w:numPr>
        <w:tabs>
          <w:tab w:val="left" w:pos="1134"/>
        </w:tabs>
        <w:spacing w:line="240" w:lineRule="auto"/>
        <w:ind w:left="1701" w:right="1700"/>
        <w:jc w:val="center"/>
        <w:rPr>
          <w:b/>
        </w:rPr>
      </w:pPr>
    </w:p>
    <w:p w:rsidR="007C28DB" w:rsidRDefault="00F95B54">
      <w:pPr>
        <w:pStyle w:val="11"/>
        <w:numPr>
          <w:ilvl w:val="0"/>
          <w:numId w:val="0"/>
        </w:numPr>
        <w:tabs>
          <w:tab w:val="left" w:pos="1134"/>
        </w:tabs>
        <w:spacing w:line="240" w:lineRule="auto"/>
        <w:ind w:left="1701" w:right="1700"/>
        <w:jc w:val="center"/>
        <w:rPr>
          <w:b/>
        </w:rPr>
      </w:pPr>
      <w:r>
        <w:rPr>
          <w:b/>
        </w:rPr>
        <w:t xml:space="preserve">2.6. Исчерпывающий перечень документов, необходимых в соответствии с федеральным и (или) областным законодательством для предоставления </w:t>
      </w:r>
      <w:r>
        <w:rPr>
          <w:rFonts w:eastAsia="Arial Unicode MS"/>
          <w:b/>
          <w:lang w:eastAsia="ru-RU"/>
        </w:rPr>
        <w:t>муниципальной</w:t>
      </w:r>
      <w:r>
        <w:rPr>
          <w:b/>
        </w:rPr>
        <w:t xml:space="preserve"> услуги, услуг, необходимых и обязательных для предоставления муниципальной услуги, подлежащих представлению заявителем, и информации о способах их получения заявителями, в том числе в электронной форме, и порядке их представления</w:t>
      </w:r>
    </w:p>
    <w:p w:rsidR="007C28DB" w:rsidRDefault="007C28DB">
      <w:pPr>
        <w:pStyle w:val="11"/>
        <w:numPr>
          <w:ilvl w:val="0"/>
          <w:numId w:val="0"/>
        </w:numPr>
        <w:tabs>
          <w:tab w:val="left" w:pos="1134"/>
        </w:tabs>
        <w:spacing w:line="240" w:lineRule="auto"/>
        <w:ind w:firstLine="709"/>
      </w:pPr>
    </w:p>
    <w:p w:rsidR="007C28DB" w:rsidRDefault="00F95B54">
      <w:pPr>
        <w:pStyle w:val="11"/>
        <w:numPr>
          <w:ilvl w:val="0"/>
          <w:numId w:val="0"/>
        </w:numPr>
        <w:spacing w:line="240" w:lineRule="auto"/>
        <w:ind w:firstLine="709"/>
      </w:pPr>
      <w:bookmarkStart w:id="37" w:name="_Ref63871401"/>
      <w:bookmarkEnd w:id="29"/>
      <w:bookmarkEnd w:id="30"/>
      <w:bookmarkEnd w:id="31"/>
      <w:bookmarkEnd w:id="32"/>
      <w:bookmarkEnd w:id="33"/>
      <w:bookmarkEnd w:id="34"/>
      <w:bookmarkEnd w:id="35"/>
      <w:bookmarkEnd w:id="36"/>
      <w:r>
        <w:t>2.6.1. Для получения муниципальной услуги заявитель представляет следующие документы</w:t>
      </w:r>
    </w:p>
    <w:bookmarkEnd w:id="37"/>
    <w:p w:rsidR="007C28DB" w:rsidRDefault="00F95B54">
      <w:pPr>
        <w:pStyle w:val="11"/>
        <w:numPr>
          <w:ilvl w:val="0"/>
          <w:numId w:val="0"/>
        </w:numPr>
        <w:spacing w:line="240" w:lineRule="auto"/>
        <w:ind w:firstLine="709"/>
      </w:pPr>
      <w:r>
        <w:t>- заявление в письменной форме о назначении ежемесячных денежных средств (далее - заявление);</w:t>
      </w:r>
    </w:p>
    <w:p w:rsidR="007C28DB" w:rsidRDefault="00F95B54">
      <w:pPr>
        <w:pStyle w:val="11"/>
        <w:numPr>
          <w:ilvl w:val="0"/>
          <w:numId w:val="0"/>
        </w:numPr>
        <w:spacing w:line="240" w:lineRule="auto"/>
        <w:ind w:firstLine="709"/>
      </w:pPr>
      <w:r>
        <w:t>- документ, удостоверяющий личность заявителя;</w:t>
      </w:r>
    </w:p>
    <w:p w:rsidR="007C28DB" w:rsidRDefault="00F95B54">
      <w:pPr>
        <w:pStyle w:val="11"/>
        <w:numPr>
          <w:ilvl w:val="0"/>
          <w:numId w:val="0"/>
        </w:numPr>
        <w:spacing w:line="240" w:lineRule="auto"/>
        <w:ind w:firstLine="709"/>
      </w:pPr>
      <w:r>
        <w:t>- копию свидетельства о государственной регистрации рождения ребенка, выданного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2.6.2.</w:t>
      </w:r>
      <w:bookmarkStart w:id="38" w:name="P202"/>
      <w:bookmarkEnd w:id="38"/>
      <w:r>
        <w:rPr>
          <w:rFonts w:ascii="Times New Roman" w:hAnsi="Times New Roman" w:cs="Times New Roman"/>
          <w:sz w:val="28"/>
          <w:szCs w:val="28"/>
        </w:rPr>
        <w:t xml:space="preserve"> Представляемые документы (копии документов) должны соответствовать следующим требованиям:</w:t>
      </w:r>
    </w:p>
    <w:p w:rsidR="007C28DB" w:rsidRDefault="00F95B54">
      <w:pPr>
        <w:adjustRightInd w:val="0"/>
        <w:spacing w:line="240" w:lineRule="auto"/>
        <w:ind w:firstLine="709"/>
      </w:pPr>
      <w:r>
        <w:t>- тексты документов написаны разборчиво;</w:t>
      </w:r>
    </w:p>
    <w:p w:rsidR="007C28DB" w:rsidRDefault="00F95B54">
      <w:pPr>
        <w:adjustRightInd w:val="0"/>
        <w:spacing w:line="240" w:lineRule="auto"/>
        <w:ind w:firstLine="709"/>
      </w:pPr>
      <w:r>
        <w:lastRenderedPageBreak/>
        <w:t>- документы представлены на русском языке или вместе с заверенным в установленном порядке переводом на русский язык;</w:t>
      </w:r>
    </w:p>
    <w:p w:rsidR="007C28DB" w:rsidRDefault="00F95B54">
      <w:pPr>
        <w:adjustRightInd w:val="0"/>
        <w:spacing w:line="240" w:lineRule="auto"/>
        <w:ind w:firstLine="709"/>
      </w:pPr>
      <w:r>
        <w:t>- фамилия, имя и отчество (при наличии) заявителя, его адрес места жительства (места пребывания), телефон (при наличии), адрес электронной почты (при наличии) написаны полностью;</w:t>
      </w:r>
    </w:p>
    <w:p w:rsidR="007C28DB" w:rsidRDefault="00F95B54">
      <w:pPr>
        <w:adjustRightInd w:val="0"/>
        <w:spacing w:line="240" w:lineRule="auto"/>
        <w:ind w:firstLine="709"/>
      </w:pPr>
      <w:r>
        <w:t>- в документах не должно быть подчисток, приписок, зачеркнутых слов и иных неоговоренных исправлений;</w:t>
      </w:r>
    </w:p>
    <w:p w:rsidR="007C28DB" w:rsidRDefault="00F95B54">
      <w:pPr>
        <w:adjustRightInd w:val="0"/>
        <w:spacing w:line="240" w:lineRule="auto"/>
        <w:ind w:firstLine="709"/>
      </w:pPr>
      <w:r>
        <w:t>- документы не должны быть исполнены карандашом;</w:t>
      </w:r>
    </w:p>
    <w:p w:rsidR="007C28DB" w:rsidRDefault="00F95B54">
      <w:pPr>
        <w:adjustRightInd w:val="0"/>
        <w:spacing w:line="240" w:lineRule="auto"/>
        <w:ind w:firstLine="709"/>
      </w:pPr>
      <w:r>
        <w:t>- срок действия документов не истек;</w:t>
      </w:r>
    </w:p>
    <w:p w:rsidR="007C28DB" w:rsidRDefault="00F95B54">
      <w:pPr>
        <w:adjustRightInd w:val="0"/>
        <w:spacing w:line="240" w:lineRule="auto"/>
        <w:ind w:firstLine="709"/>
      </w:pPr>
      <w:r>
        <w:t>- документы представлены в полном объеме.</w:t>
      </w:r>
    </w:p>
    <w:p w:rsidR="007C28DB" w:rsidRDefault="007C28DB">
      <w:pPr>
        <w:pStyle w:val="a3"/>
        <w:ind w:left="1701" w:right="1700" w:firstLine="0"/>
        <w:jc w:val="center"/>
        <w:rPr>
          <w:b/>
        </w:rPr>
      </w:pPr>
    </w:p>
    <w:p w:rsidR="007C28DB" w:rsidRDefault="00F95B54">
      <w:pPr>
        <w:pStyle w:val="a3"/>
        <w:ind w:left="1701" w:right="1700" w:firstLine="0"/>
        <w:jc w:val="center"/>
        <w:rPr>
          <w:b/>
        </w:rPr>
      </w:pPr>
      <w:r>
        <w:rPr>
          <w:b/>
        </w:rPr>
        <w:t xml:space="preserve">2.7. Исчерпывающий перечень документов, необходимых в соответствии с федеральными и областными нормативными правовыми актами для предоставления </w:t>
      </w:r>
      <w:r>
        <w:rPr>
          <w:rFonts w:eastAsia="Arial Unicode MS"/>
          <w:b/>
        </w:rPr>
        <w:t>муниципальной</w:t>
      </w:r>
      <w:r>
        <w:rPr>
          <w:b/>
        </w:rPr>
        <w:t xml:space="preserve"> услуги, услуг,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предоставления</w:t>
      </w:r>
      <w:bookmarkStart w:id="39" w:name="_Hlk20900705"/>
    </w:p>
    <w:p w:rsidR="007C28DB" w:rsidRDefault="007C28DB">
      <w:pPr>
        <w:pStyle w:val="a3"/>
      </w:pPr>
    </w:p>
    <w:p w:rsidR="007C28DB" w:rsidRDefault="00F95B54">
      <w:pPr>
        <w:pStyle w:val="11"/>
        <w:widowControl w:val="0"/>
        <w:numPr>
          <w:ilvl w:val="0"/>
          <w:numId w:val="0"/>
        </w:numPr>
        <w:spacing w:line="240" w:lineRule="auto"/>
        <w:ind w:firstLine="709"/>
      </w:pPr>
      <w:bookmarkStart w:id="40" w:name="_Ref438363884"/>
      <w:bookmarkEnd w:id="39"/>
      <w:r>
        <w:t>2.7.1. В перечень документов, необходимых для предоставления муниципальной услуги, которые заявитель вправе представить по собственной инициативе, входит копия документа, содержащего сведения о государственной регистрации рождения ребенка (за исключением случаев, когда регистрация рождения ребенка произведена компетентным органом иностранного государства).</w:t>
      </w:r>
    </w:p>
    <w:p w:rsidR="007C28DB" w:rsidRDefault="00F95B54">
      <w:pPr>
        <w:pStyle w:val="11"/>
        <w:widowControl w:val="0"/>
        <w:numPr>
          <w:ilvl w:val="0"/>
          <w:numId w:val="0"/>
        </w:numPr>
        <w:spacing w:line="240" w:lineRule="auto"/>
        <w:ind w:firstLine="709"/>
      </w:pPr>
      <w:r>
        <w:t>2.7.2. В случае непредставления заявителем по собственной инициативе документов, указанных в пункте 2.7.1</w:t>
      </w:r>
      <w:r>
        <w:rPr>
          <w:color w:val="FF0000"/>
        </w:rPr>
        <w:t xml:space="preserve"> </w:t>
      </w:r>
      <w:r>
        <w:t xml:space="preserve">настоящего подраздела, </w:t>
      </w:r>
      <w:r>
        <w:rPr>
          <w:bCs/>
        </w:rPr>
        <w:t>уполномоченный орган, осуществляющий назначение ежемесячной выплаты,</w:t>
      </w:r>
      <w:r>
        <w:t xml:space="preserve"> в срок не позднее 3 рабочих дней со дня представления заявителем заявления о предоставлении </w:t>
      </w:r>
      <w:r>
        <w:rPr>
          <w:rFonts w:eastAsia="Arial Unicode MS"/>
          <w:lang w:eastAsia="ru-RU"/>
        </w:rPr>
        <w:t>муниципальной</w:t>
      </w:r>
      <w:r>
        <w:t xml:space="preserve"> услуги в порядке межведомственного информационного взаимодействия запрашивает имеющиеся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сведения о государственной регистрации рождения ребенка (за исключением случаев, когда регистрация рождения ребенка произведена компетентным органом иностранного государства).</w:t>
      </w:r>
    </w:p>
    <w:p w:rsidR="007C28DB" w:rsidRDefault="00F95B54">
      <w:pPr>
        <w:pStyle w:val="affffa"/>
        <w:spacing w:after="0" w:line="240" w:lineRule="auto"/>
        <w:ind w:left="0" w:firstLine="709"/>
        <w:jc w:val="both"/>
        <w:rPr>
          <w:rFonts w:ascii="Times New Roman" w:hAnsi="Times New Roman"/>
          <w:sz w:val="28"/>
          <w:szCs w:val="28"/>
        </w:rPr>
      </w:pPr>
      <w:bookmarkStart w:id="41" w:name="_Toc438376236"/>
      <w:bookmarkStart w:id="42" w:name="_Toc437973291"/>
      <w:bookmarkStart w:id="43" w:name="_Toc438110032"/>
      <w:bookmarkEnd w:id="40"/>
      <w:r>
        <w:rPr>
          <w:rFonts w:ascii="Times New Roman" w:hAnsi="Times New Roman"/>
          <w:sz w:val="28"/>
          <w:szCs w:val="28"/>
        </w:rPr>
        <w:t>2.7.3. Запрещено требовать от заявителя: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Pr>
          <w:rFonts w:ascii="Times New Roman" w:hAnsi="Times New Roman" w:cs="Times New Roman"/>
          <w:sz w:val="28"/>
          <w:szCs w:val="28"/>
        </w:rPr>
        <w:lastRenderedPageBreak/>
        <w:t>правовыми актами, регулирующими отношения, возникающие в связи с предоставлением муниципальной услуги;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7C28DB" w:rsidRDefault="007C28DB">
      <w:pPr>
        <w:pStyle w:val="ConsPlusNormal"/>
        <w:ind w:firstLine="709"/>
        <w:jc w:val="both"/>
        <w:rPr>
          <w:rFonts w:ascii="Times New Roman" w:hAnsi="Times New Roman" w:cs="Times New Roman"/>
          <w:sz w:val="28"/>
          <w:szCs w:val="28"/>
        </w:rPr>
      </w:pPr>
    </w:p>
    <w:p w:rsidR="007C28DB" w:rsidRDefault="00F95B54">
      <w:pPr>
        <w:pStyle w:val="ConsPlusNormal"/>
        <w:ind w:left="1701" w:right="1700"/>
        <w:jc w:val="center"/>
        <w:rPr>
          <w:rFonts w:ascii="Times New Roman" w:hAnsi="Times New Roman" w:cs="Times New Roman"/>
          <w:b/>
          <w:sz w:val="28"/>
          <w:szCs w:val="28"/>
        </w:rPr>
      </w:pPr>
      <w:r>
        <w:rPr>
          <w:rFonts w:ascii="Times New Roman" w:hAnsi="Times New Roman" w:cs="Times New Roman"/>
          <w:b/>
          <w:sz w:val="28"/>
          <w:szCs w:val="28"/>
        </w:rPr>
        <w:t xml:space="preserve">2.8. Исчерпывающий перечень оснований для отказа в приеме документов, необходимых для предоставления </w:t>
      </w:r>
      <w:r>
        <w:rPr>
          <w:rFonts w:ascii="Times New Roman" w:eastAsia="Arial Unicode MS" w:hAnsi="Times New Roman" w:cs="Times New Roman"/>
          <w:b/>
          <w:sz w:val="28"/>
          <w:szCs w:val="28"/>
          <w:lang w:eastAsia="ru-RU"/>
        </w:rPr>
        <w:t>муниципальной</w:t>
      </w:r>
      <w:r>
        <w:rPr>
          <w:rFonts w:ascii="Times New Roman" w:hAnsi="Times New Roman" w:cs="Times New Roman"/>
          <w:b/>
          <w:sz w:val="28"/>
          <w:szCs w:val="28"/>
        </w:rPr>
        <w:t xml:space="preserve"> услуги</w:t>
      </w:r>
    </w:p>
    <w:p w:rsidR="007C28DB" w:rsidRDefault="007C28DB">
      <w:pPr>
        <w:pStyle w:val="ConsPlusNormal"/>
        <w:ind w:left="1701" w:right="1700"/>
        <w:jc w:val="center"/>
        <w:rPr>
          <w:rFonts w:ascii="Times New Roman" w:hAnsi="Times New Roman" w:cs="Times New Roman"/>
          <w:b/>
          <w:sz w:val="28"/>
          <w:szCs w:val="28"/>
        </w:rPr>
      </w:pP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отказа в приеме и регистрации документов, необходимых для предоставления муниципальной услуги, поданных на бумажном носителе, является несоответствие представляемых документов следующим требованиям:</w:t>
      </w:r>
    </w:p>
    <w:p w:rsidR="007C28DB" w:rsidRDefault="00F95B54">
      <w:pPr>
        <w:adjustRightInd w:val="0"/>
        <w:ind w:firstLine="709"/>
      </w:pPr>
      <w:r>
        <w:t>- тексты документов написаны разборчиво;</w:t>
      </w:r>
    </w:p>
    <w:p w:rsidR="007C28DB" w:rsidRDefault="00F95B54">
      <w:pPr>
        <w:adjustRightInd w:val="0"/>
        <w:ind w:firstLine="709"/>
      </w:pPr>
      <w:r>
        <w:t>- документы представлены на русском языке или вместе с заверенным в установленном порядке переводом на русский язык;</w:t>
      </w:r>
    </w:p>
    <w:p w:rsidR="007C28DB" w:rsidRDefault="00F95B54">
      <w:pPr>
        <w:adjustRightInd w:val="0"/>
        <w:ind w:firstLine="709"/>
      </w:pPr>
      <w:r>
        <w:t>- фамилия, имя и отчество (при наличии) заявителя, его адрес места жительства (места пребывания), телефон (при наличии), адрес электронной почты (при наличии) написаны полностью;</w:t>
      </w:r>
    </w:p>
    <w:p w:rsidR="007C28DB" w:rsidRDefault="00F95B54">
      <w:pPr>
        <w:adjustRightInd w:val="0"/>
        <w:ind w:firstLine="709"/>
      </w:pPr>
      <w:r>
        <w:t>- в документах не должно быть подчисток, приписок, зачеркнутых слов и иных неоговоренных исправлений;</w:t>
      </w:r>
    </w:p>
    <w:p w:rsidR="007C28DB" w:rsidRDefault="00F95B54">
      <w:pPr>
        <w:adjustRightInd w:val="0"/>
        <w:ind w:firstLine="709"/>
      </w:pPr>
      <w:r>
        <w:t>- документы не должны быть исполнены карандашом;</w:t>
      </w:r>
    </w:p>
    <w:p w:rsidR="007C28DB" w:rsidRDefault="00F95B54">
      <w:pPr>
        <w:adjustRightInd w:val="0"/>
        <w:ind w:firstLine="709"/>
      </w:pPr>
      <w:r>
        <w:t>- срок действия документов не истек;</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документы представлены в полном объеме.</w:t>
      </w:r>
    </w:p>
    <w:p w:rsidR="007C28DB" w:rsidRDefault="00F95B54">
      <w:pPr>
        <w:pStyle w:val="111"/>
        <w:numPr>
          <w:ilvl w:val="0"/>
          <w:numId w:val="0"/>
        </w:numPr>
        <w:spacing w:line="240" w:lineRule="auto"/>
        <w:ind w:firstLine="709"/>
      </w:pPr>
      <w:r>
        <w:t>- запрос направлен адресату не по принадлежности.</w:t>
      </w:r>
    </w:p>
    <w:p w:rsidR="007C28DB" w:rsidRDefault="007C28DB">
      <w:pPr>
        <w:pStyle w:val="11"/>
        <w:numPr>
          <w:ilvl w:val="0"/>
          <w:numId w:val="0"/>
        </w:numPr>
        <w:spacing w:line="240" w:lineRule="auto"/>
        <w:ind w:firstLine="709"/>
      </w:pPr>
    </w:p>
    <w:p w:rsidR="007C28DB" w:rsidRDefault="00F95B54">
      <w:pPr>
        <w:pStyle w:val="11"/>
        <w:numPr>
          <w:ilvl w:val="0"/>
          <w:numId w:val="0"/>
        </w:numPr>
        <w:spacing w:line="240" w:lineRule="auto"/>
        <w:ind w:left="1701" w:right="1700"/>
        <w:jc w:val="center"/>
        <w:rPr>
          <w:b/>
        </w:rPr>
      </w:pPr>
      <w:r>
        <w:rPr>
          <w:b/>
        </w:rPr>
        <w:t xml:space="preserve">2.9. Исчерпывающий перечень оснований для приостановления и (или) отказа в предоставлении </w:t>
      </w:r>
      <w:r>
        <w:rPr>
          <w:rFonts w:eastAsia="Arial Unicode MS"/>
          <w:b/>
          <w:lang w:eastAsia="ru-RU"/>
        </w:rPr>
        <w:t xml:space="preserve">муниципальной </w:t>
      </w:r>
      <w:r>
        <w:rPr>
          <w:b/>
        </w:rPr>
        <w:t>услуги</w:t>
      </w:r>
    </w:p>
    <w:p w:rsidR="007C28DB" w:rsidRDefault="007C28DB">
      <w:pPr>
        <w:pStyle w:val="11"/>
        <w:numPr>
          <w:ilvl w:val="0"/>
          <w:numId w:val="0"/>
        </w:numPr>
        <w:spacing w:line="240" w:lineRule="auto"/>
        <w:ind w:firstLine="709"/>
      </w:pPr>
    </w:p>
    <w:p w:rsidR="007C28DB" w:rsidRDefault="00F95B54">
      <w:pPr>
        <w:pStyle w:val="11"/>
        <w:numPr>
          <w:ilvl w:val="0"/>
          <w:numId w:val="0"/>
        </w:numPr>
        <w:spacing w:line="240" w:lineRule="auto"/>
        <w:ind w:firstLine="709"/>
      </w:pPr>
      <w:bookmarkStart w:id="44" w:name="_Ref63871955"/>
      <w:bookmarkEnd w:id="41"/>
      <w:bookmarkEnd w:id="42"/>
      <w:bookmarkEnd w:id="43"/>
      <w:r>
        <w:lastRenderedPageBreak/>
        <w:t xml:space="preserve">2.9.1. Основаниями для отказа в предоставлении </w:t>
      </w:r>
      <w:r>
        <w:rPr>
          <w:rFonts w:eastAsia="Arial Unicode MS"/>
          <w:lang w:eastAsia="ru-RU"/>
        </w:rPr>
        <w:t>муниципальной</w:t>
      </w:r>
      <w:r>
        <w:t xml:space="preserve"> услуги являются:</w:t>
      </w:r>
      <w:bookmarkEnd w:id="44"/>
    </w:p>
    <w:p w:rsidR="007C28DB" w:rsidRDefault="00F95B54">
      <w:pPr>
        <w:pStyle w:val="111"/>
        <w:numPr>
          <w:ilvl w:val="0"/>
          <w:numId w:val="0"/>
        </w:numPr>
        <w:spacing w:line="240" w:lineRule="auto"/>
        <w:ind w:firstLine="709"/>
      </w:pPr>
      <w:r>
        <w:t>- выявление в запросе и приложенных к нему документах (копий документов) недостоверных сведений;</w:t>
      </w:r>
    </w:p>
    <w:p w:rsidR="007C28DB" w:rsidRDefault="00F95B54">
      <w:pPr>
        <w:pStyle w:val="111"/>
        <w:numPr>
          <w:ilvl w:val="0"/>
          <w:numId w:val="0"/>
        </w:numPr>
        <w:spacing w:line="240" w:lineRule="auto"/>
        <w:ind w:firstLine="709"/>
      </w:pPr>
      <w:r>
        <w:t>- несоответствие категории заявителя кругу лиц, указанных в подразделе 1.2 раздела 1 настоящего Административного регламента;</w:t>
      </w:r>
    </w:p>
    <w:p w:rsidR="007C28DB" w:rsidRDefault="00F95B54">
      <w:pPr>
        <w:pStyle w:val="111"/>
        <w:numPr>
          <w:ilvl w:val="0"/>
          <w:numId w:val="0"/>
        </w:numPr>
        <w:spacing w:line="240" w:lineRule="auto"/>
        <w:ind w:firstLine="709"/>
      </w:pPr>
      <w:r>
        <w:t>- запрос подан лицом, не имеющим полномочий представлять интересы заявителя;</w:t>
      </w:r>
    </w:p>
    <w:p w:rsidR="007C28DB" w:rsidRDefault="00F95B54">
      <w:pPr>
        <w:pStyle w:val="11"/>
        <w:numPr>
          <w:ilvl w:val="0"/>
          <w:numId w:val="0"/>
        </w:numPr>
        <w:spacing w:line="240" w:lineRule="auto"/>
        <w:ind w:firstLine="709"/>
      </w:pPr>
      <w:r>
        <w:t xml:space="preserve">2.9.2. Отказ от предоставления </w:t>
      </w:r>
      <w:r>
        <w:rPr>
          <w:rFonts w:eastAsia="Arial Unicode MS"/>
          <w:lang w:eastAsia="ru-RU"/>
        </w:rPr>
        <w:t>муниципальной</w:t>
      </w:r>
      <w:r>
        <w:t xml:space="preserve"> услуги не препятствует повторному обращению заявителя за предоставлением </w:t>
      </w:r>
      <w:r>
        <w:rPr>
          <w:rFonts w:eastAsia="Arial Unicode MS"/>
          <w:lang w:eastAsia="ru-RU"/>
        </w:rPr>
        <w:t>муниципальной</w:t>
      </w:r>
      <w:r>
        <w:t xml:space="preserve"> услуги.</w:t>
      </w:r>
    </w:p>
    <w:p w:rsidR="007C28DB" w:rsidRDefault="00F95B54">
      <w:pPr>
        <w:pStyle w:val="11"/>
        <w:numPr>
          <w:ilvl w:val="0"/>
          <w:numId w:val="0"/>
        </w:numPr>
        <w:spacing w:line="240" w:lineRule="auto"/>
        <w:ind w:firstLine="709"/>
      </w:pPr>
      <w:r>
        <w:t xml:space="preserve">2.9.3. Основания для приостановления предоставления </w:t>
      </w:r>
      <w:r>
        <w:rPr>
          <w:rFonts w:eastAsia="Arial Unicode MS"/>
          <w:lang w:eastAsia="ru-RU"/>
        </w:rPr>
        <w:t xml:space="preserve">муниципальной </w:t>
      </w:r>
      <w:r>
        <w:t>услуги отсутствуют.</w:t>
      </w:r>
    </w:p>
    <w:p w:rsidR="007C28DB" w:rsidRDefault="007C28DB">
      <w:pPr>
        <w:pStyle w:val="affffa"/>
        <w:spacing w:after="0" w:line="240" w:lineRule="auto"/>
        <w:ind w:left="0" w:firstLine="709"/>
        <w:jc w:val="both"/>
        <w:rPr>
          <w:rFonts w:ascii="Times New Roman" w:hAnsi="Times New Roman"/>
          <w:sz w:val="28"/>
          <w:szCs w:val="28"/>
        </w:rPr>
      </w:pPr>
    </w:p>
    <w:p w:rsidR="007C28DB" w:rsidRDefault="00F95B54">
      <w:pPr>
        <w:adjustRightInd w:val="0"/>
        <w:ind w:left="1701" w:right="1700"/>
        <w:jc w:val="center"/>
        <w:outlineLvl w:val="0"/>
        <w:rPr>
          <w:b/>
        </w:rPr>
      </w:pPr>
      <w:r>
        <w:rPr>
          <w:b/>
        </w:rPr>
        <w:t>2.10. Перечень услуг, необходимых и обязательных</w:t>
      </w:r>
    </w:p>
    <w:p w:rsidR="007C28DB" w:rsidRDefault="00F95B54">
      <w:pPr>
        <w:adjustRightInd w:val="0"/>
        <w:ind w:left="1701" w:right="1700"/>
        <w:jc w:val="center"/>
        <w:rPr>
          <w:b/>
        </w:rPr>
      </w:pPr>
      <w:r>
        <w:rPr>
          <w:b/>
        </w:rPr>
        <w:t>для предоставления муниципальной</w:t>
      </w:r>
      <w:r>
        <w:t xml:space="preserve"> </w:t>
      </w:r>
      <w:r>
        <w:rPr>
          <w:b/>
        </w:rPr>
        <w:t>услуги, в том числе сведения о документе (документах), выдаваемом (выдаваемых)организациями, участвующими в предоставлении</w:t>
      </w:r>
    </w:p>
    <w:p w:rsidR="007C28DB" w:rsidRDefault="00F95B54">
      <w:pPr>
        <w:pStyle w:val="affffa"/>
        <w:spacing w:after="0" w:line="240" w:lineRule="auto"/>
        <w:ind w:left="1701" w:right="1700"/>
        <w:jc w:val="center"/>
        <w:rPr>
          <w:rFonts w:ascii="Times New Roman" w:hAnsi="Times New Roman"/>
          <w:b/>
          <w:sz w:val="28"/>
          <w:szCs w:val="28"/>
        </w:rPr>
      </w:pPr>
      <w:r>
        <w:rPr>
          <w:rFonts w:ascii="Times New Roman" w:hAnsi="Times New Roman"/>
          <w:b/>
          <w:sz w:val="28"/>
          <w:szCs w:val="28"/>
        </w:rPr>
        <w:t>муниципальной услуги</w:t>
      </w:r>
    </w:p>
    <w:p w:rsidR="007C28DB" w:rsidRDefault="007C28DB">
      <w:pPr>
        <w:pStyle w:val="affffa"/>
        <w:spacing w:after="0" w:line="240" w:lineRule="auto"/>
        <w:ind w:left="1701" w:right="1700"/>
        <w:jc w:val="center"/>
        <w:rPr>
          <w:rFonts w:ascii="Times New Roman" w:hAnsi="Times New Roman"/>
          <w:b/>
          <w:sz w:val="28"/>
          <w:szCs w:val="28"/>
        </w:rPr>
      </w:pPr>
    </w:p>
    <w:p w:rsidR="007C28DB" w:rsidRDefault="00F95B54">
      <w:pPr>
        <w:tabs>
          <w:tab w:val="left" w:pos="709"/>
        </w:tabs>
        <w:adjustRightInd w:val="0"/>
        <w:ind w:firstLine="709"/>
      </w:pPr>
      <w:r>
        <w:t>Услуги, необходимые и обязательные для предоставления муниципальной услуги, отсутствуют.</w:t>
      </w:r>
    </w:p>
    <w:p w:rsidR="007C28DB" w:rsidRDefault="007C28DB">
      <w:pPr>
        <w:pStyle w:val="11"/>
        <w:numPr>
          <w:ilvl w:val="0"/>
          <w:numId w:val="0"/>
        </w:numPr>
        <w:spacing w:line="240" w:lineRule="auto"/>
        <w:ind w:firstLine="709"/>
      </w:pPr>
    </w:p>
    <w:p w:rsidR="007C28DB" w:rsidRDefault="00F95B54">
      <w:pPr>
        <w:pStyle w:val="11"/>
        <w:numPr>
          <w:ilvl w:val="0"/>
          <w:numId w:val="0"/>
        </w:numPr>
        <w:spacing w:line="240" w:lineRule="auto"/>
        <w:ind w:left="1701" w:right="1700"/>
        <w:jc w:val="center"/>
        <w:rPr>
          <w:b/>
        </w:rPr>
      </w:pPr>
      <w:r>
        <w:rPr>
          <w:b/>
        </w:rPr>
        <w:t xml:space="preserve">2.11. Порядок, размер и основания взимания муниципальной пошлины или иной платы, взимаемой за предоставление </w:t>
      </w:r>
      <w:r>
        <w:rPr>
          <w:rFonts w:eastAsia="Arial Unicode MS"/>
          <w:b/>
          <w:lang w:eastAsia="ru-RU"/>
        </w:rPr>
        <w:t>муниципальной</w:t>
      </w:r>
      <w:r>
        <w:rPr>
          <w:b/>
        </w:rPr>
        <w:t xml:space="preserve"> услуги</w:t>
      </w:r>
    </w:p>
    <w:p w:rsidR="007C28DB" w:rsidRDefault="007C28DB">
      <w:pPr>
        <w:pStyle w:val="11"/>
        <w:numPr>
          <w:ilvl w:val="0"/>
          <w:numId w:val="0"/>
        </w:numPr>
        <w:spacing w:line="240" w:lineRule="auto"/>
        <w:ind w:left="1701" w:right="1700"/>
        <w:jc w:val="center"/>
        <w:rPr>
          <w:b/>
        </w:rPr>
      </w:pPr>
    </w:p>
    <w:p w:rsidR="007C28DB" w:rsidRDefault="00F95B54">
      <w:pPr>
        <w:pStyle w:val="11"/>
        <w:numPr>
          <w:ilvl w:val="0"/>
          <w:numId w:val="0"/>
        </w:numPr>
        <w:spacing w:line="240" w:lineRule="auto"/>
        <w:ind w:firstLine="709"/>
      </w:pPr>
      <w:r>
        <w:t>Муниципальная услуга предоставляется бесплатно.</w:t>
      </w:r>
    </w:p>
    <w:p w:rsidR="007C28DB" w:rsidRDefault="007C28DB">
      <w:pPr>
        <w:pStyle w:val="11"/>
        <w:numPr>
          <w:ilvl w:val="0"/>
          <w:numId w:val="0"/>
        </w:numPr>
        <w:spacing w:line="240" w:lineRule="auto"/>
        <w:ind w:firstLine="709"/>
      </w:pPr>
    </w:p>
    <w:p w:rsidR="007C28DB" w:rsidRDefault="00F95B54">
      <w:pPr>
        <w:pStyle w:val="11"/>
        <w:numPr>
          <w:ilvl w:val="0"/>
          <w:numId w:val="0"/>
        </w:numPr>
        <w:spacing w:line="240" w:lineRule="auto"/>
        <w:ind w:left="1701" w:right="1700"/>
        <w:jc w:val="center"/>
        <w:rPr>
          <w:b/>
        </w:rPr>
      </w:pPr>
      <w:r>
        <w:rPr>
          <w:b/>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7C28DB" w:rsidRDefault="007C28DB">
      <w:pPr>
        <w:pStyle w:val="11"/>
        <w:numPr>
          <w:ilvl w:val="0"/>
          <w:numId w:val="0"/>
        </w:numPr>
        <w:spacing w:line="240" w:lineRule="auto"/>
        <w:ind w:firstLine="709"/>
      </w:pPr>
    </w:p>
    <w:p w:rsidR="007C28DB" w:rsidRDefault="00F95B54">
      <w:pPr>
        <w:pStyle w:val="11"/>
        <w:numPr>
          <w:ilvl w:val="0"/>
          <w:numId w:val="0"/>
        </w:numPr>
        <w:spacing w:line="240" w:lineRule="auto"/>
        <w:ind w:firstLine="709"/>
      </w:pPr>
      <w:r>
        <w:t>Плата за предоставление услуг, необходимых и обязательных для предоставления муниципальной услуги, отсутствует.</w:t>
      </w:r>
    </w:p>
    <w:p w:rsidR="007C28DB" w:rsidRDefault="007C28DB">
      <w:pPr>
        <w:pStyle w:val="11"/>
        <w:numPr>
          <w:ilvl w:val="0"/>
          <w:numId w:val="0"/>
        </w:numPr>
        <w:spacing w:line="240" w:lineRule="auto"/>
        <w:ind w:firstLine="1276"/>
      </w:pPr>
    </w:p>
    <w:p w:rsidR="007C28DB" w:rsidRDefault="00F95B54">
      <w:pPr>
        <w:ind w:left="1701" w:right="1700"/>
        <w:jc w:val="center"/>
        <w:rPr>
          <w:b/>
        </w:rPr>
      </w:pPr>
      <w:bookmarkStart w:id="45" w:name="_Toc83023804"/>
      <w:r>
        <w:rPr>
          <w:b/>
        </w:rPr>
        <w:t>2.13. Максимальный срок ожидания в очереди</w:t>
      </w:r>
      <w:bookmarkEnd w:id="45"/>
      <w:r>
        <w:rPr>
          <w:b/>
        </w:rPr>
        <w:t xml:space="preserve"> при подаче запроса о предоставлении муниципальной услуги, услуги организации, участвующей в предоставлении муниципальной </w:t>
      </w:r>
      <w:r>
        <w:rPr>
          <w:b/>
        </w:rPr>
        <w:lastRenderedPageBreak/>
        <w:t>услуги, и при получении результата предоставления таких услуг</w:t>
      </w:r>
    </w:p>
    <w:p w:rsidR="007C28DB" w:rsidRDefault="007C28DB"/>
    <w:p w:rsidR="007C28DB" w:rsidRDefault="00F95B54">
      <w:pPr>
        <w:ind w:firstLine="709"/>
      </w:pPr>
      <w:r>
        <w:t>Максимальный срок ожидания в очереди не должен превышать 15 минут.</w:t>
      </w:r>
    </w:p>
    <w:p w:rsidR="007C28DB" w:rsidRDefault="007C28DB">
      <w:pPr>
        <w:pStyle w:val="a3"/>
      </w:pPr>
    </w:p>
    <w:p w:rsidR="007C28DB" w:rsidRDefault="00F95B54">
      <w:pPr>
        <w:pStyle w:val="a3"/>
        <w:ind w:left="1701" w:right="1700" w:firstLine="0"/>
        <w:jc w:val="center"/>
        <w:rPr>
          <w:b/>
        </w:rPr>
      </w:pPr>
      <w:r>
        <w:rPr>
          <w:b/>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C28DB" w:rsidRDefault="007C28DB">
      <w:pPr>
        <w:pStyle w:val="a3"/>
        <w:ind w:left="1701" w:right="1700" w:firstLine="0"/>
        <w:jc w:val="center"/>
        <w:rPr>
          <w:b/>
        </w:rPr>
      </w:pPr>
    </w:p>
    <w:p w:rsidR="007C28DB" w:rsidRDefault="00F95B54">
      <w:pPr>
        <w:tabs>
          <w:tab w:val="left" w:pos="426"/>
          <w:tab w:val="left" w:pos="709"/>
          <w:tab w:val="right" w:pos="10205"/>
        </w:tabs>
        <w:ind w:firstLine="709"/>
      </w:pPr>
      <w:r>
        <w:t>2.14.1. Срок регистрации заявительных документов не должен превышать 15 минут.</w:t>
      </w:r>
    </w:p>
    <w:p w:rsidR="007C28DB" w:rsidRDefault="00F95B54">
      <w:pPr>
        <w:tabs>
          <w:tab w:val="left" w:pos="426"/>
          <w:tab w:val="left" w:pos="709"/>
          <w:tab w:val="right" w:pos="10205"/>
        </w:tabs>
        <w:ind w:firstLine="709"/>
      </w:pPr>
      <w:r>
        <w:t>2.14.2. Порядок регистрации заявительных документов указан в подразделе 3.1 раздела 3 настоящего Административного регламента.</w:t>
      </w:r>
    </w:p>
    <w:p w:rsidR="007C28DB" w:rsidRDefault="007C28DB">
      <w:pPr>
        <w:pStyle w:val="11"/>
        <w:numPr>
          <w:ilvl w:val="0"/>
          <w:numId w:val="0"/>
        </w:numPr>
        <w:spacing w:line="240" w:lineRule="auto"/>
        <w:ind w:firstLine="709"/>
      </w:pPr>
    </w:p>
    <w:p w:rsidR="007C28DB" w:rsidRDefault="00F95B54">
      <w:pPr>
        <w:ind w:left="1701" w:right="1700"/>
        <w:jc w:val="center"/>
        <w:rPr>
          <w:b/>
        </w:rPr>
      </w:pPr>
      <w:bookmarkStart w:id="46" w:name="_Toc83023805"/>
      <w:r>
        <w:rPr>
          <w:b/>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46"/>
    </w:p>
    <w:p w:rsidR="007C28DB" w:rsidRDefault="007C28DB">
      <w:pPr>
        <w:jc w:val="center"/>
        <w:rPr>
          <w:b/>
        </w:rPr>
      </w:pPr>
    </w:p>
    <w:p w:rsidR="007C28DB" w:rsidRDefault="00F95B54">
      <w:pPr>
        <w:tabs>
          <w:tab w:val="left" w:pos="0"/>
          <w:tab w:val="right" w:pos="10205"/>
        </w:tabs>
        <w:ind w:firstLine="709"/>
      </w:pPr>
      <w:r>
        <w:t>2.15.1. К зданиям (помещениям), в которых предоставляется муниципальная услуга, в том числе к обеспечению доступности для инвалидов этих объектов, предъявляются следующие требования:</w:t>
      </w:r>
    </w:p>
    <w:p w:rsidR="007C28DB" w:rsidRDefault="00F95B54">
      <w:pPr>
        <w:tabs>
          <w:tab w:val="left" w:pos="0"/>
          <w:tab w:val="right" w:pos="10205"/>
        </w:tabs>
        <w:ind w:firstLine="709"/>
      </w:pPr>
      <w:r>
        <w:t xml:space="preserve">1) центральный вход в здание должен быть оборудован информационной табличкой (вывеской), содержащей информацию о наименовании и графике работы </w:t>
      </w:r>
      <w:r>
        <w:rPr>
          <w:bCs/>
        </w:rPr>
        <w:t>уполномоченного органа, осуществляющего назначение ежемесячной выплаты</w:t>
      </w:r>
      <w:r>
        <w:t>;</w:t>
      </w:r>
    </w:p>
    <w:p w:rsidR="007C28DB" w:rsidRDefault="00F95B54">
      <w:pPr>
        <w:tabs>
          <w:tab w:val="left" w:pos="0"/>
          <w:tab w:val="right" w:pos="10205"/>
        </w:tabs>
        <w:ind w:firstLine="709"/>
      </w:pPr>
      <w:r>
        <w:t>2) входы в здание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7C28DB" w:rsidRDefault="00F95B54">
      <w:pPr>
        <w:tabs>
          <w:tab w:val="left" w:pos="0"/>
          <w:tab w:val="right" w:pos="10205"/>
        </w:tabs>
        <w:ind w:firstLine="709"/>
      </w:pPr>
      <w:r>
        <w:t xml:space="preserve">3) прием заявителей (представителей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соответствующих заявлений и информирования заявителей (представителей заявителей). Для удобства заявителей (представителей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w:t>
      </w:r>
      <w:r>
        <w:lastRenderedPageBreak/>
        <w:t>которых предоставляется муниципальная услуга, на верхних (2-м и выше) этажах зданий, если они не оборудованы лифтами;</w:t>
      </w:r>
    </w:p>
    <w:p w:rsidR="007C28DB" w:rsidRDefault="00F95B54">
      <w:pPr>
        <w:tabs>
          <w:tab w:val="left" w:pos="0"/>
          <w:tab w:val="right" w:pos="10205"/>
        </w:tabs>
        <w:ind w:firstLine="709"/>
      </w:pPr>
      <w:r>
        <w:t>4) у входа в каждое из помещений размещается табличка с наименованием помещения;</w:t>
      </w:r>
    </w:p>
    <w:p w:rsidR="007C28DB" w:rsidRDefault="00F95B54">
      <w:pPr>
        <w:tabs>
          <w:tab w:val="left" w:pos="0"/>
          <w:tab w:val="right" w:pos="10205"/>
        </w:tabs>
        <w:ind w:firstLine="709"/>
      </w:pPr>
      <w:r>
        <w:t>5) помещения должны соответствовать установленным санитарно-эпидемиологическим правилам 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7C28DB" w:rsidRDefault="00F95B54">
      <w:pPr>
        <w:tabs>
          <w:tab w:val="left" w:pos="0"/>
          <w:tab w:val="right" w:pos="10205"/>
        </w:tabs>
        <w:ind w:firstLine="709"/>
      </w:pPr>
      <w:r>
        <w:t>6) места ожидания в очереди на представление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w:t>
      </w:r>
      <w:proofErr w:type="spellStart"/>
      <w:r>
        <w:t>банкетками</w:t>
      </w:r>
      <w:proofErr w:type="spellEnd"/>
      <w:r>
        <w:t>), местами общественного пользования (туалетами) и хранения верхней одежды граждан;</w:t>
      </w:r>
    </w:p>
    <w:p w:rsidR="007C28DB" w:rsidRDefault="00F95B54">
      <w:pPr>
        <w:tabs>
          <w:tab w:val="left" w:pos="0"/>
          <w:tab w:val="right" w:pos="10205"/>
        </w:tabs>
        <w:ind w:firstLine="709"/>
      </w:pPr>
      <w:r>
        <w:t>7)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7C28DB" w:rsidRDefault="00F95B54">
      <w:pPr>
        <w:tabs>
          <w:tab w:val="left" w:pos="0"/>
          <w:tab w:val="right" w:pos="10205"/>
        </w:tabs>
        <w:ind w:firstLine="709"/>
      </w:pPr>
      <w:r>
        <w:t>8) при организации рабочих мест должна быть предусмотрена возможность свободного входа в помещение и выхода из него;</w:t>
      </w:r>
    </w:p>
    <w:p w:rsidR="007C28DB" w:rsidRDefault="00F95B54">
      <w:pPr>
        <w:tabs>
          <w:tab w:val="left" w:pos="0"/>
          <w:tab w:val="right" w:pos="10205"/>
        </w:tabs>
        <w:ind w:firstLine="709"/>
      </w:pPr>
      <w:r>
        <w:t xml:space="preserve">9) на информационных стендах в помещениях </w:t>
      </w:r>
      <w:r>
        <w:rPr>
          <w:bCs/>
        </w:rPr>
        <w:t>уполномоченного органа, осуществляющего назначение ежемесячной выплаты</w:t>
      </w:r>
      <w:r>
        <w:t>, предназначенных для приема документов, размещается следующая информация:</w:t>
      </w:r>
    </w:p>
    <w:p w:rsidR="007C28DB" w:rsidRDefault="00F95B54">
      <w:pPr>
        <w:tabs>
          <w:tab w:val="left" w:pos="0"/>
          <w:tab w:val="right" w:pos="10205"/>
        </w:tabs>
        <w:ind w:firstLine="709"/>
      </w:pPr>
      <w:r>
        <w:t>- извлечения из федеральных и областных нормативных правовых актов, устанавливающих порядок и условия предоставления муниципальной услуги;</w:t>
      </w:r>
    </w:p>
    <w:p w:rsidR="007C28DB" w:rsidRDefault="00F95B54">
      <w:pPr>
        <w:tabs>
          <w:tab w:val="left" w:pos="0"/>
          <w:tab w:val="right" w:pos="10205"/>
        </w:tabs>
        <w:ind w:firstLine="709"/>
      </w:pPr>
      <w:r>
        <w:t>- график приема граждан;</w:t>
      </w:r>
    </w:p>
    <w:p w:rsidR="007C28DB" w:rsidRDefault="00F95B54">
      <w:pPr>
        <w:tabs>
          <w:tab w:val="left" w:pos="0"/>
          <w:tab w:val="right" w:pos="10205"/>
        </w:tabs>
        <w:ind w:firstLine="709"/>
      </w:pPr>
      <w:r>
        <w:t>- сроки предоставления муниципальной услуги;</w:t>
      </w:r>
    </w:p>
    <w:p w:rsidR="007C28DB" w:rsidRDefault="00F95B54">
      <w:pPr>
        <w:tabs>
          <w:tab w:val="left" w:pos="0"/>
          <w:tab w:val="right" w:pos="10205"/>
        </w:tabs>
        <w:ind w:firstLine="709"/>
      </w:pPr>
      <w:r>
        <w:t>- порядок получения консультаций;</w:t>
      </w:r>
    </w:p>
    <w:p w:rsidR="007C28DB" w:rsidRDefault="00F95B54">
      <w:pPr>
        <w:tabs>
          <w:tab w:val="left" w:pos="0"/>
          <w:tab w:val="right" w:pos="10205"/>
        </w:tabs>
        <w:ind w:firstLine="709"/>
      </w:pPr>
      <w:r>
        <w:t>- порядок обращения за предоставлением муниципальной услуги;</w:t>
      </w:r>
    </w:p>
    <w:p w:rsidR="007C28DB" w:rsidRDefault="00F95B54">
      <w:pPr>
        <w:tabs>
          <w:tab w:val="left" w:pos="0"/>
          <w:tab w:val="right" w:pos="10205"/>
        </w:tabs>
        <w:ind w:firstLine="709"/>
      </w:pPr>
      <w:r>
        <w:t>- перечень документов, необходимых для получения муниципальной услуги, с образцами их заполнения;</w:t>
      </w:r>
    </w:p>
    <w:p w:rsidR="007C28DB" w:rsidRDefault="00F95B54">
      <w:pPr>
        <w:tabs>
          <w:tab w:val="left" w:pos="0"/>
          <w:tab w:val="right" w:pos="10205"/>
        </w:tabs>
        <w:ind w:firstLine="709"/>
      </w:pPr>
      <w:r>
        <w:t>- порядок обжалования действий (бездействия) и решений, осуществляемых и принимаемых специалистами в ходе предоставления муниципальной услуги.</w:t>
      </w:r>
    </w:p>
    <w:p w:rsidR="007C28DB" w:rsidRDefault="00F95B54">
      <w:pPr>
        <w:tabs>
          <w:tab w:val="left" w:pos="0"/>
          <w:tab w:val="right" w:pos="10205"/>
        </w:tabs>
        <w:ind w:firstLine="709"/>
      </w:pPr>
      <w:r>
        <w:t>2.15.2. Доступность для инвалидов объектов (зданий, помещений), в которых предоставляется муниципальная услуга, должна быть обеспечена:</w:t>
      </w:r>
    </w:p>
    <w:p w:rsidR="007C28DB" w:rsidRDefault="00F95B54">
      <w:pPr>
        <w:tabs>
          <w:tab w:val="left" w:pos="0"/>
          <w:tab w:val="right" w:pos="10205"/>
        </w:tabs>
        <w:ind w:firstLine="709"/>
      </w:pPr>
      <w: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7C28DB" w:rsidRDefault="00F95B54">
      <w:pPr>
        <w:tabs>
          <w:tab w:val="left" w:pos="0"/>
          <w:tab w:val="right" w:pos="10205"/>
        </w:tabs>
        <w:ind w:firstLine="709"/>
      </w:pPr>
      <w: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7C28DB" w:rsidRDefault="00F95B54">
      <w:pPr>
        <w:tabs>
          <w:tab w:val="left" w:pos="0"/>
          <w:tab w:val="right" w:pos="10205"/>
        </w:tabs>
        <w:ind w:firstLine="709"/>
      </w:pPr>
      <w: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rsidR="007C28DB" w:rsidRDefault="00F95B54">
      <w:pPr>
        <w:tabs>
          <w:tab w:val="left" w:pos="0"/>
          <w:tab w:val="right" w:pos="10205"/>
        </w:tabs>
        <w:ind w:firstLine="709"/>
      </w:pPr>
      <w:r>
        <w:lastRenderedPageBreak/>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28DB" w:rsidRDefault="00F95B54">
      <w:pPr>
        <w:tabs>
          <w:tab w:val="left" w:pos="0"/>
          <w:tab w:val="right" w:pos="10205"/>
        </w:tabs>
        <w:ind w:firstLine="709"/>
      </w:pPr>
      <w:r>
        <w:t xml:space="preserve">- допуском сурдопереводчика и </w:t>
      </w:r>
      <w:proofErr w:type="spellStart"/>
      <w:r>
        <w:t>тифлосурдопереводчика</w:t>
      </w:r>
      <w:proofErr w:type="spellEnd"/>
      <w:r>
        <w:t xml:space="preserve"> при оказании инвалиду муниципальной услуги;</w:t>
      </w:r>
    </w:p>
    <w:p w:rsidR="007C28DB" w:rsidRDefault="00F95B54">
      <w:pPr>
        <w:tabs>
          <w:tab w:val="left" w:pos="0"/>
          <w:tab w:val="right" w:pos="10205"/>
        </w:tabs>
        <w:ind w:firstLine="709"/>
      </w:pPr>
      <w:r>
        <w:t>-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7C28DB" w:rsidRDefault="00F95B54">
      <w:pPr>
        <w:tabs>
          <w:tab w:val="left" w:pos="0"/>
          <w:tab w:val="right" w:pos="10205"/>
        </w:tabs>
        <w:ind w:firstLine="709"/>
      </w:pPr>
      <w:r>
        <w:t>- оказанием специалистами помощи инвалидам в преодолении барьеров, мешающих получению ими муниципальной услуги наравне с другими заявителями.</w:t>
      </w:r>
    </w:p>
    <w:p w:rsidR="007C28DB" w:rsidRDefault="007C28DB">
      <w:pPr>
        <w:ind w:firstLine="709"/>
      </w:pPr>
    </w:p>
    <w:p w:rsidR="007C28DB" w:rsidRDefault="00F95B54">
      <w:pPr>
        <w:ind w:left="1701" w:right="1700"/>
        <w:jc w:val="center"/>
        <w:rPr>
          <w:b/>
        </w:rPr>
      </w:pPr>
      <w:bookmarkStart w:id="47" w:name="_Toc83023806"/>
      <w:r>
        <w:rPr>
          <w:b/>
        </w:rPr>
        <w:t xml:space="preserve">2.16. Показатели доступности и качества </w:t>
      </w:r>
      <w:r>
        <w:rPr>
          <w:rFonts w:eastAsia="Arial Unicode MS"/>
          <w:b/>
        </w:rPr>
        <w:t>муниципальной</w:t>
      </w:r>
      <w:r>
        <w:rPr>
          <w:b/>
        </w:rPr>
        <w:t xml:space="preserve"> услуги</w:t>
      </w:r>
      <w:bookmarkEnd w:id="47"/>
    </w:p>
    <w:p w:rsidR="007C28DB" w:rsidRDefault="007C28DB">
      <w:pPr>
        <w:ind w:firstLine="709"/>
      </w:pPr>
    </w:p>
    <w:p w:rsidR="007C28DB" w:rsidRDefault="00F95B54">
      <w:pPr>
        <w:ind w:firstLine="709"/>
      </w:pPr>
      <w:r>
        <w:t>2.16.1. Показателями доступности предоставления муниципальной услуги являются:</w:t>
      </w:r>
    </w:p>
    <w:p w:rsidR="007C28DB" w:rsidRDefault="00F95B54">
      <w:pPr>
        <w:ind w:firstLine="709"/>
      </w:pPr>
      <w:r>
        <w:t>1) транспортная доступность мест предоставления муниципальной услуги;</w:t>
      </w:r>
    </w:p>
    <w:p w:rsidR="007C28DB" w:rsidRDefault="00F95B54">
      <w:pPr>
        <w:ind w:firstLine="709"/>
      </w:pPr>
      <w:r>
        <w:t>2) обеспечение беспрепятственного доступа к помещениям, в которых предоставляется муниципальная услуга;</w:t>
      </w:r>
    </w:p>
    <w:p w:rsidR="007C28DB" w:rsidRDefault="00F95B54">
      <w:pPr>
        <w:ind w:firstLine="709"/>
      </w:pPr>
      <w:r>
        <w:t>3) размещение информации о порядке предоставления муниципальной услуги в информационно-телекоммуникационной сети «Интернет»;</w:t>
      </w:r>
    </w:p>
    <w:p w:rsidR="007C28DB" w:rsidRDefault="00F95B54">
      <w:pPr>
        <w:ind w:firstLine="709"/>
      </w:pPr>
      <w:r>
        <w:t>4) получение муниципальной услуги в электронной форме;</w:t>
      </w:r>
    </w:p>
    <w:p w:rsidR="007C28DB" w:rsidRDefault="00F95B54">
      <w:pPr>
        <w:ind w:firstLine="709"/>
      </w:pPr>
      <w: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w:t>
      </w:r>
    </w:p>
    <w:p w:rsidR="007C28DB" w:rsidRDefault="00F95B54">
      <w:pPr>
        <w:ind w:firstLine="709"/>
      </w:pPr>
      <w:r>
        <w:t>2.16.2. Показателями качества предоставления муниципальной услуги являются:</w:t>
      </w:r>
    </w:p>
    <w:p w:rsidR="007C28DB" w:rsidRDefault="00F95B54">
      <w:pPr>
        <w:ind w:firstLine="709"/>
      </w:pPr>
      <w:r>
        <w:t>1) соблюдение стандарта предоставления муниципальной услуги;</w:t>
      </w:r>
    </w:p>
    <w:p w:rsidR="007C28DB" w:rsidRDefault="00F95B54">
      <w:pPr>
        <w:ind w:firstLine="709"/>
      </w:pPr>
      <w:r>
        <w:t>2) своевременное, полное информирование о муниципальной услуге;</w:t>
      </w:r>
    </w:p>
    <w:p w:rsidR="007C28DB" w:rsidRDefault="00F95B54">
      <w:pPr>
        <w:ind w:firstLine="709"/>
      </w:pPr>
      <w:r>
        <w:t>3) минимальные количество взаимодействий заявителя с должностными лицами и их продолжительность;</w:t>
      </w:r>
    </w:p>
    <w:p w:rsidR="007C28DB" w:rsidRDefault="00F95B54">
      <w:pPr>
        <w:ind w:firstLine="709"/>
      </w:pPr>
      <w:r>
        <w:t>4) возможность получения информации о ходе предоставления муниципальной услуги;</w:t>
      </w:r>
    </w:p>
    <w:p w:rsidR="007C28DB" w:rsidRDefault="00F95B54">
      <w:pPr>
        <w:ind w:firstLine="709"/>
      </w:pPr>
      <w: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«Об организации предоставления государственных и муниципальных услуг».</w:t>
      </w:r>
    </w:p>
    <w:p w:rsidR="007C28DB" w:rsidRDefault="007C28DB">
      <w:pPr>
        <w:pStyle w:val="ConsPlusNormal"/>
        <w:ind w:firstLine="1276"/>
        <w:jc w:val="both"/>
        <w:rPr>
          <w:rFonts w:ascii="Times New Roman" w:hAnsi="Times New Roman" w:cs="Times New Roman"/>
          <w:sz w:val="28"/>
          <w:szCs w:val="28"/>
        </w:rPr>
      </w:pPr>
    </w:p>
    <w:p w:rsidR="007C28DB" w:rsidRDefault="00F95B54">
      <w:pPr>
        <w:ind w:left="1701" w:right="1700"/>
        <w:jc w:val="center"/>
        <w:rPr>
          <w:b/>
        </w:rPr>
      </w:pPr>
      <w:bookmarkStart w:id="48" w:name="_Toc83023807"/>
      <w:r>
        <w:rPr>
          <w:b/>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муниципальной услуги в электронной форме</w:t>
      </w:r>
      <w:bookmarkEnd w:id="48"/>
    </w:p>
    <w:p w:rsidR="007C28DB" w:rsidRDefault="007C28DB">
      <w:pPr>
        <w:rPr>
          <w:b/>
        </w:rPr>
      </w:pPr>
    </w:p>
    <w:p w:rsidR="007C28DB" w:rsidRDefault="00F95B54">
      <w:pPr>
        <w:adjustRightInd w:val="0"/>
        <w:ind w:firstLine="709"/>
      </w:pPr>
      <w:r>
        <w:t>2.17.1. У</w:t>
      </w:r>
      <w:r>
        <w:rPr>
          <w:bCs/>
        </w:rPr>
        <w:t>полномоченный орган, осуществляющий назначение ежемесячной выплаты,</w:t>
      </w:r>
      <w:r>
        <w:t xml:space="preserve"> осуществляет взаимодействие с МФЦ при предоставлении муниципальной услуги.</w:t>
      </w:r>
    </w:p>
    <w:p w:rsidR="007C28DB" w:rsidRDefault="00F95B54">
      <w:pPr>
        <w:adjustRightInd w:val="0"/>
        <w:ind w:firstLine="709"/>
      </w:pPr>
      <w:r>
        <w:t xml:space="preserve">2.17.2. Муниципальная услуга предоставляется посредством запроса о предоставлении нескольких государственных и (или) муниципальных услуг в МФЦ, предусмотренного статьей </w:t>
      </w:r>
      <w:r>
        <w:rPr>
          <w:bCs/>
        </w:rPr>
        <w:t>15</w:t>
      </w:r>
      <w:r>
        <w:rPr>
          <w:bCs/>
          <w:vertAlign w:val="superscript"/>
        </w:rPr>
        <w:t>1</w:t>
      </w:r>
      <w:r>
        <w:t xml:space="preserve"> Федерального закона «Об организации предоставления государственных и муниципальных услуг».</w:t>
      </w:r>
    </w:p>
    <w:p w:rsidR="007C28DB" w:rsidRDefault="00F95B54">
      <w:pPr>
        <w:adjustRightInd w:val="0"/>
        <w:ind w:firstLine="709"/>
      </w:pPr>
      <w:r>
        <w:t>2.17.3. Обеспечение возможности получения заявителем информации и обеспечение доступа заявителя к сведениям о муниципальной услуге, размещаемым на ЕПГУ.</w:t>
      </w:r>
    </w:p>
    <w:p w:rsidR="007C28DB" w:rsidRDefault="00F95B54">
      <w:pPr>
        <w:adjustRightInd w:val="0"/>
        <w:ind w:firstLine="709"/>
      </w:pPr>
      <w:r>
        <w:t>2.17.4. Обеспечение записи на прием в МФЦ для подачи запроса о предоставлении муниципальной услуги.</w:t>
      </w:r>
    </w:p>
    <w:p w:rsidR="007C28DB" w:rsidRDefault="00F95B54">
      <w:pPr>
        <w:adjustRightInd w:val="0"/>
        <w:ind w:firstLine="709"/>
      </w:pPr>
      <w:r>
        <w:t>2.17.5. Обеспечение доступа заявителя к форме заявления для копирования и заполнения ее в электронном виде с использованием ЕПГУ.</w:t>
      </w:r>
    </w:p>
    <w:p w:rsidR="007C28DB" w:rsidRDefault="00F95B54">
      <w:pPr>
        <w:adjustRightInd w:val="0"/>
        <w:ind w:firstLine="709"/>
      </w:pPr>
      <w:r>
        <w:t>2.17.6. Обеспечение возможности для заявителя осуществлять с использованием ЕПГУ мониторинг хода предоставления муниципальной услуги.</w:t>
      </w:r>
    </w:p>
    <w:p w:rsidR="007C28DB" w:rsidRDefault="00F95B54">
      <w:pPr>
        <w:adjustRightInd w:val="0"/>
        <w:ind w:firstLine="709"/>
      </w:pPr>
      <w:r>
        <w:t>2.17.7. При обращении за получением муниципальной услуги в электронном виде используется простой вид электронной подписи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C28DB" w:rsidRDefault="00F95B54">
      <w:pPr>
        <w:adjustRightInd w:val="0"/>
        <w:ind w:firstLine="709"/>
      </w:pPr>
      <w:r>
        <w:t>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7C28DB" w:rsidRDefault="007C28DB">
      <w:pPr>
        <w:spacing w:line="240" w:lineRule="auto"/>
        <w:ind w:firstLine="720"/>
        <w:rPr>
          <w:color w:val="FF0000"/>
        </w:rPr>
      </w:pPr>
    </w:p>
    <w:p w:rsidR="007C28DB" w:rsidRDefault="00F95B54">
      <w:pPr>
        <w:spacing w:line="240" w:lineRule="auto"/>
        <w:ind w:left="1701" w:right="1700"/>
        <w:jc w:val="center"/>
        <w:rPr>
          <w:b/>
        </w:rPr>
      </w:pPr>
      <w:bookmarkStart w:id="49" w:name="_Toc83023808"/>
      <w:r>
        <w:rPr>
          <w:b/>
        </w:rPr>
        <w:t xml:space="preserve">2.18. Требования к организации предоставления </w:t>
      </w:r>
    </w:p>
    <w:p w:rsidR="007C28DB" w:rsidRDefault="00F95B54">
      <w:pPr>
        <w:spacing w:line="240" w:lineRule="auto"/>
        <w:ind w:left="1701" w:right="1700"/>
        <w:jc w:val="center"/>
        <w:rPr>
          <w:b/>
        </w:rPr>
      </w:pPr>
      <w:r>
        <w:rPr>
          <w:b/>
        </w:rPr>
        <w:t>муниципальной услуги в МФЦ</w:t>
      </w:r>
      <w:bookmarkEnd w:id="49"/>
    </w:p>
    <w:p w:rsidR="007C28DB" w:rsidRDefault="007C28DB">
      <w:pPr>
        <w:spacing w:line="240" w:lineRule="auto"/>
        <w:ind w:left="1701" w:right="1700" w:firstLine="720"/>
      </w:pPr>
    </w:p>
    <w:p w:rsidR="007C28DB" w:rsidRDefault="00F95B54">
      <w:pPr>
        <w:spacing w:line="240" w:lineRule="auto"/>
        <w:ind w:firstLine="720"/>
      </w:pPr>
      <w:r>
        <w:lastRenderedPageBreak/>
        <w:t>2.18.1. Организация предоставления муниципальной услуги в МФЦ осуществляется в соответствии с соглашением о взаимодействии между МФЦ и органами местного самоуправления, указанными в пункте 2.2.1.</w:t>
      </w:r>
    </w:p>
    <w:p w:rsidR="007C28DB" w:rsidRDefault="00F95B54">
      <w:pPr>
        <w:spacing w:line="240" w:lineRule="auto"/>
        <w:ind w:firstLine="720"/>
      </w:pPr>
      <w:r>
        <w:t>2.18.2.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7C28DB" w:rsidRDefault="00F95B54">
      <w:pPr>
        <w:spacing w:line="240" w:lineRule="auto"/>
        <w:ind w:firstLine="720"/>
      </w:pPr>
      <w:r>
        <w:t xml:space="preserve">2.18.3. Перечень МФЦ размещен на сайте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 СОГБУ МЦ) по адресу: </w:t>
      </w:r>
      <w:hyperlink r:id="rId10" w:history="1">
        <w:r>
          <w:rPr>
            <w:rStyle w:val="ac"/>
            <w:color w:val="auto"/>
            <w:u w:val="none"/>
          </w:rPr>
          <w:t>https://мфц67.рф</w:t>
        </w:r>
      </w:hyperlink>
      <w:r>
        <w:t>.</w:t>
      </w:r>
    </w:p>
    <w:p w:rsidR="007C28DB" w:rsidRDefault="00F95B54">
      <w:pPr>
        <w:spacing w:line="240" w:lineRule="auto"/>
        <w:ind w:firstLine="720"/>
      </w:pPr>
      <w:r>
        <w:t>2.18.4.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C28DB" w:rsidRDefault="00F95B54">
      <w:pPr>
        <w:spacing w:line="240" w:lineRule="auto"/>
        <w:ind w:firstLine="720"/>
      </w:pPr>
      <w: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Администрации Смоленской области от 25.06.2018 № 412 «Об утверждении стандарта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w:t>
      </w:r>
    </w:p>
    <w:p w:rsidR="007C28DB" w:rsidRDefault="007C28DB">
      <w:pPr>
        <w:ind w:firstLine="709"/>
      </w:pPr>
      <w:bookmarkStart w:id="50" w:name="_Toc83023809"/>
    </w:p>
    <w:p w:rsidR="007C28DB" w:rsidRDefault="00F95B54">
      <w:pPr>
        <w:ind w:left="1701" w:right="1700"/>
        <w:jc w:val="center"/>
        <w:rPr>
          <w:b/>
        </w:rPr>
      </w:pPr>
      <w:r>
        <w:rPr>
          <w:b/>
        </w:rPr>
        <w:t>3. Состав, последовательность и сроки выполнения административных процедур, требования к порядку их выполнения</w:t>
      </w:r>
      <w:bookmarkEnd w:id="50"/>
      <w:r>
        <w:rPr>
          <w:b/>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C28DB" w:rsidRDefault="007C28DB">
      <w:pPr>
        <w:pStyle w:val="1-"/>
        <w:pageBreakBefore w:val="0"/>
        <w:numPr>
          <w:ilvl w:val="0"/>
          <w:numId w:val="0"/>
        </w:numPr>
        <w:ind w:left="1701" w:right="1700"/>
        <w:rPr>
          <w:sz w:val="28"/>
          <w:szCs w:val="28"/>
        </w:rPr>
      </w:pPr>
    </w:p>
    <w:p w:rsidR="007C28DB" w:rsidRDefault="00F95B54">
      <w:pPr>
        <w:ind w:firstLine="709"/>
      </w:pPr>
      <w:r>
        <w:t>Предоставление муниципальной услуги включает в себя следующие административные процедуры:</w:t>
      </w:r>
    </w:p>
    <w:p w:rsidR="007C28DB" w:rsidRDefault="00F95B54">
      <w:pPr>
        <w:pStyle w:val="a3"/>
      </w:pPr>
      <w:r>
        <w:t>1) прием и регистрация заявления и документов, необходимых для предоставления муниципальной услуги;</w:t>
      </w:r>
    </w:p>
    <w:p w:rsidR="007C28DB" w:rsidRDefault="00F95B54">
      <w:pPr>
        <w:ind w:firstLine="709"/>
      </w:pPr>
      <w:r>
        <w:t>2) формирование и направление межведомственных запросов в органы (организации), участвующие в предоставлении муниципальной услуги;</w:t>
      </w:r>
    </w:p>
    <w:p w:rsidR="007C28DB" w:rsidRDefault="00F95B54">
      <w:pPr>
        <w:ind w:firstLine="709"/>
      </w:pPr>
      <w:r>
        <w:t>3) рассмотрение документов, принятие решения о назначении ежемесячных денежных средств или об отказе в их назначении;</w:t>
      </w:r>
    </w:p>
    <w:p w:rsidR="007C28DB" w:rsidRDefault="00F95B54">
      <w:pPr>
        <w:ind w:firstLine="709"/>
      </w:pPr>
      <w:r>
        <w:t xml:space="preserve">4) уведомление о назначении ежемесячных денежных средств или об отказе в их назначении. </w:t>
      </w:r>
    </w:p>
    <w:p w:rsidR="007C28DB" w:rsidRDefault="007C28DB">
      <w:pPr>
        <w:pStyle w:val="a3"/>
      </w:pPr>
    </w:p>
    <w:p w:rsidR="007C28DB" w:rsidRDefault="00F95B54">
      <w:pPr>
        <w:ind w:left="1701" w:right="1700"/>
        <w:jc w:val="center"/>
        <w:rPr>
          <w:b/>
        </w:rPr>
      </w:pPr>
      <w:r>
        <w:rPr>
          <w:b/>
        </w:rPr>
        <w:t>3.1. Прием и регистрация запроса и документов, необходимых для предоставления муниципальной услуги</w:t>
      </w:r>
    </w:p>
    <w:p w:rsidR="007C28DB" w:rsidRDefault="007C28DB">
      <w:pPr>
        <w:pStyle w:val="a3"/>
      </w:pPr>
    </w:p>
    <w:p w:rsidR="007C28DB" w:rsidRDefault="00F95B54">
      <w:pPr>
        <w:adjustRightInd w:val="0"/>
        <w:ind w:firstLine="709"/>
        <w:rPr>
          <w:bCs/>
        </w:rPr>
      </w:pPr>
      <w:r>
        <w:rPr>
          <w:bCs/>
        </w:rPr>
        <w:t>3.1.1.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7C28DB" w:rsidRDefault="00F95B54">
      <w:pPr>
        <w:adjustRightInd w:val="0"/>
        <w:ind w:firstLine="709"/>
        <w:rPr>
          <w:bCs/>
        </w:rPr>
      </w:pPr>
      <w:r>
        <w:rPr>
          <w:bCs/>
        </w:rPr>
        <w:t>1) личное обращение заявителя в уполномоченный орган, осуществляющий назначение ежемесячной выплаты, или МФЦ с запросом о предоставлении муниципальной услуги и прилагаемыми к нему документами на бумажном носителе;</w:t>
      </w:r>
    </w:p>
    <w:p w:rsidR="007C28DB" w:rsidRDefault="00F95B54">
      <w:pPr>
        <w:adjustRightInd w:val="0"/>
        <w:ind w:firstLine="709"/>
        <w:rPr>
          <w:bCs/>
        </w:rPr>
      </w:pPr>
      <w:r>
        <w:rPr>
          <w:bCs/>
        </w:rPr>
        <w:t>2) направление в электронной форме запроса о предоставлении муниципальной услуги и прилагаемых к нему документов, подписанных простой электронной подписью, посредством ЕПГУ.</w:t>
      </w:r>
    </w:p>
    <w:p w:rsidR="007C28DB" w:rsidRDefault="00F95B54">
      <w:pPr>
        <w:adjustRightInd w:val="0"/>
        <w:ind w:firstLine="709"/>
        <w:rPr>
          <w:bCs/>
        </w:rPr>
      </w:pPr>
      <w:r>
        <w:rPr>
          <w:bCs/>
        </w:rPr>
        <w:t>3.1.2. При поступлении запроса и прилагаемых к нему документов на бумажном носителе специалист, ответственный за прием и регистрацию документов, или работник МФЦ,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7C28DB" w:rsidRDefault="00F95B54">
      <w:pPr>
        <w:adjustRightInd w:val="0"/>
        <w:ind w:firstLine="709"/>
        <w:rPr>
          <w:bCs/>
        </w:rPr>
      </w:pPr>
      <w:r>
        <w:rPr>
          <w:bCs/>
        </w:rPr>
        <w:t>1) проверяет документ, удостоверяющий личность заявителя;</w:t>
      </w:r>
    </w:p>
    <w:p w:rsidR="007C28DB" w:rsidRDefault="00F95B54">
      <w:pPr>
        <w:adjustRightInd w:val="0"/>
        <w:ind w:firstLine="709"/>
        <w:rPr>
          <w:bCs/>
        </w:rPr>
      </w:pPr>
      <w:r>
        <w:rPr>
          <w:bCs/>
        </w:rPr>
        <w:t>2) 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7C28DB" w:rsidRDefault="00F95B54">
      <w:pPr>
        <w:adjustRightInd w:val="0"/>
        <w:ind w:firstLine="709"/>
      </w:pPr>
      <w:r>
        <w:rPr>
          <w:bCs/>
        </w:rPr>
        <w:t>3.1.3. В случае выявления оснований для отказа в приеме и регистрации документов, указанных в подразделе 2.8 раздела 2 настоящего Административного регламента, специалист, ответственный за прием и регистрацию документов, или работник МФЦ,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в подразделе 2.8 раздела 2 настоящего Административного регламента, оформляет р</w:t>
      </w:r>
      <w:r>
        <w:t xml:space="preserve">ешение об отказе в приеме документов, необходимых для предоставления </w:t>
      </w:r>
      <w:r>
        <w:rPr>
          <w:rFonts w:eastAsia="Arial Unicode MS"/>
        </w:rPr>
        <w:t>муниципальной</w:t>
      </w:r>
      <w:r>
        <w:t xml:space="preserve"> услуги, в свободной форме, и передает его заявителю.</w:t>
      </w:r>
    </w:p>
    <w:p w:rsidR="007C28DB" w:rsidRDefault="00F95B54">
      <w:pPr>
        <w:adjustRightInd w:val="0"/>
        <w:ind w:firstLine="709"/>
        <w:rPr>
          <w:bCs/>
        </w:rPr>
      </w:pPr>
      <w:r>
        <w:rPr>
          <w:bCs/>
        </w:rPr>
        <w:t>3.1.4.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или работник МФЦ,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7C28DB" w:rsidRDefault="00F95B54">
      <w:pPr>
        <w:adjustRightInd w:val="0"/>
        <w:ind w:firstLine="709"/>
        <w:rPr>
          <w:bCs/>
        </w:rPr>
      </w:pPr>
      <w:r>
        <w:rPr>
          <w:bCs/>
        </w:rPr>
        <w:t xml:space="preserve">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w:t>
      </w:r>
      <w:r>
        <w:rPr>
          <w:bCs/>
        </w:rPr>
        <w:lastRenderedPageBreak/>
        <w:t>документов личной подписью и штампом органа (учреждения), после чего подлинники документов возвращаются заявителю;</w:t>
      </w:r>
    </w:p>
    <w:p w:rsidR="007C28DB" w:rsidRDefault="00F95B54">
      <w:pPr>
        <w:adjustRightInd w:val="0"/>
        <w:ind w:firstLine="709"/>
        <w:rPr>
          <w:bCs/>
        </w:rPr>
      </w:pPr>
      <w:r>
        <w:rPr>
          <w:bCs/>
        </w:rPr>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7C28DB" w:rsidRDefault="00F95B54">
      <w:pPr>
        <w:adjustRightInd w:val="0"/>
        <w:ind w:firstLine="709"/>
      </w:pPr>
      <w:r>
        <w:t xml:space="preserve">3) </w:t>
      </w:r>
      <w:r>
        <w:rPr>
          <w:bCs/>
        </w:rPr>
        <w:t xml:space="preserve">регистрирует запрос </w:t>
      </w:r>
      <w:r>
        <w:t>о предоставлении муниципальной услуги</w:t>
      </w:r>
      <w:r>
        <w:rPr>
          <w:bCs/>
        </w:rPr>
        <w:t xml:space="preserve"> в </w:t>
      </w:r>
      <w:r>
        <w:t>течение 1 рабочего дня с сохранением даты и времени подачи запроса о предоставлении муниципальной услуги.</w:t>
      </w:r>
    </w:p>
    <w:p w:rsidR="007C28DB" w:rsidRDefault="00F95B54">
      <w:pPr>
        <w:adjustRightInd w:val="0"/>
        <w:ind w:firstLine="709"/>
        <w:rPr>
          <w:bCs/>
        </w:rPr>
      </w:pPr>
      <w:r>
        <w:t xml:space="preserve">3.1.5. В случае подачи запроса о предоставлении муниципальной услуги и прилагаемых к нему документов в МФЦ передача указанного запроса и документов из МФЦ в </w:t>
      </w:r>
      <w:r>
        <w:rPr>
          <w:bCs/>
        </w:rPr>
        <w:t>уполномоченный орган, осуществляющий назначение ежемесячной выплаты,</w:t>
      </w:r>
      <w:r>
        <w:t xml:space="preserve"> осуществляется не позднее следующего рабочего дня после принятия запроса и прилагаемых к нему документов, необходимых для предоставления муниципальной услуги, на основании акта передачи пакета документов заявителя, который составляется в двух экземплярах и содержит дату и время передачи.</w:t>
      </w:r>
    </w:p>
    <w:p w:rsidR="007C28DB" w:rsidRDefault="00F95B54">
      <w:pPr>
        <w:adjustRightInd w:val="0"/>
        <w:ind w:firstLine="709"/>
        <w:rPr>
          <w:bCs/>
        </w:rPr>
      </w:pPr>
      <w:r>
        <w:rPr>
          <w:bCs/>
        </w:rPr>
        <w:t xml:space="preserve">3.1.7. </w:t>
      </w:r>
      <w:r>
        <w:t>В случае подачи запроса о предоставлении муниципальной услуги и прилагаемых к нему документов</w:t>
      </w:r>
      <w:r>
        <w:rPr>
          <w:bCs/>
        </w:rPr>
        <w:t xml:space="preserve"> посредством ЕПГУ специалист, ответственный за прием и регистрацию документов:</w:t>
      </w:r>
    </w:p>
    <w:p w:rsidR="007C28DB" w:rsidRDefault="00F95B54">
      <w:pPr>
        <w:pStyle w:val="a3"/>
      </w:pPr>
      <w:r>
        <w:t>1) устанавливает предмет обращения;</w:t>
      </w:r>
    </w:p>
    <w:p w:rsidR="007C28DB" w:rsidRDefault="00F95B54">
      <w:pPr>
        <w:adjustRightInd w:val="0"/>
        <w:ind w:firstLine="709"/>
      </w:pPr>
      <w:r>
        <w:rPr>
          <w:bCs/>
        </w:rPr>
        <w:t>2) проверяет комплектность документов, указанных в пункте 2.6.1 подраздела 2.6 раздела 2 настоящего Административного регламента.</w:t>
      </w:r>
    </w:p>
    <w:p w:rsidR="007C28DB" w:rsidRDefault="00F95B54">
      <w:pPr>
        <w:adjustRightInd w:val="0"/>
        <w:ind w:firstLine="709"/>
        <w:rPr>
          <w:bCs/>
        </w:rPr>
      </w:pPr>
      <w:r>
        <w:t xml:space="preserve">3) </w:t>
      </w:r>
      <w:r>
        <w:rPr>
          <w:bCs/>
        </w:rPr>
        <w:t>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7C28DB" w:rsidRDefault="00F95B54">
      <w:pPr>
        <w:adjustRightInd w:val="0"/>
        <w:ind w:firstLine="709"/>
      </w:pPr>
      <w:r>
        <w:rPr>
          <w:bCs/>
        </w:rPr>
        <w:t xml:space="preserve">3.1.8. В случае наличия оснований для отказа в приеме и регистрации документов, предусмотренных подразделом 2.8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w:t>
      </w:r>
      <w:r>
        <w:t xml:space="preserve">отказе в приеме документов, необходимых для предоставления </w:t>
      </w:r>
      <w:r>
        <w:rPr>
          <w:rFonts w:eastAsia="Arial Unicode MS"/>
        </w:rPr>
        <w:t>муниципальной</w:t>
      </w:r>
      <w:r>
        <w:t xml:space="preserve"> услуги.</w:t>
      </w:r>
    </w:p>
    <w:p w:rsidR="007C28DB" w:rsidRDefault="00F95B54">
      <w:pPr>
        <w:adjustRightInd w:val="0"/>
        <w:ind w:firstLine="709"/>
        <w:rPr>
          <w:bCs/>
        </w:rPr>
      </w:pPr>
      <w:r>
        <w:rPr>
          <w:bCs/>
        </w:rPr>
        <w:t>3.1.9.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подтверждает запрос.</w:t>
      </w:r>
    </w:p>
    <w:p w:rsidR="007C28DB" w:rsidRDefault="00F95B54">
      <w:pPr>
        <w:pStyle w:val="a3"/>
      </w:pPr>
      <w:r>
        <w:t xml:space="preserve">3.1.10. Заявитель уведомляется о получении </w:t>
      </w:r>
      <w:r>
        <w:rPr>
          <w:bCs/>
        </w:rPr>
        <w:t>уполномоченным органом, осуществляющим назначение ежемесячной выплаты,</w:t>
      </w:r>
      <w:r>
        <w:t xml:space="preserve"> запроса и документов в день его подачи посредством изменения статуса запроса в личном кабинете заявителя на ЕПГУ.</w:t>
      </w:r>
    </w:p>
    <w:p w:rsidR="007C28DB" w:rsidRDefault="00F95B54">
      <w:pPr>
        <w:adjustRightInd w:val="0"/>
        <w:ind w:firstLine="709"/>
        <w:rPr>
          <w:bCs/>
        </w:rPr>
      </w:pPr>
      <w:r>
        <w:rPr>
          <w:bCs/>
        </w:rPr>
        <w:t>3.1.11. Специалист, ответственный за прием и регистрацию документов,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w:t>
      </w:r>
    </w:p>
    <w:p w:rsidR="007C28DB" w:rsidRDefault="00F95B54">
      <w:pPr>
        <w:adjustRightInd w:val="0"/>
        <w:ind w:firstLine="709"/>
        <w:rPr>
          <w:bCs/>
        </w:rPr>
      </w:pPr>
      <w:r>
        <w:rPr>
          <w:bCs/>
        </w:rPr>
        <w:lastRenderedPageBreak/>
        <w:t>3.1.12. Максимальный срок выполнения административной процедуры приема и регистрации документов составляет 1 рабочий день.</w:t>
      </w:r>
    </w:p>
    <w:p w:rsidR="007C28DB" w:rsidRDefault="007C28DB">
      <w:pPr>
        <w:pStyle w:val="a3"/>
      </w:pPr>
    </w:p>
    <w:p w:rsidR="007C28DB" w:rsidRDefault="00F95B54">
      <w:pPr>
        <w:pStyle w:val="a3"/>
        <w:ind w:left="1701" w:right="1700" w:firstLine="0"/>
        <w:jc w:val="center"/>
        <w:rPr>
          <w:b/>
        </w:rPr>
      </w:pPr>
      <w:r>
        <w:rPr>
          <w:b/>
        </w:rPr>
        <w:t>3.2. Формирование и направление межведомственных запросов</w:t>
      </w:r>
    </w:p>
    <w:p w:rsidR="007C28DB" w:rsidRDefault="007C28DB">
      <w:pPr>
        <w:ind w:firstLine="709"/>
      </w:pP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1" w:history="1">
        <w:r>
          <w:rPr>
            <w:rFonts w:ascii="Times New Roman" w:hAnsi="Times New Roman" w:cs="Times New Roman"/>
            <w:sz w:val="28"/>
            <w:szCs w:val="28"/>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3.2.2. В случае если заявителем представлены все документы, указанные в </w:t>
      </w:r>
      <w:hyperlink r:id="rId12" w:history="1">
        <w:r>
          <w:rPr>
            <w:rFonts w:ascii="Times New Roman" w:hAnsi="Times New Roman" w:cs="Times New Roman"/>
            <w:sz w:val="28"/>
            <w:szCs w:val="28"/>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bCs/>
          <w:sz w:val="28"/>
          <w:szCs w:val="28"/>
        </w:rPr>
        <w:t xml:space="preserve">ответственный </w:t>
      </w:r>
      <w:r>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3.2.3. В случае если заявителем по собственной инициативе не представлены документы, указанные в </w:t>
      </w:r>
      <w:hyperlink r:id="rId13" w:history="1">
        <w:r>
          <w:rPr>
            <w:rFonts w:ascii="Times New Roman" w:hAnsi="Times New Roman" w:cs="Times New Roman"/>
            <w:sz w:val="28"/>
            <w:szCs w:val="28"/>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7C28DB" w:rsidRDefault="00F95B54">
      <w:pPr>
        <w:adjustRightInd w:val="0"/>
        <w:ind w:firstLine="709"/>
      </w:pPr>
      <w:r>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 Срок подготовки и направления межведомственного запроса ответственным исполнителем не может превышать 3 рабочих дней со дня получения запроса о предоставлении муниципальной услуги и документов, необходимых для предоставления муниципальной услуги, от специалиста, ответственного за прием и регистрацию документов.</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3.2.6. После поступления ответа на межведомственный запрос ответственный исполнитель регистрирует полученный ответ в установленном порядке.</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3.2.7. Максимальный срок выполнения административной процедуры, указанной в настоящем подразделе, выполняемых ответственным исполнителем, составляет 4 рабочих дня.</w:t>
      </w:r>
    </w:p>
    <w:p w:rsidR="007C28DB" w:rsidRDefault="007C28DB">
      <w:pPr>
        <w:pStyle w:val="ConsPlusNormal"/>
        <w:ind w:firstLine="709"/>
        <w:jc w:val="center"/>
      </w:pPr>
    </w:p>
    <w:p w:rsidR="007C28DB" w:rsidRDefault="00F95B54">
      <w:pPr>
        <w:pStyle w:val="a3"/>
        <w:ind w:left="1701" w:right="1700" w:firstLine="0"/>
        <w:jc w:val="center"/>
        <w:rPr>
          <w:b/>
        </w:rPr>
      </w:pPr>
      <w:r>
        <w:rPr>
          <w:b/>
        </w:rPr>
        <w:t>3.3. Рассмотрение документов, принятие решения о назначении ежемесячных денежных средств или об отказе в их назначении</w:t>
      </w:r>
    </w:p>
    <w:p w:rsidR="007C28DB" w:rsidRDefault="007C28DB">
      <w:pPr>
        <w:pStyle w:val="a3"/>
        <w:ind w:left="1701" w:right="1700" w:firstLine="0"/>
        <w:jc w:val="center"/>
        <w:rPr>
          <w:b/>
        </w:rPr>
      </w:pPr>
    </w:p>
    <w:p w:rsidR="007C28DB" w:rsidRDefault="00F95B54">
      <w:pPr>
        <w:pStyle w:val="ConsPlusNormal"/>
        <w:ind w:firstLine="709"/>
        <w:jc w:val="both"/>
        <w:rPr>
          <w:rFonts w:ascii="Times New Roman" w:hAnsi="Times New Roman" w:cs="Times New Roman"/>
          <w:b/>
          <w:sz w:val="28"/>
          <w:szCs w:val="28"/>
        </w:rPr>
      </w:pPr>
      <w:r>
        <w:rPr>
          <w:rFonts w:ascii="Times New Roman" w:hAnsi="Times New Roman" w:cs="Times New Roman"/>
          <w:bCs/>
          <w:sz w:val="28"/>
          <w:szCs w:val="28"/>
        </w:rPr>
        <w:lastRenderedPageBreak/>
        <w:t xml:space="preserve">3.3.1. Основанием для начала административной процедуры рассмотрения документов, </w:t>
      </w:r>
      <w:r>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Pr>
          <w:rFonts w:ascii="Times New Roman" w:hAnsi="Times New Roman" w:cs="Times New Roman"/>
          <w:bCs/>
          <w:sz w:val="28"/>
          <w:szCs w:val="28"/>
        </w:rPr>
        <w:t>является получение ответственным исполнителем</w:t>
      </w:r>
      <w:r>
        <w:rPr>
          <w:rFonts w:ascii="Times New Roman" w:hAnsi="Times New Roman" w:cs="Times New Roman"/>
          <w:sz w:val="28"/>
          <w:szCs w:val="28"/>
        </w:rPr>
        <w:t xml:space="preserve"> </w:t>
      </w:r>
      <w:r>
        <w:rPr>
          <w:rFonts w:ascii="Times New Roman" w:hAnsi="Times New Roman" w:cs="Times New Roman"/>
          <w:bCs/>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 или работника МФЦ, ответственного за прием и регистрацию документов.</w:t>
      </w:r>
    </w:p>
    <w:p w:rsidR="007C28DB" w:rsidRDefault="00F95B54">
      <w:pPr>
        <w:adjustRightInd w:val="0"/>
        <w:ind w:firstLine="709"/>
        <w:rPr>
          <w:bCs/>
        </w:rPr>
      </w:pPr>
      <w:r>
        <w:rPr>
          <w:bCs/>
        </w:rPr>
        <w:t>3.3.2. При предоставлении муниципальной услуги ответственный исполнитель</w:t>
      </w:r>
      <w:r>
        <w:t xml:space="preserve"> </w:t>
      </w:r>
      <w:r>
        <w:rPr>
          <w:bCs/>
        </w:rPr>
        <w:t xml:space="preserve">устанавливает наличие или отсутствие оснований для отказа в предоставлении муниципальной услуги, указанных в </w:t>
      </w:r>
      <w:hyperlink r:id="rId14" w:history="1">
        <w:r>
          <w:rPr>
            <w:bCs/>
          </w:rPr>
          <w:t xml:space="preserve">пункте 2.9.1 </w:t>
        </w:r>
      </w:hyperlink>
      <w:r>
        <w:rPr>
          <w:bCs/>
        </w:rPr>
        <w:t>подраздела 2.9 раздела 2 настоящего Административного регламента.</w:t>
      </w:r>
    </w:p>
    <w:p w:rsidR="007C28DB" w:rsidRDefault="00F95B54">
      <w:pPr>
        <w:adjustRightInd w:val="0"/>
        <w:ind w:firstLine="709"/>
        <w:rPr>
          <w:bCs/>
        </w:rPr>
      </w:pPr>
      <w:r>
        <w:rPr>
          <w:bCs/>
        </w:rPr>
        <w:t xml:space="preserve">3.3.3. При отсутствии оснований для отказа в предоставлении муниципальной услуги, указанных в </w:t>
      </w:r>
      <w:hyperlink r:id="rId15" w:history="1">
        <w:r>
          <w:rPr>
            <w:bCs/>
          </w:rPr>
          <w:t xml:space="preserve">пункте 2.9.1 </w:t>
        </w:r>
      </w:hyperlink>
      <w:r>
        <w:rPr>
          <w:bCs/>
        </w:rPr>
        <w:t>подраздела 2.1 раздела 2 настоящего Административного регламента, ответственный исполнитель:</w:t>
      </w:r>
    </w:p>
    <w:p w:rsidR="007C28DB" w:rsidRDefault="00F95B54">
      <w:pPr>
        <w:adjustRightInd w:val="0"/>
        <w:ind w:firstLine="709"/>
        <w:rPr>
          <w:bCs/>
        </w:rPr>
      </w:pPr>
      <w:r>
        <w:rPr>
          <w:bCs/>
        </w:rPr>
        <w:t>1) проверяет представленные сведения и документы;</w:t>
      </w:r>
    </w:p>
    <w:p w:rsidR="007C28DB" w:rsidRDefault="00F95B54">
      <w:pPr>
        <w:pStyle w:val="a3"/>
      </w:pPr>
      <w:r>
        <w:t xml:space="preserve">2) принимает решение о назначении ежемесячных денежных средств, который оформляется правовым актом </w:t>
      </w:r>
      <w:r>
        <w:rPr>
          <w:bCs/>
        </w:rPr>
        <w:t>уполномоченного органа, осуществляющего назначение ежемесячной выплаты</w:t>
      </w:r>
      <w:r>
        <w:t>.</w:t>
      </w:r>
    </w:p>
    <w:p w:rsidR="007C28DB" w:rsidRDefault="00F95B54">
      <w:pPr>
        <w:adjustRightInd w:val="0"/>
        <w:ind w:firstLine="709"/>
        <w:rPr>
          <w:bCs/>
        </w:rPr>
      </w:pPr>
      <w:r>
        <w:rPr>
          <w:bCs/>
        </w:rPr>
        <w:t xml:space="preserve">3.3.4. При наличии оснований для отказа в предоставлении муниципальной услуги, указанных в </w:t>
      </w:r>
      <w:hyperlink r:id="rId16" w:history="1">
        <w:r>
          <w:rPr>
            <w:bCs/>
          </w:rPr>
          <w:t xml:space="preserve">пункте 2.9.1 </w:t>
        </w:r>
      </w:hyperlink>
      <w:r>
        <w:rPr>
          <w:bCs/>
        </w:rPr>
        <w:t>подраздела 2.9 раздела 2 настоящего Административного регламента, ответственный исполнитель</w:t>
      </w:r>
      <w:r>
        <w:t xml:space="preserve"> </w:t>
      </w:r>
      <w:r>
        <w:rPr>
          <w:bCs/>
        </w:rPr>
        <w:t>осуществляет подготовку уведомления об отказе в предоставлении муниципальной услуги с указанием причин отказа.</w:t>
      </w:r>
    </w:p>
    <w:p w:rsidR="007C28DB" w:rsidRDefault="00F95B54">
      <w:pPr>
        <w:pStyle w:val="a3"/>
        <w:rPr>
          <w:bCs/>
        </w:rPr>
      </w:pPr>
      <w:r>
        <w:rPr>
          <w:bCs/>
        </w:rPr>
        <w:t>3.3.5. Максимальный срок выполнения административной процедуры, указанной в настоящем подразделе, составляет 15 дней.</w:t>
      </w:r>
    </w:p>
    <w:p w:rsidR="007C28DB" w:rsidRDefault="007C28DB">
      <w:pPr>
        <w:pStyle w:val="a3"/>
      </w:pPr>
    </w:p>
    <w:p w:rsidR="007C28DB" w:rsidRDefault="00F95B54">
      <w:pPr>
        <w:pStyle w:val="a3"/>
        <w:ind w:left="1701" w:right="1700" w:firstLine="0"/>
        <w:jc w:val="center"/>
        <w:rPr>
          <w:b/>
        </w:rPr>
      </w:pPr>
      <w:r>
        <w:rPr>
          <w:b/>
        </w:rPr>
        <w:t>3.4. Уведомление о назначении ежемесячных денежных средств или об отказе в их назначении</w:t>
      </w:r>
    </w:p>
    <w:p w:rsidR="007C28DB" w:rsidRDefault="007C28DB">
      <w:pPr>
        <w:ind w:firstLine="709"/>
      </w:pPr>
    </w:p>
    <w:p w:rsidR="007C28DB" w:rsidRDefault="00F95B54">
      <w:pPr>
        <w:pStyle w:val="a3"/>
        <w:ind w:right="-1" w:firstLine="709"/>
      </w:pPr>
      <w:r>
        <w:t>3.4.1. Основанием</w:t>
      </w:r>
      <w:r>
        <w:rPr>
          <w:bCs/>
        </w:rPr>
        <w:t xml:space="preserve"> для начала административной процедуры является </w:t>
      </w:r>
      <w:r>
        <w:t>принятие решения о назначении ежемесячных денежных средств или об отказе в их назначении</w:t>
      </w:r>
      <w:r>
        <w:rPr>
          <w:bCs/>
        </w:rPr>
        <w:t>.</w:t>
      </w:r>
    </w:p>
    <w:p w:rsidR="007C28DB" w:rsidRDefault="00F95B54">
      <w:pPr>
        <w:pStyle w:val="a3"/>
      </w:pPr>
      <w:r>
        <w:rPr>
          <w:bCs/>
        </w:rPr>
        <w:t xml:space="preserve">3.4.2. </w:t>
      </w:r>
      <w:r>
        <w:t xml:space="preserve">Уведомление о предоставлении муниципальной услуги или </w:t>
      </w:r>
      <w:r>
        <w:rPr>
          <w:bCs/>
        </w:rPr>
        <w:t>об отказе в предоставлении муниципальной услуги</w:t>
      </w:r>
      <w:r>
        <w:t xml:space="preserve"> должно быть направлено заявителю </w:t>
      </w:r>
      <w:r>
        <w:rPr>
          <w:bCs/>
        </w:rPr>
        <w:t>ответственным исполнителем</w:t>
      </w:r>
      <w:r>
        <w:t xml:space="preserve"> в письменной форме в трехдневный срок со дня принятие решения о назначении ежемесячных денежных средств или об отказе в их назначении.</w:t>
      </w:r>
    </w:p>
    <w:p w:rsidR="007C28DB" w:rsidRDefault="00F95B54">
      <w:pPr>
        <w:pStyle w:val="a3"/>
        <w:rPr>
          <w:bCs/>
        </w:rPr>
      </w:pPr>
      <w:r>
        <w:t xml:space="preserve">3.4.3. </w:t>
      </w:r>
      <w:r>
        <w:rPr>
          <w:bCs/>
        </w:rPr>
        <w:t>Максимальный срок выполнения административной процедуры, указанной в настоящем подразделе, составляет 3 дня.</w:t>
      </w:r>
    </w:p>
    <w:p w:rsidR="007C28DB" w:rsidRDefault="007C28DB">
      <w:pPr>
        <w:pStyle w:val="a3"/>
        <w:rPr>
          <w:bCs/>
        </w:rPr>
      </w:pPr>
    </w:p>
    <w:p w:rsidR="007C28DB" w:rsidRDefault="007C28DB">
      <w:pPr>
        <w:pStyle w:val="a3"/>
      </w:pPr>
    </w:p>
    <w:p w:rsidR="007C28DB" w:rsidRDefault="00F95B54">
      <w:pPr>
        <w:ind w:left="1701" w:right="1700"/>
        <w:jc w:val="center"/>
        <w:rPr>
          <w:b/>
        </w:rPr>
      </w:pPr>
      <w:r>
        <w:rPr>
          <w:b/>
        </w:rPr>
        <w:lastRenderedPageBreak/>
        <w:t>3.6. Исправление допущенных опечаток и ошибок в документах, выданных в результате предоставления муниципальной услуги</w:t>
      </w:r>
    </w:p>
    <w:p w:rsidR="007C28DB" w:rsidRDefault="007C28DB">
      <w:pPr>
        <w:ind w:firstLine="709"/>
      </w:pPr>
    </w:p>
    <w:p w:rsidR="007C28DB" w:rsidRDefault="00F95B54">
      <w:pPr>
        <w:ind w:firstLine="709"/>
      </w:pPr>
      <w:r>
        <w:t>3.6.1. Исправление допущенных опечаток и ошибок в документах, выданных в результате предоставления муниципальной услуги, осуществляется в следующем порядке:</w:t>
      </w:r>
    </w:p>
    <w:p w:rsidR="007C28DB" w:rsidRDefault="00F95B54">
      <w:pPr>
        <w:ind w:firstLine="709"/>
      </w:pPr>
      <w:bookmarkStart w:id="51" w:name="_Ref63872124"/>
      <w:r>
        <w:t xml:space="preserve">1. Заявитель при обнаружении опечаток и ошибок в документах, выданных в результате предоставления муниципальной услуги, обращается в </w:t>
      </w:r>
      <w:r>
        <w:rPr>
          <w:bCs/>
        </w:rPr>
        <w:t>уполномоченный орган, осуществляющий назначение ежемесячной выплаты,</w:t>
      </w:r>
      <w:r>
        <w:t xml:space="preserve"> (лично, по почте, электронной почте) с заявлением о необходимости исправления опечаток и ошибок, которое содержит их описание.</w:t>
      </w:r>
      <w:bookmarkEnd w:id="51"/>
    </w:p>
    <w:p w:rsidR="007C28DB" w:rsidRDefault="00F95B54">
      <w:pPr>
        <w:ind w:firstLine="709"/>
      </w:pPr>
      <w:r>
        <w:rPr>
          <w:bCs/>
        </w:rPr>
        <w:t>Уполномоченный орган, осуществляющий назначение ежемесячной выплаты,</w:t>
      </w:r>
      <w:r>
        <w:t xml:space="preserve"> обеспечивает устранение опечаток и ошибок в документах, являющихся результатом предоставления муниципальной услуги. </w:t>
      </w:r>
    </w:p>
    <w:p w:rsidR="007C28DB" w:rsidRDefault="00F95B54">
      <w:pPr>
        <w:ind w:firstLine="709"/>
      </w:pPr>
      <w:r>
        <w:t>Срок устранения опечаток и ошибок не должен превышать 5 рабочих дней с момента регистрации заявлением о необходимости исправления опечаток и ошибок.</w:t>
      </w:r>
    </w:p>
    <w:p w:rsidR="007C28DB" w:rsidRDefault="00F95B54">
      <w:pPr>
        <w:pStyle w:val="a3"/>
      </w:pPr>
      <w:r>
        <w:t>2. При самостоятельном выявлении ответственным специалистом допущенных им технических ошибок (описка, опечатка и прочее) и принятии решения о необходимости их устранения заявителю направляется уведомление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7C28DB" w:rsidRDefault="00F95B54">
      <w:pPr>
        <w:ind w:firstLine="709"/>
      </w:pPr>
      <w:r>
        <w:t>3.6.2.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bookmarkStart w:id="52" w:name="_Toc83023811"/>
    </w:p>
    <w:p w:rsidR="007C28DB" w:rsidRDefault="007C28DB">
      <w:pPr>
        <w:pStyle w:val="a3"/>
      </w:pPr>
    </w:p>
    <w:p w:rsidR="007C28DB" w:rsidRDefault="007C28DB">
      <w:pPr>
        <w:pStyle w:val="a3"/>
      </w:pPr>
    </w:p>
    <w:p w:rsidR="007C28DB" w:rsidRDefault="00F95B54">
      <w:pPr>
        <w:pStyle w:val="ConsPlusNormal"/>
        <w:ind w:left="1701" w:right="1700"/>
        <w:jc w:val="center"/>
        <w:rPr>
          <w:rFonts w:ascii="Times New Roman" w:hAnsi="Times New Roman" w:cs="Times New Roman"/>
          <w:b/>
          <w:sz w:val="28"/>
          <w:szCs w:val="28"/>
        </w:rPr>
      </w:pPr>
      <w:r>
        <w:rPr>
          <w:rFonts w:ascii="Times New Roman" w:hAnsi="Times New Roman" w:cs="Times New Roman"/>
          <w:b/>
          <w:sz w:val="28"/>
          <w:szCs w:val="28"/>
        </w:rPr>
        <w:t>3.7. Порядок осуществления административных процедур в электронной форме, в том числе с использованием ЕПГУ</w:t>
      </w:r>
    </w:p>
    <w:p w:rsidR="007C28DB" w:rsidRDefault="007C28DB">
      <w:pPr>
        <w:pStyle w:val="ConsPlusNormal"/>
        <w:ind w:firstLine="709"/>
        <w:jc w:val="both"/>
        <w:rPr>
          <w:rFonts w:ascii="Times New Roman" w:hAnsi="Times New Roman" w:cs="Times New Roman"/>
          <w:sz w:val="28"/>
          <w:szCs w:val="28"/>
        </w:rPr>
      </w:pP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3.7.1. При предоставлении муниципальной услуги в электронной форме посредством ЕПГУ осуществляются следующие административные действия: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получение информации о порядке и сроках предоставления муниципальной услуги;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запись на прием в </w:t>
      </w:r>
      <w:r>
        <w:rPr>
          <w:rFonts w:ascii="Times New Roman" w:hAnsi="Times New Roman" w:cs="Times New Roman"/>
          <w:bCs/>
          <w:sz w:val="28"/>
          <w:szCs w:val="28"/>
        </w:rPr>
        <w:t>уполномоченный орган, осуществляющий назначение ежемесячной выплаты</w:t>
      </w:r>
      <w:r>
        <w:rPr>
          <w:rFonts w:ascii="Times New Roman" w:hAnsi="Times New Roman" w:cs="Times New Roman"/>
          <w:sz w:val="28"/>
          <w:szCs w:val="28"/>
        </w:rPr>
        <w:t>, МФЦ для подачи запроса о предоставлении муниципальной услуги;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формирование запроса о предоставлении муниципальной услуги;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прием и регистрация в </w:t>
      </w:r>
      <w:r>
        <w:rPr>
          <w:rFonts w:ascii="Times New Roman" w:hAnsi="Times New Roman" w:cs="Times New Roman"/>
          <w:bCs/>
          <w:sz w:val="28"/>
          <w:szCs w:val="28"/>
        </w:rPr>
        <w:t>уполномоченном органе, осуществляющем назначение и выплату ежемесячных денежных средств</w:t>
      </w:r>
      <w:r>
        <w:rPr>
          <w:rFonts w:ascii="Times New Roman" w:hAnsi="Times New Roman" w:cs="Times New Roman"/>
          <w:sz w:val="28"/>
          <w:szCs w:val="28"/>
        </w:rPr>
        <w:t xml:space="preserve"> запроса, необходимого для предоставления муниципальной услуги;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 получение результата предоставления муниципальной услуги;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получение сведений о ходе выполнения запроса о предоставлении муниципальной услуги;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осуществление оценки качества предоставления муниципальной услуги;</w:t>
      </w:r>
    </w:p>
    <w:p w:rsidR="007C28DB" w:rsidRDefault="00F95B54">
      <w:pPr>
        <w:pStyle w:val="ConsPlusNormal"/>
        <w:ind w:firstLine="709"/>
        <w:jc w:val="both"/>
        <w:rPr>
          <w:rStyle w:val="FontStyle12"/>
          <w:sz w:val="28"/>
          <w:szCs w:val="28"/>
        </w:rPr>
      </w:pPr>
      <w:r>
        <w:rPr>
          <w:rFonts w:ascii="Times New Roman" w:hAnsi="Times New Roman" w:cs="Times New Roman"/>
          <w:sz w:val="28"/>
          <w:szCs w:val="28"/>
        </w:rPr>
        <w:t xml:space="preserve">8) досудебное (внесудебное) обжалование решений и действий (бездействия), принятых (осуществляемых) в ходе предоставления муниципальной услуги </w:t>
      </w:r>
      <w:r>
        <w:rPr>
          <w:rStyle w:val="FontStyle12"/>
          <w:sz w:val="28"/>
          <w:szCs w:val="28"/>
        </w:rPr>
        <w:t>должностными лицами, работниками МФЦ.</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3.7.2. При предоставлении в установленном порядке информации заявителя обеспечение доступа заявителю к сведениям о муниципальной услуге осуществляется путем размещения сведений о муниципальной услуге в Реестре с последующим размещением сведений на ЕПГУ.</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порядку размещения сведений о государственных услуге, а также к перечню указанных сведений устанавливаются Правительством Российской Федерации.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ЕПГУ заявителю предоставляется доступ к сведениям о муниципальной услуге, указанным в подразделе 1.3 раздела 1 настоящего Административного регламента.</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3.7.3. При получении муниципальной услуги в МФЦ заявитель может осуществить предварительную запись на прием на официальном сайте МФЦ в сети «Интернет» в личном кабинете. Для этого заявитель должен авторизоваться на официальном сайте МФЦ в сети «Интернет», используя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Для осуществления предварительной записи в МФЦ в электронной форме на официальном сайте МФЦ в сети «Интернет» в разделе «Предварительная запись в электронную очередь» заявителю необходимо:</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интерактивном режиме выбрать населенный пункт и офис МФЦ, в который он желает обратиться;</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из списка муниципальных услуг выбрать необходимую муниципальную услугу, а также количество дел;</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выбрать желаемую дату и время из свободных для посещения МФЦ;</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при необходимости внести контактные данные (номер телефона, адрес электронной почты) для обратной связи.</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3.7.4. При подаче заявителем, имеющим подтвержденную учетную запись в ЕСИА на ЕПГУ, запроса необходимого для предоставления муниципальной услуги, фактом приема такого запроса является поступление в </w:t>
      </w:r>
      <w:r>
        <w:rPr>
          <w:rFonts w:ascii="Times New Roman" w:hAnsi="Times New Roman" w:cs="Times New Roman"/>
          <w:bCs/>
          <w:sz w:val="28"/>
          <w:szCs w:val="28"/>
        </w:rPr>
        <w:t>уполномоченный орган, осуществляющий назначение ежемесячной выплаты,</w:t>
      </w:r>
      <w:r>
        <w:rPr>
          <w:rFonts w:ascii="Times New Roman" w:hAnsi="Times New Roman" w:cs="Times New Roman"/>
          <w:sz w:val="28"/>
          <w:szCs w:val="28"/>
        </w:rPr>
        <w:t xml:space="preserve"> соответствующего запроса и прилагаемых к нему документов.</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запроса заявителем осуществляется посредством заполнения электронной формы на ЕПГУ без необходимости дополнительной подачи запроса в какой-либо иной форме.</w:t>
      </w:r>
    </w:p>
    <w:p w:rsidR="007C28DB" w:rsidRDefault="00F95B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C28DB" w:rsidRDefault="00F95B54">
      <w:pPr>
        <w:ind w:firstLine="709"/>
      </w:pPr>
      <w:r>
        <w:t>На ЕПГУ размещаются образцы заполнения электронной формы запроса.</w:t>
      </w:r>
    </w:p>
    <w:p w:rsidR="007C28DB" w:rsidRDefault="00F95B54">
      <w:pPr>
        <w:ind w:firstLine="709"/>
      </w:pPr>
      <w:r>
        <w:t>При формировании запроса заявитель может осуществить:</w:t>
      </w:r>
    </w:p>
    <w:p w:rsidR="007C28DB" w:rsidRDefault="00F95B54">
      <w:pPr>
        <w:ind w:firstLine="709"/>
      </w:pPr>
      <w:r>
        <w:t>- копирование и сохранение запроса в электронном виде;</w:t>
      </w:r>
    </w:p>
    <w:p w:rsidR="007C28DB" w:rsidRDefault="00F95B54">
      <w:pPr>
        <w:ind w:firstLine="709"/>
      </w:pPr>
      <w:r>
        <w:t>- печать на бумажном носителе копии электронной формы запроса;</w:t>
      </w:r>
    </w:p>
    <w:p w:rsidR="007C28DB" w:rsidRDefault="00F95B54">
      <w:pPr>
        <w:ind w:firstLine="709"/>
      </w:pPr>
      <w: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7C28DB" w:rsidRDefault="00F95B54">
      <w:pPr>
        <w:ind w:firstLine="709"/>
      </w:pPr>
      <w:r>
        <w:t>- возврат на любой из этапов заполнения электронной формы запроса без потери ранее введенной информации;</w:t>
      </w:r>
    </w:p>
    <w:p w:rsidR="007C28DB" w:rsidRDefault="00F95B54">
      <w:pPr>
        <w:ind w:firstLine="709"/>
      </w:pPr>
      <w:r>
        <w:t>- получение бессрочного доступа в личном кабинете заявителя на ЕПГУ к ранее поданным заявителем запросам;</w:t>
      </w:r>
    </w:p>
    <w:p w:rsidR="007C28DB" w:rsidRDefault="00F95B54">
      <w:pPr>
        <w:ind w:firstLine="709"/>
      </w:pPr>
      <w:r>
        <w:t>- прикрепление документов, необходимых для предоставления муниципальной услуги, предусмотренных пунктами 2.6.2, 2.6.3 подраздела 2.6, пунктом 2.7.1 подраздела 2.7 раздела 2 настоящего Административного регламента (в случае представления документов, необходимых для предоставления муниципальной услуги, которые заявитель вправе представить по собственной инициативе), в электронной форме.</w:t>
      </w:r>
    </w:p>
    <w:p w:rsidR="007C28DB" w:rsidRDefault="00F95B54">
      <w:pPr>
        <w:ind w:firstLine="709"/>
      </w:pPr>
      <w:r>
        <w:t xml:space="preserve">Предоставление муниципальной услуги начинается с момента приема и регистрации в </w:t>
      </w:r>
      <w:r>
        <w:rPr>
          <w:bCs/>
        </w:rPr>
        <w:t>уполномоченном органе, осуществляющем назначение и выплату ежемесячных денежных средств,</w:t>
      </w:r>
      <w:r>
        <w:t xml:space="preserve"> запроса в форме электронного документа и прилагаемых к нему документов.</w:t>
      </w:r>
    </w:p>
    <w:p w:rsidR="007C28DB" w:rsidRDefault="00F95B54">
      <w:pPr>
        <w:ind w:firstLine="709"/>
      </w:pPr>
      <w:r>
        <w:t>Дальнейшие административные процедуры и действия осуществляются в порядке, предусмотренном подразделами 3.2 - 3.4 настоящего раздела.</w:t>
      </w:r>
    </w:p>
    <w:p w:rsidR="007C28DB" w:rsidRDefault="00F95B54">
      <w:pPr>
        <w:ind w:firstLine="709"/>
      </w:pPr>
      <w:r>
        <w:t>3.7.5. При предоставлении муниципальной услуги в электронной форме заявителю направляется:</w:t>
      </w:r>
    </w:p>
    <w:p w:rsidR="007C28DB" w:rsidRDefault="00F95B54">
      <w:pPr>
        <w:ind w:firstLine="709"/>
      </w:pPr>
      <w:r>
        <w:t>1) уведомление о приеме и регистрации запроса;</w:t>
      </w:r>
    </w:p>
    <w:p w:rsidR="007C28DB" w:rsidRDefault="00F95B54">
      <w:pPr>
        <w:pStyle w:val="a3"/>
      </w:pPr>
      <w:r>
        <w:t>2) уведомление об устранении недостатков (при необходимости);</w:t>
      </w:r>
    </w:p>
    <w:p w:rsidR="007C28DB" w:rsidRDefault="00F95B54">
      <w:pPr>
        <w:pStyle w:val="a3"/>
      </w:pPr>
      <w:r>
        <w:t>3) уведомление о предоставлении муниципальной услуги;</w:t>
      </w:r>
    </w:p>
    <w:p w:rsidR="007C28DB" w:rsidRDefault="00F95B54">
      <w:pPr>
        <w:ind w:firstLine="709"/>
      </w:pPr>
      <w:r>
        <w:t>4) уведомление об отказе в предоставлении муниципальной услуги.</w:t>
      </w:r>
    </w:p>
    <w:p w:rsidR="007C28DB" w:rsidRDefault="00F95B54">
      <w:pPr>
        <w:ind w:firstLine="709"/>
      </w:pPr>
      <w:r>
        <w:t>3.7.6. Заявитель может оценить качество предоставления муниципальной услуги в электронной форме посредством ЕПГУ.</w:t>
      </w:r>
    </w:p>
    <w:p w:rsidR="007C28DB" w:rsidRPr="00C67D19" w:rsidRDefault="00F95B54">
      <w:pPr>
        <w:pStyle w:val="a3"/>
        <w:rPr>
          <w:color w:val="000000" w:themeColor="text1"/>
        </w:rPr>
      </w:pPr>
      <w:r>
        <w:t xml:space="preserve">3.7.7. Заявитель имеет право подать жалобу на решения и действия (бездействие) должностных лиц, </w:t>
      </w:r>
      <w:r>
        <w:rPr>
          <w:rStyle w:val="FontStyle12"/>
          <w:rFonts w:eastAsia="Calibri"/>
          <w:sz w:val="28"/>
          <w:szCs w:val="28"/>
        </w:rPr>
        <w:t xml:space="preserve">сотрудников </w:t>
      </w:r>
      <w:r>
        <w:rPr>
          <w:bCs/>
        </w:rPr>
        <w:t>уполномоченного органа, осуществляющего назначение ежемесячной выплаты</w:t>
      </w:r>
      <w:r>
        <w:rPr>
          <w:rStyle w:val="FontStyle12"/>
          <w:rFonts w:eastAsia="Calibri"/>
          <w:sz w:val="28"/>
          <w:szCs w:val="28"/>
        </w:rPr>
        <w:t xml:space="preserve">, работников МФЦ </w:t>
      </w:r>
      <w:r>
        <w:t xml:space="preserve">с использованием сети «Интернет» посредством портала федеральной </w:t>
      </w:r>
      <w:r w:rsidRPr="00C67D19">
        <w:rPr>
          <w:color w:val="000000" w:themeColor="text1"/>
        </w:rPr>
        <w:t>государственной информационной системы досудебного (внесудебного) обжалования (</w:t>
      </w:r>
      <w:hyperlink r:id="rId17" w:tooltip="https://do.gosuslugi.ru/" w:history="1">
        <w:r w:rsidRPr="00C67D19">
          <w:rPr>
            <w:rStyle w:val="ac"/>
            <w:color w:val="000000" w:themeColor="text1"/>
          </w:rPr>
          <w:t>https://do.gosuslugi.ru/</w:t>
        </w:r>
      </w:hyperlink>
      <w:r w:rsidRPr="00C67D19">
        <w:rPr>
          <w:color w:val="000000" w:themeColor="text1"/>
        </w:rPr>
        <w:t>), ЕПГУ.</w:t>
      </w:r>
    </w:p>
    <w:p w:rsidR="007C28DB" w:rsidRDefault="007C28DB">
      <w:pPr>
        <w:pStyle w:val="a3"/>
      </w:pPr>
    </w:p>
    <w:p w:rsidR="007C28DB" w:rsidRDefault="00F95B54">
      <w:pPr>
        <w:ind w:left="1701" w:right="1700"/>
        <w:jc w:val="center"/>
        <w:rPr>
          <w:b/>
        </w:rPr>
      </w:pPr>
      <w:r>
        <w:rPr>
          <w:b/>
        </w:rPr>
        <w:lastRenderedPageBreak/>
        <w:t>4. Формы контроля за исполнением Административного регламента</w:t>
      </w:r>
      <w:bookmarkEnd w:id="52"/>
      <w:r>
        <w:rPr>
          <w:b/>
        </w:rPr>
        <w:t xml:space="preserve"> предоставления муниципальной услуги</w:t>
      </w:r>
    </w:p>
    <w:p w:rsidR="007C28DB" w:rsidRDefault="007C28DB">
      <w:pPr>
        <w:pStyle w:val="1-"/>
        <w:pageBreakBefore w:val="0"/>
        <w:numPr>
          <w:ilvl w:val="0"/>
          <w:numId w:val="0"/>
        </w:numPr>
        <w:ind w:left="1701" w:right="1700"/>
        <w:rPr>
          <w:sz w:val="28"/>
          <w:szCs w:val="28"/>
        </w:rPr>
      </w:pPr>
    </w:p>
    <w:p w:rsidR="007C28DB" w:rsidRDefault="00F95B54">
      <w:pPr>
        <w:ind w:left="1701" w:right="1700"/>
        <w:jc w:val="center"/>
        <w:rPr>
          <w:b/>
        </w:rPr>
      </w:pPr>
      <w:bookmarkStart w:id="53" w:name="_Ref63872836"/>
      <w:bookmarkStart w:id="54" w:name="_Toc83023812"/>
      <w:r>
        <w:rPr>
          <w:b/>
        </w:rPr>
        <w:t xml:space="preserve">4.1. Порядок осуществления текущего контроля за соблюдением и исполнением ответственными сотрудниками </w:t>
      </w:r>
      <w:r>
        <w:rPr>
          <w:b/>
          <w:bCs/>
        </w:rPr>
        <w:t>уполномоченного органа, осуществляющего назначение ежемесячной выплаты,</w:t>
      </w:r>
      <w:r>
        <w:rPr>
          <w:b/>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53"/>
      <w:bookmarkEnd w:id="54"/>
    </w:p>
    <w:p w:rsidR="007C28DB" w:rsidRDefault="007C28DB">
      <w:pPr>
        <w:ind w:firstLine="709"/>
      </w:pPr>
    </w:p>
    <w:p w:rsidR="007C28DB" w:rsidRDefault="00F95B54">
      <w:pPr>
        <w:ind w:firstLine="709"/>
      </w:pPr>
      <w:r>
        <w:t xml:space="preserve">4.1.1. Руководитель </w:t>
      </w:r>
      <w:r>
        <w:rPr>
          <w:bCs/>
        </w:rPr>
        <w:t>уполномоченного органа, осуществляющего назначение ежемесячной выплаты,</w:t>
      </w:r>
      <w:r>
        <w:t xml:space="preserve">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7C28DB" w:rsidRDefault="00F95B54">
      <w:pPr>
        <w:pStyle w:val="a3"/>
      </w:pPr>
      <w:r>
        <w:t xml:space="preserve">4.1.2. Текущий контроль осуществляется путем проведения руководителем </w:t>
      </w:r>
      <w:r>
        <w:rPr>
          <w:bCs/>
        </w:rPr>
        <w:t>уполномоченного органа, осуществляющего назначение ежемесячной выплаты,</w:t>
      </w:r>
      <w:r>
        <w:t xml:space="preserve">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7C28DB" w:rsidRDefault="007C28DB">
      <w:pPr>
        <w:ind w:firstLine="709"/>
      </w:pPr>
    </w:p>
    <w:p w:rsidR="007C28DB" w:rsidRDefault="00F95B54">
      <w:pPr>
        <w:ind w:left="1701" w:right="1700"/>
        <w:jc w:val="center"/>
        <w:rPr>
          <w:b/>
        </w:rPr>
      </w:pPr>
      <w:bookmarkStart w:id="55" w:name="_Ref63872842"/>
      <w:bookmarkStart w:id="56" w:name="_Toc83023813"/>
      <w:r>
        <w:rPr>
          <w:b/>
        </w:rPr>
        <w:t>4.2. Порядок и периодичность осуществления плановых и внеплановых проверок полноты и качества предоставления муниципальной услуги</w:t>
      </w:r>
      <w:bookmarkEnd w:id="55"/>
      <w:bookmarkEnd w:id="56"/>
    </w:p>
    <w:p w:rsidR="007C28DB" w:rsidRDefault="007C28DB">
      <w:pPr>
        <w:pStyle w:val="a3"/>
      </w:pPr>
    </w:p>
    <w:p w:rsidR="007C28DB" w:rsidRDefault="00F95B54">
      <w:pPr>
        <w:tabs>
          <w:tab w:val="left" w:pos="426"/>
          <w:tab w:val="left" w:pos="709"/>
          <w:tab w:val="right" w:pos="10205"/>
        </w:tabs>
        <w:ind w:firstLine="709"/>
      </w:pPr>
      <w:r>
        <w:t xml:space="preserve">4.2.1. Проверки могут быть плановыми (осуществляться на основании полугодовых или годовых планов работы </w:t>
      </w:r>
      <w:r>
        <w:rPr>
          <w:bCs/>
        </w:rPr>
        <w:t>уполномоченного орган, осуществляющего назначение и выплату ежемесячных денежных средств</w:t>
      </w:r>
      <w:r>
        <w:t>) и внеплановыми.</w:t>
      </w:r>
    </w:p>
    <w:p w:rsidR="007C28DB" w:rsidRDefault="00F95B54">
      <w:pPr>
        <w:tabs>
          <w:tab w:val="left" w:pos="426"/>
          <w:tab w:val="left" w:pos="709"/>
          <w:tab w:val="right" w:pos="10205"/>
        </w:tabs>
        <w:ind w:firstLine="709"/>
      </w:pPr>
      <w:r>
        <w:t xml:space="preserve">4.2.2. Плановый контроль за полнотой и качеством предоставления муниципальной услуги осуществляется в соответствии с графиками проведения проверок, утвержденными </w:t>
      </w:r>
      <w:r>
        <w:rPr>
          <w:bCs/>
        </w:rPr>
        <w:t>уполномоченным органом, осуществляющим назначение ежемесячной выплаты</w:t>
      </w:r>
      <w:r>
        <w:t>.</w:t>
      </w:r>
    </w:p>
    <w:p w:rsidR="007C28DB" w:rsidRDefault="00F95B54">
      <w:pPr>
        <w:tabs>
          <w:tab w:val="left" w:pos="426"/>
          <w:tab w:val="left" w:pos="709"/>
          <w:tab w:val="right" w:pos="10205"/>
        </w:tabs>
        <w:ind w:firstLine="709"/>
      </w:pPr>
      <w:r>
        <w:t>4.2.3.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w:t>
      </w:r>
    </w:p>
    <w:p w:rsidR="007C28DB" w:rsidRDefault="00F95B54">
      <w:pPr>
        <w:tabs>
          <w:tab w:val="left" w:pos="426"/>
          <w:tab w:val="left" w:pos="709"/>
          <w:tab w:val="right" w:pos="10205"/>
        </w:tabs>
        <w:ind w:firstLine="709"/>
      </w:pPr>
      <w:r>
        <w:t>4.2.4. При проверке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7C28DB" w:rsidRDefault="00F95B54">
      <w:pPr>
        <w:tabs>
          <w:tab w:val="left" w:pos="426"/>
          <w:tab w:val="left" w:pos="709"/>
          <w:tab w:val="right" w:pos="10348"/>
        </w:tabs>
        <w:ind w:right="-143" w:firstLine="709"/>
      </w:pPr>
      <w:r>
        <w:lastRenderedPageBreak/>
        <w:t>4.2.5. Результаты проверки оформляются в виде справки, в которой отмечаются выявленные недостатки и предложения по их устранению.</w:t>
      </w:r>
    </w:p>
    <w:p w:rsidR="007C28DB" w:rsidRDefault="00F95B54">
      <w:pPr>
        <w:tabs>
          <w:tab w:val="left" w:pos="426"/>
          <w:tab w:val="left" w:pos="709"/>
          <w:tab w:val="right" w:pos="10205"/>
        </w:tabs>
        <w:ind w:firstLine="709"/>
      </w:pPr>
      <w:r>
        <w:t>4.2.6.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7C28DB" w:rsidRDefault="007C28DB">
      <w:pPr>
        <w:ind w:firstLine="709"/>
      </w:pPr>
    </w:p>
    <w:p w:rsidR="007C28DB" w:rsidRDefault="00F95B54">
      <w:pPr>
        <w:ind w:left="1701" w:right="1700"/>
        <w:jc w:val="center"/>
        <w:rPr>
          <w:b/>
        </w:rPr>
      </w:pPr>
      <w:bookmarkStart w:id="57" w:name="_Toc83023814"/>
      <w:r>
        <w:rPr>
          <w:b/>
        </w:rPr>
        <w:t xml:space="preserve">4.3. </w:t>
      </w:r>
      <w:bookmarkEnd w:id="57"/>
      <w:r>
        <w:rPr>
          <w:b/>
        </w:rPr>
        <w:t>Ответственность государственных гражданских служащих органа исполнительной власти, должностных лиц за решения и действия (бездействие), принимаемые (осуществляемые) в ходе предоставления муниципальной услуги</w:t>
      </w:r>
    </w:p>
    <w:p w:rsidR="007C28DB" w:rsidRDefault="007C28DB">
      <w:pPr>
        <w:pStyle w:val="a3"/>
      </w:pPr>
    </w:p>
    <w:p w:rsidR="007C28DB" w:rsidRDefault="00F95B54">
      <w:pPr>
        <w:ind w:firstLine="709"/>
      </w:pPr>
      <w:r>
        <w:t xml:space="preserve">4.3.1. Специалисты </w:t>
      </w:r>
      <w:r>
        <w:rPr>
          <w:bCs/>
        </w:rPr>
        <w:t>уполномоченного органа, осуществляющего назначение ежемесячной выплаты</w:t>
      </w:r>
      <w:r>
        <w:t>,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(сотрудников, работников) закрепляется в их должностных регламентах (должностных инструкциях).</w:t>
      </w:r>
    </w:p>
    <w:p w:rsidR="007C28DB" w:rsidRDefault="00F95B54">
      <w:pPr>
        <w:adjustRightInd w:val="0"/>
        <w:ind w:firstLine="709"/>
      </w:pPr>
      <w:r>
        <w:t>4.3.2. В случае выявления нарушений виновное лицо привлекается к ответственности в порядке, установленном федеральным и областными законодательством.</w:t>
      </w:r>
    </w:p>
    <w:p w:rsidR="007C28DB" w:rsidRDefault="007C28DB">
      <w:pPr>
        <w:pStyle w:val="a3"/>
      </w:pPr>
    </w:p>
    <w:p w:rsidR="007C28DB" w:rsidRDefault="007C28DB">
      <w:pPr>
        <w:pStyle w:val="a3"/>
      </w:pPr>
    </w:p>
    <w:p w:rsidR="007C28DB" w:rsidRDefault="00F95B54">
      <w:pPr>
        <w:ind w:left="1701" w:right="1700"/>
        <w:jc w:val="center"/>
        <w:rPr>
          <w:b/>
        </w:rPr>
      </w:pPr>
      <w:bookmarkStart w:id="58" w:name="_Toc83023815"/>
      <w:r>
        <w:rPr>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58"/>
    </w:p>
    <w:p w:rsidR="007C28DB" w:rsidRDefault="007C28DB">
      <w:pPr>
        <w:ind w:firstLine="709"/>
      </w:pPr>
    </w:p>
    <w:p w:rsidR="007C28DB" w:rsidRDefault="00F95B54">
      <w:pPr>
        <w:tabs>
          <w:tab w:val="left" w:pos="426"/>
          <w:tab w:val="left" w:pos="709"/>
          <w:tab w:val="right" w:pos="10205"/>
        </w:tabs>
        <w:ind w:firstLine="709"/>
      </w:pPr>
      <w: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7C28DB" w:rsidRDefault="007C28DB">
      <w:pPr>
        <w:ind w:firstLine="709"/>
      </w:pPr>
    </w:p>
    <w:p w:rsidR="007C28DB" w:rsidRDefault="00F95B54">
      <w:pPr>
        <w:ind w:left="1701" w:right="1700"/>
        <w:jc w:val="center"/>
        <w:rPr>
          <w:b/>
        </w:rPr>
      </w:pPr>
      <w:bookmarkStart w:id="59" w:name="_Toc83023816"/>
      <w:r>
        <w:rPr>
          <w:b/>
        </w:rPr>
        <w:t xml:space="preserve">5. Досудебный (внесудебный) порядок обжалования решений и действий (бездействия) </w:t>
      </w:r>
      <w:bookmarkEnd w:id="59"/>
      <w:r>
        <w:rPr>
          <w:b/>
        </w:rPr>
        <w:t>органа местного самоуправления, предоставляющего муниципальную услугу, а также должностных лиц, муниципальных гражданских служащих</w:t>
      </w:r>
    </w:p>
    <w:p w:rsidR="007C28DB" w:rsidRDefault="00F95B54">
      <w:pPr>
        <w:ind w:left="1701" w:right="1700"/>
        <w:jc w:val="center"/>
        <w:rPr>
          <w:b/>
        </w:rPr>
      </w:pPr>
      <w:r>
        <w:rPr>
          <w:b/>
        </w:rPr>
        <w:t>Смоленской области</w:t>
      </w:r>
    </w:p>
    <w:p w:rsidR="007C28DB" w:rsidRDefault="007C28DB">
      <w:pPr>
        <w:ind w:firstLine="709"/>
        <w:rPr>
          <w:highlight w:val="magenta"/>
        </w:rPr>
      </w:pPr>
    </w:p>
    <w:p w:rsidR="007C28DB" w:rsidRDefault="00F95B54">
      <w:pPr>
        <w:ind w:firstLine="709"/>
      </w:pPr>
      <w:r>
        <w:t xml:space="preserve">5.1. Заявитель имеет право на обжалование действий (бездействия) и решений, принятых (осуществляемых) в ходе представления </w:t>
      </w:r>
      <w:r>
        <w:rPr>
          <w:bCs/>
        </w:rPr>
        <w:t xml:space="preserve">муниципальной услуги </w:t>
      </w:r>
      <w:r>
        <w:rPr>
          <w:rStyle w:val="FontStyle12"/>
          <w:rFonts w:eastAsia="Calibri"/>
          <w:sz w:val="28"/>
          <w:szCs w:val="28"/>
        </w:rPr>
        <w:t xml:space="preserve">должностными лицами, специалистами </w:t>
      </w:r>
      <w:r>
        <w:rPr>
          <w:bCs/>
        </w:rPr>
        <w:t xml:space="preserve">уполномоченного органа, </w:t>
      </w:r>
      <w:r>
        <w:rPr>
          <w:bCs/>
        </w:rPr>
        <w:lastRenderedPageBreak/>
        <w:t>осуществляющего назначение ежемесячной выплаты</w:t>
      </w:r>
      <w:r>
        <w:rPr>
          <w:rStyle w:val="FontStyle12"/>
          <w:rFonts w:eastAsia="Calibri"/>
          <w:sz w:val="28"/>
          <w:szCs w:val="28"/>
        </w:rPr>
        <w:t xml:space="preserve">, работниками МФЦ, </w:t>
      </w:r>
      <w:r>
        <w:rPr>
          <w:bCs/>
        </w:rPr>
        <w:t>в досудебном (внесудебном) порядке.</w:t>
      </w:r>
    </w:p>
    <w:p w:rsidR="007C28DB" w:rsidRDefault="00F95B54">
      <w:pPr>
        <w:ind w:right="-1" w:firstLine="709"/>
        <w:rPr>
          <w:rStyle w:val="FontStyle12"/>
          <w:rFonts w:eastAsia="Calibri"/>
          <w:sz w:val="28"/>
          <w:szCs w:val="28"/>
        </w:rPr>
      </w:pPr>
      <w:bookmarkStart w:id="60" w:name="_Ref63872160"/>
      <w:r>
        <w:t>5.2. П</w:t>
      </w:r>
      <w:r>
        <w:rPr>
          <w:rStyle w:val="FontStyle12"/>
          <w:rFonts w:eastAsia="Calibri"/>
          <w:sz w:val="28"/>
          <w:szCs w:val="28"/>
        </w:rPr>
        <w:t xml:space="preserve">редмет досудебного (внесудебного) обжалования заявителем решений и действий (бездействия) </w:t>
      </w:r>
      <w:r>
        <w:rPr>
          <w:bCs/>
        </w:rPr>
        <w:t>уполномоченного органа, осуществляющего назначение ежемесячной выплаты</w:t>
      </w:r>
      <w:r>
        <w:rPr>
          <w:rStyle w:val="FontStyle12"/>
          <w:rFonts w:eastAsia="Calibri"/>
          <w:sz w:val="28"/>
          <w:szCs w:val="28"/>
        </w:rPr>
        <w:t xml:space="preserve">, </w:t>
      </w:r>
      <w:r>
        <w:t>муниципальных гражданских служащих Смоленской области</w:t>
      </w:r>
      <w:r>
        <w:rPr>
          <w:rStyle w:val="FontStyle12"/>
          <w:rFonts w:eastAsia="Calibri"/>
          <w:sz w:val="28"/>
          <w:szCs w:val="28"/>
        </w:rPr>
        <w:t>, МФЦ, работника МФЦ.</w:t>
      </w:r>
    </w:p>
    <w:p w:rsidR="007C28DB" w:rsidRDefault="00F95B54">
      <w:pPr>
        <w:pStyle w:val="Style4"/>
        <w:widowControl/>
        <w:spacing w:line="240" w:lineRule="auto"/>
        <w:ind w:firstLine="709"/>
        <w:rPr>
          <w:rStyle w:val="FontStyle12"/>
          <w:sz w:val="28"/>
          <w:szCs w:val="28"/>
        </w:rPr>
      </w:pPr>
      <w:r>
        <w:rPr>
          <w:rStyle w:val="FontStyle12"/>
          <w:sz w:val="28"/>
          <w:szCs w:val="28"/>
        </w:rPr>
        <w:t>Заявитель может обратиться с жалобой в том числе в следующих случаях:</w:t>
      </w:r>
    </w:p>
    <w:p w:rsidR="007C28DB" w:rsidRDefault="00F95B54">
      <w:pPr>
        <w:pStyle w:val="Style10"/>
        <w:widowControl/>
        <w:tabs>
          <w:tab w:val="left" w:pos="1272"/>
          <w:tab w:val="left" w:pos="3955"/>
        </w:tabs>
        <w:spacing w:line="240" w:lineRule="auto"/>
        <w:ind w:firstLine="709"/>
        <w:rPr>
          <w:rStyle w:val="FontStyle12"/>
          <w:sz w:val="28"/>
          <w:szCs w:val="28"/>
        </w:rPr>
      </w:pPr>
      <w:r>
        <w:rPr>
          <w:rStyle w:val="FontStyle12"/>
          <w:sz w:val="28"/>
          <w:szCs w:val="28"/>
        </w:rPr>
        <w:t>1)</w:t>
      </w:r>
      <w:r>
        <w:rPr>
          <w:rStyle w:val="FontStyle12"/>
          <w:sz w:val="28"/>
          <w:szCs w:val="28"/>
        </w:rPr>
        <w:tab/>
        <w:t>нарушения срока регистрации запроса о предоставлении муниципальной услуги, запроса, указанного в статье 15</w:t>
      </w:r>
      <w:r>
        <w:rPr>
          <w:rStyle w:val="FontStyle12"/>
          <w:sz w:val="28"/>
          <w:szCs w:val="28"/>
          <w:vertAlign w:val="superscript"/>
        </w:rPr>
        <w:t>1</w:t>
      </w:r>
      <w:r>
        <w:rPr>
          <w:rStyle w:val="FontStyle12"/>
          <w:sz w:val="28"/>
          <w:szCs w:val="28"/>
        </w:rPr>
        <w:t xml:space="preserve"> Федерального закона «Об организации предоставления государственных и муниципальных услуг», о предоставлении двух и более государственных услуг в МФЦ при однократном обращении заявителя;</w:t>
      </w:r>
    </w:p>
    <w:p w:rsidR="007C28DB" w:rsidRDefault="00F95B54">
      <w:pPr>
        <w:pStyle w:val="Style10"/>
        <w:widowControl/>
        <w:numPr>
          <w:ilvl w:val="0"/>
          <w:numId w:val="9"/>
        </w:numPr>
        <w:tabs>
          <w:tab w:val="left" w:pos="1186"/>
        </w:tabs>
        <w:spacing w:line="240" w:lineRule="auto"/>
        <w:ind w:firstLine="709"/>
        <w:rPr>
          <w:rStyle w:val="FontStyle12"/>
          <w:sz w:val="28"/>
          <w:szCs w:val="28"/>
        </w:rPr>
      </w:pPr>
      <w:r>
        <w:rPr>
          <w:rStyle w:val="FontStyle12"/>
          <w:sz w:val="28"/>
          <w:szCs w:val="28"/>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Pr>
          <w:rStyle w:val="FontStyle12"/>
          <w:spacing w:val="30"/>
          <w:sz w:val="28"/>
          <w:szCs w:val="28"/>
        </w:rPr>
        <w:t>1</w:t>
      </w:r>
      <w:r>
        <w:rPr>
          <w:rStyle w:val="FontStyle12"/>
          <w:spacing w:val="30"/>
          <w:sz w:val="28"/>
          <w:szCs w:val="28"/>
          <w:vertAlign w:val="superscript"/>
        </w:rPr>
        <w:t xml:space="preserve">3 </w:t>
      </w:r>
      <w:r>
        <w:rPr>
          <w:rStyle w:val="FontStyle12"/>
          <w:sz w:val="28"/>
          <w:szCs w:val="28"/>
        </w:rPr>
        <w:t>статьи 16 Федерального закона «Об организации предоставления государственных и муниципальных услуг»;</w:t>
      </w:r>
    </w:p>
    <w:p w:rsidR="007C28DB" w:rsidRDefault="00F95B54">
      <w:pPr>
        <w:pStyle w:val="Style10"/>
        <w:widowControl/>
        <w:numPr>
          <w:ilvl w:val="0"/>
          <w:numId w:val="9"/>
        </w:numPr>
        <w:tabs>
          <w:tab w:val="left" w:pos="1186"/>
        </w:tabs>
        <w:spacing w:line="240" w:lineRule="auto"/>
        <w:ind w:firstLine="709"/>
        <w:rPr>
          <w:rStyle w:val="FontStyle12"/>
          <w:sz w:val="28"/>
          <w:szCs w:val="28"/>
        </w:rPr>
      </w:pPr>
      <w:r>
        <w:rPr>
          <w:rStyle w:val="FontStyle12"/>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7C28DB" w:rsidRDefault="00F95B54">
      <w:pPr>
        <w:pStyle w:val="Style10"/>
        <w:widowControl/>
        <w:tabs>
          <w:tab w:val="left" w:pos="1325"/>
        </w:tabs>
        <w:spacing w:line="240" w:lineRule="auto"/>
        <w:ind w:firstLine="709"/>
        <w:rPr>
          <w:rStyle w:val="FontStyle12"/>
          <w:sz w:val="28"/>
          <w:szCs w:val="28"/>
        </w:rPr>
      </w:pPr>
      <w:r>
        <w:rPr>
          <w:rStyle w:val="FontStyle12"/>
          <w:sz w:val="28"/>
          <w:szCs w:val="28"/>
        </w:rPr>
        <w:t>4)</w:t>
      </w:r>
      <w:r>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7C28DB" w:rsidRDefault="00F95B54">
      <w:pPr>
        <w:pStyle w:val="Style10"/>
        <w:widowControl/>
        <w:tabs>
          <w:tab w:val="left" w:pos="1075"/>
        </w:tabs>
        <w:spacing w:line="240" w:lineRule="auto"/>
        <w:ind w:firstLine="709"/>
        <w:rPr>
          <w:rStyle w:val="FontStyle12"/>
          <w:sz w:val="28"/>
          <w:szCs w:val="28"/>
        </w:rPr>
      </w:pPr>
      <w:r>
        <w:rPr>
          <w:rStyle w:val="FontStyle12"/>
          <w:sz w:val="28"/>
          <w:szCs w:val="28"/>
        </w:rPr>
        <w:t>5)</w:t>
      </w:r>
      <w:r>
        <w:rPr>
          <w:rStyle w:val="FontStyle12"/>
          <w:sz w:val="28"/>
          <w:szCs w:val="28"/>
        </w:rPr>
        <w:tab/>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Pr>
          <w:rStyle w:val="FontStyle12"/>
          <w:spacing w:val="30"/>
          <w:sz w:val="28"/>
          <w:szCs w:val="28"/>
        </w:rPr>
        <w:t>1</w:t>
      </w:r>
      <w:r>
        <w:rPr>
          <w:rStyle w:val="FontStyle12"/>
          <w:spacing w:val="30"/>
          <w:sz w:val="28"/>
          <w:szCs w:val="28"/>
          <w:vertAlign w:val="superscript"/>
        </w:rPr>
        <w:t>3</w:t>
      </w:r>
      <w:r>
        <w:rPr>
          <w:rStyle w:val="FontStyle12"/>
          <w:sz w:val="28"/>
          <w:szCs w:val="28"/>
        </w:rPr>
        <w:t xml:space="preserve"> статьи 16 Федерального закона «Об организации предоставления государственных и муниципальных услуг»;</w:t>
      </w:r>
    </w:p>
    <w:p w:rsidR="007C28DB" w:rsidRDefault="00F95B54">
      <w:pPr>
        <w:pStyle w:val="Style1"/>
        <w:widowControl/>
        <w:numPr>
          <w:ilvl w:val="0"/>
          <w:numId w:val="10"/>
        </w:numPr>
        <w:tabs>
          <w:tab w:val="left" w:pos="1075"/>
        </w:tabs>
        <w:spacing w:line="240" w:lineRule="auto"/>
        <w:ind w:firstLine="709"/>
        <w:rPr>
          <w:rStyle w:val="FontStyle12"/>
          <w:sz w:val="28"/>
          <w:szCs w:val="28"/>
        </w:rPr>
      </w:pPr>
      <w:r>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7C28DB" w:rsidRDefault="00F95B54">
      <w:pPr>
        <w:pStyle w:val="Style1"/>
        <w:widowControl/>
        <w:numPr>
          <w:ilvl w:val="0"/>
          <w:numId w:val="10"/>
        </w:numPr>
        <w:tabs>
          <w:tab w:val="left" w:pos="1075"/>
        </w:tabs>
        <w:spacing w:line="240" w:lineRule="auto"/>
        <w:ind w:firstLine="709"/>
        <w:rPr>
          <w:rStyle w:val="FontStyle12"/>
          <w:sz w:val="28"/>
          <w:szCs w:val="28"/>
        </w:rPr>
      </w:pPr>
      <w:r>
        <w:rPr>
          <w:rStyle w:val="FontStyle12"/>
          <w:sz w:val="28"/>
          <w:szCs w:val="28"/>
        </w:rPr>
        <w:t xml:space="preserve">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w:t>
      </w:r>
      <w:r>
        <w:rPr>
          <w:rStyle w:val="FontStyle12"/>
          <w:sz w:val="28"/>
          <w:szCs w:val="28"/>
        </w:rPr>
        <w:lastRenderedPageBreak/>
        <w:t xml:space="preserve">(внесудебное)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Pr>
          <w:rStyle w:val="FontStyle12"/>
          <w:spacing w:val="30"/>
          <w:sz w:val="28"/>
          <w:szCs w:val="28"/>
        </w:rPr>
        <w:t>1</w:t>
      </w:r>
      <w:r>
        <w:rPr>
          <w:rStyle w:val="FontStyle12"/>
          <w:spacing w:val="30"/>
          <w:sz w:val="28"/>
          <w:szCs w:val="28"/>
          <w:vertAlign w:val="superscript"/>
        </w:rPr>
        <w:t xml:space="preserve">3 </w:t>
      </w:r>
      <w:r>
        <w:rPr>
          <w:rStyle w:val="FontStyle12"/>
          <w:sz w:val="28"/>
          <w:szCs w:val="28"/>
        </w:rPr>
        <w:t>статьи 16 Федерального закона «Об организации предоставления государственных и муниципальных услуг»;</w:t>
      </w:r>
    </w:p>
    <w:p w:rsidR="007C28DB" w:rsidRDefault="00F95B54">
      <w:pPr>
        <w:pStyle w:val="Style1"/>
        <w:widowControl/>
        <w:numPr>
          <w:ilvl w:val="0"/>
          <w:numId w:val="10"/>
        </w:numPr>
        <w:tabs>
          <w:tab w:val="left" w:pos="1075"/>
        </w:tabs>
        <w:spacing w:line="240" w:lineRule="auto"/>
        <w:ind w:firstLine="709"/>
        <w:rPr>
          <w:rStyle w:val="FontStyle12"/>
          <w:sz w:val="28"/>
          <w:szCs w:val="28"/>
        </w:rPr>
      </w:pPr>
      <w:r>
        <w:rPr>
          <w:rStyle w:val="FontStyle12"/>
          <w:sz w:val="28"/>
          <w:szCs w:val="28"/>
        </w:rPr>
        <w:t>нарушения срока или порядка выдачи документов по результатам предоставления муниципальной услуги;</w:t>
      </w:r>
    </w:p>
    <w:p w:rsidR="007C28DB" w:rsidRDefault="00F95B54">
      <w:pPr>
        <w:pStyle w:val="Style1"/>
        <w:widowControl/>
        <w:numPr>
          <w:ilvl w:val="0"/>
          <w:numId w:val="10"/>
        </w:numPr>
        <w:tabs>
          <w:tab w:val="left" w:pos="1075"/>
        </w:tabs>
        <w:spacing w:line="240" w:lineRule="auto"/>
        <w:ind w:firstLine="709"/>
        <w:rPr>
          <w:rStyle w:val="FontStyle12"/>
          <w:sz w:val="28"/>
          <w:szCs w:val="28"/>
        </w:rPr>
      </w:pPr>
      <w:r>
        <w:rPr>
          <w:rStyle w:val="FontStyle12"/>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Pr>
          <w:rStyle w:val="FontStyle12"/>
          <w:spacing w:val="30"/>
          <w:sz w:val="28"/>
          <w:szCs w:val="28"/>
        </w:rPr>
        <w:t>1</w:t>
      </w:r>
      <w:r>
        <w:rPr>
          <w:rStyle w:val="FontStyle12"/>
          <w:spacing w:val="30"/>
          <w:sz w:val="28"/>
          <w:szCs w:val="28"/>
          <w:vertAlign w:val="superscript"/>
        </w:rPr>
        <w:t>3</w:t>
      </w:r>
      <w:r>
        <w:rPr>
          <w:rStyle w:val="FontStyle12"/>
          <w:sz w:val="28"/>
          <w:szCs w:val="28"/>
        </w:rPr>
        <w:t xml:space="preserve"> статьи 16 Федерального закона «Об организации предоставления государственных и муниципальных услуг»;</w:t>
      </w:r>
    </w:p>
    <w:p w:rsidR="007C28DB" w:rsidRDefault="00F95B54">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Pr>
          <w:rStyle w:val="FontStyle12"/>
          <w:spacing w:val="30"/>
          <w:sz w:val="28"/>
          <w:szCs w:val="28"/>
        </w:rPr>
        <w:t>1</w:t>
      </w:r>
      <w:r>
        <w:rPr>
          <w:rStyle w:val="FontStyle12"/>
          <w:spacing w:val="30"/>
          <w:sz w:val="28"/>
          <w:szCs w:val="28"/>
          <w:vertAlign w:val="superscript"/>
        </w:rPr>
        <w:t>3</w:t>
      </w:r>
      <w:r>
        <w:rPr>
          <w:rStyle w:val="FontStyle12"/>
          <w:sz w:val="28"/>
          <w:szCs w:val="28"/>
        </w:rPr>
        <w:t xml:space="preserve"> статьи 16 Федерального закона «Об организации предоставления государственных и муниципальных услуг».</w:t>
      </w:r>
    </w:p>
    <w:p w:rsidR="007C28DB" w:rsidRDefault="00F95B54">
      <w:pPr>
        <w:pStyle w:val="Style5"/>
        <w:widowControl/>
        <w:spacing w:line="240" w:lineRule="auto"/>
        <w:ind w:firstLine="709"/>
        <w:jc w:val="both"/>
        <w:rPr>
          <w:rStyle w:val="FontStyle12"/>
          <w:sz w:val="28"/>
          <w:szCs w:val="28"/>
        </w:rPr>
      </w:pPr>
      <w:r>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муниципальной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7C28DB" w:rsidRDefault="00F95B54">
      <w:pPr>
        <w:pStyle w:val="Style1"/>
        <w:widowControl/>
        <w:tabs>
          <w:tab w:val="left" w:pos="1459"/>
        </w:tabs>
        <w:spacing w:line="240" w:lineRule="auto"/>
        <w:ind w:firstLine="709"/>
        <w:rPr>
          <w:rStyle w:val="FontStyle12"/>
          <w:sz w:val="28"/>
          <w:szCs w:val="28"/>
        </w:rPr>
      </w:pPr>
      <w:r>
        <w:rPr>
          <w:rStyle w:val="FontStyle12"/>
          <w:sz w:val="28"/>
          <w:szCs w:val="28"/>
        </w:rPr>
        <w:lastRenderedPageBreak/>
        <w:t>5.4.</w:t>
      </w:r>
      <w:r>
        <w:rPr>
          <w:rStyle w:val="FontStyle12"/>
          <w:sz w:val="28"/>
          <w:szCs w:val="28"/>
        </w:rPr>
        <w:tab/>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w:t>
      </w:r>
      <w:r w:rsidRPr="002E0B80">
        <w:rPr>
          <w:rStyle w:val="FontStyle12"/>
          <w:color w:val="000000" w:themeColor="text1"/>
          <w:sz w:val="28"/>
          <w:szCs w:val="28"/>
        </w:rPr>
        <w:t>обжалования (</w:t>
      </w:r>
      <w:hyperlink r:id="rId18" w:history="1">
        <w:r w:rsidRPr="002E0B80">
          <w:rPr>
            <w:rStyle w:val="ac"/>
            <w:color w:val="000000" w:themeColor="text1"/>
            <w:sz w:val="28"/>
            <w:szCs w:val="28"/>
            <w:lang w:val="en-US"/>
          </w:rPr>
          <w:t>https</w:t>
        </w:r>
        <w:r w:rsidRPr="002E0B80">
          <w:rPr>
            <w:rStyle w:val="ac"/>
            <w:color w:val="000000" w:themeColor="text1"/>
            <w:sz w:val="28"/>
            <w:szCs w:val="28"/>
          </w:rPr>
          <w:t>://</w:t>
        </w:r>
        <w:r w:rsidRPr="002E0B80">
          <w:rPr>
            <w:rStyle w:val="ac"/>
            <w:color w:val="000000" w:themeColor="text1"/>
            <w:sz w:val="28"/>
            <w:szCs w:val="28"/>
            <w:lang w:val="en-US"/>
          </w:rPr>
          <w:t>do</w:t>
        </w:r>
        <w:r w:rsidRPr="002E0B80">
          <w:rPr>
            <w:rStyle w:val="ac"/>
            <w:color w:val="000000" w:themeColor="text1"/>
            <w:sz w:val="28"/>
            <w:szCs w:val="28"/>
          </w:rPr>
          <w:t>.</w:t>
        </w:r>
        <w:proofErr w:type="spellStart"/>
        <w:r w:rsidRPr="002E0B80">
          <w:rPr>
            <w:rStyle w:val="ac"/>
            <w:color w:val="000000" w:themeColor="text1"/>
            <w:sz w:val="28"/>
            <w:szCs w:val="28"/>
            <w:lang w:val="en-US"/>
          </w:rPr>
          <w:t>gosuslugi</w:t>
        </w:r>
        <w:proofErr w:type="spellEnd"/>
        <w:r w:rsidRPr="002E0B80">
          <w:rPr>
            <w:rStyle w:val="ac"/>
            <w:color w:val="000000" w:themeColor="text1"/>
            <w:sz w:val="28"/>
            <w:szCs w:val="28"/>
          </w:rPr>
          <w:t>.</w:t>
        </w:r>
        <w:proofErr w:type="spellStart"/>
        <w:r w:rsidRPr="002E0B80">
          <w:rPr>
            <w:rStyle w:val="ac"/>
            <w:color w:val="000000" w:themeColor="text1"/>
            <w:sz w:val="28"/>
            <w:szCs w:val="28"/>
            <w:lang w:val="en-US"/>
          </w:rPr>
          <w:t>ru</w:t>
        </w:r>
        <w:proofErr w:type="spellEnd"/>
        <w:r w:rsidRPr="002E0B80">
          <w:rPr>
            <w:rStyle w:val="ac"/>
            <w:color w:val="000000" w:themeColor="text1"/>
            <w:sz w:val="28"/>
            <w:szCs w:val="28"/>
          </w:rPr>
          <w:t>/</w:t>
        </w:r>
      </w:hyperlink>
      <w:r w:rsidRPr="002E0B80">
        <w:rPr>
          <w:rStyle w:val="FontStyle12"/>
          <w:color w:val="000000" w:themeColor="text1"/>
          <w:sz w:val="28"/>
          <w:szCs w:val="28"/>
        </w:rPr>
        <w:t xml:space="preserve">), </w:t>
      </w:r>
      <w:r>
        <w:rPr>
          <w:rStyle w:val="FontStyle12"/>
          <w:sz w:val="28"/>
          <w:szCs w:val="28"/>
        </w:rPr>
        <w:t xml:space="preserve">официального сайта органа, предоставляющего государственную услугу, </w:t>
      </w:r>
      <w:r>
        <w:rPr>
          <w:sz w:val="28"/>
          <w:szCs w:val="28"/>
        </w:rPr>
        <w:t>ЕПГУ</w:t>
      </w:r>
      <w:r>
        <w:rPr>
          <w:rStyle w:val="FontStyle12"/>
          <w:sz w:val="28"/>
          <w:szCs w:val="28"/>
        </w:rPr>
        <w:t xml:space="preserve">,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w:t>
      </w:r>
      <w:r>
        <w:rPr>
          <w:sz w:val="28"/>
          <w:szCs w:val="28"/>
        </w:rPr>
        <w:t xml:space="preserve">ЕПГУ, </w:t>
      </w:r>
      <w:r>
        <w:rPr>
          <w:rStyle w:val="FontStyle12"/>
          <w:sz w:val="28"/>
          <w:szCs w:val="28"/>
        </w:rPr>
        <w:t>а также может быть принята при личном приеме заявителя.</w:t>
      </w:r>
    </w:p>
    <w:p w:rsidR="007C28DB" w:rsidRDefault="00F95B54">
      <w:pPr>
        <w:pStyle w:val="Style1"/>
        <w:widowControl/>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C28DB" w:rsidRDefault="00F95B54">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7C28DB" w:rsidRDefault="00F95B54">
      <w:pPr>
        <w:pStyle w:val="Style1"/>
        <w:widowControl/>
        <w:numPr>
          <w:ilvl w:val="0"/>
          <w:numId w:val="11"/>
        </w:numPr>
        <w:tabs>
          <w:tab w:val="left" w:pos="1032"/>
        </w:tabs>
        <w:spacing w:line="240" w:lineRule="auto"/>
        <w:ind w:firstLine="709"/>
        <w:rPr>
          <w:rStyle w:val="FontStyle12"/>
          <w:sz w:val="28"/>
          <w:szCs w:val="28"/>
        </w:rPr>
      </w:pPr>
      <w:r>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МФЦ, его руководителя и (или) работника, решения и действия (бездействие) которых обжалуются;</w:t>
      </w:r>
    </w:p>
    <w:p w:rsidR="007C28DB" w:rsidRDefault="00F95B54">
      <w:pPr>
        <w:pStyle w:val="Style1"/>
        <w:widowControl/>
        <w:numPr>
          <w:ilvl w:val="0"/>
          <w:numId w:val="11"/>
        </w:numPr>
        <w:tabs>
          <w:tab w:val="left" w:pos="1032"/>
        </w:tabs>
        <w:spacing w:line="240" w:lineRule="auto"/>
        <w:ind w:firstLine="709"/>
        <w:rPr>
          <w:rStyle w:val="FontStyle12"/>
          <w:sz w:val="28"/>
          <w:szCs w:val="28"/>
        </w:rPr>
      </w:pPr>
      <w:r>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28DB" w:rsidRDefault="00F95B54">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МФЦ, работника МФЦ;</w:t>
      </w:r>
    </w:p>
    <w:p w:rsidR="007C28DB" w:rsidRDefault="00F95B54">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МФЦ, работника МФЦ. Заявителем могут быть представлены документы (при наличии), подтверждающие доводы заявителя, либо их копии.</w:t>
      </w:r>
    </w:p>
    <w:p w:rsidR="007C28DB" w:rsidRDefault="00F95B54">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7C28DB" w:rsidRDefault="00F95B54">
      <w:pPr>
        <w:pStyle w:val="Style1"/>
        <w:widowControl/>
        <w:tabs>
          <w:tab w:val="left" w:pos="1013"/>
        </w:tabs>
        <w:spacing w:line="240" w:lineRule="auto"/>
        <w:ind w:firstLine="709"/>
        <w:rPr>
          <w:rStyle w:val="FontStyle12"/>
          <w:sz w:val="28"/>
          <w:szCs w:val="28"/>
        </w:rPr>
      </w:pPr>
      <w:r>
        <w:rPr>
          <w:rStyle w:val="FontStyle12"/>
          <w:sz w:val="28"/>
          <w:szCs w:val="28"/>
        </w:rPr>
        <w:t>1)</w:t>
      </w:r>
      <w:r>
        <w:rPr>
          <w:rStyle w:val="FontStyle12"/>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Pr>
          <w:rStyle w:val="FontStyle12"/>
          <w:sz w:val="28"/>
          <w:szCs w:val="28"/>
        </w:rPr>
        <w:lastRenderedPageBreak/>
        <w:t>денежных средств, взимание которых не предусмотрено федеральными нормативными правовыми актами, областными нормативными правовыми актами;</w:t>
      </w:r>
    </w:p>
    <w:p w:rsidR="007C28DB" w:rsidRDefault="00F95B54">
      <w:pPr>
        <w:pStyle w:val="Style1"/>
        <w:widowControl/>
        <w:tabs>
          <w:tab w:val="left" w:pos="1022"/>
        </w:tabs>
        <w:spacing w:line="240" w:lineRule="auto"/>
        <w:ind w:firstLine="709"/>
        <w:rPr>
          <w:rStyle w:val="FontStyle12"/>
          <w:sz w:val="28"/>
          <w:szCs w:val="28"/>
        </w:rPr>
      </w:pPr>
      <w:r>
        <w:rPr>
          <w:rStyle w:val="FontStyle12"/>
          <w:sz w:val="28"/>
          <w:szCs w:val="28"/>
        </w:rPr>
        <w:t>2)</w:t>
      </w:r>
      <w:r>
        <w:rPr>
          <w:rStyle w:val="FontStyle12"/>
          <w:sz w:val="28"/>
          <w:szCs w:val="28"/>
        </w:rPr>
        <w:tab/>
        <w:t>в удовлетворении жалобы отказывается.</w:t>
      </w:r>
    </w:p>
    <w:p w:rsidR="007C28DB" w:rsidRDefault="00F95B54">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28DB" w:rsidRDefault="00F95B54">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государственную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28DB" w:rsidRDefault="00F95B54">
      <w:pPr>
        <w:pStyle w:val="Style2"/>
        <w:widowControl/>
        <w:spacing w:line="240" w:lineRule="auto"/>
        <w:ind w:firstLine="709"/>
        <w:jc w:val="both"/>
        <w:rPr>
          <w:rStyle w:val="FontStyle12"/>
          <w:sz w:val="28"/>
          <w:szCs w:val="28"/>
        </w:rPr>
      </w:pPr>
      <w:r>
        <w:rPr>
          <w:rStyle w:val="FontStyle12"/>
          <w:sz w:val="28"/>
          <w:szCs w:val="28"/>
        </w:rPr>
        <w:t xml:space="preserve">5.10. В случае </w:t>
      </w:r>
      <w:proofErr w:type="gramStart"/>
      <w:r>
        <w:rPr>
          <w:rStyle w:val="FontStyle12"/>
          <w:sz w:val="28"/>
          <w:szCs w:val="28"/>
        </w:rPr>
        <w:t>признания жалобы</w:t>
      </w:r>
      <w:proofErr w:type="gramEnd"/>
      <w:r>
        <w:rPr>
          <w:rStyle w:val="FontStyle12"/>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7C28DB" w:rsidRDefault="00F95B54">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w:t>
      </w:r>
      <w:r>
        <w:rPr>
          <w:rStyle w:val="FontStyle12"/>
          <w:spacing w:val="30"/>
          <w:sz w:val="28"/>
          <w:szCs w:val="28"/>
          <w:vertAlign w:val="superscript"/>
        </w:rPr>
        <w:t>2</w:t>
      </w:r>
      <w:r>
        <w:rPr>
          <w:sz w:val="28"/>
          <w:szCs w:val="28"/>
        </w:rPr>
        <w:t xml:space="preserve"> </w:t>
      </w:r>
      <w:r>
        <w:rPr>
          <w:rStyle w:val="FontStyle12"/>
          <w:sz w:val="28"/>
          <w:szCs w:val="28"/>
        </w:rPr>
        <w:t>Федерального закона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rsidR="007C28DB" w:rsidRDefault="00F95B54">
      <w:pPr>
        <w:pStyle w:val="Style2"/>
        <w:widowControl/>
        <w:spacing w:line="240" w:lineRule="auto"/>
        <w:ind w:firstLine="709"/>
        <w:jc w:val="both"/>
        <w:rPr>
          <w:rStyle w:val="FontStyle13"/>
          <w:sz w:val="28"/>
          <w:szCs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специалистов </w:t>
      </w:r>
      <w:r>
        <w:rPr>
          <w:bCs/>
          <w:sz w:val="28"/>
          <w:szCs w:val="28"/>
        </w:rPr>
        <w:t xml:space="preserve">уполномоченного органа, осуществляющего </w:t>
      </w:r>
      <w:r>
        <w:rPr>
          <w:bCs/>
          <w:sz w:val="28"/>
        </w:rPr>
        <w:t>назначение ежемесячной выплаты</w:t>
      </w:r>
      <w:r>
        <w:rPr>
          <w:bCs/>
          <w:sz w:val="28"/>
          <w:szCs w:val="28"/>
        </w:rPr>
        <w:t>,</w:t>
      </w:r>
      <w:r>
        <w:rPr>
          <w:rStyle w:val="FontStyle13"/>
          <w:sz w:val="28"/>
          <w:szCs w:val="28"/>
        </w:rPr>
        <w:t xml:space="preserve"> </w:t>
      </w:r>
      <w:r>
        <w:rPr>
          <w:rStyle w:val="FontStyle12"/>
          <w:sz w:val="28"/>
          <w:szCs w:val="28"/>
        </w:rPr>
        <w:t xml:space="preserve">в </w:t>
      </w:r>
      <w:r>
        <w:rPr>
          <w:rStyle w:val="FontStyle13"/>
          <w:sz w:val="28"/>
          <w:szCs w:val="28"/>
        </w:rPr>
        <w:t>судебном порядке.</w:t>
      </w:r>
    </w:p>
    <w:p w:rsidR="007C28DB" w:rsidRDefault="00F95B54">
      <w:pPr>
        <w:pStyle w:val="Style2"/>
        <w:widowControl/>
        <w:spacing w:line="240" w:lineRule="auto"/>
        <w:ind w:firstLine="709"/>
        <w:jc w:val="both"/>
        <w:rPr>
          <w:rStyle w:val="FontStyle13"/>
          <w:sz w:val="28"/>
          <w:szCs w:val="28"/>
        </w:rPr>
      </w:pPr>
      <w:r>
        <w:rPr>
          <w:rStyle w:val="FontStyle13"/>
          <w:sz w:val="28"/>
          <w:szCs w:val="28"/>
        </w:rPr>
        <w:t>5.13. Информация, указанная в настоящем разделе, подлежит обязательному размещению на ЕПГУ.</w:t>
      </w:r>
    </w:p>
    <w:bookmarkEnd w:id="60"/>
    <w:p w:rsidR="007C28DB" w:rsidRDefault="007C28DB"/>
    <w:p w:rsidR="007C28DB" w:rsidRDefault="007C28DB">
      <w:pPr>
        <w:widowControl w:val="0"/>
        <w:tabs>
          <w:tab w:val="left" w:pos="5529"/>
        </w:tabs>
        <w:spacing w:line="240" w:lineRule="auto"/>
        <w:outlineLvl w:val="0"/>
        <w:rPr>
          <w:sz w:val="24"/>
          <w:szCs w:val="24"/>
        </w:rPr>
      </w:pPr>
    </w:p>
    <w:sectPr w:rsidR="007C28DB" w:rsidSect="00C67D19">
      <w:headerReference w:type="default" r:id="rId19"/>
      <w:footerReference w:type="default" r:id="rId20"/>
      <w:type w:val="continuous"/>
      <w:pgSz w:w="11906" w:h="16838"/>
      <w:pgMar w:top="1134" w:right="567" w:bottom="1134" w:left="153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85F" w:rsidRDefault="005F485F">
      <w:pPr>
        <w:spacing w:line="240" w:lineRule="auto"/>
      </w:pPr>
      <w:r>
        <w:separator/>
      </w:r>
    </w:p>
  </w:endnote>
  <w:endnote w:type="continuationSeparator" w:id="0">
    <w:p w:rsidR="005F485F" w:rsidRDefault="005F4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Segoe Print"/>
    <w:charset w:val="CC"/>
    <w:family w:val="modern"/>
    <w:pitch w:val="default"/>
    <w:sig w:usb0="00000000"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8DB" w:rsidRDefault="007C28DB">
    <w:pPr>
      <w:pStyle w:val="aff5"/>
      <w:jc w:val="center"/>
    </w:pPr>
  </w:p>
  <w:p w:rsidR="007C28DB" w:rsidRDefault="007C28DB">
    <w:pPr>
      <w:widowControl w:val="0"/>
      <w:adjustRightInd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85F" w:rsidRDefault="005F485F">
      <w:pPr>
        <w:spacing w:line="240" w:lineRule="auto"/>
      </w:pPr>
      <w:r>
        <w:separator/>
      </w:r>
    </w:p>
  </w:footnote>
  <w:footnote w:type="continuationSeparator" w:id="0">
    <w:p w:rsidR="005F485F" w:rsidRDefault="005F4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064631"/>
      <w:docPartObj>
        <w:docPartGallery w:val="AutoText"/>
      </w:docPartObj>
    </w:sdtPr>
    <w:sdtEndPr/>
    <w:sdtContent>
      <w:p w:rsidR="007C28DB" w:rsidRDefault="00F95B54">
        <w:pPr>
          <w:pStyle w:val="afe"/>
          <w:jc w:val="center"/>
        </w:pPr>
        <w:r>
          <w:rPr>
            <w:sz w:val="20"/>
            <w:szCs w:val="20"/>
          </w:rPr>
          <w:fldChar w:fldCharType="begin"/>
        </w:r>
        <w:r>
          <w:rPr>
            <w:sz w:val="20"/>
            <w:szCs w:val="20"/>
          </w:rPr>
          <w:instrText>PAGE   \* MERGEFORMAT</w:instrText>
        </w:r>
        <w:r>
          <w:rPr>
            <w:sz w:val="20"/>
            <w:szCs w:val="20"/>
          </w:rPr>
          <w:fldChar w:fldCharType="separate"/>
        </w:r>
        <w:r>
          <w:rPr>
            <w:sz w:val="20"/>
            <w:szCs w:val="20"/>
          </w:rPr>
          <w:t>2</w:t>
        </w:r>
        <w:r>
          <w:rPr>
            <w:sz w:val="20"/>
            <w:szCs w:val="20"/>
          </w:rPr>
          <w:fldChar w:fldCharType="end"/>
        </w:r>
      </w:p>
    </w:sdtContent>
  </w:sdt>
  <w:p w:rsidR="007C28DB" w:rsidRDefault="007C28DB">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CE1"/>
    <w:multiLevelType w:val="multilevel"/>
    <w:tmpl w:val="033A6CE1"/>
    <w:lvl w:ilvl="0">
      <w:start w:val="1"/>
      <w:numFmt w:val="decimal"/>
      <w:pStyle w:val="a"/>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6907501"/>
    <w:multiLevelType w:val="multilevel"/>
    <w:tmpl w:val="06907501"/>
    <w:lvl w:ilvl="0">
      <w:start w:val="1"/>
      <w:numFmt w:val="upperRoman"/>
      <w:pStyle w:val="1-"/>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91BC7"/>
    <w:multiLevelType w:val="multilevel"/>
    <w:tmpl w:val="12491BC7"/>
    <w:lvl w:ilvl="0">
      <w:start w:val="1"/>
      <w:numFmt w:val="decimal"/>
      <w:pStyle w:val="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BC501"/>
    <w:multiLevelType w:val="singleLevel"/>
    <w:tmpl w:val="187BC501"/>
    <w:lvl w:ilvl="0">
      <w:start w:val="2"/>
      <w:numFmt w:val="decimal"/>
      <w:suff w:val="space"/>
      <w:lvlText w:val="%1."/>
      <w:lvlJc w:val="left"/>
    </w:lvl>
  </w:abstractNum>
  <w:abstractNum w:abstractNumId="4" w15:restartNumberingAfterBreak="0">
    <w:nsid w:val="36535541"/>
    <w:multiLevelType w:val="multilevel"/>
    <w:tmpl w:val="36535541"/>
    <w:lvl w:ilvl="0">
      <w:start w:val="1"/>
      <w:numFmt w:val="decimal"/>
      <w:pStyle w:val="a0"/>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C830B0"/>
    <w:multiLevelType w:val="singleLevel"/>
    <w:tmpl w:val="37C830B0"/>
    <w:lvl w:ilvl="0">
      <w:start w:val="1"/>
      <w:numFmt w:val="decimal"/>
      <w:lvlText w:val="%1)"/>
      <w:legacy w:legacy="1" w:legacySpace="0" w:legacyIndent="312"/>
      <w:lvlJc w:val="left"/>
      <w:rPr>
        <w:rFonts w:ascii="Times New Roman" w:hAnsi="Times New Roman" w:cs="Times New Roman" w:hint="default"/>
      </w:rPr>
    </w:lvl>
  </w:abstractNum>
  <w:abstractNum w:abstractNumId="6" w15:restartNumberingAfterBreak="0">
    <w:nsid w:val="436D7FB7"/>
    <w:multiLevelType w:val="singleLevel"/>
    <w:tmpl w:val="436D7FB7"/>
    <w:lvl w:ilvl="0">
      <w:start w:val="2"/>
      <w:numFmt w:val="decimal"/>
      <w:lvlText w:val="%1)"/>
      <w:legacy w:legacy="1" w:legacySpace="0" w:legacyIndent="480"/>
      <w:lvlJc w:val="left"/>
      <w:rPr>
        <w:rFonts w:ascii="Times New Roman" w:hAnsi="Times New Roman" w:cs="Times New Roman" w:hint="default"/>
      </w:rPr>
    </w:lvl>
  </w:abstractNum>
  <w:abstractNum w:abstractNumId="7" w15:restartNumberingAfterBreak="0">
    <w:nsid w:val="445D67EF"/>
    <w:multiLevelType w:val="multilevel"/>
    <w:tmpl w:val="445D67EF"/>
    <w:lvl w:ilvl="0">
      <w:start w:val="1"/>
      <w:numFmt w:val="decimal"/>
      <w:pStyle w:val="10"/>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5C962E5F"/>
    <w:multiLevelType w:val="singleLevel"/>
    <w:tmpl w:val="5C962E5F"/>
    <w:lvl w:ilvl="0">
      <w:start w:val="6"/>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69471D3D"/>
    <w:multiLevelType w:val="multilevel"/>
    <w:tmpl w:val="69471D3D"/>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7BA66887"/>
    <w:multiLevelType w:val="multilevel"/>
    <w:tmpl w:val="7BA66887"/>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num w:numId="1">
    <w:abstractNumId w:val="1"/>
  </w:num>
  <w:num w:numId="2">
    <w:abstractNumId w:val="10"/>
  </w:num>
  <w:num w:numId="3">
    <w:abstractNumId w:val="4"/>
  </w:num>
  <w:num w:numId="4">
    <w:abstractNumId w:val="7"/>
  </w:num>
  <w:num w:numId="5">
    <w:abstractNumId w:val="0"/>
  </w:num>
  <w:num w:numId="6">
    <w:abstractNumId w:val="2"/>
  </w:num>
  <w:num w:numId="7">
    <w:abstractNumId w:val="9"/>
  </w:num>
  <w:num w:numId="8">
    <w:abstractNumId w:val="11"/>
  </w:num>
  <w:num w:numId="9">
    <w:abstractNumId w:val="6"/>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6C"/>
    <w:rsid w:val="00002FCF"/>
    <w:rsid w:val="00003DD8"/>
    <w:rsid w:val="000064FA"/>
    <w:rsid w:val="00007EC3"/>
    <w:rsid w:val="00010278"/>
    <w:rsid w:val="00012C62"/>
    <w:rsid w:val="0001320B"/>
    <w:rsid w:val="000145BC"/>
    <w:rsid w:val="000160B7"/>
    <w:rsid w:val="00022411"/>
    <w:rsid w:val="00022426"/>
    <w:rsid w:val="00023AFD"/>
    <w:rsid w:val="0002623B"/>
    <w:rsid w:val="00034E36"/>
    <w:rsid w:val="0005392F"/>
    <w:rsid w:val="000550B0"/>
    <w:rsid w:val="000608E5"/>
    <w:rsid w:val="000666C6"/>
    <w:rsid w:val="00067B99"/>
    <w:rsid w:val="00075ECC"/>
    <w:rsid w:val="00076E5E"/>
    <w:rsid w:val="00082B75"/>
    <w:rsid w:val="00090746"/>
    <w:rsid w:val="00091D52"/>
    <w:rsid w:val="00093039"/>
    <w:rsid w:val="000A1329"/>
    <w:rsid w:val="000A5945"/>
    <w:rsid w:val="000A725D"/>
    <w:rsid w:val="000B4328"/>
    <w:rsid w:val="000C57BF"/>
    <w:rsid w:val="000C67D6"/>
    <w:rsid w:val="000D0015"/>
    <w:rsid w:val="000D0565"/>
    <w:rsid w:val="000D2B3A"/>
    <w:rsid w:val="000D3349"/>
    <w:rsid w:val="000E6191"/>
    <w:rsid w:val="000F328A"/>
    <w:rsid w:val="000F5BCE"/>
    <w:rsid w:val="000F7AAF"/>
    <w:rsid w:val="000F7E8D"/>
    <w:rsid w:val="00104491"/>
    <w:rsid w:val="001045BB"/>
    <w:rsid w:val="00107170"/>
    <w:rsid w:val="00107AD6"/>
    <w:rsid w:val="001201B6"/>
    <w:rsid w:val="00135689"/>
    <w:rsid w:val="00136146"/>
    <w:rsid w:val="00143352"/>
    <w:rsid w:val="00144BB5"/>
    <w:rsid w:val="001452C3"/>
    <w:rsid w:val="00151BFB"/>
    <w:rsid w:val="00152AB2"/>
    <w:rsid w:val="0015775D"/>
    <w:rsid w:val="00163265"/>
    <w:rsid w:val="00166D95"/>
    <w:rsid w:val="00167F4B"/>
    <w:rsid w:val="00176C04"/>
    <w:rsid w:val="00180249"/>
    <w:rsid w:val="00180E1B"/>
    <w:rsid w:val="00192189"/>
    <w:rsid w:val="00193232"/>
    <w:rsid w:val="001B4B9D"/>
    <w:rsid w:val="001C19F2"/>
    <w:rsid w:val="001C202D"/>
    <w:rsid w:val="001C2613"/>
    <w:rsid w:val="001C7375"/>
    <w:rsid w:val="001D2E19"/>
    <w:rsid w:val="001F0E53"/>
    <w:rsid w:val="001F4E39"/>
    <w:rsid w:val="00203293"/>
    <w:rsid w:val="002047CA"/>
    <w:rsid w:val="00204CEF"/>
    <w:rsid w:val="00205DF2"/>
    <w:rsid w:val="002062BA"/>
    <w:rsid w:val="0020641A"/>
    <w:rsid w:val="0021023C"/>
    <w:rsid w:val="002156F8"/>
    <w:rsid w:val="00223271"/>
    <w:rsid w:val="00226788"/>
    <w:rsid w:val="00227C34"/>
    <w:rsid w:val="00230298"/>
    <w:rsid w:val="002302FF"/>
    <w:rsid w:val="00234134"/>
    <w:rsid w:val="00234524"/>
    <w:rsid w:val="0023582D"/>
    <w:rsid w:val="0023640D"/>
    <w:rsid w:val="0024469F"/>
    <w:rsid w:val="00251656"/>
    <w:rsid w:val="00251F7D"/>
    <w:rsid w:val="00256BEA"/>
    <w:rsid w:val="00257085"/>
    <w:rsid w:val="00261948"/>
    <w:rsid w:val="002740E3"/>
    <w:rsid w:val="002773E9"/>
    <w:rsid w:val="00277EFA"/>
    <w:rsid w:val="00282458"/>
    <w:rsid w:val="002864AD"/>
    <w:rsid w:val="00294BC6"/>
    <w:rsid w:val="002A0AC7"/>
    <w:rsid w:val="002B2E58"/>
    <w:rsid w:val="002C5A28"/>
    <w:rsid w:val="002C79F5"/>
    <w:rsid w:val="002D449E"/>
    <w:rsid w:val="002E0B80"/>
    <w:rsid w:val="002E2C62"/>
    <w:rsid w:val="002F2B56"/>
    <w:rsid w:val="002F3834"/>
    <w:rsid w:val="002F7C10"/>
    <w:rsid w:val="0030248B"/>
    <w:rsid w:val="0031411A"/>
    <w:rsid w:val="00326096"/>
    <w:rsid w:val="00331497"/>
    <w:rsid w:val="00331A6B"/>
    <w:rsid w:val="00331B52"/>
    <w:rsid w:val="00331C64"/>
    <w:rsid w:val="0034058E"/>
    <w:rsid w:val="0034079A"/>
    <w:rsid w:val="003420DD"/>
    <w:rsid w:val="003444FE"/>
    <w:rsid w:val="00346A04"/>
    <w:rsid w:val="00357552"/>
    <w:rsid w:val="0036221D"/>
    <w:rsid w:val="003627C1"/>
    <w:rsid w:val="003727C2"/>
    <w:rsid w:val="0037752D"/>
    <w:rsid w:val="003810EB"/>
    <w:rsid w:val="00381A02"/>
    <w:rsid w:val="00383C70"/>
    <w:rsid w:val="00392191"/>
    <w:rsid w:val="00393ED9"/>
    <w:rsid w:val="00394A99"/>
    <w:rsid w:val="00395FC5"/>
    <w:rsid w:val="003A475B"/>
    <w:rsid w:val="003A5169"/>
    <w:rsid w:val="003A7029"/>
    <w:rsid w:val="003A795D"/>
    <w:rsid w:val="003B3F60"/>
    <w:rsid w:val="003B4844"/>
    <w:rsid w:val="003C0653"/>
    <w:rsid w:val="003C4BD9"/>
    <w:rsid w:val="003D7C80"/>
    <w:rsid w:val="003D7D9D"/>
    <w:rsid w:val="003F0DAD"/>
    <w:rsid w:val="003F19D9"/>
    <w:rsid w:val="003F3269"/>
    <w:rsid w:val="003F34F1"/>
    <w:rsid w:val="003F4716"/>
    <w:rsid w:val="003F5F8B"/>
    <w:rsid w:val="004037E8"/>
    <w:rsid w:val="00405CE5"/>
    <w:rsid w:val="00411BFE"/>
    <w:rsid w:val="004137EF"/>
    <w:rsid w:val="00414C73"/>
    <w:rsid w:val="00424384"/>
    <w:rsid w:val="0042591C"/>
    <w:rsid w:val="004356F4"/>
    <w:rsid w:val="00446384"/>
    <w:rsid w:val="00446930"/>
    <w:rsid w:val="0044770E"/>
    <w:rsid w:val="00450EED"/>
    <w:rsid w:val="0045340E"/>
    <w:rsid w:val="0045371C"/>
    <w:rsid w:val="00455155"/>
    <w:rsid w:val="00461750"/>
    <w:rsid w:val="004662F6"/>
    <w:rsid w:val="00471D5E"/>
    <w:rsid w:val="004723EB"/>
    <w:rsid w:val="0047272D"/>
    <w:rsid w:val="004763E6"/>
    <w:rsid w:val="0047784F"/>
    <w:rsid w:val="00480041"/>
    <w:rsid w:val="00482984"/>
    <w:rsid w:val="00483823"/>
    <w:rsid w:val="00484BE1"/>
    <w:rsid w:val="00484DE6"/>
    <w:rsid w:val="00486629"/>
    <w:rsid w:val="00487B0B"/>
    <w:rsid w:val="00494464"/>
    <w:rsid w:val="00495A91"/>
    <w:rsid w:val="004A3CC7"/>
    <w:rsid w:val="004B08F2"/>
    <w:rsid w:val="004B096B"/>
    <w:rsid w:val="004C18E4"/>
    <w:rsid w:val="004C5E84"/>
    <w:rsid w:val="004C650B"/>
    <w:rsid w:val="004D0DAA"/>
    <w:rsid w:val="004D465C"/>
    <w:rsid w:val="004E22E5"/>
    <w:rsid w:val="004F4BCE"/>
    <w:rsid w:val="004F6AEB"/>
    <w:rsid w:val="004F78B1"/>
    <w:rsid w:val="0050294B"/>
    <w:rsid w:val="00506900"/>
    <w:rsid w:val="005246C8"/>
    <w:rsid w:val="00524EB4"/>
    <w:rsid w:val="005322A9"/>
    <w:rsid w:val="00533ACB"/>
    <w:rsid w:val="00540D05"/>
    <w:rsid w:val="00550181"/>
    <w:rsid w:val="00557CD9"/>
    <w:rsid w:val="00565F5D"/>
    <w:rsid w:val="00583106"/>
    <w:rsid w:val="005848C4"/>
    <w:rsid w:val="005A2C8D"/>
    <w:rsid w:val="005A46D6"/>
    <w:rsid w:val="005B7931"/>
    <w:rsid w:val="005C022F"/>
    <w:rsid w:val="005C709E"/>
    <w:rsid w:val="005D116A"/>
    <w:rsid w:val="005D4CAA"/>
    <w:rsid w:val="005E31F9"/>
    <w:rsid w:val="005E592F"/>
    <w:rsid w:val="005F1E97"/>
    <w:rsid w:val="005F2C6F"/>
    <w:rsid w:val="005F3160"/>
    <w:rsid w:val="005F3752"/>
    <w:rsid w:val="005F485F"/>
    <w:rsid w:val="00601C07"/>
    <w:rsid w:val="006034A6"/>
    <w:rsid w:val="00616889"/>
    <w:rsid w:val="00625805"/>
    <w:rsid w:val="00625FFF"/>
    <w:rsid w:val="0063042E"/>
    <w:rsid w:val="00631094"/>
    <w:rsid w:val="00637CDF"/>
    <w:rsid w:val="006428DF"/>
    <w:rsid w:val="00645AC8"/>
    <w:rsid w:val="00652183"/>
    <w:rsid w:val="00660FDE"/>
    <w:rsid w:val="006663F7"/>
    <w:rsid w:val="00666402"/>
    <w:rsid w:val="006747C1"/>
    <w:rsid w:val="0068066D"/>
    <w:rsid w:val="00680F77"/>
    <w:rsid w:val="006817EE"/>
    <w:rsid w:val="006846DB"/>
    <w:rsid w:val="006A14F7"/>
    <w:rsid w:val="006A4050"/>
    <w:rsid w:val="006A6E6A"/>
    <w:rsid w:val="006B1BA0"/>
    <w:rsid w:val="006B74E3"/>
    <w:rsid w:val="006C33B0"/>
    <w:rsid w:val="006C40AA"/>
    <w:rsid w:val="006C77C6"/>
    <w:rsid w:val="006D26CE"/>
    <w:rsid w:val="006D4843"/>
    <w:rsid w:val="006E7B0B"/>
    <w:rsid w:val="006F38F4"/>
    <w:rsid w:val="00707441"/>
    <w:rsid w:val="007128E0"/>
    <w:rsid w:val="00712A5E"/>
    <w:rsid w:val="00713BF9"/>
    <w:rsid w:val="00720B52"/>
    <w:rsid w:val="00720DC8"/>
    <w:rsid w:val="007228EE"/>
    <w:rsid w:val="007318A7"/>
    <w:rsid w:val="00732201"/>
    <w:rsid w:val="00740CD5"/>
    <w:rsid w:val="00742DEF"/>
    <w:rsid w:val="007435B2"/>
    <w:rsid w:val="007456CA"/>
    <w:rsid w:val="007466CC"/>
    <w:rsid w:val="00751383"/>
    <w:rsid w:val="00751CE0"/>
    <w:rsid w:val="007556D6"/>
    <w:rsid w:val="00762600"/>
    <w:rsid w:val="00763AD6"/>
    <w:rsid w:val="00764D28"/>
    <w:rsid w:val="00766835"/>
    <w:rsid w:val="00767E32"/>
    <w:rsid w:val="007715B2"/>
    <w:rsid w:val="007720FC"/>
    <w:rsid w:val="00772789"/>
    <w:rsid w:val="00783102"/>
    <w:rsid w:val="007A3DEA"/>
    <w:rsid w:val="007A4E51"/>
    <w:rsid w:val="007A7E73"/>
    <w:rsid w:val="007C100A"/>
    <w:rsid w:val="007C25A5"/>
    <w:rsid w:val="007C28DB"/>
    <w:rsid w:val="007D0B95"/>
    <w:rsid w:val="007D16D1"/>
    <w:rsid w:val="007D3EAA"/>
    <w:rsid w:val="007D40DB"/>
    <w:rsid w:val="007D6D28"/>
    <w:rsid w:val="007F743C"/>
    <w:rsid w:val="00805F80"/>
    <w:rsid w:val="00807404"/>
    <w:rsid w:val="00810B3B"/>
    <w:rsid w:val="00812801"/>
    <w:rsid w:val="008178A4"/>
    <w:rsid w:val="00823403"/>
    <w:rsid w:val="00825FD1"/>
    <w:rsid w:val="00834912"/>
    <w:rsid w:val="008502B9"/>
    <w:rsid w:val="00852CB1"/>
    <w:rsid w:val="00867856"/>
    <w:rsid w:val="00876BBB"/>
    <w:rsid w:val="00876D30"/>
    <w:rsid w:val="00882724"/>
    <w:rsid w:val="00890A92"/>
    <w:rsid w:val="008949A6"/>
    <w:rsid w:val="00895B7B"/>
    <w:rsid w:val="008A1EB6"/>
    <w:rsid w:val="008A32C6"/>
    <w:rsid w:val="008A4BD5"/>
    <w:rsid w:val="008A69A5"/>
    <w:rsid w:val="008C47FA"/>
    <w:rsid w:val="008C5CA5"/>
    <w:rsid w:val="008D0EE1"/>
    <w:rsid w:val="008D12BD"/>
    <w:rsid w:val="008E4941"/>
    <w:rsid w:val="008F3C8F"/>
    <w:rsid w:val="008F5825"/>
    <w:rsid w:val="008F5C55"/>
    <w:rsid w:val="008F71C3"/>
    <w:rsid w:val="0090065D"/>
    <w:rsid w:val="0090227E"/>
    <w:rsid w:val="00907824"/>
    <w:rsid w:val="00907DEA"/>
    <w:rsid w:val="00910A8E"/>
    <w:rsid w:val="0091603D"/>
    <w:rsid w:val="0091630A"/>
    <w:rsid w:val="0092009F"/>
    <w:rsid w:val="00923AB5"/>
    <w:rsid w:val="00931F42"/>
    <w:rsid w:val="00931F71"/>
    <w:rsid w:val="00935B3A"/>
    <w:rsid w:val="0094062B"/>
    <w:rsid w:val="00950A7C"/>
    <w:rsid w:val="00954DBB"/>
    <w:rsid w:val="00962F7A"/>
    <w:rsid w:val="00970CA8"/>
    <w:rsid w:val="009712F3"/>
    <w:rsid w:val="00973F28"/>
    <w:rsid w:val="00982308"/>
    <w:rsid w:val="009873F2"/>
    <w:rsid w:val="00990F5C"/>
    <w:rsid w:val="009949F2"/>
    <w:rsid w:val="0099569D"/>
    <w:rsid w:val="009A28F9"/>
    <w:rsid w:val="009A566C"/>
    <w:rsid w:val="009B37B2"/>
    <w:rsid w:val="009B7E85"/>
    <w:rsid w:val="009C0094"/>
    <w:rsid w:val="009C7106"/>
    <w:rsid w:val="009D3C37"/>
    <w:rsid w:val="009E40ED"/>
    <w:rsid w:val="009E57E1"/>
    <w:rsid w:val="00A133DE"/>
    <w:rsid w:val="00A140F5"/>
    <w:rsid w:val="00A20131"/>
    <w:rsid w:val="00A25784"/>
    <w:rsid w:val="00A259A9"/>
    <w:rsid w:val="00A267E6"/>
    <w:rsid w:val="00A335B7"/>
    <w:rsid w:val="00A33B74"/>
    <w:rsid w:val="00A35A72"/>
    <w:rsid w:val="00A36343"/>
    <w:rsid w:val="00A41A5E"/>
    <w:rsid w:val="00A41AEF"/>
    <w:rsid w:val="00A41DFC"/>
    <w:rsid w:val="00A444CE"/>
    <w:rsid w:val="00A47E33"/>
    <w:rsid w:val="00A55743"/>
    <w:rsid w:val="00A6190D"/>
    <w:rsid w:val="00A62DC2"/>
    <w:rsid w:val="00A65FCA"/>
    <w:rsid w:val="00A66366"/>
    <w:rsid w:val="00A714BA"/>
    <w:rsid w:val="00A9258C"/>
    <w:rsid w:val="00A934A1"/>
    <w:rsid w:val="00AA7364"/>
    <w:rsid w:val="00AA7739"/>
    <w:rsid w:val="00AB3DF0"/>
    <w:rsid w:val="00AB5C8B"/>
    <w:rsid w:val="00AB5E08"/>
    <w:rsid w:val="00AB634E"/>
    <w:rsid w:val="00AC09BB"/>
    <w:rsid w:val="00AC0EE0"/>
    <w:rsid w:val="00AC27C5"/>
    <w:rsid w:val="00AD72EB"/>
    <w:rsid w:val="00AE6AAC"/>
    <w:rsid w:val="00AF23E5"/>
    <w:rsid w:val="00AF2D0F"/>
    <w:rsid w:val="00B00FBA"/>
    <w:rsid w:val="00B064DB"/>
    <w:rsid w:val="00B078F5"/>
    <w:rsid w:val="00B10D5E"/>
    <w:rsid w:val="00B12479"/>
    <w:rsid w:val="00B17F47"/>
    <w:rsid w:val="00B26A95"/>
    <w:rsid w:val="00B34131"/>
    <w:rsid w:val="00B351FA"/>
    <w:rsid w:val="00B514AE"/>
    <w:rsid w:val="00B672E1"/>
    <w:rsid w:val="00B713BA"/>
    <w:rsid w:val="00B71E91"/>
    <w:rsid w:val="00B742EE"/>
    <w:rsid w:val="00B76502"/>
    <w:rsid w:val="00B76B64"/>
    <w:rsid w:val="00B85815"/>
    <w:rsid w:val="00B90983"/>
    <w:rsid w:val="00B91E5E"/>
    <w:rsid w:val="00B9511F"/>
    <w:rsid w:val="00B96775"/>
    <w:rsid w:val="00B96989"/>
    <w:rsid w:val="00BA0C63"/>
    <w:rsid w:val="00BB2303"/>
    <w:rsid w:val="00BB3C9B"/>
    <w:rsid w:val="00BC0450"/>
    <w:rsid w:val="00BC0808"/>
    <w:rsid w:val="00BC1A39"/>
    <w:rsid w:val="00BC1C68"/>
    <w:rsid w:val="00BC6598"/>
    <w:rsid w:val="00BD7420"/>
    <w:rsid w:val="00BE2266"/>
    <w:rsid w:val="00BE3242"/>
    <w:rsid w:val="00BE6EDC"/>
    <w:rsid w:val="00BE721D"/>
    <w:rsid w:val="00BE779B"/>
    <w:rsid w:val="00BF02B6"/>
    <w:rsid w:val="00BF0311"/>
    <w:rsid w:val="00BF3FCA"/>
    <w:rsid w:val="00C00979"/>
    <w:rsid w:val="00C028BE"/>
    <w:rsid w:val="00C06320"/>
    <w:rsid w:val="00C076C4"/>
    <w:rsid w:val="00C15F45"/>
    <w:rsid w:val="00C2133F"/>
    <w:rsid w:val="00C221FF"/>
    <w:rsid w:val="00C23125"/>
    <w:rsid w:val="00C24B4F"/>
    <w:rsid w:val="00C25993"/>
    <w:rsid w:val="00C3009F"/>
    <w:rsid w:val="00C30A03"/>
    <w:rsid w:val="00C348BA"/>
    <w:rsid w:val="00C4030A"/>
    <w:rsid w:val="00C639D8"/>
    <w:rsid w:val="00C64538"/>
    <w:rsid w:val="00C65797"/>
    <w:rsid w:val="00C67D19"/>
    <w:rsid w:val="00C70240"/>
    <w:rsid w:val="00C7152B"/>
    <w:rsid w:val="00C73C7E"/>
    <w:rsid w:val="00C80E31"/>
    <w:rsid w:val="00C97A69"/>
    <w:rsid w:val="00CA37B9"/>
    <w:rsid w:val="00CC3990"/>
    <w:rsid w:val="00CD2F30"/>
    <w:rsid w:val="00CD431F"/>
    <w:rsid w:val="00CD7AE8"/>
    <w:rsid w:val="00CE2C29"/>
    <w:rsid w:val="00CF3A58"/>
    <w:rsid w:val="00CF595C"/>
    <w:rsid w:val="00CF5EC1"/>
    <w:rsid w:val="00D0088E"/>
    <w:rsid w:val="00D0203A"/>
    <w:rsid w:val="00D04E05"/>
    <w:rsid w:val="00D136D1"/>
    <w:rsid w:val="00D14668"/>
    <w:rsid w:val="00D20CD7"/>
    <w:rsid w:val="00D24D3E"/>
    <w:rsid w:val="00D4079B"/>
    <w:rsid w:val="00D40EAF"/>
    <w:rsid w:val="00D42769"/>
    <w:rsid w:val="00D5022A"/>
    <w:rsid w:val="00D502E2"/>
    <w:rsid w:val="00D522C3"/>
    <w:rsid w:val="00D53EE1"/>
    <w:rsid w:val="00D55960"/>
    <w:rsid w:val="00D575CD"/>
    <w:rsid w:val="00D60B02"/>
    <w:rsid w:val="00D72B9E"/>
    <w:rsid w:val="00D8420A"/>
    <w:rsid w:val="00D97591"/>
    <w:rsid w:val="00DA2E4D"/>
    <w:rsid w:val="00DB1CCF"/>
    <w:rsid w:val="00DB7F3F"/>
    <w:rsid w:val="00DD2B5A"/>
    <w:rsid w:val="00DD6583"/>
    <w:rsid w:val="00DD6F10"/>
    <w:rsid w:val="00DE1800"/>
    <w:rsid w:val="00DE616E"/>
    <w:rsid w:val="00DE71DE"/>
    <w:rsid w:val="00DF2AC3"/>
    <w:rsid w:val="00DF593A"/>
    <w:rsid w:val="00E02B16"/>
    <w:rsid w:val="00E050E6"/>
    <w:rsid w:val="00E119DB"/>
    <w:rsid w:val="00E1621B"/>
    <w:rsid w:val="00E2739D"/>
    <w:rsid w:val="00E4005E"/>
    <w:rsid w:val="00E44095"/>
    <w:rsid w:val="00E452C1"/>
    <w:rsid w:val="00E4797A"/>
    <w:rsid w:val="00E51550"/>
    <w:rsid w:val="00E52F6C"/>
    <w:rsid w:val="00E548B0"/>
    <w:rsid w:val="00E57315"/>
    <w:rsid w:val="00E57447"/>
    <w:rsid w:val="00E6083F"/>
    <w:rsid w:val="00E646A5"/>
    <w:rsid w:val="00E71B3D"/>
    <w:rsid w:val="00E731A8"/>
    <w:rsid w:val="00E75A5D"/>
    <w:rsid w:val="00E83B3F"/>
    <w:rsid w:val="00E923AD"/>
    <w:rsid w:val="00E93B8E"/>
    <w:rsid w:val="00E94E3A"/>
    <w:rsid w:val="00EB30B7"/>
    <w:rsid w:val="00EB3A31"/>
    <w:rsid w:val="00EB3D5B"/>
    <w:rsid w:val="00EC22CA"/>
    <w:rsid w:val="00EC3571"/>
    <w:rsid w:val="00EC4C04"/>
    <w:rsid w:val="00EC7D22"/>
    <w:rsid w:val="00ED738E"/>
    <w:rsid w:val="00EE0DD1"/>
    <w:rsid w:val="00EF6A4E"/>
    <w:rsid w:val="00F07449"/>
    <w:rsid w:val="00F07969"/>
    <w:rsid w:val="00F1643B"/>
    <w:rsid w:val="00F2582F"/>
    <w:rsid w:val="00F333FE"/>
    <w:rsid w:val="00F414EB"/>
    <w:rsid w:val="00F47135"/>
    <w:rsid w:val="00F50656"/>
    <w:rsid w:val="00F5096A"/>
    <w:rsid w:val="00F50EE2"/>
    <w:rsid w:val="00F619FB"/>
    <w:rsid w:val="00F6373D"/>
    <w:rsid w:val="00F6635F"/>
    <w:rsid w:val="00F705C9"/>
    <w:rsid w:val="00F72054"/>
    <w:rsid w:val="00F743C9"/>
    <w:rsid w:val="00F80CF3"/>
    <w:rsid w:val="00F859B7"/>
    <w:rsid w:val="00F909BC"/>
    <w:rsid w:val="00F91BE2"/>
    <w:rsid w:val="00F934AE"/>
    <w:rsid w:val="00F95B54"/>
    <w:rsid w:val="00FA0ECE"/>
    <w:rsid w:val="00FA24EB"/>
    <w:rsid w:val="00FC672B"/>
    <w:rsid w:val="00FD08B2"/>
    <w:rsid w:val="00FD5CE2"/>
    <w:rsid w:val="00FD682C"/>
    <w:rsid w:val="00FE3B6F"/>
    <w:rsid w:val="00FE5C60"/>
    <w:rsid w:val="00FE62AB"/>
    <w:rsid w:val="00FF4C40"/>
    <w:rsid w:val="00FF64F7"/>
    <w:rsid w:val="00FF7CD7"/>
    <w:rsid w:val="76616B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922341"/>
  <w15:docId w15:val="{F74A3266-7CF5-488E-8379-6B83C3CE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annotation text" w:uiPriority="99"/>
    <w:lsdException w:name="header" w:uiPriority="99"/>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uiPriority="99" w:unhideWhenUsed="1"/>
    <w:lsdException w:name="line number" w:semiHidden="1" w:unhideWhenUsed="1"/>
    <w:lsdException w:name="endnote reference" w:uiPriority="99" w:unhideWhenUsed="1"/>
    <w:lsdException w:name="endnote text"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Note Heading" w:semiHidden="1" w:unhideWhenUsed="1"/>
    <w:lsdException w:name="Body Text Indent 2" w:semiHidden="1" w:unhideWhenUsed="1"/>
    <w:lsdException w:name="Block Text" w:semiHidden="1" w:unhideWhenUsed="1"/>
    <w:lsdException w:name="Hyperlink" w:uiPriority="99"/>
    <w:lsdException w:name="Strong" w:uiPriority="22" w:qFormat="1"/>
    <w:lsdException w:name="Emphasis" w:qFormat="1"/>
    <w:lsdException w:name="Document Map"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uiPriority="99"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next w:val="a3"/>
    <w:qFormat/>
    <w:pPr>
      <w:autoSpaceDE w:val="0"/>
      <w:autoSpaceDN w:val="0"/>
      <w:spacing w:line="320" w:lineRule="exact"/>
      <w:jc w:val="both"/>
    </w:pPr>
    <w:rPr>
      <w:sz w:val="28"/>
      <w:szCs w:val="28"/>
    </w:rPr>
  </w:style>
  <w:style w:type="paragraph" w:styleId="12">
    <w:name w:val="heading 1"/>
    <w:basedOn w:val="a2"/>
    <w:next w:val="a2"/>
    <w:link w:val="110"/>
    <w:qFormat/>
    <w:pPr>
      <w:keepNext/>
      <w:autoSpaceDE/>
      <w:autoSpaceDN/>
      <w:spacing w:line="240" w:lineRule="auto"/>
      <w:jc w:val="right"/>
      <w:outlineLvl w:val="0"/>
    </w:pPr>
    <w:rPr>
      <w:b/>
      <w:bCs/>
      <w:i/>
      <w:iCs/>
      <w:sz w:val="24"/>
      <w:szCs w:val="24"/>
    </w:rPr>
  </w:style>
  <w:style w:type="paragraph" w:styleId="20">
    <w:name w:val="heading 2"/>
    <w:basedOn w:val="a2"/>
    <w:next w:val="a2"/>
    <w:link w:val="23"/>
    <w:qFormat/>
    <w:pPr>
      <w:keepNext/>
      <w:autoSpaceDE/>
      <w:autoSpaceDN/>
      <w:spacing w:before="240" w:after="60" w:line="240" w:lineRule="auto"/>
      <w:jc w:val="left"/>
      <w:outlineLvl w:val="1"/>
    </w:pPr>
    <w:rPr>
      <w:rFonts w:ascii="Arial" w:hAnsi="Arial"/>
      <w:b/>
      <w:bCs/>
      <w:i/>
      <w:iCs/>
    </w:rPr>
  </w:style>
  <w:style w:type="paragraph" w:styleId="3">
    <w:name w:val="heading 3"/>
    <w:basedOn w:val="a2"/>
    <w:next w:val="a2"/>
    <w:link w:val="30"/>
    <w:qFormat/>
    <w:pPr>
      <w:keepNext/>
      <w:autoSpaceDE/>
      <w:autoSpaceDN/>
      <w:spacing w:before="240" w:after="60" w:line="240" w:lineRule="auto"/>
      <w:jc w:val="left"/>
      <w:outlineLvl w:val="2"/>
    </w:pPr>
    <w:rPr>
      <w:rFonts w:ascii="Arial" w:hAnsi="Arial" w:cs="Arial"/>
      <w:b/>
      <w:bCs/>
      <w:sz w:val="26"/>
      <w:szCs w:val="26"/>
    </w:rPr>
  </w:style>
  <w:style w:type="paragraph" w:styleId="4">
    <w:name w:val="heading 4"/>
    <w:basedOn w:val="a2"/>
    <w:next w:val="a2"/>
    <w:link w:val="40"/>
    <w:qFormat/>
    <w:pPr>
      <w:keepNext/>
      <w:overflowPunct w:val="0"/>
      <w:adjustRightInd w:val="0"/>
      <w:spacing w:line="216" w:lineRule="auto"/>
      <w:jc w:val="center"/>
      <w:textAlignment w:val="baseline"/>
      <w:outlineLvl w:val="3"/>
    </w:pPr>
    <w:rPr>
      <w:b/>
      <w:sz w:val="24"/>
      <w:szCs w:val="20"/>
    </w:rPr>
  </w:style>
  <w:style w:type="paragraph" w:styleId="5">
    <w:name w:val="heading 5"/>
    <w:basedOn w:val="a2"/>
    <w:next w:val="a2"/>
    <w:link w:val="50"/>
    <w:qFormat/>
    <w:pPr>
      <w:suppressAutoHyphens/>
      <w:autoSpaceDE/>
      <w:autoSpaceDN/>
      <w:spacing w:before="240" w:after="60" w:line="240" w:lineRule="auto"/>
      <w:jc w:val="left"/>
      <w:outlineLvl w:val="4"/>
    </w:pPr>
    <w:rPr>
      <w:b/>
      <w:bCs/>
      <w:i/>
      <w:iCs/>
      <w:sz w:val="26"/>
      <w:szCs w:val="26"/>
      <w:lang w:eastAsia="ar-SA"/>
    </w:rPr>
  </w:style>
  <w:style w:type="paragraph" w:styleId="6">
    <w:name w:val="heading 6"/>
    <w:basedOn w:val="a2"/>
    <w:next w:val="a2"/>
    <w:link w:val="60"/>
    <w:qFormat/>
    <w:pPr>
      <w:tabs>
        <w:tab w:val="left" w:pos="1152"/>
      </w:tabs>
      <w:autoSpaceDE/>
      <w:autoSpaceDN/>
      <w:spacing w:before="240" w:after="60" w:line="240" w:lineRule="auto"/>
      <w:ind w:left="1152" w:hanging="1152"/>
      <w:outlineLvl w:val="5"/>
    </w:pPr>
    <w:rPr>
      <w:rFonts w:eastAsia="Calibri"/>
      <w:i/>
      <w:iCs/>
      <w:sz w:val="22"/>
      <w:szCs w:val="22"/>
    </w:rPr>
  </w:style>
  <w:style w:type="paragraph" w:styleId="7">
    <w:name w:val="heading 7"/>
    <w:basedOn w:val="a2"/>
    <w:next w:val="a2"/>
    <w:link w:val="70"/>
    <w:qFormat/>
    <w:pPr>
      <w:autoSpaceDE/>
      <w:autoSpaceDN/>
      <w:spacing w:before="240" w:after="60" w:line="240" w:lineRule="auto"/>
      <w:jc w:val="center"/>
      <w:outlineLvl w:val="6"/>
    </w:pPr>
    <w:rPr>
      <w:rFonts w:eastAsia="Calibri"/>
      <w:sz w:val="24"/>
      <w:szCs w:val="24"/>
    </w:rPr>
  </w:style>
  <w:style w:type="paragraph" w:styleId="8">
    <w:name w:val="heading 8"/>
    <w:basedOn w:val="a2"/>
    <w:next w:val="a2"/>
    <w:link w:val="80"/>
    <w:qFormat/>
    <w:pPr>
      <w:tabs>
        <w:tab w:val="left" w:pos="1440"/>
      </w:tabs>
      <w:autoSpaceDE/>
      <w:autoSpaceDN/>
      <w:spacing w:before="240" w:after="60" w:line="240" w:lineRule="auto"/>
      <w:ind w:left="1440" w:hanging="1440"/>
      <w:outlineLvl w:val="7"/>
    </w:pPr>
    <w:rPr>
      <w:rFonts w:ascii="Arial" w:eastAsia="Calibri" w:hAnsi="Arial" w:cs="Arial"/>
      <w:i/>
      <w:iCs/>
      <w:sz w:val="20"/>
      <w:szCs w:val="20"/>
    </w:rPr>
  </w:style>
  <w:style w:type="paragraph" w:styleId="9">
    <w:name w:val="heading 9"/>
    <w:basedOn w:val="a2"/>
    <w:next w:val="a2"/>
    <w:link w:val="90"/>
    <w:qFormat/>
    <w:pPr>
      <w:tabs>
        <w:tab w:val="left" w:pos="1584"/>
      </w:tabs>
      <w:autoSpaceDE/>
      <w:autoSpaceDN/>
      <w:spacing w:before="240" w:after="60" w:line="240" w:lineRule="auto"/>
      <w:ind w:left="1584" w:hanging="1584"/>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Письмо"/>
    <w:basedOn w:val="a2"/>
    <w:pPr>
      <w:ind w:firstLine="720"/>
    </w:pPr>
  </w:style>
  <w:style w:type="character" w:styleId="a7">
    <w:name w:val="FollowedHyperlink"/>
    <w:rPr>
      <w:color w:val="800080"/>
      <w:u w:val="single"/>
    </w:rPr>
  </w:style>
  <w:style w:type="character" w:styleId="a8">
    <w:name w:val="footnote reference"/>
    <w:rPr>
      <w:vertAlign w:val="superscript"/>
    </w:rPr>
  </w:style>
  <w:style w:type="character" w:styleId="a9">
    <w:name w:val="annotation reference"/>
    <w:uiPriority w:val="99"/>
    <w:unhideWhenUsed/>
    <w:rPr>
      <w:sz w:val="16"/>
      <w:szCs w:val="16"/>
    </w:rPr>
  </w:style>
  <w:style w:type="character" w:styleId="aa">
    <w:name w:val="endnote reference"/>
    <w:uiPriority w:val="99"/>
    <w:unhideWhenUsed/>
    <w:rPr>
      <w:vertAlign w:val="superscript"/>
    </w:rPr>
  </w:style>
  <w:style w:type="character" w:styleId="ab">
    <w:name w:val="Emphasis"/>
    <w:qFormat/>
    <w:rPr>
      <w:rFonts w:cs="Times New Roman"/>
      <w:i/>
      <w:iCs/>
    </w:rPr>
  </w:style>
  <w:style w:type="character" w:styleId="ac">
    <w:name w:val="Hyperlink"/>
    <w:uiPriority w:val="99"/>
    <w:rPr>
      <w:color w:val="0000FF"/>
      <w:u w:val="single"/>
    </w:rPr>
  </w:style>
  <w:style w:type="character" w:styleId="ad">
    <w:name w:val="page number"/>
    <w:basedOn w:val="a4"/>
  </w:style>
  <w:style w:type="character" w:styleId="ae">
    <w:name w:val="Strong"/>
    <w:uiPriority w:val="22"/>
    <w:qFormat/>
    <w:rPr>
      <w:rFonts w:cs="Times New Roman"/>
      <w:b/>
      <w:bCs/>
    </w:rPr>
  </w:style>
  <w:style w:type="character" w:styleId="HTML">
    <w:name w:val="HTML Cite"/>
    <w:uiPriority w:val="99"/>
    <w:unhideWhenUsed/>
    <w:rPr>
      <w:i/>
      <w:iCs/>
    </w:rPr>
  </w:style>
  <w:style w:type="paragraph" w:styleId="af">
    <w:name w:val="Balloon Text"/>
    <w:basedOn w:val="a2"/>
    <w:link w:val="af0"/>
    <w:unhideWhenUsed/>
    <w:pPr>
      <w:autoSpaceDE/>
      <w:autoSpaceDN/>
      <w:spacing w:line="240" w:lineRule="auto"/>
      <w:jc w:val="left"/>
    </w:pPr>
    <w:rPr>
      <w:rFonts w:ascii="Tahoma" w:eastAsia="Calibri" w:hAnsi="Tahoma" w:cs="Tahoma"/>
      <w:sz w:val="16"/>
      <w:szCs w:val="16"/>
      <w:lang w:eastAsia="en-US"/>
    </w:rPr>
  </w:style>
  <w:style w:type="paragraph" w:styleId="21">
    <w:name w:val="Body Text 2"/>
    <w:basedOn w:val="a2"/>
    <w:link w:val="22"/>
    <w:pPr>
      <w:autoSpaceDE/>
      <w:autoSpaceDN/>
      <w:spacing w:line="240" w:lineRule="auto"/>
      <w:jc w:val="left"/>
    </w:pPr>
    <w:rPr>
      <w:b/>
      <w:bCs/>
      <w:sz w:val="24"/>
      <w:szCs w:val="24"/>
    </w:rPr>
  </w:style>
  <w:style w:type="paragraph" w:styleId="af1">
    <w:name w:val="Plain Text"/>
    <w:basedOn w:val="a2"/>
    <w:link w:val="af2"/>
    <w:pPr>
      <w:autoSpaceDE/>
      <w:autoSpaceDN/>
      <w:spacing w:line="240" w:lineRule="auto"/>
      <w:jc w:val="center"/>
    </w:pPr>
    <w:rPr>
      <w:rFonts w:ascii="Courier New" w:eastAsia="Calibri" w:hAnsi="Courier New" w:cs="Courier New"/>
      <w:sz w:val="20"/>
      <w:szCs w:val="20"/>
    </w:rPr>
  </w:style>
  <w:style w:type="paragraph" w:styleId="31">
    <w:name w:val="Body Text Indent 3"/>
    <w:basedOn w:val="a2"/>
    <w:link w:val="32"/>
    <w:pPr>
      <w:autoSpaceDE/>
      <w:autoSpaceDN/>
      <w:spacing w:after="120" w:line="240" w:lineRule="auto"/>
      <w:ind w:left="283"/>
      <w:jc w:val="center"/>
    </w:pPr>
    <w:rPr>
      <w:rFonts w:eastAsia="Calibri"/>
      <w:sz w:val="16"/>
      <w:szCs w:val="16"/>
    </w:rPr>
  </w:style>
  <w:style w:type="paragraph" w:styleId="af3">
    <w:name w:val="endnote text"/>
    <w:basedOn w:val="a2"/>
    <w:link w:val="af4"/>
    <w:uiPriority w:val="99"/>
    <w:unhideWhenUsed/>
    <w:pPr>
      <w:autoSpaceDE/>
      <w:autoSpaceDN/>
      <w:spacing w:after="200" w:line="276" w:lineRule="auto"/>
      <w:jc w:val="left"/>
    </w:pPr>
    <w:rPr>
      <w:rFonts w:ascii="Calibri" w:eastAsia="Calibri" w:hAnsi="Calibri"/>
      <w:sz w:val="24"/>
      <w:szCs w:val="24"/>
      <w:lang w:eastAsia="en-US"/>
    </w:rPr>
  </w:style>
  <w:style w:type="paragraph" w:styleId="af5">
    <w:name w:val="caption"/>
    <w:basedOn w:val="a2"/>
    <w:next w:val="a2"/>
    <w:qFormat/>
    <w:pPr>
      <w:overflowPunct w:val="0"/>
      <w:adjustRightInd w:val="0"/>
      <w:spacing w:line="216" w:lineRule="auto"/>
      <w:jc w:val="center"/>
      <w:textAlignment w:val="baseline"/>
    </w:pPr>
    <w:rPr>
      <w:rFonts w:eastAsia="Calibri"/>
      <w:b/>
      <w:sz w:val="22"/>
      <w:szCs w:val="20"/>
    </w:rPr>
  </w:style>
  <w:style w:type="paragraph" w:styleId="af6">
    <w:name w:val="annotation text"/>
    <w:basedOn w:val="a2"/>
    <w:link w:val="af7"/>
    <w:uiPriority w:val="99"/>
    <w:pPr>
      <w:autoSpaceDE/>
      <w:autoSpaceDN/>
      <w:spacing w:after="200" w:line="240" w:lineRule="auto"/>
      <w:jc w:val="left"/>
    </w:pPr>
    <w:rPr>
      <w:rFonts w:ascii="Calibri" w:eastAsia="Calibri" w:hAnsi="Calibri"/>
      <w:sz w:val="20"/>
      <w:szCs w:val="20"/>
    </w:rPr>
  </w:style>
  <w:style w:type="paragraph" w:styleId="af8">
    <w:name w:val="annotation subject"/>
    <w:basedOn w:val="af6"/>
    <w:next w:val="af6"/>
    <w:link w:val="af9"/>
    <w:rPr>
      <w:b/>
      <w:bCs/>
    </w:rPr>
  </w:style>
  <w:style w:type="paragraph" w:styleId="afa">
    <w:name w:val="Document Map"/>
    <w:basedOn w:val="a2"/>
    <w:link w:val="afb"/>
    <w:uiPriority w:val="99"/>
    <w:unhideWhenUsed/>
    <w:pPr>
      <w:autoSpaceDE/>
      <w:autoSpaceDN/>
      <w:spacing w:after="200" w:line="276" w:lineRule="auto"/>
      <w:jc w:val="left"/>
    </w:pPr>
    <w:rPr>
      <w:rFonts w:eastAsia="Calibri"/>
      <w:sz w:val="24"/>
      <w:szCs w:val="24"/>
      <w:lang w:eastAsia="en-US"/>
    </w:rPr>
  </w:style>
  <w:style w:type="paragraph" w:styleId="afc">
    <w:name w:val="footnote text"/>
    <w:basedOn w:val="a2"/>
    <w:link w:val="afd"/>
    <w:pPr>
      <w:suppressAutoHyphens/>
      <w:autoSpaceDE/>
      <w:autoSpaceDN/>
      <w:spacing w:line="240" w:lineRule="auto"/>
      <w:jc w:val="left"/>
    </w:pPr>
    <w:rPr>
      <w:sz w:val="20"/>
      <w:szCs w:val="20"/>
      <w:lang w:eastAsia="ar-SA"/>
    </w:rPr>
  </w:style>
  <w:style w:type="paragraph" w:styleId="81">
    <w:name w:val="toc 8"/>
    <w:basedOn w:val="a2"/>
    <w:next w:val="a2"/>
    <w:autoRedefine/>
    <w:uiPriority w:val="39"/>
    <w:unhideWhenUsed/>
    <w:pPr>
      <w:autoSpaceDE/>
      <w:autoSpaceDN/>
      <w:spacing w:line="276" w:lineRule="auto"/>
      <w:ind w:left="1540"/>
      <w:jc w:val="left"/>
    </w:pPr>
    <w:rPr>
      <w:rFonts w:ascii="Calibri" w:eastAsia="Calibri" w:hAnsi="Calibri"/>
      <w:sz w:val="18"/>
      <w:szCs w:val="18"/>
      <w:lang w:eastAsia="en-US"/>
    </w:rPr>
  </w:style>
  <w:style w:type="paragraph" w:styleId="afe">
    <w:name w:val="header"/>
    <w:basedOn w:val="a2"/>
    <w:link w:val="aff"/>
    <w:uiPriority w:val="99"/>
    <w:pPr>
      <w:tabs>
        <w:tab w:val="center" w:pos="4153"/>
        <w:tab w:val="right" w:pos="8306"/>
      </w:tabs>
    </w:pPr>
  </w:style>
  <w:style w:type="paragraph" w:styleId="91">
    <w:name w:val="toc 9"/>
    <w:basedOn w:val="a2"/>
    <w:next w:val="a2"/>
    <w:autoRedefine/>
    <w:uiPriority w:val="39"/>
    <w:unhideWhenUsed/>
    <w:pPr>
      <w:autoSpaceDE/>
      <w:autoSpaceDN/>
      <w:spacing w:line="276" w:lineRule="auto"/>
      <w:ind w:left="1760"/>
      <w:jc w:val="left"/>
    </w:pPr>
    <w:rPr>
      <w:rFonts w:ascii="Calibri" w:eastAsia="Calibri" w:hAnsi="Calibri"/>
      <w:sz w:val="18"/>
      <w:szCs w:val="18"/>
      <w:lang w:eastAsia="en-US"/>
    </w:rPr>
  </w:style>
  <w:style w:type="paragraph" w:styleId="71">
    <w:name w:val="toc 7"/>
    <w:basedOn w:val="a2"/>
    <w:next w:val="a2"/>
    <w:autoRedefine/>
    <w:uiPriority w:val="39"/>
    <w:unhideWhenUsed/>
    <w:pPr>
      <w:autoSpaceDE/>
      <w:autoSpaceDN/>
      <w:spacing w:line="276" w:lineRule="auto"/>
      <w:ind w:left="1320"/>
      <w:jc w:val="left"/>
    </w:pPr>
    <w:rPr>
      <w:rFonts w:ascii="Calibri" w:eastAsia="Calibri" w:hAnsi="Calibri"/>
      <w:sz w:val="18"/>
      <w:szCs w:val="18"/>
      <w:lang w:eastAsia="en-US"/>
    </w:rPr>
  </w:style>
  <w:style w:type="paragraph" w:styleId="aff0">
    <w:name w:val="Body Text"/>
    <w:basedOn w:val="a2"/>
    <w:link w:val="13"/>
    <w:pPr>
      <w:spacing w:before="60" w:after="60" w:line="240" w:lineRule="exact"/>
      <w:jc w:val="center"/>
    </w:pPr>
    <w:rPr>
      <w:sz w:val="24"/>
      <w:szCs w:val="24"/>
    </w:rPr>
  </w:style>
  <w:style w:type="paragraph" w:styleId="14">
    <w:name w:val="toc 1"/>
    <w:basedOn w:val="a2"/>
    <w:next w:val="a2"/>
    <w:autoRedefine/>
    <w:uiPriority w:val="39"/>
    <w:unhideWhenUsed/>
    <w:pPr>
      <w:tabs>
        <w:tab w:val="right" w:leader="dot" w:pos="10206"/>
      </w:tabs>
      <w:autoSpaceDE/>
      <w:autoSpaceDN/>
      <w:spacing w:before="120" w:after="120" w:line="276" w:lineRule="auto"/>
      <w:jc w:val="left"/>
    </w:pPr>
    <w:rPr>
      <w:rFonts w:eastAsia="Calibri"/>
      <w:b/>
      <w:bCs/>
      <w:caps/>
      <w:sz w:val="20"/>
      <w:szCs w:val="20"/>
      <w:lang w:eastAsia="en-US"/>
    </w:rPr>
  </w:style>
  <w:style w:type="paragraph" w:styleId="61">
    <w:name w:val="toc 6"/>
    <w:basedOn w:val="a2"/>
    <w:next w:val="a2"/>
    <w:autoRedefine/>
    <w:uiPriority w:val="39"/>
    <w:unhideWhenUsed/>
    <w:pPr>
      <w:autoSpaceDE/>
      <w:autoSpaceDN/>
      <w:spacing w:line="276" w:lineRule="auto"/>
      <w:ind w:left="1100"/>
      <w:jc w:val="left"/>
    </w:pPr>
    <w:rPr>
      <w:rFonts w:ascii="Calibri" w:eastAsia="Calibri" w:hAnsi="Calibri"/>
      <w:sz w:val="18"/>
      <w:szCs w:val="18"/>
      <w:lang w:eastAsia="en-US"/>
    </w:rPr>
  </w:style>
  <w:style w:type="paragraph" w:styleId="33">
    <w:name w:val="toc 3"/>
    <w:basedOn w:val="a2"/>
    <w:next w:val="a2"/>
    <w:autoRedefine/>
    <w:uiPriority w:val="39"/>
    <w:unhideWhenUsed/>
    <w:pPr>
      <w:autoSpaceDE/>
      <w:autoSpaceDN/>
      <w:spacing w:line="276" w:lineRule="auto"/>
      <w:ind w:left="440"/>
      <w:jc w:val="left"/>
    </w:pPr>
    <w:rPr>
      <w:rFonts w:eastAsia="Calibri"/>
      <w:i/>
      <w:iCs/>
      <w:sz w:val="20"/>
      <w:szCs w:val="20"/>
      <w:lang w:eastAsia="en-US"/>
    </w:rPr>
  </w:style>
  <w:style w:type="paragraph" w:styleId="24">
    <w:name w:val="toc 2"/>
    <w:basedOn w:val="a2"/>
    <w:next w:val="a2"/>
    <w:autoRedefine/>
    <w:uiPriority w:val="39"/>
    <w:unhideWhenUsed/>
    <w:pPr>
      <w:tabs>
        <w:tab w:val="left" w:pos="660"/>
        <w:tab w:val="right" w:leader="dot" w:pos="10206"/>
      </w:tabs>
      <w:autoSpaceDE/>
      <w:autoSpaceDN/>
      <w:spacing w:line="276" w:lineRule="auto"/>
    </w:pPr>
    <w:rPr>
      <w:rFonts w:eastAsia="Calibri"/>
      <w:sz w:val="20"/>
      <w:szCs w:val="20"/>
      <w:lang w:eastAsia="en-US"/>
    </w:rPr>
  </w:style>
  <w:style w:type="paragraph" w:styleId="41">
    <w:name w:val="toc 4"/>
    <w:basedOn w:val="a2"/>
    <w:next w:val="a2"/>
    <w:autoRedefine/>
    <w:uiPriority w:val="39"/>
    <w:unhideWhenUsed/>
    <w:pPr>
      <w:autoSpaceDE/>
      <w:autoSpaceDN/>
      <w:spacing w:line="276" w:lineRule="auto"/>
      <w:ind w:left="660"/>
      <w:jc w:val="left"/>
    </w:pPr>
    <w:rPr>
      <w:rFonts w:eastAsia="Calibri"/>
      <w:sz w:val="18"/>
      <w:szCs w:val="18"/>
      <w:lang w:eastAsia="en-US"/>
    </w:rPr>
  </w:style>
  <w:style w:type="paragraph" w:styleId="51">
    <w:name w:val="toc 5"/>
    <w:basedOn w:val="a2"/>
    <w:next w:val="a2"/>
    <w:autoRedefine/>
    <w:uiPriority w:val="39"/>
    <w:unhideWhenUsed/>
    <w:pPr>
      <w:autoSpaceDE/>
      <w:autoSpaceDN/>
      <w:spacing w:line="276" w:lineRule="auto"/>
      <w:ind w:left="880"/>
      <w:jc w:val="left"/>
    </w:pPr>
    <w:rPr>
      <w:rFonts w:ascii="Calibri" w:eastAsia="Calibri" w:hAnsi="Calibri"/>
      <w:sz w:val="18"/>
      <w:szCs w:val="18"/>
      <w:lang w:eastAsia="en-US"/>
    </w:rPr>
  </w:style>
  <w:style w:type="paragraph" w:styleId="aff1">
    <w:name w:val="Body Text First Indent"/>
    <w:basedOn w:val="aff0"/>
    <w:link w:val="aff2"/>
    <w:pPr>
      <w:autoSpaceDE/>
      <w:autoSpaceDN/>
      <w:spacing w:before="0" w:after="120" w:line="240" w:lineRule="auto"/>
      <w:ind w:firstLine="210"/>
      <w:jc w:val="left"/>
    </w:pPr>
  </w:style>
  <w:style w:type="paragraph" w:styleId="25">
    <w:name w:val="Body Text First Indent 2"/>
    <w:basedOn w:val="aff3"/>
    <w:link w:val="26"/>
    <w:pPr>
      <w:widowControl w:val="0"/>
      <w:autoSpaceDE w:val="0"/>
      <w:autoSpaceDN w:val="0"/>
      <w:adjustRightInd w:val="0"/>
      <w:ind w:firstLine="210"/>
    </w:pPr>
    <w:rPr>
      <w:sz w:val="20"/>
      <w:szCs w:val="20"/>
    </w:rPr>
  </w:style>
  <w:style w:type="paragraph" w:styleId="aff3">
    <w:name w:val="Body Text Indent"/>
    <w:basedOn w:val="a2"/>
    <w:link w:val="aff4"/>
    <w:unhideWhenUsed/>
    <w:pPr>
      <w:autoSpaceDE/>
      <w:autoSpaceDN/>
      <w:spacing w:after="120" w:line="240" w:lineRule="auto"/>
      <w:ind w:left="283"/>
      <w:jc w:val="left"/>
    </w:pPr>
    <w:rPr>
      <w:szCs w:val="24"/>
    </w:rPr>
  </w:style>
  <w:style w:type="paragraph" w:styleId="aff5">
    <w:name w:val="footer"/>
    <w:basedOn w:val="a2"/>
    <w:link w:val="aff6"/>
    <w:uiPriority w:val="99"/>
    <w:pPr>
      <w:tabs>
        <w:tab w:val="center" w:pos="4153"/>
        <w:tab w:val="right" w:pos="8306"/>
      </w:tabs>
    </w:pPr>
  </w:style>
  <w:style w:type="paragraph" w:styleId="34">
    <w:name w:val="Body Text 3"/>
    <w:basedOn w:val="a2"/>
    <w:link w:val="35"/>
    <w:pPr>
      <w:autoSpaceDE/>
      <w:autoSpaceDN/>
      <w:spacing w:after="120" w:line="240" w:lineRule="auto"/>
      <w:jc w:val="left"/>
    </w:pPr>
    <w:rPr>
      <w:sz w:val="16"/>
      <w:szCs w:val="16"/>
    </w:rPr>
  </w:style>
  <w:style w:type="paragraph" w:styleId="aff7">
    <w:name w:val="Signature"/>
    <w:basedOn w:val="a2"/>
    <w:next w:val="a2"/>
    <w:link w:val="aff8"/>
    <w:pPr>
      <w:spacing w:before="600"/>
      <w:jc w:val="right"/>
    </w:pPr>
  </w:style>
  <w:style w:type="paragraph" w:styleId="HTML0">
    <w:name w:val="HTML Preformatted"/>
    <w:basedOn w:val="a2"/>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Courier New" w:hAnsi="Courier New" w:cs="Courier New"/>
      <w:color w:val="000090"/>
      <w:sz w:val="20"/>
      <w:szCs w:val="20"/>
    </w:rPr>
  </w:style>
  <w:style w:type="table" w:styleId="aff9">
    <w:name w:val="Table Grid"/>
    <w:basedOn w:val="a5"/>
    <w:uiPriority w:val="59"/>
    <w:unhideWhenUsed/>
    <w:pPr>
      <w:ind w:firstLine="709"/>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Основной шрифт"/>
  </w:style>
  <w:style w:type="paragraph" w:customStyle="1" w:styleId="affb">
    <w:name w:val="О чем"/>
    <w:basedOn w:val="a2"/>
    <w:next w:val="affc"/>
    <w:pPr>
      <w:spacing w:line="280" w:lineRule="exact"/>
      <w:ind w:right="4253"/>
      <w:jc w:val="left"/>
    </w:pPr>
  </w:style>
  <w:style w:type="paragraph" w:customStyle="1" w:styleId="affc">
    <w:name w:val="Основание"/>
    <w:basedOn w:val="affb"/>
    <w:next w:val="affd"/>
    <w:pPr>
      <w:pBdr>
        <w:top w:val="single" w:sz="4" w:space="1" w:color="auto"/>
      </w:pBdr>
      <w:spacing w:before="120"/>
    </w:pPr>
  </w:style>
  <w:style w:type="paragraph" w:customStyle="1" w:styleId="affd">
    <w:name w:val="Обращение"/>
    <w:basedOn w:val="a2"/>
    <w:next w:val="a3"/>
    <w:pPr>
      <w:spacing w:before="360" w:after="240"/>
      <w:jc w:val="center"/>
    </w:pPr>
  </w:style>
  <w:style w:type="paragraph" w:customStyle="1" w:styleId="affe">
    <w:name w:val="Центр"/>
    <w:basedOn w:val="a2"/>
    <w:pPr>
      <w:jc w:val="center"/>
    </w:pPr>
  </w:style>
  <w:style w:type="character" w:customStyle="1" w:styleId="afff">
    <w:name w:val="номер страницы"/>
    <w:basedOn w:val="affa"/>
  </w:style>
  <w:style w:type="character" w:customStyle="1" w:styleId="15">
    <w:name w:val="Заголовок 1 Знак"/>
    <w:uiPriority w:val="9"/>
    <w:rPr>
      <w:rFonts w:ascii="Calibri Light" w:eastAsia="Times New Roman" w:hAnsi="Calibri Light" w:cs="Times New Roman"/>
      <w:b/>
      <w:bCs/>
      <w:kern w:val="32"/>
      <w:sz w:val="32"/>
      <w:szCs w:val="32"/>
    </w:rPr>
  </w:style>
  <w:style w:type="character" w:customStyle="1" w:styleId="27">
    <w:name w:val="Заголовок 2 Знак"/>
    <w:uiPriority w:val="9"/>
    <w:rPr>
      <w:rFonts w:ascii="Calibri Light" w:eastAsia="Times New Roman" w:hAnsi="Calibri Light" w:cs="Times New Roman"/>
      <w:b/>
      <w:bCs/>
      <w:i/>
      <w:iCs/>
      <w:sz w:val="28"/>
      <w:szCs w:val="28"/>
    </w:rPr>
  </w:style>
  <w:style w:type="character" w:customStyle="1" w:styleId="30">
    <w:name w:val="Заголовок 3 Знак"/>
    <w:link w:val="3"/>
    <w:rPr>
      <w:rFonts w:ascii="Arial" w:hAnsi="Arial" w:cs="Arial"/>
      <w:b/>
      <w:bCs/>
      <w:sz w:val="26"/>
      <w:szCs w:val="26"/>
    </w:rPr>
  </w:style>
  <w:style w:type="character" w:customStyle="1" w:styleId="40">
    <w:name w:val="Заголовок 4 Знак"/>
    <w:link w:val="4"/>
    <w:rPr>
      <w:b/>
      <w:sz w:val="24"/>
    </w:rPr>
  </w:style>
  <w:style w:type="character" w:customStyle="1" w:styleId="50">
    <w:name w:val="Заголовок 5 Знак"/>
    <w:link w:val="5"/>
    <w:rPr>
      <w:b/>
      <w:bCs/>
      <w:i/>
      <w:iCs/>
      <w:sz w:val="26"/>
      <w:szCs w:val="26"/>
      <w:lang w:eastAsia="ar-SA"/>
    </w:rPr>
  </w:style>
  <w:style w:type="character" w:customStyle="1" w:styleId="60">
    <w:name w:val="Заголовок 6 Знак"/>
    <w:link w:val="6"/>
    <w:rPr>
      <w:rFonts w:eastAsia="Calibri"/>
      <w:i/>
      <w:iCs/>
      <w:sz w:val="22"/>
      <w:szCs w:val="22"/>
    </w:rPr>
  </w:style>
  <w:style w:type="character" w:customStyle="1" w:styleId="70">
    <w:name w:val="Заголовок 7 Знак"/>
    <w:link w:val="7"/>
    <w:rPr>
      <w:rFonts w:eastAsia="Calibri"/>
      <w:sz w:val="24"/>
      <w:szCs w:val="24"/>
    </w:rPr>
  </w:style>
  <w:style w:type="character" w:customStyle="1" w:styleId="80">
    <w:name w:val="Заголовок 8 Знак"/>
    <w:link w:val="8"/>
    <w:rPr>
      <w:rFonts w:ascii="Arial" w:eastAsia="Calibri" w:hAnsi="Arial" w:cs="Arial"/>
      <w:i/>
      <w:iCs/>
    </w:rPr>
  </w:style>
  <w:style w:type="character" w:customStyle="1" w:styleId="90">
    <w:name w:val="Заголовок 9 Знак"/>
    <w:link w:val="9"/>
    <w:rPr>
      <w:rFonts w:ascii="Arial" w:eastAsia="Calibri" w:hAnsi="Arial" w:cs="Arial"/>
      <w:b/>
      <w:bCs/>
      <w:i/>
      <w:iCs/>
      <w:sz w:val="18"/>
      <w:szCs w:val="18"/>
    </w:rPr>
  </w:style>
  <w:style w:type="character" w:customStyle="1" w:styleId="110">
    <w:name w:val="Заголовок 1 Знак1"/>
    <w:link w:val="12"/>
    <w:rPr>
      <w:b/>
      <w:bCs/>
      <w:i/>
      <w:iCs/>
      <w:sz w:val="24"/>
      <w:szCs w:val="24"/>
    </w:rPr>
  </w:style>
  <w:style w:type="character" w:customStyle="1" w:styleId="23">
    <w:name w:val="Заголовок 2 Знак3"/>
    <w:link w:val="20"/>
    <w:rPr>
      <w:rFonts w:ascii="Arial" w:hAnsi="Arial"/>
      <w:b/>
      <w:bCs/>
      <w:i/>
      <w:iCs/>
      <w:sz w:val="28"/>
      <w:szCs w:val="28"/>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character" w:customStyle="1" w:styleId="ConsPlusNormal0">
    <w:name w:val="ConsPlusNormal Знак"/>
    <w:link w:val="ConsPlusNormal"/>
    <w:locked/>
    <w:rPr>
      <w:rFonts w:ascii="Arial" w:eastAsia="Calibri" w:hAnsi="Arial" w:cs="Arial"/>
      <w:sz w:val="22"/>
      <w:szCs w:val="22"/>
      <w:lang w:eastAsia="en-US"/>
    </w:rPr>
  </w:style>
  <w:style w:type="character" w:customStyle="1" w:styleId="aff">
    <w:name w:val="Верхний колонтитул Знак"/>
    <w:link w:val="afe"/>
    <w:uiPriority w:val="99"/>
    <w:rPr>
      <w:sz w:val="28"/>
      <w:szCs w:val="28"/>
    </w:rPr>
  </w:style>
  <w:style w:type="character" w:customStyle="1" w:styleId="aff6">
    <w:name w:val="Нижний колонтитул Знак"/>
    <w:link w:val="aff5"/>
    <w:uiPriority w:val="99"/>
    <w:rPr>
      <w:sz w:val="28"/>
      <w:szCs w:val="28"/>
    </w:rPr>
  </w:style>
  <w:style w:type="paragraph" w:customStyle="1" w:styleId="-31">
    <w:name w:val="Светлая сетка - Акцент 31"/>
    <w:basedOn w:val="a2"/>
    <w:uiPriority w:val="34"/>
    <w:qFormat/>
    <w:pPr>
      <w:autoSpaceDE/>
      <w:autoSpaceDN/>
      <w:spacing w:after="200" w:line="276" w:lineRule="auto"/>
      <w:ind w:left="720"/>
      <w:contextualSpacing/>
      <w:jc w:val="left"/>
    </w:pPr>
    <w:rPr>
      <w:rFonts w:ascii="Calibri" w:eastAsia="Calibri" w:hAnsi="Calibri"/>
      <w:sz w:val="22"/>
      <w:szCs w:val="22"/>
      <w:lang w:eastAsia="en-US"/>
    </w:rPr>
  </w:style>
  <w:style w:type="character" w:customStyle="1" w:styleId="af0">
    <w:name w:val="Текст выноски Знак"/>
    <w:link w:val="af"/>
    <w:rPr>
      <w:rFonts w:ascii="Tahoma" w:eastAsia="Calibri" w:hAnsi="Tahoma" w:cs="Tahoma"/>
      <w:sz w:val="16"/>
      <w:szCs w:val="16"/>
      <w:lang w:eastAsia="en-US"/>
    </w:rPr>
  </w:style>
  <w:style w:type="paragraph" w:customStyle="1" w:styleId="afff0">
    <w:name w:val="МУ Обычный стиль"/>
    <w:basedOn w:val="a2"/>
    <w:autoRedefine/>
    <w:pPr>
      <w:widowControl w:val="0"/>
      <w:tabs>
        <w:tab w:val="left" w:pos="1134"/>
        <w:tab w:val="left" w:pos="1560"/>
      </w:tabs>
      <w:adjustRightInd w:val="0"/>
      <w:spacing w:line="276" w:lineRule="auto"/>
      <w:ind w:firstLine="710"/>
    </w:pPr>
    <w:rPr>
      <w:rFonts w:eastAsia="Calibri"/>
      <w:lang w:eastAsia="en-US"/>
    </w:rPr>
  </w:style>
  <w:style w:type="paragraph" w:customStyle="1" w:styleId="ConsPlusNonformat">
    <w:name w:val="ConsPlusNonformat"/>
    <w:uiPriority w:val="99"/>
    <w:pPr>
      <w:widowControl w:val="0"/>
      <w:autoSpaceDE w:val="0"/>
      <w:autoSpaceDN w:val="0"/>
      <w:adjustRightInd w:val="0"/>
    </w:pPr>
    <w:rPr>
      <w:rFonts w:ascii="Courier New" w:hAnsi="Courier New" w:cs="Courier New"/>
      <w:sz w:val="24"/>
      <w:szCs w:val="24"/>
    </w:rPr>
  </w:style>
  <w:style w:type="character" w:customStyle="1" w:styleId="afd">
    <w:name w:val="Текст сноски Знак"/>
    <w:link w:val="afc"/>
    <w:rPr>
      <w:lang w:eastAsia="ar-SA"/>
    </w:rPr>
  </w:style>
  <w:style w:type="character" w:customStyle="1" w:styleId="afff1">
    <w:name w:val="Основной текст Знак"/>
    <w:rPr>
      <w:rFonts w:ascii="Times New Roman" w:eastAsia="Times New Roman" w:hAnsi="Times New Roman" w:cs="Times New Roman"/>
      <w:sz w:val="28"/>
      <w:szCs w:val="24"/>
      <w:lang w:eastAsia="ru-RU"/>
    </w:rPr>
  </w:style>
  <w:style w:type="character" w:customStyle="1" w:styleId="aff4">
    <w:name w:val="Основной текст с отступом Знак"/>
    <w:link w:val="aff3"/>
    <w:rPr>
      <w:sz w:val="28"/>
      <w:szCs w:val="24"/>
    </w:rPr>
  </w:style>
  <w:style w:type="paragraph" w:customStyle="1" w:styleId="afff2">
    <w:name w:val="Знак"/>
    <w:basedOn w:val="a2"/>
    <w:pPr>
      <w:widowControl w:val="0"/>
      <w:autoSpaceDE/>
      <w:autoSpaceDN/>
      <w:adjustRightInd w:val="0"/>
      <w:spacing w:after="160" w:line="240" w:lineRule="exact"/>
      <w:jc w:val="right"/>
    </w:pPr>
    <w:rPr>
      <w:sz w:val="20"/>
      <w:szCs w:val="20"/>
      <w:lang w:val="en-GB" w:eastAsia="en-US"/>
    </w:rPr>
  </w:style>
  <w:style w:type="paragraph" w:customStyle="1" w:styleId="ConsPlusTitle">
    <w:name w:val="ConsPlusTitle"/>
    <w:uiPriority w:val="99"/>
    <w:pPr>
      <w:widowControl w:val="0"/>
      <w:autoSpaceDE w:val="0"/>
      <w:autoSpaceDN w:val="0"/>
      <w:adjustRightInd w:val="0"/>
    </w:pPr>
    <w:rPr>
      <w:b/>
      <w:bCs/>
      <w:sz w:val="24"/>
      <w:szCs w:val="24"/>
    </w:rPr>
  </w:style>
  <w:style w:type="character" w:customStyle="1" w:styleId="HTML1">
    <w:name w:val="Стандартный HTML Знак"/>
    <w:link w:val="HTML0"/>
    <w:uiPriority w:val="99"/>
    <w:rPr>
      <w:rFonts w:ascii="Courier New" w:hAnsi="Courier New" w:cs="Courier New"/>
      <w:color w:val="000090"/>
    </w:rPr>
  </w:style>
  <w:style w:type="character" w:customStyle="1" w:styleId="42">
    <w:name w:val="Знак Знак4"/>
    <w:rPr>
      <w:rFonts w:ascii="Arial" w:hAnsi="Arial" w:cs="Arial"/>
      <w:sz w:val="24"/>
      <w:szCs w:val="24"/>
      <w:lang w:val="ru-RU" w:eastAsia="ru-RU" w:bidi="ar-SA"/>
    </w:rPr>
  </w:style>
  <w:style w:type="character" w:customStyle="1" w:styleId="22">
    <w:name w:val="Основной текст 2 Знак"/>
    <w:link w:val="21"/>
    <w:rPr>
      <w:b/>
      <w:bCs/>
      <w:sz w:val="24"/>
      <w:szCs w:val="24"/>
    </w:rPr>
  </w:style>
  <w:style w:type="paragraph" w:customStyle="1" w:styleId="afff3">
    <w:name w:val="Готовый"/>
    <w:basedOn w:val="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spacing w:line="240" w:lineRule="auto"/>
      <w:jc w:val="left"/>
    </w:pPr>
    <w:rPr>
      <w:rFonts w:ascii="Courier New" w:hAnsi="Courier New" w:cs="Courier New"/>
      <w:sz w:val="20"/>
      <w:szCs w:val="20"/>
    </w:rPr>
  </w:style>
  <w:style w:type="character" w:customStyle="1" w:styleId="aff8">
    <w:name w:val="Подпись Знак"/>
    <w:link w:val="aff7"/>
    <w:rPr>
      <w:sz w:val="28"/>
      <w:szCs w:val="28"/>
    </w:rPr>
  </w:style>
  <w:style w:type="character" w:customStyle="1" w:styleId="13">
    <w:name w:val="Основной текст Знак1"/>
    <w:link w:val="aff0"/>
    <w:rPr>
      <w:sz w:val="24"/>
      <w:szCs w:val="24"/>
    </w:rPr>
  </w:style>
  <w:style w:type="character" w:customStyle="1" w:styleId="aff2">
    <w:name w:val="Красная строка Знак"/>
    <w:basedOn w:val="13"/>
    <w:link w:val="aff1"/>
    <w:rPr>
      <w:sz w:val="24"/>
      <w:szCs w:val="24"/>
    </w:rPr>
  </w:style>
  <w:style w:type="character" w:customStyle="1" w:styleId="35">
    <w:name w:val="Основной текст 3 Знак"/>
    <w:link w:val="34"/>
    <w:rPr>
      <w:sz w:val="16"/>
      <w:szCs w:val="16"/>
    </w:rPr>
  </w:style>
  <w:style w:type="paragraph" w:customStyle="1" w:styleId="afff4">
    <w:name w:val="Обычный (Интернет)"/>
    <w:basedOn w:val="a2"/>
    <w:uiPriority w:val="99"/>
    <w:pPr>
      <w:autoSpaceDE/>
      <w:autoSpaceDN/>
      <w:spacing w:line="240" w:lineRule="auto"/>
      <w:jc w:val="left"/>
    </w:pPr>
    <w:rPr>
      <w:sz w:val="24"/>
      <w:szCs w:val="24"/>
    </w:rPr>
  </w:style>
  <w:style w:type="paragraph" w:customStyle="1" w:styleId="16">
    <w:name w:val="Абзац списка1"/>
    <w:basedOn w:val="a2"/>
    <w:qFormat/>
    <w:pPr>
      <w:autoSpaceDE/>
      <w:autoSpaceDN/>
      <w:spacing w:after="200" w:line="276" w:lineRule="auto"/>
      <w:ind w:left="720"/>
      <w:jc w:val="left"/>
    </w:pPr>
    <w:rPr>
      <w:rFonts w:ascii="Calibri" w:hAnsi="Calibri"/>
      <w:sz w:val="22"/>
      <w:szCs w:val="22"/>
      <w:lang w:eastAsia="en-US"/>
    </w:rPr>
  </w:style>
  <w:style w:type="character" w:customStyle="1" w:styleId="BodyTextIndentChar">
    <w:name w:val="Body Text Indent Char"/>
    <w:locked/>
    <w:rPr>
      <w:rFonts w:cs="Times New Roman"/>
      <w:sz w:val="24"/>
      <w:szCs w:val="24"/>
      <w:lang w:val="ru-RU" w:eastAsia="ru-RU" w:bidi="ar-SA"/>
    </w:rPr>
  </w:style>
  <w:style w:type="character" w:customStyle="1" w:styleId="BodyTextChar">
    <w:name w:val="Body Text Char"/>
    <w:locked/>
    <w:rPr>
      <w:rFonts w:cs="Times New Roman"/>
      <w:sz w:val="24"/>
      <w:szCs w:val="24"/>
      <w:lang w:val="ru-RU" w:eastAsia="ru-RU" w:bidi="ar-SA"/>
    </w:rPr>
  </w:style>
  <w:style w:type="paragraph" w:customStyle="1" w:styleId="Style3">
    <w:name w:val="Style3"/>
    <w:basedOn w:val="a2"/>
    <w:pPr>
      <w:widowControl w:val="0"/>
      <w:adjustRightInd w:val="0"/>
      <w:spacing w:line="317" w:lineRule="exact"/>
      <w:jc w:val="left"/>
    </w:pPr>
    <w:rPr>
      <w:sz w:val="24"/>
      <w:szCs w:val="24"/>
    </w:rPr>
  </w:style>
  <w:style w:type="character" w:customStyle="1" w:styleId="FontStyle13">
    <w:name w:val="Font Style13"/>
    <w:uiPriority w:val="99"/>
    <w:rPr>
      <w:rFonts w:ascii="Times New Roman" w:hAnsi="Times New Roman" w:cs="Times New Roman"/>
      <w:sz w:val="22"/>
      <w:szCs w:val="22"/>
    </w:rPr>
  </w:style>
  <w:style w:type="paragraph" w:customStyle="1" w:styleId="afff5">
    <w:name w:val="Знак Знак Знак Знак Знак Знак Знак Знак Знак Знак"/>
    <w:basedOn w:val="a2"/>
    <w:pPr>
      <w:autoSpaceDE/>
      <w:autoSpaceDN/>
      <w:spacing w:after="160" w:line="240" w:lineRule="exact"/>
      <w:jc w:val="left"/>
    </w:pPr>
    <w:rPr>
      <w:rFonts w:ascii="Verdana" w:hAnsi="Verdana"/>
      <w:sz w:val="24"/>
      <w:szCs w:val="24"/>
      <w:lang w:val="en-US" w:eastAsia="en-US"/>
    </w:rPr>
  </w:style>
  <w:style w:type="character" w:customStyle="1" w:styleId="afff6">
    <w:name w:val="Знак Знак"/>
    <w:locked/>
    <w:rPr>
      <w:rFonts w:ascii="Tahoma" w:hAnsi="Tahoma" w:cs="Times New Roman"/>
      <w:sz w:val="20"/>
      <w:szCs w:val="20"/>
      <w:lang w:val="en-US"/>
    </w:rPr>
  </w:style>
  <w:style w:type="character" w:customStyle="1" w:styleId="350">
    <w:name w:val="Знак Знак35"/>
    <w:locked/>
    <w:rPr>
      <w:rFonts w:ascii="Arial" w:hAnsi="Arial" w:cs="Arial"/>
      <w:b/>
      <w:bCs/>
      <w:i/>
      <w:iCs/>
      <w:sz w:val="28"/>
      <w:szCs w:val="28"/>
      <w:lang w:eastAsia="ru-RU"/>
    </w:rPr>
  </w:style>
  <w:style w:type="character" w:customStyle="1" w:styleId="340">
    <w:name w:val="Знак Знак34"/>
    <w:locked/>
    <w:rPr>
      <w:rFonts w:ascii="Arial" w:hAnsi="Arial" w:cs="Arial"/>
      <w:b/>
      <w:bCs/>
      <w:sz w:val="26"/>
      <w:szCs w:val="26"/>
      <w:lang w:eastAsia="ru-RU"/>
    </w:rPr>
  </w:style>
  <w:style w:type="character" w:customStyle="1" w:styleId="330">
    <w:name w:val="Знак Знак33"/>
    <w:locked/>
    <w:rPr>
      <w:rFonts w:ascii="Times New Roman" w:hAnsi="Times New Roman" w:cs="Times New Roman"/>
      <w:b/>
      <w:sz w:val="20"/>
      <w:szCs w:val="20"/>
      <w:lang w:eastAsia="ru-RU"/>
    </w:rPr>
  </w:style>
  <w:style w:type="character" w:customStyle="1" w:styleId="320">
    <w:name w:val="Знак Знак32"/>
    <w:locked/>
    <w:rPr>
      <w:rFonts w:ascii="Times New Roman" w:hAnsi="Times New Roman" w:cs="Times New Roman"/>
      <w:b/>
      <w:bCs/>
      <w:i/>
      <w:iCs/>
      <w:sz w:val="26"/>
      <w:szCs w:val="26"/>
      <w:lang w:eastAsia="ru-RU"/>
    </w:rPr>
  </w:style>
  <w:style w:type="character" w:customStyle="1" w:styleId="af7">
    <w:name w:val="Текст примечания Знак"/>
    <w:link w:val="af6"/>
    <w:uiPriority w:val="99"/>
    <w:rPr>
      <w:rFonts w:ascii="Calibri" w:eastAsia="Calibri" w:hAnsi="Calibri"/>
    </w:rPr>
  </w:style>
  <w:style w:type="character" w:customStyle="1" w:styleId="af9">
    <w:name w:val="Тема примечания Знак"/>
    <w:link w:val="af8"/>
    <w:rPr>
      <w:rFonts w:ascii="Calibri" w:eastAsia="Calibri" w:hAnsi="Calibri"/>
      <w:b/>
      <w:bCs/>
    </w:rPr>
  </w:style>
  <w:style w:type="character" w:customStyle="1" w:styleId="blk">
    <w:name w:val="blk"/>
    <w:rPr>
      <w:rFonts w:cs="Times New Roman"/>
    </w:rPr>
  </w:style>
  <w:style w:type="character" w:customStyle="1" w:styleId="u">
    <w:name w:val="u"/>
    <w:rPr>
      <w:rFonts w:cs="Times New Roman"/>
    </w:rPr>
  </w:style>
  <w:style w:type="character" w:customStyle="1" w:styleId="17">
    <w:name w:val="Знак Знак17"/>
    <w:locked/>
    <w:rPr>
      <w:rFonts w:eastAsia="Times New Roman" w:cs="Times New Roman"/>
      <w:lang w:eastAsia="ru-RU"/>
    </w:rPr>
  </w:style>
  <w:style w:type="character" w:customStyle="1" w:styleId="160">
    <w:name w:val="Знак Знак16"/>
    <w:locked/>
    <w:rPr>
      <w:rFonts w:eastAsia="Times New Roman" w:cs="Times New Roman"/>
      <w:lang w:eastAsia="ru-RU"/>
    </w:rPr>
  </w:style>
  <w:style w:type="paragraph" w:customStyle="1" w:styleId="1251">
    <w:name w:val="Стиль Без интервала + 125 пт Черный По ширине Первая строка:  1..."/>
    <w:basedOn w:val="afff7"/>
    <w:pPr>
      <w:widowControl w:val="0"/>
      <w:autoSpaceDE w:val="0"/>
      <w:autoSpaceDN w:val="0"/>
      <w:adjustRightInd w:val="0"/>
      <w:ind w:firstLine="709"/>
      <w:jc w:val="both"/>
    </w:pPr>
    <w:rPr>
      <w:color w:val="000000"/>
      <w:spacing w:val="1"/>
      <w:sz w:val="25"/>
      <w:szCs w:val="20"/>
    </w:rPr>
  </w:style>
  <w:style w:type="paragraph" w:customStyle="1" w:styleId="afff7">
    <w:name w:val="обычный приложения"/>
    <w:basedOn w:val="a2"/>
    <w:qFormat/>
    <w:pPr>
      <w:autoSpaceDE/>
      <w:autoSpaceDN/>
      <w:spacing w:after="200" w:line="276" w:lineRule="auto"/>
      <w:jc w:val="center"/>
    </w:pPr>
    <w:rPr>
      <w:rFonts w:eastAsia="Calibri"/>
      <w:b/>
      <w:sz w:val="24"/>
      <w:szCs w:val="22"/>
      <w:lang w:eastAsia="en-US"/>
    </w:rPr>
  </w:style>
  <w:style w:type="character" w:customStyle="1" w:styleId="18">
    <w:name w:val="бпОсновной текст Знак Знак1"/>
    <w:locked/>
    <w:rPr>
      <w:rFonts w:ascii="Times New Roman" w:hAnsi="Times New Roman" w:cs="Times New Roman"/>
      <w:sz w:val="24"/>
      <w:szCs w:val="24"/>
      <w:lang w:eastAsia="ru-RU"/>
    </w:rPr>
  </w:style>
  <w:style w:type="paragraph" w:customStyle="1" w:styleId="ConsPlusDocList">
    <w:name w:val="ConsPlusDocList"/>
    <w:pPr>
      <w:autoSpaceDE w:val="0"/>
      <w:autoSpaceDN w:val="0"/>
      <w:adjustRightInd w:val="0"/>
      <w:jc w:val="center"/>
    </w:pPr>
    <w:rPr>
      <w:rFonts w:ascii="Courier New" w:eastAsia="Calibri" w:hAnsi="Courier New" w:cs="Courier New"/>
      <w:sz w:val="24"/>
      <w:szCs w:val="24"/>
    </w:rPr>
  </w:style>
  <w:style w:type="character" w:customStyle="1" w:styleId="420">
    <w:name w:val="Знак Знак42"/>
    <w:rPr>
      <w:rFonts w:ascii="Arial" w:hAnsi="Arial" w:cs="Arial"/>
      <w:sz w:val="24"/>
      <w:szCs w:val="24"/>
      <w:lang w:val="ru-RU" w:eastAsia="ru-RU" w:bidi="ar-SA"/>
    </w:rPr>
  </w:style>
  <w:style w:type="paragraph" w:customStyle="1" w:styleId="120">
    <w:name w:val="Абзац списка12"/>
    <w:basedOn w:val="a2"/>
    <w:uiPriority w:val="99"/>
    <w:qFormat/>
    <w:pPr>
      <w:autoSpaceDE/>
      <w:autoSpaceDN/>
      <w:spacing w:line="276" w:lineRule="auto"/>
      <w:ind w:left="720"/>
      <w:jc w:val="center"/>
    </w:pPr>
    <w:rPr>
      <w:rFonts w:ascii="Calibri" w:eastAsia="Calibri" w:hAnsi="Calibri"/>
      <w:sz w:val="22"/>
      <w:szCs w:val="22"/>
      <w:lang w:eastAsia="en-US"/>
    </w:rPr>
  </w:style>
  <w:style w:type="paragraph" w:customStyle="1" w:styleId="210">
    <w:name w:val="Основной текст 21"/>
    <w:basedOn w:val="a2"/>
    <w:pPr>
      <w:overflowPunct w:val="0"/>
      <w:adjustRightInd w:val="0"/>
      <w:spacing w:line="216" w:lineRule="auto"/>
      <w:ind w:firstLine="709"/>
      <w:textAlignment w:val="baseline"/>
    </w:pPr>
    <w:rPr>
      <w:rFonts w:eastAsia="Calibri"/>
      <w:sz w:val="20"/>
      <w:szCs w:val="20"/>
    </w:rPr>
  </w:style>
  <w:style w:type="paragraph" w:customStyle="1" w:styleId="19">
    <w:name w:val="Заголовок1"/>
    <w:basedOn w:val="a2"/>
    <w:link w:val="afff8"/>
    <w:qFormat/>
    <w:pPr>
      <w:autoSpaceDE/>
      <w:autoSpaceDN/>
      <w:spacing w:line="240" w:lineRule="auto"/>
      <w:jc w:val="center"/>
    </w:pPr>
    <w:rPr>
      <w:rFonts w:ascii="Arial" w:eastAsia="Calibri" w:hAnsi="Arial" w:cs="Arial"/>
      <w:b/>
      <w:bCs/>
      <w:sz w:val="24"/>
      <w:szCs w:val="24"/>
    </w:rPr>
  </w:style>
  <w:style w:type="character" w:customStyle="1" w:styleId="afff8">
    <w:name w:val="Заголовок Знак"/>
    <w:link w:val="19"/>
    <w:rPr>
      <w:rFonts w:ascii="Arial" w:eastAsia="Calibri" w:hAnsi="Arial" w:cs="Arial"/>
      <w:b/>
      <w:bCs/>
      <w:sz w:val="24"/>
      <w:szCs w:val="24"/>
    </w:rPr>
  </w:style>
  <w:style w:type="character" w:customStyle="1" w:styleId="32">
    <w:name w:val="Основной текст с отступом 3 Знак"/>
    <w:link w:val="31"/>
    <w:rPr>
      <w:rFonts w:eastAsia="Calibri"/>
      <w:sz w:val="16"/>
      <w:szCs w:val="16"/>
    </w:rPr>
  </w:style>
  <w:style w:type="character" w:customStyle="1" w:styleId="af2">
    <w:name w:val="Текст Знак"/>
    <w:link w:val="af1"/>
    <w:rPr>
      <w:rFonts w:ascii="Courier New" w:eastAsia="Calibri" w:hAnsi="Courier New" w:cs="Courier New"/>
    </w:rPr>
  </w:style>
  <w:style w:type="paragraph" w:customStyle="1" w:styleId="ConsNormal">
    <w:name w:val="ConsNormal"/>
    <w:pPr>
      <w:widowControl w:val="0"/>
      <w:autoSpaceDE w:val="0"/>
      <w:autoSpaceDN w:val="0"/>
      <w:adjustRightInd w:val="0"/>
      <w:ind w:right="19772" w:firstLine="720"/>
      <w:jc w:val="center"/>
    </w:pPr>
    <w:rPr>
      <w:rFonts w:ascii="Arial" w:eastAsia="Calibri" w:hAnsi="Arial" w:cs="Arial"/>
      <w:sz w:val="24"/>
      <w:szCs w:val="24"/>
    </w:rPr>
  </w:style>
  <w:style w:type="paragraph" w:customStyle="1" w:styleId="ConsTitle">
    <w:name w:val="ConsTitle"/>
    <w:pPr>
      <w:widowControl w:val="0"/>
      <w:autoSpaceDE w:val="0"/>
      <w:autoSpaceDN w:val="0"/>
      <w:adjustRightInd w:val="0"/>
      <w:ind w:right="19772"/>
      <w:jc w:val="center"/>
    </w:pPr>
    <w:rPr>
      <w:rFonts w:ascii="Arial" w:eastAsia="Calibri" w:hAnsi="Arial" w:cs="Arial"/>
      <w:b/>
      <w:bCs/>
      <w:sz w:val="24"/>
      <w:szCs w:val="24"/>
    </w:rPr>
  </w:style>
  <w:style w:type="paragraph" w:customStyle="1" w:styleId="Preformat">
    <w:name w:val="Preformat"/>
    <w:pPr>
      <w:autoSpaceDE w:val="0"/>
      <w:autoSpaceDN w:val="0"/>
      <w:adjustRightInd w:val="0"/>
      <w:jc w:val="center"/>
    </w:pPr>
    <w:rPr>
      <w:rFonts w:ascii="Courier New" w:eastAsia="Calibri" w:hAnsi="Courier New" w:cs="Courier New"/>
      <w:sz w:val="24"/>
      <w:szCs w:val="24"/>
    </w:rPr>
  </w:style>
  <w:style w:type="paragraph" w:customStyle="1" w:styleId="afff9">
    <w:name w:val="Нумерованный Список"/>
    <w:basedOn w:val="a2"/>
    <w:pPr>
      <w:autoSpaceDE/>
      <w:autoSpaceDN/>
      <w:spacing w:before="120" w:after="120" w:line="240" w:lineRule="auto"/>
    </w:pPr>
    <w:rPr>
      <w:rFonts w:eastAsia="Calibri"/>
      <w:sz w:val="24"/>
      <w:szCs w:val="24"/>
    </w:rPr>
  </w:style>
  <w:style w:type="paragraph" w:customStyle="1" w:styleId="ConsNonformat">
    <w:name w:val="ConsNonformat"/>
    <w:pPr>
      <w:widowControl w:val="0"/>
      <w:autoSpaceDE w:val="0"/>
      <w:autoSpaceDN w:val="0"/>
      <w:adjustRightInd w:val="0"/>
      <w:ind w:right="19772"/>
      <w:jc w:val="center"/>
    </w:pPr>
    <w:rPr>
      <w:rFonts w:ascii="Courier New" w:eastAsia="Calibri" w:hAnsi="Courier New" w:cs="Courier New"/>
      <w:sz w:val="24"/>
      <w:szCs w:val="24"/>
    </w:rPr>
  </w:style>
  <w:style w:type="paragraph" w:customStyle="1" w:styleId="ConsCell">
    <w:name w:val="ConsCell"/>
    <w:pPr>
      <w:widowControl w:val="0"/>
      <w:autoSpaceDE w:val="0"/>
      <w:autoSpaceDN w:val="0"/>
      <w:adjustRightInd w:val="0"/>
      <w:ind w:right="19772"/>
      <w:jc w:val="center"/>
    </w:pPr>
    <w:rPr>
      <w:rFonts w:ascii="Arial" w:eastAsia="Calibri" w:hAnsi="Arial" w:cs="Arial"/>
      <w:sz w:val="24"/>
      <w:szCs w:val="24"/>
    </w:rPr>
  </w:style>
  <w:style w:type="paragraph" w:customStyle="1" w:styleId="1a">
    <w:name w:val="Обычный1"/>
    <w:link w:val="1b"/>
    <w:pPr>
      <w:widowControl w:val="0"/>
      <w:snapToGrid w:val="0"/>
      <w:spacing w:line="300" w:lineRule="auto"/>
      <w:ind w:firstLine="820"/>
      <w:jc w:val="both"/>
    </w:pPr>
    <w:rPr>
      <w:rFonts w:eastAsia="Calibri"/>
      <w:sz w:val="22"/>
      <w:szCs w:val="22"/>
    </w:rPr>
  </w:style>
  <w:style w:type="character" w:customStyle="1" w:styleId="1b">
    <w:name w:val="Обычный1 Знак"/>
    <w:link w:val="1a"/>
    <w:locked/>
    <w:rPr>
      <w:rFonts w:eastAsia="Calibri"/>
      <w:sz w:val="22"/>
      <w:szCs w:val="22"/>
    </w:rPr>
  </w:style>
  <w:style w:type="paragraph" w:customStyle="1" w:styleId="text">
    <w:name w:val="text"/>
    <w:basedOn w:val="a2"/>
    <w:pPr>
      <w:autoSpaceDE/>
      <w:autoSpaceDN/>
      <w:spacing w:line="240" w:lineRule="auto"/>
      <w:jc w:val="center"/>
    </w:pPr>
    <w:rPr>
      <w:rFonts w:ascii="Verdana" w:eastAsia="Calibri" w:hAnsi="Verdana"/>
      <w:color w:val="000000"/>
      <w:sz w:val="16"/>
      <w:szCs w:val="16"/>
    </w:rPr>
  </w:style>
  <w:style w:type="character" w:customStyle="1" w:styleId="Heading1Char">
    <w:name w:val="Heading 1 Char"/>
    <w:locked/>
    <w:rPr>
      <w:rFonts w:ascii="Arial" w:hAnsi="Arial" w:cs="Arial"/>
      <w:b/>
      <w:bCs/>
      <w:color w:val="000080"/>
      <w:lang w:val="ru-RU" w:eastAsia="ru-RU"/>
    </w:rPr>
  </w:style>
  <w:style w:type="character" w:customStyle="1" w:styleId="Heading2Char">
    <w:name w:val="Heading 2 Char"/>
    <w:locked/>
    <w:rPr>
      <w:rFonts w:ascii="Arial" w:hAnsi="Arial" w:cs="Arial"/>
      <w:sz w:val="24"/>
      <w:szCs w:val="24"/>
      <w:lang w:val="ru-RU" w:eastAsia="ru-RU"/>
    </w:rPr>
  </w:style>
  <w:style w:type="character" w:customStyle="1" w:styleId="Heading3Char">
    <w:name w:val="Heading 3 Char"/>
    <w:locked/>
    <w:rPr>
      <w:rFonts w:ascii="Arial" w:hAnsi="Arial" w:cs="Arial"/>
      <w:b/>
      <w:bCs/>
      <w:sz w:val="24"/>
      <w:szCs w:val="24"/>
      <w:lang w:val="ru-RU" w:eastAsia="ru-RU"/>
    </w:rPr>
  </w:style>
  <w:style w:type="character" w:customStyle="1" w:styleId="Heading4Char">
    <w:name w:val="Heading 4 Char"/>
    <w:locked/>
    <w:rPr>
      <w:rFonts w:cs="Times New Roman"/>
      <w:sz w:val="24"/>
      <w:szCs w:val="24"/>
      <w:lang w:val="ru-RU" w:eastAsia="ru-RU"/>
    </w:rPr>
  </w:style>
  <w:style w:type="character" w:customStyle="1" w:styleId="BodyTextChar1">
    <w:name w:val="Body Text Char1"/>
    <w:locked/>
    <w:rPr>
      <w:rFonts w:cs="Times New Roman"/>
      <w:sz w:val="24"/>
      <w:szCs w:val="24"/>
      <w:lang w:val="ru-RU" w:eastAsia="ru-RU"/>
    </w:rPr>
  </w:style>
  <w:style w:type="character" w:customStyle="1" w:styleId="BodyTextIndentChar1">
    <w:name w:val="Body Text Indent Char1"/>
    <w:locked/>
    <w:rPr>
      <w:rFonts w:cs="Times New Roman"/>
      <w:sz w:val="24"/>
      <w:szCs w:val="24"/>
      <w:lang w:val="ru-RU" w:eastAsia="ru-RU"/>
    </w:rPr>
  </w:style>
  <w:style w:type="character" w:customStyle="1" w:styleId="150">
    <w:name w:val="Знак Знак15"/>
    <w:rPr>
      <w:rFonts w:ascii="Times New Roman" w:hAnsi="Times New Roman" w:cs="Times New Roman"/>
      <w:sz w:val="24"/>
      <w:szCs w:val="24"/>
      <w:lang w:eastAsia="ru-RU"/>
    </w:rPr>
  </w:style>
  <w:style w:type="character" w:customStyle="1" w:styleId="HeaderChar">
    <w:name w:val="Header Char"/>
    <w:locked/>
    <w:rPr>
      <w:rFonts w:cs="Times New Roman"/>
      <w:sz w:val="24"/>
      <w:szCs w:val="24"/>
      <w:lang w:val="ru-RU" w:eastAsia="ar-SA" w:bidi="ar-SA"/>
    </w:rPr>
  </w:style>
  <w:style w:type="character" w:customStyle="1" w:styleId="FooterChar">
    <w:name w:val="Footer Char"/>
    <w:locked/>
    <w:rPr>
      <w:rFonts w:cs="Times New Roman"/>
      <w:sz w:val="24"/>
      <w:szCs w:val="24"/>
      <w:lang w:val="ru-RU" w:eastAsia="ar-SA" w:bidi="ar-SA"/>
    </w:rPr>
  </w:style>
  <w:style w:type="character" w:customStyle="1" w:styleId="121">
    <w:name w:val="Знак Знак12"/>
    <w:rPr>
      <w:rFonts w:ascii="Arial" w:hAnsi="Arial" w:cs="Arial"/>
      <w:b/>
      <w:bCs/>
      <w:color w:val="000080"/>
      <w:sz w:val="20"/>
      <w:szCs w:val="20"/>
      <w:lang w:eastAsia="ru-RU"/>
    </w:rPr>
  </w:style>
  <w:style w:type="paragraph" w:customStyle="1" w:styleId="afffa">
    <w:name w:val="Адресат"/>
    <w:basedOn w:val="a2"/>
    <w:pPr>
      <w:suppressAutoHyphens/>
      <w:autoSpaceDE/>
      <w:autoSpaceDN/>
      <w:spacing w:after="120" w:line="240" w:lineRule="exact"/>
      <w:jc w:val="center"/>
    </w:pPr>
    <w:rPr>
      <w:rFonts w:eastAsia="Calibri"/>
      <w:b/>
      <w:bCs/>
    </w:rPr>
  </w:style>
  <w:style w:type="paragraph" w:customStyle="1" w:styleId="afffb">
    <w:name w:val="Приложение"/>
    <w:basedOn w:val="aff0"/>
    <w:pPr>
      <w:tabs>
        <w:tab w:val="left" w:pos="1673"/>
      </w:tabs>
      <w:autoSpaceDE/>
      <w:autoSpaceDN/>
      <w:spacing w:before="240" w:after="0"/>
      <w:ind w:left="1985" w:hanging="1985"/>
      <w:jc w:val="both"/>
    </w:pPr>
    <w:rPr>
      <w:rFonts w:eastAsia="Calibri"/>
      <w:b/>
      <w:bCs/>
      <w:sz w:val="28"/>
      <w:szCs w:val="28"/>
    </w:rPr>
  </w:style>
  <w:style w:type="paragraph" w:customStyle="1" w:styleId="afffc">
    <w:name w:val="Заголовок к тексту"/>
    <w:basedOn w:val="a2"/>
    <w:next w:val="aff0"/>
    <w:pPr>
      <w:suppressAutoHyphens/>
      <w:autoSpaceDE/>
      <w:autoSpaceDN/>
      <w:spacing w:after="480" w:line="240" w:lineRule="exact"/>
      <w:jc w:val="center"/>
    </w:pPr>
    <w:rPr>
      <w:rFonts w:eastAsia="Calibri"/>
    </w:rPr>
  </w:style>
  <w:style w:type="paragraph" w:customStyle="1" w:styleId="afffd">
    <w:name w:val="регистрационные поля"/>
    <w:basedOn w:val="a2"/>
    <w:pPr>
      <w:autoSpaceDE/>
      <w:autoSpaceDN/>
      <w:spacing w:line="240" w:lineRule="exact"/>
      <w:jc w:val="center"/>
    </w:pPr>
    <w:rPr>
      <w:rFonts w:eastAsia="Calibri"/>
      <w:b/>
      <w:bCs/>
      <w:lang w:val="en-US"/>
    </w:rPr>
  </w:style>
  <w:style w:type="paragraph" w:customStyle="1" w:styleId="afffe">
    <w:name w:val="Исполнитель"/>
    <w:basedOn w:val="aff0"/>
    <w:pPr>
      <w:suppressAutoHyphens/>
      <w:autoSpaceDE/>
      <w:autoSpaceDN/>
      <w:spacing w:before="0" w:after="120"/>
      <w:jc w:val="left"/>
    </w:pPr>
    <w:rPr>
      <w:rFonts w:eastAsia="Calibri"/>
      <w:b/>
      <w:bCs/>
    </w:rPr>
  </w:style>
  <w:style w:type="paragraph" w:customStyle="1" w:styleId="affff">
    <w:name w:val="Подпись на общем бланке"/>
    <w:basedOn w:val="aff7"/>
    <w:next w:val="aff0"/>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Pr>
      <w:rFonts w:cs="Times New Roman"/>
      <w:b/>
      <w:bCs/>
      <w:sz w:val="28"/>
      <w:szCs w:val="28"/>
      <w:lang w:val="ru-RU" w:eastAsia="ru-RU"/>
    </w:rPr>
  </w:style>
  <w:style w:type="character" w:customStyle="1" w:styleId="affff0">
    <w:name w:val="Цветовое выделение"/>
    <w:rPr>
      <w:b/>
      <w:color w:val="000080"/>
      <w:sz w:val="20"/>
    </w:rPr>
  </w:style>
  <w:style w:type="paragraph" w:customStyle="1" w:styleId="affff1">
    <w:name w:val="Таблицы (моноширинный)"/>
    <w:basedOn w:val="a2"/>
    <w:next w:val="a2"/>
    <w:pPr>
      <w:adjustRightInd w:val="0"/>
      <w:spacing w:line="240" w:lineRule="auto"/>
    </w:pPr>
    <w:rPr>
      <w:rFonts w:ascii="Courier New" w:eastAsia="Calibri" w:hAnsi="Courier New" w:cs="Courier New"/>
      <w:sz w:val="20"/>
      <w:szCs w:val="20"/>
    </w:rPr>
  </w:style>
  <w:style w:type="character" w:customStyle="1" w:styleId="affff2">
    <w:name w:val="Гипертекстовая ссылка"/>
    <w:rPr>
      <w:rFonts w:cs="Times New Roman"/>
      <w:b/>
      <w:bCs/>
      <w:color w:val="008000"/>
      <w:sz w:val="20"/>
      <w:szCs w:val="20"/>
      <w:u w:val="single"/>
    </w:rPr>
  </w:style>
  <w:style w:type="paragraph" w:customStyle="1" w:styleId="affff3">
    <w:name w:val="Заголовок статьи"/>
    <w:basedOn w:val="a2"/>
    <w:next w:val="a2"/>
    <w:pPr>
      <w:adjustRightInd w:val="0"/>
      <w:spacing w:line="240" w:lineRule="auto"/>
      <w:ind w:left="1612" w:hanging="892"/>
    </w:pPr>
    <w:rPr>
      <w:rFonts w:ascii="Arial" w:eastAsia="Calibri" w:hAnsi="Arial" w:cs="Arial"/>
      <w:sz w:val="20"/>
      <w:szCs w:val="20"/>
    </w:rPr>
  </w:style>
  <w:style w:type="paragraph" w:customStyle="1" w:styleId="affff4">
    <w:name w:val="Комментарий"/>
    <w:basedOn w:val="a2"/>
    <w:next w:val="a2"/>
    <w:pPr>
      <w:adjustRightInd w:val="0"/>
      <w:spacing w:line="240" w:lineRule="auto"/>
      <w:ind w:left="170"/>
    </w:pPr>
    <w:rPr>
      <w:rFonts w:ascii="Arial" w:eastAsia="Calibri" w:hAnsi="Arial" w:cs="Arial"/>
      <w:i/>
      <w:iCs/>
      <w:color w:val="800080"/>
      <w:sz w:val="20"/>
      <w:szCs w:val="20"/>
    </w:rPr>
  </w:style>
  <w:style w:type="character" w:customStyle="1" w:styleId="affff5">
    <w:name w:val="Продолжение ссылки"/>
    <w:rPr>
      <w:rFonts w:cs="Times New Roman"/>
      <w:color w:val="008000"/>
      <w:sz w:val="20"/>
      <w:szCs w:val="20"/>
      <w:u w:val="single"/>
    </w:rPr>
  </w:style>
  <w:style w:type="paragraph" w:customStyle="1" w:styleId="36">
    <w:name w:val="Знак Знак Знак Знак Знак Знак Знак Знак Знак Знак3"/>
    <w:basedOn w:val="a2"/>
    <w:pPr>
      <w:autoSpaceDE/>
      <w:autoSpaceDN/>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2"/>
    <w:pPr>
      <w:autoSpaceDE/>
      <w:autoSpaceDN/>
      <w:spacing w:line="240" w:lineRule="auto"/>
      <w:ind w:right="2" w:firstLine="110"/>
    </w:pPr>
    <w:rPr>
      <w:rFonts w:eastAsia="Calibri"/>
      <w:sz w:val="20"/>
      <w:szCs w:val="20"/>
    </w:rPr>
  </w:style>
  <w:style w:type="paragraph" w:customStyle="1" w:styleId="1c">
    <w:name w:val="Стиль1"/>
    <w:basedOn w:val="aff1"/>
    <w:pPr>
      <w:spacing w:after="60"/>
      <w:ind w:firstLine="709"/>
      <w:jc w:val="both"/>
    </w:pPr>
    <w:rPr>
      <w:rFonts w:eastAsia="Calibri"/>
      <w:sz w:val="28"/>
      <w:szCs w:val="28"/>
    </w:rPr>
  </w:style>
  <w:style w:type="character" w:customStyle="1" w:styleId="BodyTextFirstIndentChar">
    <w:name w:val="Body Text First Indent Char"/>
    <w:locked/>
    <w:rPr>
      <w:rFonts w:cs="Times New Roman"/>
      <w:sz w:val="24"/>
      <w:szCs w:val="24"/>
      <w:lang w:val="ru-RU" w:eastAsia="ru-RU"/>
    </w:rPr>
  </w:style>
  <w:style w:type="character" w:customStyle="1" w:styleId="BodyText2Char">
    <w:name w:val="Body Text 2 Char"/>
    <w:locked/>
    <w:rPr>
      <w:rFonts w:cs="Times New Roman"/>
      <w:sz w:val="24"/>
      <w:szCs w:val="24"/>
      <w:lang w:val="ru-RU" w:eastAsia="ru-RU"/>
    </w:rPr>
  </w:style>
  <w:style w:type="character" w:customStyle="1" w:styleId="BodyText3Char">
    <w:name w:val="Body Text 3 Char"/>
    <w:locked/>
    <w:rPr>
      <w:rFonts w:cs="Times New Roman"/>
      <w:sz w:val="16"/>
      <w:szCs w:val="16"/>
      <w:lang w:val="ru-RU" w:eastAsia="ru-RU"/>
    </w:rPr>
  </w:style>
  <w:style w:type="paragraph" w:customStyle="1" w:styleId="1d">
    <w:name w:val="Знак1"/>
    <w:basedOn w:val="a2"/>
    <w:pPr>
      <w:autoSpaceDE/>
      <w:autoSpaceDN/>
      <w:spacing w:after="160" w:line="240" w:lineRule="exact"/>
    </w:pPr>
    <w:rPr>
      <w:rFonts w:eastAsia="Calibri"/>
      <w:sz w:val="24"/>
      <w:szCs w:val="24"/>
      <w:lang w:val="en-US" w:eastAsia="en-US"/>
    </w:rPr>
  </w:style>
  <w:style w:type="paragraph" w:customStyle="1" w:styleId="Normal1">
    <w:name w:val="Normal1"/>
    <w:pPr>
      <w:widowControl w:val="0"/>
      <w:jc w:val="center"/>
    </w:pPr>
    <w:rPr>
      <w:rFonts w:eastAsia="Calibri"/>
      <w:sz w:val="24"/>
      <w:szCs w:val="24"/>
    </w:rPr>
  </w:style>
  <w:style w:type="character" w:customStyle="1" w:styleId="270">
    <w:name w:val="Знак Знак27"/>
    <w:rPr>
      <w:rFonts w:cs="Times New Roman"/>
      <w:sz w:val="28"/>
      <w:szCs w:val="28"/>
      <w:lang w:val="ru-RU" w:eastAsia="ru-RU"/>
    </w:rPr>
  </w:style>
  <w:style w:type="character" w:customStyle="1" w:styleId="260">
    <w:name w:val="Знак Знак26"/>
    <w:rPr>
      <w:rFonts w:ascii="Arial" w:hAnsi="Arial" w:cs="Arial"/>
      <w:b/>
      <w:bCs/>
      <w:sz w:val="26"/>
      <w:szCs w:val="26"/>
      <w:lang w:val="ru-RU" w:eastAsia="ru-RU"/>
    </w:rPr>
  </w:style>
  <w:style w:type="character" w:customStyle="1" w:styleId="250">
    <w:name w:val="Знак Знак25"/>
    <w:rPr>
      <w:rFonts w:ascii="Arial" w:hAnsi="Arial" w:cs="Arial"/>
      <w:b/>
      <w:bCs/>
      <w:sz w:val="24"/>
      <w:szCs w:val="24"/>
      <w:lang w:val="ru-RU" w:eastAsia="ru-RU"/>
    </w:rPr>
  </w:style>
  <w:style w:type="character" w:customStyle="1" w:styleId="HTML10">
    <w:name w:val="Стандартный HTML Знак1"/>
    <w:rPr>
      <w:rFonts w:ascii="Courier New" w:hAnsi="Courier New" w:cs="Courier New"/>
      <w:lang w:eastAsia="ar-SA" w:bidi="ar-SA"/>
    </w:rPr>
  </w:style>
  <w:style w:type="character" w:customStyle="1" w:styleId="28">
    <w:name w:val="Знак Знак28"/>
    <w:rPr>
      <w:rFonts w:cs="Times New Roman"/>
      <w:sz w:val="24"/>
      <w:szCs w:val="24"/>
      <w:lang w:val="ru-RU" w:eastAsia="ru-RU"/>
    </w:rPr>
  </w:style>
  <w:style w:type="character" w:customStyle="1" w:styleId="220">
    <w:name w:val="Заголовок 2 Знак2"/>
    <w:rPr>
      <w:rFonts w:ascii="Arial" w:hAnsi="Arial" w:cs="Arial"/>
      <w:b/>
      <w:bCs/>
      <w:i/>
      <w:iCs/>
      <w:sz w:val="28"/>
      <w:szCs w:val="28"/>
      <w:lang w:val="ru-RU" w:eastAsia="ru-RU"/>
    </w:rPr>
  </w:style>
  <w:style w:type="paragraph" w:customStyle="1" w:styleId="ConsPlusCell">
    <w:name w:val="ConsPlusCell"/>
    <w:uiPriority w:val="99"/>
    <w:pPr>
      <w:autoSpaceDE w:val="0"/>
      <w:autoSpaceDN w:val="0"/>
      <w:adjustRightInd w:val="0"/>
      <w:jc w:val="center"/>
    </w:pPr>
    <w:rPr>
      <w:rFonts w:ascii="Arial" w:eastAsia="Calibri" w:hAnsi="Arial" w:cs="Arial"/>
      <w:sz w:val="24"/>
      <w:szCs w:val="24"/>
    </w:rPr>
  </w:style>
  <w:style w:type="character" w:customStyle="1" w:styleId="230">
    <w:name w:val="Знак Знак23"/>
    <w:rPr>
      <w:rFonts w:ascii="Times New Roman" w:hAnsi="Times New Roman" w:cs="Times New Roman"/>
      <w:sz w:val="24"/>
      <w:szCs w:val="24"/>
    </w:rPr>
  </w:style>
  <w:style w:type="character" w:customStyle="1" w:styleId="221">
    <w:name w:val="Знак Знак22"/>
    <w:rPr>
      <w:rFonts w:ascii="Times New Roman" w:hAnsi="Times New Roman" w:cs="Times New Roman"/>
      <w:sz w:val="28"/>
      <w:szCs w:val="28"/>
    </w:rPr>
  </w:style>
  <w:style w:type="character" w:customStyle="1" w:styleId="211">
    <w:name w:val="Знак Знак21"/>
    <w:rPr>
      <w:rFonts w:ascii="Arial" w:hAnsi="Arial" w:cs="Arial"/>
      <w:b/>
      <w:bCs/>
      <w:sz w:val="26"/>
      <w:szCs w:val="26"/>
    </w:rPr>
  </w:style>
  <w:style w:type="character" w:customStyle="1" w:styleId="200">
    <w:name w:val="Знак Знак20"/>
    <w:rPr>
      <w:rFonts w:ascii="Times New Roman" w:hAnsi="Times New Roman" w:cs="Times New Roman"/>
      <w:b/>
      <w:bCs/>
      <w:sz w:val="28"/>
      <w:szCs w:val="28"/>
    </w:rPr>
  </w:style>
  <w:style w:type="character" w:customStyle="1" w:styleId="212">
    <w:name w:val="Заголовок 2 Знак1"/>
    <w:rPr>
      <w:rFonts w:ascii="Arial" w:hAnsi="Arial" w:cs="Arial"/>
      <w:b/>
      <w:bCs/>
      <w:i/>
      <w:iCs/>
      <w:sz w:val="28"/>
      <w:szCs w:val="28"/>
      <w:lang w:val="ru-RU" w:eastAsia="ru-RU"/>
    </w:rPr>
  </w:style>
  <w:style w:type="paragraph" w:customStyle="1" w:styleId="affff6">
    <w:name w:val="Знак Знак Знак Знак Знак Знак Знак"/>
    <w:basedOn w:val="a2"/>
    <w:pPr>
      <w:autoSpaceDE/>
      <w:autoSpaceDN/>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2210">
    <w:name w:val="Знак Знак221"/>
    <w:locked/>
    <w:rPr>
      <w:rFonts w:cs="Times New Roman"/>
      <w:sz w:val="24"/>
      <w:szCs w:val="24"/>
      <w:lang w:val="ru-RU" w:eastAsia="ru-RU"/>
    </w:rPr>
  </w:style>
  <w:style w:type="character" w:customStyle="1" w:styleId="2110">
    <w:name w:val="Знак Знак211"/>
    <w:locked/>
    <w:rPr>
      <w:rFonts w:cs="Times New Roman"/>
      <w:sz w:val="28"/>
      <w:szCs w:val="28"/>
      <w:lang w:val="ru-RU" w:eastAsia="ru-RU"/>
    </w:rPr>
  </w:style>
  <w:style w:type="character" w:customStyle="1" w:styleId="201">
    <w:name w:val="Знак Знак201"/>
    <w:locked/>
    <w:rPr>
      <w:rFonts w:ascii="Arial" w:hAnsi="Arial" w:cs="Arial"/>
      <w:b/>
      <w:bCs/>
      <w:sz w:val="26"/>
      <w:szCs w:val="26"/>
      <w:lang w:val="ru-RU" w:eastAsia="ru-RU"/>
    </w:rPr>
  </w:style>
  <w:style w:type="character" w:customStyle="1" w:styleId="190">
    <w:name w:val="Знак Знак19"/>
    <w:locked/>
    <w:rPr>
      <w:rFonts w:cs="Times New Roman"/>
      <w:b/>
      <w:bCs/>
      <w:sz w:val="28"/>
      <w:szCs w:val="28"/>
      <w:lang w:val="ru-RU" w:eastAsia="ru-RU"/>
    </w:rPr>
  </w:style>
  <w:style w:type="character" w:customStyle="1" w:styleId="180">
    <w:name w:val="Знак Знак18"/>
    <w:locked/>
    <w:rPr>
      <w:rFonts w:cs="Times New Roman"/>
      <w:b/>
      <w:bCs/>
      <w:i/>
      <w:iCs/>
      <w:sz w:val="26"/>
      <w:szCs w:val="26"/>
      <w:lang w:val="ru-RU" w:eastAsia="ru-RU"/>
    </w:rPr>
  </w:style>
  <w:style w:type="character" w:customStyle="1" w:styleId="172">
    <w:name w:val="Знак Знак172"/>
    <w:locked/>
    <w:rPr>
      <w:rFonts w:cs="Times New Roman"/>
      <w:i/>
      <w:iCs/>
      <w:sz w:val="22"/>
      <w:szCs w:val="22"/>
      <w:lang w:val="ru-RU" w:eastAsia="ru-RU"/>
    </w:rPr>
  </w:style>
  <w:style w:type="character" w:customStyle="1" w:styleId="162">
    <w:name w:val="Знак Знак162"/>
    <w:locked/>
    <w:rPr>
      <w:rFonts w:ascii="Arial" w:hAnsi="Arial" w:cs="Arial"/>
      <w:lang w:val="ru-RU" w:eastAsia="ru-RU"/>
    </w:rPr>
  </w:style>
  <w:style w:type="character" w:customStyle="1" w:styleId="151">
    <w:name w:val="Знак Знак151"/>
    <w:locked/>
    <w:rPr>
      <w:rFonts w:ascii="Arial" w:hAnsi="Arial" w:cs="Arial"/>
      <w:i/>
      <w:iCs/>
      <w:lang w:val="ru-RU" w:eastAsia="ru-RU"/>
    </w:rPr>
  </w:style>
  <w:style w:type="character" w:customStyle="1" w:styleId="112">
    <w:name w:val="Знак Знак11"/>
    <w:locked/>
    <w:rPr>
      <w:rFonts w:cs="Times New Roman"/>
      <w:sz w:val="24"/>
      <w:szCs w:val="24"/>
      <w:lang w:val="ru-RU" w:eastAsia="ru-RU"/>
    </w:rPr>
  </w:style>
  <w:style w:type="character" w:customStyle="1" w:styleId="92">
    <w:name w:val="Знак Знак9"/>
    <w:locked/>
    <w:rPr>
      <w:rFonts w:cs="Times New Roman"/>
      <w:lang w:val="ru-RU" w:eastAsia="ru-RU"/>
    </w:rPr>
  </w:style>
  <w:style w:type="character" w:customStyle="1" w:styleId="37">
    <w:name w:val="Знак Знак3"/>
    <w:locked/>
    <w:rPr>
      <w:rFonts w:cs="Times New Roman"/>
      <w:b/>
      <w:bCs/>
      <w:sz w:val="28"/>
      <w:szCs w:val="28"/>
      <w:lang w:val="ru-RU" w:eastAsia="ru-RU"/>
    </w:rPr>
  </w:style>
  <w:style w:type="character" w:customStyle="1" w:styleId="140">
    <w:name w:val="Знак Знак14"/>
    <w:locked/>
    <w:rPr>
      <w:rFonts w:cs="Times New Roman"/>
      <w:sz w:val="24"/>
      <w:szCs w:val="24"/>
      <w:lang w:val="ru-RU" w:eastAsia="ru-RU"/>
    </w:rPr>
  </w:style>
  <w:style w:type="character" w:customStyle="1" w:styleId="29">
    <w:name w:val="Знак Знак2"/>
    <w:locked/>
    <w:rPr>
      <w:rFonts w:ascii="Times New Roman" w:hAnsi="Times New Roman" w:cs="Times New Roman"/>
      <w:sz w:val="24"/>
      <w:szCs w:val="24"/>
      <w:lang w:val="ru-RU" w:eastAsia="ru-RU"/>
    </w:rPr>
  </w:style>
  <w:style w:type="character" w:customStyle="1" w:styleId="101">
    <w:name w:val="Знак Знак10"/>
    <w:locked/>
    <w:rPr>
      <w:rFonts w:cs="Times New Roman"/>
      <w:sz w:val="24"/>
      <w:szCs w:val="24"/>
      <w:lang w:val="ru-RU" w:eastAsia="ru-RU"/>
    </w:rPr>
  </w:style>
  <w:style w:type="character" w:customStyle="1" w:styleId="1e">
    <w:name w:val="Знак Знак1"/>
    <w:locked/>
    <w:rPr>
      <w:rFonts w:cs="Times New Roman"/>
      <w:sz w:val="16"/>
      <w:szCs w:val="16"/>
      <w:lang w:val="ru-RU" w:eastAsia="ru-RU"/>
    </w:rPr>
  </w:style>
  <w:style w:type="character" w:customStyle="1" w:styleId="52">
    <w:name w:val="Знак Знак5"/>
    <w:locked/>
    <w:rPr>
      <w:rFonts w:ascii="Tahoma" w:hAnsi="Tahoma" w:cs="Tahoma"/>
      <w:sz w:val="16"/>
      <w:szCs w:val="16"/>
    </w:rPr>
  </w:style>
  <w:style w:type="paragraph" w:customStyle="1" w:styleId="1f">
    <w:name w:val="Знак Знак Знак Знак Знак Знак Знак Знак Знак Знак1"/>
    <w:basedOn w:val="a2"/>
    <w:pPr>
      <w:autoSpaceDE/>
      <w:autoSpaceDN/>
      <w:spacing w:after="160" w:line="240" w:lineRule="exact"/>
      <w:jc w:val="center"/>
    </w:pPr>
    <w:rPr>
      <w:rFonts w:ascii="Verdana" w:eastAsia="Calibri" w:hAnsi="Verdana" w:cs="Verdana"/>
      <w:sz w:val="24"/>
      <w:szCs w:val="24"/>
      <w:lang w:val="en-US" w:eastAsia="en-US"/>
    </w:rPr>
  </w:style>
  <w:style w:type="paragraph" w:customStyle="1" w:styleId="1f0">
    <w:name w:val="Знак Знак Знак Знак Знак Знак Знак1"/>
    <w:basedOn w:val="a2"/>
    <w:pPr>
      <w:autoSpaceDE/>
      <w:autoSpaceDN/>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1210">
    <w:name w:val="Знак Знак121"/>
    <w:rPr>
      <w:rFonts w:ascii="Arial" w:hAnsi="Arial" w:cs="Arial"/>
      <w:b/>
      <w:bCs/>
      <w:color w:val="000080"/>
      <w:sz w:val="20"/>
      <w:szCs w:val="20"/>
      <w:lang w:eastAsia="ru-RU"/>
    </w:rPr>
  </w:style>
  <w:style w:type="character" w:customStyle="1" w:styleId="1f1">
    <w:name w:val="Текст выноски Знак1"/>
    <w:rPr>
      <w:rFonts w:ascii="Tahoma" w:hAnsi="Tahoma" w:cs="Tahoma"/>
      <w:sz w:val="16"/>
      <w:szCs w:val="16"/>
      <w:lang w:eastAsia="ar-SA" w:bidi="ar-SA"/>
    </w:rPr>
  </w:style>
  <w:style w:type="character" w:customStyle="1" w:styleId="1f2">
    <w:name w:val="Схема документа Знак1"/>
    <w:rPr>
      <w:rFonts w:ascii="Tahoma" w:hAnsi="Tahoma" w:cs="Tahoma"/>
      <w:sz w:val="16"/>
      <w:szCs w:val="16"/>
      <w:lang w:eastAsia="ar-SA" w:bidi="ar-SA"/>
    </w:rPr>
  </w:style>
  <w:style w:type="paragraph" w:customStyle="1" w:styleId="msonormalcxspmiddle">
    <w:name w:val="msonormalcxspmiddle"/>
    <w:basedOn w:val="a2"/>
    <w:pPr>
      <w:autoSpaceDE/>
      <w:autoSpaceDN/>
      <w:spacing w:before="100" w:beforeAutospacing="1" w:after="100" w:afterAutospacing="1" w:line="240" w:lineRule="auto"/>
      <w:jc w:val="center"/>
    </w:pPr>
    <w:rPr>
      <w:rFonts w:eastAsia="Calibri"/>
      <w:color w:val="000000"/>
      <w:sz w:val="24"/>
      <w:szCs w:val="24"/>
    </w:rPr>
  </w:style>
  <w:style w:type="paragraph" w:customStyle="1" w:styleId="msonormalcxsplast">
    <w:name w:val="msonormalcxsplast"/>
    <w:basedOn w:val="a2"/>
    <w:pPr>
      <w:autoSpaceDE/>
      <w:autoSpaceDN/>
      <w:spacing w:before="100" w:beforeAutospacing="1" w:after="100" w:afterAutospacing="1" w:line="240" w:lineRule="auto"/>
      <w:jc w:val="center"/>
    </w:pPr>
    <w:rPr>
      <w:rFonts w:eastAsia="Calibri"/>
      <w:color w:val="000000"/>
      <w:sz w:val="24"/>
      <w:szCs w:val="24"/>
    </w:rPr>
  </w:style>
  <w:style w:type="paragraph" w:customStyle="1" w:styleId="affff7">
    <w:name w:val="......."/>
    <w:basedOn w:val="a2"/>
    <w:next w:val="a2"/>
    <w:pPr>
      <w:adjustRightInd w:val="0"/>
      <w:spacing w:line="240" w:lineRule="auto"/>
      <w:jc w:val="center"/>
    </w:pPr>
    <w:rPr>
      <w:rFonts w:eastAsia="Calibri"/>
      <w:sz w:val="24"/>
      <w:szCs w:val="24"/>
    </w:rPr>
  </w:style>
  <w:style w:type="paragraph" w:customStyle="1" w:styleId="2-11">
    <w:name w:val="Средняя сетка 2 - Акцент 11"/>
    <w:qFormat/>
    <w:rPr>
      <w:b/>
      <w:sz w:val="28"/>
      <w:szCs w:val="28"/>
    </w:rPr>
  </w:style>
  <w:style w:type="character" w:customStyle="1" w:styleId="123">
    <w:name w:val="Знак Знак123"/>
    <w:rPr>
      <w:rFonts w:ascii="Arial" w:eastAsia="Times New Roman" w:hAnsi="Arial" w:cs="Times New Roman"/>
      <w:b/>
      <w:bCs/>
      <w:color w:val="000080"/>
      <w:sz w:val="20"/>
      <w:szCs w:val="20"/>
      <w:lang w:eastAsia="ru-RU"/>
    </w:rPr>
  </w:style>
  <w:style w:type="paragraph" w:customStyle="1" w:styleId="38">
    <w:name w:val="Знак3"/>
    <w:basedOn w:val="a2"/>
    <w:pPr>
      <w:autoSpaceDE/>
      <w:autoSpaceDN/>
      <w:spacing w:after="160" w:line="240" w:lineRule="exact"/>
    </w:pPr>
    <w:rPr>
      <w:sz w:val="24"/>
      <w:szCs w:val="20"/>
      <w:lang w:val="en-US" w:eastAsia="en-US"/>
    </w:rPr>
  </w:style>
  <w:style w:type="paragraph" w:customStyle="1" w:styleId="2a">
    <w:name w:val="Обычный2"/>
    <w:pPr>
      <w:widowControl w:val="0"/>
    </w:pPr>
    <w:rPr>
      <w:sz w:val="24"/>
      <w:szCs w:val="24"/>
    </w:rPr>
  </w:style>
  <w:style w:type="character" w:customStyle="1" w:styleId="2b">
    <w:name w:val="Заголовок 2 Знак Знак Знак"/>
    <w:rPr>
      <w:rFonts w:ascii="Arial" w:hAnsi="Arial" w:cs="Arial"/>
      <w:b/>
      <w:bCs/>
      <w:i/>
      <w:iCs/>
      <w:sz w:val="28"/>
      <w:szCs w:val="28"/>
      <w:lang w:val="ru-RU" w:eastAsia="ru-RU" w:bidi="ar-SA"/>
    </w:rPr>
  </w:style>
  <w:style w:type="character" w:customStyle="1" w:styleId="192">
    <w:name w:val="Знак Знак192"/>
    <w:rPr>
      <w:rFonts w:ascii="Arial" w:hAnsi="Arial"/>
      <w:b/>
      <w:bCs/>
      <w:sz w:val="28"/>
      <w:szCs w:val="24"/>
      <w:lang w:val="ru-RU" w:eastAsia="ru-RU" w:bidi="ar-SA"/>
    </w:rPr>
  </w:style>
  <w:style w:type="character" w:customStyle="1" w:styleId="182">
    <w:name w:val="Знак Знак182"/>
    <w:rPr>
      <w:sz w:val="28"/>
      <w:szCs w:val="24"/>
      <w:lang w:val="ru-RU" w:eastAsia="ru-RU" w:bidi="ar-SA"/>
    </w:rPr>
  </w:style>
  <w:style w:type="character" w:customStyle="1" w:styleId="232">
    <w:name w:val="Знак Знак232"/>
    <w:rPr>
      <w:rFonts w:ascii="Times New Roman" w:eastAsia="Times New Roman" w:hAnsi="Times New Roman"/>
      <w:sz w:val="24"/>
    </w:rPr>
  </w:style>
  <w:style w:type="character" w:customStyle="1" w:styleId="223">
    <w:name w:val="Знак Знак223"/>
    <w:rPr>
      <w:rFonts w:ascii="Times New Roman" w:eastAsia="Times New Roman" w:hAnsi="Times New Roman"/>
      <w:sz w:val="28"/>
    </w:rPr>
  </w:style>
  <w:style w:type="character" w:customStyle="1" w:styleId="213">
    <w:name w:val="Знак Знак213"/>
    <w:rPr>
      <w:rFonts w:ascii="Arial" w:eastAsia="Times New Roman" w:hAnsi="Arial" w:cs="Arial"/>
      <w:b/>
      <w:bCs/>
      <w:sz w:val="26"/>
      <w:szCs w:val="26"/>
    </w:rPr>
  </w:style>
  <w:style w:type="character" w:customStyle="1" w:styleId="203">
    <w:name w:val="Знак Знак203"/>
    <w:rPr>
      <w:rFonts w:ascii="Times New Roman" w:eastAsia="Times New Roman" w:hAnsi="Times New Roman"/>
      <w:b/>
      <w:bCs/>
      <w:sz w:val="28"/>
      <w:szCs w:val="28"/>
    </w:rPr>
  </w:style>
  <w:style w:type="paragraph" w:customStyle="1" w:styleId="39">
    <w:name w:val="Знак Знак Знак Знак Знак Знак Знак3"/>
    <w:basedOn w:val="a2"/>
    <w:pPr>
      <w:autoSpaceDE/>
      <w:autoSpaceDN/>
      <w:spacing w:before="100" w:beforeAutospacing="1" w:after="100" w:afterAutospacing="1" w:line="240" w:lineRule="auto"/>
      <w:jc w:val="left"/>
    </w:pPr>
    <w:rPr>
      <w:rFonts w:ascii="Tahoma" w:hAnsi="Tahoma"/>
      <w:sz w:val="20"/>
      <w:szCs w:val="20"/>
      <w:lang w:val="en-US" w:eastAsia="en-US"/>
    </w:rPr>
  </w:style>
  <w:style w:type="character" w:customStyle="1" w:styleId="Heading1Char1">
    <w:name w:val="Heading 1 Char1"/>
    <w:locked/>
    <w:rPr>
      <w:rFonts w:ascii="Tahoma" w:eastAsia="Calibri" w:hAnsi="Tahoma"/>
      <w:lang w:val="en-US" w:eastAsia="en-US" w:bidi="ar-SA"/>
    </w:rPr>
  </w:style>
  <w:style w:type="character" w:customStyle="1" w:styleId="Heading2Char1">
    <w:name w:val="Heading 2 Char1"/>
    <w:locked/>
    <w:rPr>
      <w:rFonts w:ascii="Arial" w:eastAsia="Calibri" w:hAnsi="Arial" w:cs="Arial"/>
      <w:b/>
      <w:bCs/>
      <w:i/>
      <w:iCs/>
      <w:sz w:val="28"/>
      <w:szCs w:val="28"/>
      <w:lang w:val="ru-RU" w:eastAsia="ru-RU" w:bidi="ar-SA"/>
    </w:rPr>
  </w:style>
  <w:style w:type="character" w:customStyle="1" w:styleId="Heading3Char1">
    <w:name w:val="Heading 3 Char1"/>
    <w:locked/>
    <w:rPr>
      <w:rFonts w:ascii="Arial" w:eastAsia="Calibri" w:hAnsi="Arial" w:cs="Arial"/>
      <w:b/>
      <w:bCs/>
      <w:sz w:val="26"/>
      <w:szCs w:val="26"/>
      <w:lang w:val="ru-RU" w:eastAsia="ru-RU" w:bidi="ar-SA"/>
    </w:rPr>
  </w:style>
  <w:style w:type="character" w:customStyle="1" w:styleId="Heading4Char1">
    <w:name w:val="Heading 4 Char1"/>
    <w:locked/>
    <w:rPr>
      <w:rFonts w:eastAsia="Calibri"/>
      <w:b/>
      <w:sz w:val="24"/>
      <w:lang w:val="ru-RU" w:eastAsia="ru-RU" w:bidi="ar-SA"/>
    </w:rPr>
  </w:style>
  <w:style w:type="character" w:customStyle="1" w:styleId="Heading5Char">
    <w:name w:val="Heading 5 Char"/>
    <w:locked/>
    <w:rPr>
      <w:rFonts w:eastAsia="Calibri"/>
      <w:b/>
      <w:bCs/>
      <w:i/>
      <w:iCs/>
      <w:sz w:val="26"/>
      <w:szCs w:val="26"/>
      <w:lang w:val="ru-RU" w:eastAsia="ru-RU" w:bidi="ar-SA"/>
    </w:rPr>
  </w:style>
  <w:style w:type="character" w:customStyle="1" w:styleId="Heading6Char">
    <w:name w:val="Heading 6 Char"/>
    <w:locked/>
    <w:rPr>
      <w:rFonts w:eastAsia="Calibri"/>
      <w:i/>
      <w:iCs/>
      <w:sz w:val="22"/>
      <w:szCs w:val="22"/>
      <w:lang w:val="ru-RU" w:eastAsia="ru-RU" w:bidi="ar-SA"/>
    </w:rPr>
  </w:style>
  <w:style w:type="character" w:customStyle="1" w:styleId="Heading7Char">
    <w:name w:val="Heading 7 Char"/>
    <w:locked/>
    <w:rPr>
      <w:rFonts w:eastAsia="Calibri"/>
      <w:sz w:val="24"/>
      <w:szCs w:val="24"/>
      <w:lang w:val="ru-RU" w:eastAsia="ru-RU" w:bidi="ar-SA"/>
    </w:rPr>
  </w:style>
  <w:style w:type="character" w:customStyle="1" w:styleId="Heading8Char">
    <w:name w:val="Heading 8 Char"/>
    <w:locked/>
    <w:rPr>
      <w:rFonts w:ascii="Arial" w:eastAsia="Calibri" w:hAnsi="Arial" w:cs="Arial"/>
      <w:i/>
      <w:iCs/>
      <w:lang w:val="ru-RU" w:eastAsia="ru-RU" w:bidi="ar-SA"/>
    </w:rPr>
  </w:style>
  <w:style w:type="character" w:customStyle="1" w:styleId="Heading9Char">
    <w:name w:val="Heading 9 Char"/>
    <w:locked/>
    <w:rPr>
      <w:rFonts w:ascii="Arial" w:eastAsia="Calibri" w:hAnsi="Arial" w:cs="Arial"/>
      <w:b/>
      <w:bCs/>
      <w:i/>
      <w:iCs/>
      <w:sz w:val="18"/>
      <w:szCs w:val="18"/>
      <w:lang w:val="ru-RU" w:eastAsia="ru-RU" w:bidi="ar-SA"/>
    </w:rPr>
  </w:style>
  <w:style w:type="character" w:customStyle="1" w:styleId="HeaderChar1">
    <w:name w:val="Header Char1"/>
    <w:locked/>
    <w:rPr>
      <w:rFonts w:ascii="Calibri" w:eastAsia="Calibri" w:hAnsi="Calibri"/>
      <w:sz w:val="22"/>
      <w:szCs w:val="22"/>
      <w:lang w:val="ru-RU" w:eastAsia="ru-RU" w:bidi="ar-SA"/>
    </w:rPr>
  </w:style>
  <w:style w:type="character" w:customStyle="1" w:styleId="FooterChar1">
    <w:name w:val="Footer Char1"/>
    <w:locked/>
    <w:rPr>
      <w:rFonts w:ascii="Calibri" w:eastAsia="Calibri" w:hAnsi="Calibri"/>
      <w:sz w:val="22"/>
      <w:szCs w:val="22"/>
      <w:lang w:val="ru-RU" w:eastAsia="ru-RU" w:bidi="ar-SA"/>
    </w:rPr>
  </w:style>
  <w:style w:type="character" w:customStyle="1" w:styleId="BodyTextChar2">
    <w:name w:val="Body Text Char2"/>
    <w:locked/>
    <w:rPr>
      <w:rFonts w:eastAsia="Calibri"/>
      <w:sz w:val="28"/>
      <w:szCs w:val="24"/>
      <w:lang w:val="ru-RU" w:eastAsia="ru-RU" w:bidi="ar-SA"/>
    </w:rPr>
  </w:style>
  <w:style w:type="character" w:customStyle="1" w:styleId="BodyTextIndentChar2">
    <w:name w:val="Body Text Indent Char2"/>
    <w:locked/>
    <w:rPr>
      <w:rFonts w:eastAsia="Calibri"/>
      <w:sz w:val="28"/>
      <w:szCs w:val="24"/>
      <w:lang w:val="ru-RU" w:eastAsia="ru-RU" w:bidi="ar-SA"/>
    </w:rPr>
  </w:style>
  <w:style w:type="character" w:customStyle="1" w:styleId="HTMLPreformattedChar">
    <w:name w:val="HTML Preformatted Char"/>
    <w:locked/>
    <w:rPr>
      <w:rFonts w:ascii="Courier New" w:eastAsia="Calibri" w:hAnsi="Courier New" w:cs="Courier New"/>
      <w:color w:val="000090"/>
      <w:lang w:val="ru-RU" w:eastAsia="ru-RU" w:bidi="ar-SA"/>
    </w:rPr>
  </w:style>
  <w:style w:type="character" w:customStyle="1" w:styleId="BodyText2Char1">
    <w:name w:val="Body Text 2 Char1"/>
    <w:locked/>
    <w:rPr>
      <w:rFonts w:eastAsia="Calibri"/>
      <w:b/>
      <w:bCs/>
      <w:sz w:val="24"/>
      <w:szCs w:val="24"/>
      <w:lang w:val="ru-RU" w:eastAsia="ru-RU" w:bidi="ar-SA"/>
    </w:rPr>
  </w:style>
  <w:style w:type="character" w:customStyle="1" w:styleId="SignatureChar1">
    <w:name w:val="Signature Char1"/>
    <w:locked/>
    <w:rPr>
      <w:rFonts w:eastAsia="Calibri"/>
      <w:b/>
      <w:sz w:val="28"/>
      <w:szCs w:val="28"/>
      <w:lang w:val="ru-RU" w:eastAsia="ru-RU" w:bidi="ar-SA"/>
    </w:rPr>
  </w:style>
  <w:style w:type="character" w:customStyle="1" w:styleId="BodyTextFirstIndentChar1">
    <w:name w:val="Body Text First Indent Char1"/>
    <w:locked/>
    <w:rPr>
      <w:rFonts w:eastAsia="Calibri"/>
      <w:sz w:val="24"/>
      <w:szCs w:val="24"/>
      <w:lang w:val="ru-RU" w:eastAsia="ru-RU" w:bidi="ar-SA"/>
    </w:rPr>
  </w:style>
  <w:style w:type="character" w:customStyle="1" w:styleId="BodyText3Char1">
    <w:name w:val="Body Text 3 Char1"/>
    <w:locked/>
    <w:rPr>
      <w:rFonts w:eastAsia="Calibri"/>
      <w:sz w:val="16"/>
      <w:szCs w:val="16"/>
      <w:lang w:val="ru-RU" w:eastAsia="ru-RU" w:bidi="ar-SA"/>
    </w:rPr>
  </w:style>
  <w:style w:type="character" w:customStyle="1" w:styleId="TitleChar">
    <w:name w:val="Title Char"/>
    <w:locked/>
    <w:rPr>
      <w:rFonts w:ascii="Arial" w:eastAsia="Calibri" w:hAnsi="Arial" w:cs="Arial"/>
      <w:b/>
      <w:bCs/>
      <w:sz w:val="24"/>
      <w:szCs w:val="24"/>
      <w:lang w:val="ru-RU" w:eastAsia="ru-RU" w:bidi="ar-SA"/>
    </w:rPr>
  </w:style>
  <w:style w:type="character" w:customStyle="1" w:styleId="BodyTextIndent3Char">
    <w:name w:val="Body Text Indent 3 Char"/>
    <w:locked/>
    <w:rPr>
      <w:rFonts w:eastAsia="Calibri"/>
      <w:sz w:val="16"/>
      <w:szCs w:val="16"/>
      <w:lang w:val="ru-RU" w:eastAsia="ru-RU" w:bidi="ar-SA"/>
    </w:rPr>
  </w:style>
  <w:style w:type="character" w:customStyle="1" w:styleId="PlainTextChar">
    <w:name w:val="Plain Text Char"/>
    <w:locked/>
    <w:rPr>
      <w:rFonts w:ascii="Courier New" w:eastAsia="Calibri" w:hAnsi="Courier New" w:cs="Courier New"/>
      <w:lang w:val="ru-RU" w:eastAsia="ru-RU" w:bidi="ar-SA"/>
    </w:rPr>
  </w:style>
  <w:style w:type="character" w:customStyle="1" w:styleId="26">
    <w:name w:val="Красная строка 2 Знак"/>
    <w:basedOn w:val="aff4"/>
    <w:link w:val="25"/>
    <w:rPr>
      <w:sz w:val="28"/>
      <w:szCs w:val="24"/>
    </w:rPr>
  </w:style>
  <w:style w:type="paragraph" w:customStyle="1" w:styleId="222">
    <w:name w:val="Основной текст 22"/>
    <w:basedOn w:val="a2"/>
    <w:pPr>
      <w:overflowPunct w:val="0"/>
      <w:adjustRightInd w:val="0"/>
      <w:spacing w:line="216" w:lineRule="auto"/>
      <w:ind w:firstLine="709"/>
      <w:textAlignment w:val="baseline"/>
    </w:pPr>
    <w:rPr>
      <w:sz w:val="20"/>
      <w:szCs w:val="20"/>
    </w:rPr>
  </w:style>
  <w:style w:type="paragraph" w:customStyle="1" w:styleId="Default">
    <w:name w:val="Default"/>
    <w:pPr>
      <w:autoSpaceDE w:val="0"/>
      <w:autoSpaceDN w:val="0"/>
      <w:adjustRightInd w:val="0"/>
    </w:pPr>
    <w:rPr>
      <w:color w:val="000000"/>
      <w:sz w:val="24"/>
      <w:szCs w:val="24"/>
    </w:rPr>
  </w:style>
  <w:style w:type="character" w:customStyle="1" w:styleId="apple-style-span">
    <w:name w:val="apple-style-span"/>
    <w:basedOn w:val="a4"/>
  </w:style>
  <w:style w:type="paragraph" w:customStyle="1" w:styleId="CharChar">
    <w:name w:val="Char Знак Знак Char Знак Знак Знак Знак Знак Знак Знак Знак Знак Знак Знак Знак Знак Знак Знак Знак"/>
    <w:basedOn w:val="a2"/>
    <w:pPr>
      <w:autoSpaceDE/>
      <w:autoSpaceDN/>
      <w:spacing w:line="240" w:lineRule="auto"/>
      <w:jc w:val="left"/>
    </w:pPr>
    <w:rPr>
      <w:rFonts w:ascii="Verdana" w:hAnsi="Verdana" w:cs="Verdana"/>
      <w:sz w:val="20"/>
      <w:szCs w:val="20"/>
      <w:lang w:val="en-US" w:eastAsia="en-US"/>
    </w:rPr>
  </w:style>
  <w:style w:type="paragraph" w:customStyle="1" w:styleId="Nonformat">
    <w:name w:val="Nonformat"/>
    <w:basedOn w:val="a2"/>
    <w:pPr>
      <w:widowControl w:val="0"/>
      <w:adjustRightInd w:val="0"/>
      <w:spacing w:line="240" w:lineRule="auto"/>
      <w:jc w:val="left"/>
    </w:pPr>
    <w:rPr>
      <w:rFonts w:ascii="Consultant" w:hAnsi="Consultant"/>
      <w:sz w:val="20"/>
      <w:szCs w:val="20"/>
    </w:rPr>
  </w:style>
  <w:style w:type="paragraph" w:customStyle="1" w:styleId="1f3">
    <w:name w:val="Заголовок оглавления1"/>
    <w:basedOn w:val="12"/>
    <w:next w:val="a2"/>
    <w:uiPriority w:val="39"/>
    <w:semiHidden/>
    <w:unhideWhenUsed/>
    <w:qFormat/>
    <w:pPr>
      <w:keepLines/>
      <w:spacing w:before="480" w:line="276" w:lineRule="auto"/>
      <w:jc w:val="left"/>
      <w:outlineLvl w:val="9"/>
    </w:pPr>
    <w:rPr>
      <w:rFonts w:ascii="Cambria" w:hAnsi="Cambria"/>
      <w:i w:val="0"/>
      <w:iCs w:val="0"/>
      <w:color w:val="365F91"/>
      <w:sz w:val="28"/>
      <w:szCs w:val="28"/>
    </w:rPr>
  </w:style>
  <w:style w:type="character" w:customStyle="1" w:styleId="af4">
    <w:name w:val="Текст концевой сноски Знак"/>
    <w:link w:val="af3"/>
    <w:uiPriority w:val="99"/>
    <w:rPr>
      <w:rFonts w:ascii="Calibri" w:eastAsia="Calibri" w:hAnsi="Calibri"/>
      <w:sz w:val="24"/>
      <w:szCs w:val="24"/>
      <w:lang w:eastAsia="en-US"/>
    </w:rPr>
  </w:style>
  <w:style w:type="paragraph" w:customStyle="1" w:styleId="1-11">
    <w:name w:val="Средняя заливка 1 - Акцент 11"/>
    <w:qFormat/>
    <w:rPr>
      <w:rFonts w:ascii="Calibri" w:eastAsia="Calibri" w:hAnsi="Calibri"/>
      <w:sz w:val="22"/>
      <w:szCs w:val="22"/>
      <w:lang w:eastAsia="en-US"/>
    </w:rPr>
  </w:style>
  <w:style w:type="paragraph" w:customStyle="1" w:styleId="1-21">
    <w:name w:val="Средняя сетка 1 - Акцент 21"/>
    <w:basedOn w:val="a2"/>
    <w:uiPriority w:val="34"/>
    <w:qFormat/>
    <w:pPr>
      <w:autoSpaceDE/>
      <w:autoSpaceDN/>
      <w:spacing w:after="200" w:line="276" w:lineRule="auto"/>
      <w:ind w:left="720"/>
      <w:contextualSpacing/>
      <w:jc w:val="left"/>
    </w:pPr>
    <w:rPr>
      <w:rFonts w:ascii="Calibri" w:eastAsia="Calibri" w:hAnsi="Calibri"/>
      <w:sz w:val="22"/>
      <w:szCs w:val="22"/>
      <w:lang w:eastAsia="en-US"/>
    </w:rPr>
  </w:style>
  <w:style w:type="character" w:customStyle="1" w:styleId="afb">
    <w:name w:val="Схема документа Знак"/>
    <w:link w:val="afa"/>
    <w:uiPriority w:val="99"/>
    <w:rPr>
      <w:rFonts w:eastAsia="Calibri"/>
      <w:sz w:val="24"/>
      <w:szCs w:val="24"/>
      <w:lang w:eastAsia="en-US"/>
    </w:rPr>
  </w:style>
  <w:style w:type="paragraph" w:customStyle="1" w:styleId="2-">
    <w:name w:val="Рег. Заголовок 2-го уровня регламента"/>
    <w:basedOn w:val="ConsPlusNormal"/>
    <w:autoRedefine/>
    <w:qFormat/>
    <w:pPr>
      <w:keepNext/>
      <w:tabs>
        <w:tab w:val="left" w:pos="9072"/>
      </w:tabs>
      <w:ind w:right="1700" w:firstLine="709"/>
      <w:jc w:val="both"/>
      <w:outlineLvl w:val="1"/>
    </w:pPr>
    <w:rPr>
      <w:rFonts w:ascii="Times New Roman" w:hAnsi="Times New Roman" w:cs="Times New Roman"/>
      <w:bCs/>
      <w:sz w:val="28"/>
      <w:szCs w:val="28"/>
    </w:rPr>
  </w:style>
  <w:style w:type="paragraph" w:customStyle="1" w:styleId="affff8">
    <w:name w:val="Рег. Комментарии"/>
    <w:basedOn w:val="-31"/>
    <w:qFormat/>
    <w:pPr>
      <w:spacing w:after="0"/>
      <w:ind w:left="539" w:firstLine="709"/>
      <w:jc w:val="both"/>
    </w:pPr>
    <w:rPr>
      <w:rFonts w:ascii="Times New Roman" w:hAnsi="Times New Roman"/>
      <w:i/>
      <w:sz w:val="28"/>
      <w:szCs w:val="28"/>
    </w:rPr>
  </w:style>
  <w:style w:type="paragraph" w:customStyle="1" w:styleId="affff9">
    <w:name w:val="Сценарии"/>
    <w:basedOn w:val="a2"/>
    <w:qFormat/>
    <w:pPr>
      <w:autoSpaceDE/>
      <w:autoSpaceDN/>
      <w:spacing w:before="120" w:after="120" w:line="276" w:lineRule="auto"/>
      <w:ind w:firstLine="539"/>
      <w:contextualSpacing/>
      <w:jc w:val="center"/>
    </w:pPr>
    <w:rPr>
      <w:rFonts w:eastAsia="Calibri"/>
      <w:i/>
      <w:lang w:eastAsia="en-US"/>
    </w:rPr>
  </w:style>
  <w:style w:type="paragraph" w:customStyle="1" w:styleId="2c">
    <w:name w:val="Заголовок оглавления2"/>
    <w:basedOn w:val="12"/>
    <w:next w:val="a2"/>
    <w:uiPriority w:val="39"/>
    <w:semiHidden/>
    <w:unhideWhenUsed/>
    <w:qFormat/>
    <w:pPr>
      <w:keepLines/>
      <w:spacing w:before="480" w:line="276" w:lineRule="auto"/>
      <w:jc w:val="left"/>
      <w:outlineLvl w:val="9"/>
    </w:pPr>
    <w:rPr>
      <w:rFonts w:ascii="Cambria" w:hAnsi="Cambria"/>
      <w:i w:val="0"/>
      <w:iCs w:val="0"/>
      <w:color w:val="365F91"/>
      <w:sz w:val="28"/>
      <w:szCs w:val="28"/>
    </w:rPr>
  </w:style>
  <w:style w:type="paragraph" w:styleId="affffa">
    <w:name w:val="List Paragraph"/>
    <w:basedOn w:val="a2"/>
    <w:uiPriority w:val="34"/>
    <w:qFormat/>
    <w:pPr>
      <w:autoSpaceDE/>
      <w:autoSpaceDN/>
      <w:spacing w:after="200" w:line="276" w:lineRule="auto"/>
      <w:ind w:left="720"/>
      <w:contextualSpacing/>
      <w:jc w:val="left"/>
    </w:pPr>
    <w:rPr>
      <w:rFonts w:ascii="Calibri" w:eastAsia="Calibri" w:hAnsi="Calibri"/>
      <w:sz w:val="22"/>
      <w:szCs w:val="22"/>
      <w:lang w:eastAsia="en-US"/>
    </w:rPr>
  </w:style>
  <w:style w:type="paragraph" w:customStyle="1" w:styleId="1-">
    <w:name w:val="Рег. Заголовок 1-го уровня регламента"/>
    <w:basedOn w:val="12"/>
    <w:autoRedefine/>
    <w:qFormat/>
    <w:pPr>
      <w:pageBreakBefore/>
      <w:numPr>
        <w:numId w:val="1"/>
      </w:numPr>
      <w:ind w:left="0" w:firstLine="0"/>
      <w:jc w:val="center"/>
    </w:pPr>
    <w:rPr>
      <w:i w:val="0"/>
    </w:rPr>
  </w:style>
  <w:style w:type="paragraph" w:customStyle="1" w:styleId="113">
    <w:name w:val="Рег. Основной текст уровень 1.1"/>
    <w:basedOn w:val="ConsPlusNormal"/>
    <w:qFormat/>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pPr>
      <w:numPr>
        <w:ilvl w:val="2"/>
        <w:numId w:val="2"/>
      </w:numPr>
      <w:autoSpaceDE/>
      <w:autoSpaceDN/>
      <w:spacing w:line="276" w:lineRule="auto"/>
    </w:pPr>
    <w:rPr>
      <w:rFonts w:eastAsia="Calibri"/>
      <w:lang w:eastAsia="en-US"/>
    </w:rPr>
  </w:style>
  <w:style w:type="paragraph" w:customStyle="1" w:styleId="11">
    <w:name w:val="Рег. Основной текст уровнеь 1.1 (базовый)"/>
    <w:basedOn w:val="ConsPlusNormal"/>
    <w:qFormat/>
    <w:pPr>
      <w:numPr>
        <w:ilvl w:val="1"/>
        <w:numId w:val="2"/>
      </w:numPr>
      <w:tabs>
        <w:tab w:val="left" w:pos="360"/>
      </w:tabs>
      <w:spacing w:line="276" w:lineRule="auto"/>
      <w:ind w:left="0" w:firstLine="0"/>
      <w:jc w:val="both"/>
    </w:pPr>
    <w:rPr>
      <w:rFonts w:ascii="Times New Roman" w:hAnsi="Times New Roman" w:cs="Times New Roman"/>
      <w:sz w:val="28"/>
      <w:szCs w:val="28"/>
    </w:rPr>
  </w:style>
  <w:style w:type="paragraph" w:customStyle="1" w:styleId="affffb">
    <w:name w:val="Рег. Обычный с отступом"/>
    <w:basedOn w:val="a2"/>
    <w:qFormat/>
    <w:pPr>
      <w:suppressAutoHyphens/>
      <w:adjustRightInd w:val="0"/>
      <w:spacing w:line="276" w:lineRule="auto"/>
      <w:ind w:firstLine="540"/>
    </w:pPr>
    <w:rPr>
      <w:lang w:eastAsia="ar-SA"/>
    </w:rPr>
  </w:style>
  <w:style w:type="paragraph" w:customStyle="1" w:styleId="a0">
    <w:name w:val="Рег. Списки числовый"/>
    <w:basedOn w:val="1-21"/>
    <w:qFormat/>
    <w:pPr>
      <w:numPr>
        <w:numId w:val="3"/>
      </w:num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pPr>
      <w:ind w:left="714"/>
      <w:jc w:val="left"/>
    </w:pPr>
  </w:style>
  <w:style w:type="paragraph" w:customStyle="1" w:styleId="114">
    <w:name w:val="Рег. Основной текст уровень 1.1 (сценарии)"/>
    <w:basedOn w:val="11"/>
    <w:qFormat/>
    <w:pPr>
      <w:numPr>
        <w:ilvl w:val="0"/>
        <w:numId w:val="0"/>
      </w:numPr>
      <w:spacing w:before="360" w:after="240"/>
    </w:pPr>
    <w:rPr>
      <w:i/>
    </w:rPr>
  </w:style>
  <w:style w:type="paragraph" w:customStyle="1" w:styleId="1110">
    <w:name w:val="Рег. Основной текст уровень 1.1.1"/>
    <w:basedOn w:val="a2"/>
    <w:next w:val="111"/>
    <w:qFormat/>
    <w:pPr>
      <w:autoSpaceDE/>
      <w:autoSpaceDN/>
      <w:spacing w:line="276" w:lineRule="auto"/>
      <w:ind w:left="1440" w:hanging="720"/>
    </w:pPr>
    <w:rPr>
      <w:rFonts w:eastAsia="Calibri"/>
      <w:lang w:eastAsia="en-US"/>
    </w:rPr>
  </w:style>
  <w:style w:type="paragraph" w:customStyle="1" w:styleId="affffd">
    <w:name w:val="Рег. Списки без буллетов"/>
    <w:basedOn w:val="ConsPlusNormal"/>
    <w:qFormat/>
    <w:pPr>
      <w:spacing w:line="276" w:lineRule="auto"/>
      <w:ind w:left="709"/>
      <w:jc w:val="both"/>
    </w:pPr>
    <w:rPr>
      <w:rFonts w:ascii="Times New Roman" w:hAnsi="Times New Roman" w:cs="Times New Roman"/>
      <w:sz w:val="28"/>
      <w:szCs w:val="28"/>
    </w:rPr>
  </w:style>
  <w:style w:type="paragraph" w:customStyle="1" w:styleId="10">
    <w:name w:val="Рег. Списки 1)"/>
    <w:basedOn w:val="affffd"/>
    <w:qFormat/>
    <w:pPr>
      <w:numPr>
        <w:numId w:val="4"/>
      </w:numPr>
      <w:ind w:left="720"/>
    </w:pPr>
  </w:style>
  <w:style w:type="paragraph" w:customStyle="1" w:styleId="1f4">
    <w:name w:val="Рег. Списки два уровня: 1)  и а) б) в)"/>
    <w:basedOn w:val="1-21"/>
    <w:qFormat/>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pPr>
      <w:numPr>
        <w:numId w:val="5"/>
      </w:numPr>
    </w:pPr>
    <w:rPr>
      <w:lang w:eastAsia="ar-SA"/>
    </w:rPr>
  </w:style>
  <w:style w:type="paragraph" w:customStyle="1" w:styleId="affffe">
    <w:name w:val="Рег. Списки без буллетов широкие"/>
    <w:basedOn w:val="a2"/>
    <w:qFormat/>
    <w:pPr>
      <w:suppressAutoHyphens/>
      <w:adjustRightInd w:val="0"/>
      <w:spacing w:line="276" w:lineRule="auto"/>
      <w:ind w:firstLine="540"/>
    </w:pPr>
    <w:rPr>
      <w:lang w:eastAsia="ar-SA"/>
    </w:rPr>
  </w:style>
  <w:style w:type="paragraph" w:customStyle="1" w:styleId="2-0">
    <w:name w:val="Рег. Заголовок 2-го уровня  в приложении"/>
    <w:basedOn w:val="20"/>
    <w:next w:val="a2"/>
    <w:qFormat/>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pPr>
      <w:numPr>
        <w:numId w:val="6"/>
      </w:numPr>
      <w:spacing w:line="276" w:lineRule="auto"/>
      <w:ind w:left="1440"/>
      <w:jc w:val="both"/>
    </w:pPr>
    <w:rPr>
      <w:rFonts w:ascii="Times New Roman" w:hAnsi="Times New Roman" w:cs="Times New Roman"/>
      <w:sz w:val="28"/>
      <w:szCs w:val="28"/>
    </w:rPr>
  </w:style>
  <w:style w:type="paragraph" w:styleId="afffff">
    <w:name w:val="No Spacing"/>
    <w:basedOn w:val="12"/>
    <w:next w:val="2-"/>
    <w:uiPriority w:val="1"/>
    <w:qFormat/>
    <w:pPr>
      <w:spacing w:after="240"/>
    </w:pPr>
    <w:rPr>
      <w:i w:val="0"/>
      <w:szCs w:val="22"/>
      <w:lang w:eastAsia="en-US"/>
    </w:rPr>
  </w:style>
  <w:style w:type="paragraph" w:customStyle="1" w:styleId="1f5">
    <w:name w:val="Рецензия1"/>
    <w:hidden/>
    <w:uiPriority w:val="99"/>
    <w:semiHidden/>
    <w:rPr>
      <w:rFonts w:ascii="Calibri" w:eastAsia="Calibri" w:hAnsi="Calibri"/>
      <w:sz w:val="22"/>
      <w:szCs w:val="22"/>
      <w:lang w:eastAsia="en-US"/>
    </w:rPr>
  </w:style>
  <w:style w:type="character" w:customStyle="1" w:styleId="410">
    <w:name w:val="Знак Знак41"/>
    <w:rPr>
      <w:rFonts w:ascii="Arial" w:hAnsi="Arial" w:cs="Arial"/>
      <w:sz w:val="24"/>
      <w:szCs w:val="24"/>
      <w:lang w:val="ru-RU" w:eastAsia="ru-RU" w:bidi="ar-SA"/>
    </w:rPr>
  </w:style>
  <w:style w:type="paragraph" w:customStyle="1" w:styleId="115">
    <w:name w:val="Абзац списка11"/>
    <w:basedOn w:val="a2"/>
    <w:uiPriority w:val="99"/>
    <w:qFormat/>
    <w:pPr>
      <w:autoSpaceDE/>
      <w:autoSpaceDN/>
      <w:spacing w:line="276" w:lineRule="auto"/>
      <w:ind w:left="720"/>
      <w:jc w:val="center"/>
    </w:pPr>
    <w:rPr>
      <w:rFonts w:ascii="Calibri" w:eastAsia="Calibri" w:hAnsi="Calibri"/>
      <w:sz w:val="22"/>
      <w:szCs w:val="22"/>
      <w:lang w:eastAsia="en-US"/>
    </w:rPr>
  </w:style>
  <w:style w:type="paragraph" w:customStyle="1" w:styleId="2d">
    <w:name w:val="Знак Знак Знак Знак Знак Знак Знак Знак Знак Знак2"/>
    <w:basedOn w:val="a2"/>
    <w:pPr>
      <w:autoSpaceDE/>
      <w:autoSpaceDN/>
      <w:spacing w:after="160" w:line="240" w:lineRule="exact"/>
      <w:jc w:val="center"/>
    </w:pPr>
    <w:rPr>
      <w:rFonts w:ascii="Verdana" w:eastAsia="Calibri" w:hAnsi="Verdana" w:cs="Verdana"/>
      <w:sz w:val="24"/>
      <w:szCs w:val="24"/>
      <w:lang w:val="en-US" w:eastAsia="en-US"/>
    </w:rPr>
  </w:style>
  <w:style w:type="character" w:customStyle="1" w:styleId="171">
    <w:name w:val="Знак Знак171"/>
    <w:locked/>
    <w:rPr>
      <w:rFonts w:cs="Times New Roman"/>
      <w:i/>
      <w:iCs/>
      <w:sz w:val="22"/>
      <w:szCs w:val="22"/>
      <w:lang w:val="ru-RU" w:eastAsia="ru-RU"/>
    </w:rPr>
  </w:style>
  <w:style w:type="character" w:customStyle="1" w:styleId="161">
    <w:name w:val="Знак Знак161"/>
    <w:locked/>
    <w:rPr>
      <w:rFonts w:ascii="Arial" w:hAnsi="Arial" w:cs="Arial"/>
      <w:lang w:val="ru-RU" w:eastAsia="ru-RU"/>
    </w:rPr>
  </w:style>
  <w:style w:type="character" w:customStyle="1" w:styleId="122">
    <w:name w:val="Знак Знак122"/>
    <w:rPr>
      <w:rFonts w:ascii="Arial" w:eastAsia="Times New Roman" w:hAnsi="Arial" w:cs="Times New Roman"/>
      <w:b/>
      <w:bCs/>
      <w:color w:val="000080"/>
      <w:sz w:val="20"/>
      <w:szCs w:val="20"/>
      <w:lang w:eastAsia="ru-RU"/>
    </w:rPr>
  </w:style>
  <w:style w:type="paragraph" w:customStyle="1" w:styleId="2e">
    <w:name w:val="Знак2"/>
    <w:basedOn w:val="a2"/>
    <w:pPr>
      <w:autoSpaceDE/>
      <w:autoSpaceDN/>
      <w:spacing w:after="160" w:line="240" w:lineRule="exact"/>
    </w:pPr>
    <w:rPr>
      <w:sz w:val="24"/>
      <w:szCs w:val="20"/>
      <w:lang w:val="en-US" w:eastAsia="en-US"/>
    </w:rPr>
  </w:style>
  <w:style w:type="character" w:customStyle="1" w:styleId="191">
    <w:name w:val="Знак Знак191"/>
    <w:rPr>
      <w:rFonts w:ascii="Arial" w:hAnsi="Arial"/>
      <w:b/>
      <w:bCs/>
      <w:sz w:val="28"/>
      <w:szCs w:val="24"/>
      <w:lang w:val="ru-RU" w:eastAsia="ru-RU" w:bidi="ar-SA"/>
    </w:rPr>
  </w:style>
  <w:style w:type="character" w:customStyle="1" w:styleId="181">
    <w:name w:val="Знак Знак181"/>
    <w:rPr>
      <w:sz w:val="28"/>
      <w:szCs w:val="24"/>
      <w:lang w:val="ru-RU" w:eastAsia="ru-RU" w:bidi="ar-SA"/>
    </w:rPr>
  </w:style>
  <w:style w:type="character" w:customStyle="1" w:styleId="231">
    <w:name w:val="Знак Знак231"/>
    <w:rPr>
      <w:rFonts w:ascii="Times New Roman" w:eastAsia="Times New Roman" w:hAnsi="Times New Roman"/>
      <w:sz w:val="24"/>
    </w:rPr>
  </w:style>
  <w:style w:type="character" w:customStyle="1" w:styleId="2220">
    <w:name w:val="Знак Знак222"/>
    <w:rPr>
      <w:rFonts w:ascii="Times New Roman" w:eastAsia="Times New Roman" w:hAnsi="Times New Roman"/>
      <w:sz w:val="28"/>
    </w:rPr>
  </w:style>
  <w:style w:type="character" w:customStyle="1" w:styleId="2120">
    <w:name w:val="Знак Знак212"/>
    <w:rPr>
      <w:rFonts w:ascii="Arial" w:eastAsia="Times New Roman" w:hAnsi="Arial" w:cs="Arial"/>
      <w:b/>
      <w:bCs/>
      <w:sz w:val="26"/>
      <w:szCs w:val="26"/>
    </w:rPr>
  </w:style>
  <w:style w:type="character" w:customStyle="1" w:styleId="202">
    <w:name w:val="Знак Знак202"/>
    <w:rPr>
      <w:rFonts w:ascii="Times New Roman" w:eastAsia="Times New Roman" w:hAnsi="Times New Roman"/>
      <w:b/>
      <w:bCs/>
      <w:sz w:val="28"/>
      <w:szCs w:val="28"/>
    </w:rPr>
  </w:style>
  <w:style w:type="paragraph" w:customStyle="1" w:styleId="2f">
    <w:name w:val="Знак Знак Знак Знак Знак Знак Знак2"/>
    <w:basedOn w:val="a2"/>
    <w:pPr>
      <w:autoSpaceDE/>
      <w:autoSpaceDN/>
      <w:spacing w:before="100" w:beforeAutospacing="1" w:after="100" w:afterAutospacing="1" w:line="240" w:lineRule="auto"/>
      <w:jc w:val="left"/>
    </w:pPr>
    <w:rPr>
      <w:rFonts w:ascii="Tahoma" w:hAnsi="Tahoma"/>
      <w:sz w:val="20"/>
      <w:szCs w:val="20"/>
      <w:lang w:val="en-US" w:eastAsia="en-US"/>
    </w:rPr>
  </w:style>
  <w:style w:type="paragraph" w:customStyle="1" w:styleId="a1">
    <w:name w:val="РегламентГПЗУ"/>
    <w:basedOn w:val="affffa"/>
    <w:qFormat/>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pPr>
      <w:numPr>
        <w:ilvl w:val="2"/>
      </w:numPr>
      <w:tabs>
        <w:tab w:val="clear" w:pos="992"/>
        <w:tab w:val="left" w:pos="1418"/>
      </w:tabs>
    </w:pPr>
  </w:style>
  <w:style w:type="paragraph" w:customStyle="1" w:styleId="formattext">
    <w:name w:val="formattext"/>
    <w:basedOn w:val="a2"/>
    <w:pPr>
      <w:autoSpaceDE/>
      <w:autoSpaceDN/>
      <w:spacing w:before="100" w:beforeAutospacing="1" w:after="100" w:afterAutospacing="1" w:line="240" w:lineRule="auto"/>
      <w:jc w:val="left"/>
    </w:pPr>
    <w:rPr>
      <w:sz w:val="24"/>
      <w:szCs w:val="24"/>
    </w:rPr>
  </w:style>
  <w:style w:type="character" w:customStyle="1" w:styleId="NoSpacingChar">
    <w:name w:val="No Spacing Char"/>
    <w:link w:val="2f0"/>
    <w:uiPriority w:val="99"/>
    <w:qFormat/>
    <w:locked/>
    <w:rPr>
      <w:sz w:val="22"/>
      <w:lang w:eastAsia="en-US"/>
    </w:rPr>
  </w:style>
  <w:style w:type="paragraph" w:customStyle="1" w:styleId="2f0">
    <w:name w:val="Без интервала2"/>
    <w:link w:val="NoSpacingChar"/>
    <w:uiPriority w:val="99"/>
    <w:qFormat/>
    <w:rPr>
      <w:sz w:val="22"/>
      <w:lang w:eastAsia="en-US"/>
    </w:rPr>
  </w:style>
  <w:style w:type="paragraph" w:customStyle="1" w:styleId="3a">
    <w:name w:val="Заголовок оглавления3"/>
    <w:basedOn w:val="12"/>
    <w:next w:val="a2"/>
    <w:uiPriority w:val="39"/>
    <w:unhideWhenUsed/>
    <w:qFormat/>
    <w:pPr>
      <w:keepLines/>
      <w:spacing w:before="480" w:line="276" w:lineRule="auto"/>
      <w:jc w:val="left"/>
      <w:outlineLvl w:val="9"/>
    </w:pPr>
    <w:rPr>
      <w:rFonts w:ascii="Cambria" w:hAnsi="Cambria"/>
      <w:i w:val="0"/>
      <w:iCs w:val="0"/>
      <w:color w:val="365F91"/>
      <w:sz w:val="28"/>
      <w:szCs w:val="28"/>
    </w:rPr>
  </w:style>
  <w:style w:type="table" w:customStyle="1" w:styleId="1f6">
    <w:name w:val="Сетка таблицы1"/>
    <w:basedOn w:val="a5"/>
    <w:uiPriority w:val="5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Цитата1"/>
    <w:basedOn w:val="a2"/>
    <w:pPr>
      <w:autoSpaceDE/>
      <w:autoSpaceDN/>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8">
    <w:name w:val="Неразрешенное упоминание1"/>
    <w:uiPriority w:val="99"/>
    <w:semiHidden/>
    <w:unhideWhenUsed/>
    <w:rPr>
      <w:color w:val="605E5C"/>
      <w:shd w:val="clear" w:color="auto" w:fill="E1DFDD"/>
    </w:rPr>
  </w:style>
  <w:style w:type="character" w:customStyle="1" w:styleId="normaltextrun">
    <w:name w:val="normaltextrun"/>
  </w:style>
  <w:style w:type="character" w:customStyle="1" w:styleId="1f9">
    <w:name w:val="Текст примечания Знак1"/>
    <w:uiPriority w:val="99"/>
    <w:semiHidden/>
    <w:rPr>
      <w:rFonts w:ascii="Calibri" w:eastAsia="Calibri" w:hAnsi="Calibri" w:cs="Calibri"/>
      <w:lang w:eastAsia="zh-CN"/>
    </w:rPr>
  </w:style>
  <w:style w:type="character" w:customStyle="1" w:styleId="2f1">
    <w:name w:val="Неразрешенное упоминание2"/>
    <w:uiPriority w:val="99"/>
    <w:semiHidden/>
    <w:unhideWhenUsed/>
    <w:rPr>
      <w:color w:val="605E5C"/>
      <w:shd w:val="clear" w:color="auto" w:fill="E1DFDD"/>
    </w:rPr>
  </w:style>
  <w:style w:type="paragraph" w:customStyle="1" w:styleId="2f2">
    <w:name w:val="Абзац списка2"/>
    <w:basedOn w:val="a2"/>
    <w:pPr>
      <w:suppressAutoHyphens/>
      <w:autoSpaceDE/>
      <w:autoSpaceDN/>
      <w:spacing w:after="200" w:line="276" w:lineRule="auto"/>
      <w:ind w:left="720"/>
      <w:jc w:val="left"/>
    </w:pPr>
    <w:rPr>
      <w:rFonts w:ascii="Calibri" w:hAnsi="Calibri" w:cs="Calibri"/>
      <w:kern w:val="1"/>
      <w:sz w:val="22"/>
      <w:szCs w:val="22"/>
      <w:lang w:eastAsia="ar-SA"/>
    </w:rPr>
  </w:style>
  <w:style w:type="character" w:customStyle="1" w:styleId="1fa">
    <w:name w:val="Основной шрифт абзаца1"/>
  </w:style>
  <w:style w:type="paragraph" w:customStyle="1" w:styleId="afffff0">
    <w:name w:val="Содержимое врезки"/>
    <w:basedOn w:val="a2"/>
    <w:pPr>
      <w:suppressAutoHyphens/>
      <w:autoSpaceDE/>
      <w:autoSpaceDN/>
      <w:spacing w:after="200" w:line="276" w:lineRule="auto"/>
      <w:jc w:val="left"/>
    </w:pPr>
    <w:rPr>
      <w:rFonts w:ascii="Calibri" w:hAnsi="Calibri" w:cs="Calibri"/>
      <w:kern w:val="1"/>
      <w:sz w:val="22"/>
      <w:szCs w:val="22"/>
      <w:lang w:eastAsia="ar-SA"/>
    </w:rPr>
  </w:style>
  <w:style w:type="paragraph" w:customStyle="1" w:styleId="1fb">
    <w:name w:val="Обычный (Интернет)1"/>
    <w:basedOn w:val="a2"/>
    <w:pPr>
      <w:suppressAutoHyphens/>
      <w:autoSpaceDE/>
      <w:autoSpaceDN/>
      <w:spacing w:line="100" w:lineRule="atLeast"/>
      <w:jc w:val="left"/>
    </w:pPr>
    <w:rPr>
      <w:kern w:val="1"/>
      <w:sz w:val="24"/>
      <w:szCs w:val="24"/>
      <w:lang w:eastAsia="ar-SA"/>
    </w:rPr>
  </w:style>
  <w:style w:type="table" w:customStyle="1" w:styleId="2f3">
    <w:name w:val="Сетка таблицы2"/>
    <w:basedOn w:val="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b">
    <w:name w:val="Неразрешенное упоминание3"/>
    <w:uiPriority w:val="99"/>
    <w:semiHidden/>
    <w:unhideWhenUsed/>
    <w:rPr>
      <w:color w:val="605E5C"/>
      <w:shd w:val="clear" w:color="auto" w:fill="E1DFDD"/>
    </w:rPr>
  </w:style>
  <w:style w:type="character" w:customStyle="1" w:styleId="43">
    <w:name w:val="Неразрешенное упоминание4"/>
    <w:uiPriority w:val="99"/>
    <w:semiHidden/>
    <w:unhideWhenUsed/>
    <w:rPr>
      <w:color w:val="605E5C"/>
      <w:shd w:val="clear" w:color="auto" w:fill="E1DFDD"/>
    </w:rPr>
  </w:style>
  <w:style w:type="paragraph" w:customStyle="1" w:styleId="description">
    <w:name w:val="description"/>
    <w:basedOn w:val="a2"/>
    <w:pPr>
      <w:autoSpaceDE/>
      <w:autoSpaceDN/>
      <w:spacing w:before="100" w:beforeAutospacing="1" w:after="100" w:afterAutospacing="1" w:line="240" w:lineRule="auto"/>
      <w:jc w:val="left"/>
    </w:pPr>
    <w:rPr>
      <w:sz w:val="24"/>
      <w:szCs w:val="24"/>
    </w:rPr>
  </w:style>
  <w:style w:type="character" w:customStyle="1" w:styleId="lawljd">
    <w:name w:val="lawljd"/>
  </w:style>
  <w:style w:type="character" w:customStyle="1" w:styleId="FontStyle12">
    <w:name w:val="Font Style12"/>
    <w:basedOn w:val="a4"/>
    <w:uiPriority w:val="99"/>
    <w:rPr>
      <w:rFonts w:ascii="Times New Roman" w:hAnsi="Times New Roman" w:cs="Times New Roman"/>
      <w:sz w:val="26"/>
      <w:szCs w:val="26"/>
    </w:rPr>
  </w:style>
  <w:style w:type="paragraph" w:customStyle="1" w:styleId="Style1">
    <w:name w:val="Style1"/>
    <w:basedOn w:val="a2"/>
    <w:uiPriority w:val="99"/>
    <w:pPr>
      <w:widowControl w:val="0"/>
      <w:adjustRightInd w:val="0"/>
      <w:spacing w:line="317" w:lineRule="exact"/>
      <w:ind w:firstLine="720"/>
    </w:pPr>
    <w:rPr>
      <w:rFonts w:eastAsiaTheme="minorEastAsia"/>
      <w:sz w:val="24"/>
      <w:szCs w:val="24"/>
    </w:rPr>
  </w:style>
  <w:style w:type="paragraph" w:customStyle="1" w:styleId="Style4">
    <w:name w:val="Style4"/>
    <w:basedOn w:val="a2"/>
    <w:uiPriority w:val="99"/>
    <w:pPr>
      <w:widowControl w:val="0"/>
      <w:adjustRightInd w:val="0"/>
      <w:spacing w:line="322" w:lineRule="exact"/>
      <w:ind w:firstLine="706"/>
    </w:pPr>
    <w:rPr>
      <w:rFonts w:eastAsiaTheme="minorEastAsia"/>
      <w:sz w:val="24"/>
      <w:szCs w:val="24"/>
    </w:rPr>
  </w:style>
  <w:style w:type="paragraph" w:customStyle="1" w:styleId="Style10">
    <w:name w:val="Style10"/>
    <w:basedOn w:val="a2"/>
    <w:uiPriority w:val="99"/>
    <w:pPr>
      <w:widowControl w:val="0"/>
      <w:adjustRightInd w:val="0"/>
      <w:spacing w:line="317" w:lineRule="exact"/>
      <w:ind w:firstLine="720"/>
    </w:pPr>
    <w:rPr>
      <w:rFonts w:eastAsiaTheme="minorEastAsia"/>
      <w:sz w:val="24"/>
      <w:szCs w:val="24"/>
    </w:rPr>
  </w:style>
  <w:style w:type="paragraph" w:customStyle="1" w:styleId="Style2">
    <w:name w:val="Style2"/>
    <w:basedOn w:val="a2"/>
    <w:uiPriority w:val="99"/>
    <w:pPr>
      <w:widowControl w:val="0"/>
      <w:adjustRightInd w:val="0"/>
      <w:spacing w:line="317" w:lineRule="exact"/>
      <w:ind w:firstLine="701"/>
      <w:jc w:val="left"/>
    </w:pPr>
    <w:rPr>
      <w:rFonts w:eastAsiaTheme="minorEastAsia"/>
      <w:sz w:val="24"/>
      <w:szCs w:val="24"/>
    </w:rPr>
  </w:style>
  <w:style w:type="paragraph" w:customStyle="1" w:styleId="Style5">
    <w:name w:val="Style5"/>
    <w:basedOn w:val="a2"/>
    <w:uiPriority w:val="99"/>
    <w:pPr>
      <w:widowControl w:val="0"/>
      <w:adjustRightInd w:val="0"/>
      <w:spacing w:line="324" w:lineRule="exact"/>
      <w:jc w:val="right"/>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3D6A3503E06A6A2F7AE40D68BEAE24DA03A37236EC5F60F1B40C2F1D8DB8B8E4AEC71381CCFD23000BCA88B380D42865C32674906C09560B6494510JBd7N" TargetMode="External"/><Relationship Id="rId18" Type="http://schemas.openxmlformats.org/officeDocument/2006/relationships/hyperlink" Target="https://do.gosuslugi.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3D6A3503E06A6A2F7AE40D68BEAE24DA03A37236EC5F60F1B40C2F1D8DB8B8E4AEC71381CCFD23000BCA88B380D42865C32674906C09560B6494510JBd7N" TargetMode="External"/><Relationship Id="rId17" Type="http://schemas.openxmlformats.org/officeDocument/2006/relationships/hyperlink" Target="https://do.gosuslugi.ru/" TargetMode="External"/><Relationship Id="rId2" Type="http://schemas.openxmlformats.org/officeDocument/2006/relationships/numbering" Target="numbering.xml"/><Relationship Id="rId16" Type="http://schemas.openxmlformats.org/officeDocument/2006/relationships/hyperlink" Target="consultantplus://offline/ref=6543D589003C71816B33A4DF20179FF735EC1EB6D91FEFB1C2909410D605434A70D9BA0EFAED8E8DCE83E1q3E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D6A3503E06A6A2F7AE40D68BEAE24DA03A37236EC5F60F1B40C2F1D8DB8B8E4AEC71381CCFD23000BCA88B380D42865C32674906C09560B6494510JBd7N" TargetMode="External"/><Relationship Id="rId5" Type="http://schemas.openxmlformats.org/officeDocument/2006/relationships/webSettings" Target="webSettings.xml"/><Relationship Id="rId15" Type="http://schemas.openxmlformats.org/officeDocument/2006/relationships/hyperlink" Target="consultantplus://offline/ref=6543D589003C71816B33A4DF20179FF735EC1EB6D91FEFB1C2909410D605434A70D9BA0EFAED8E8DCE83E1q3EAN" TargetMode="External"/><Relationship Id="rId10" Type="http://schemas.openxmlformats.org/officeDocument/2006/relationships/hyperlink" Target="https://&#1084;&#1092;&#1094;67.&#1088;&#109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umichi.admin-smolensk.ru/" TargetMode="External"/><Relationship Id="rId14" Type="http://schemas.openxmlformats.org/officeDocument/2006/relationships/hyperlink" Target="consultantplus://offline/ref=6543D589003C71816B33A4DF20179FF735EC1EB6D91FEFB1C2909410D605434A70D9BA0EFAED8E8DCE83E1q3EA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30A59-1319-44EA-AFCF-39952762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10194</Words>
  <Characters>58108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Минэкономики РФ</Company>
  <LinksUpToDate>false</LinksUpToDate>
  <CharactersWithSpaces>68166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А.Н.</dc:creator>
  <cp:lastModifiedBy>User</cp:lastModifiedBy>
  <cp:revision>2</cp:revision>
  <cp:lastPrinted>2025-11-14T12:58:00Z</cp:lastPrinted>
  <dcterms:created xsi:type="dcterms:W3CDTF">2025-11-19T07:38:00Z</dcterms:created>
  <dcterms:modified xsi:type="dcterms:W3CDTF">2025-11-19T07:38:00Z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F05CB087763A45E6A570885306DC8F49_12</vt:lpwstr>
  </property>
</Properties>
</file>