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A55" w:rsidRDefault="00DE7A55" w:rsidP="00DE7A55">
      <w:pPr>
        <w:jc w:val="center"/>
      </w:pPr>
      <w:r>
        <w:rPr>
          <w:b/>
          <w:noProof/>
        </w:rPr>
        <w:drawing>
          <wp:inline distT="0" distB="0" distL="0" distR="0">
            <wp:extent cx="808990" cy="84074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A55" w:rsidRPr="00DE7A55" w:rsidRDefault="00DE7A55" w:rsidP="00DE7A55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DE7A55">
        <w:rPr>
          <w:b/>
          <w:sz w:val="28"/>
          <w:szCs w:val="28"/>
          <w:lang w:eastAsia="ar-SA"/>
        </w:rPr>
        <w:t>Смоленская область</w:t>
      </w:r>
    </w:p>
    <w:p w:rsidR="00DE7A55" w:rsidRPr="00DE7A55" w:rsidRDefault="00DE7A55" w:rsidP="00DE7A55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DE7A55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DE7A55" w:rsidRPr="00DE7A55" w:rsidRDefault="00DE7A55" w:rsidP="00DE7A55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DE7A55">
        <w:rPr>
          <w:b/>
          <w:sz w:val="28"/>
          <w:szCs w:val="28"/>
          <w:lang w:eastAsia="ar-SA"/>
        </w:rPr>
        <w:t>РЕШЕНИЕ</w:t>
      </w:r>
    </w:p>
    <w:p w:rsidR="00DE7A55" w:rsidRPr="00DE7A55" w:rsidRDefault="00DE7A55" w:rsidP="00DE7A55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outlineLvl w:val="0"/>
        <w:rPr>
          <w:b/>
          <w:sz w:val="28"/>
          <w:szCs w:val="28"/>
          <w:lang w:eastAsia="ar-SA"/>
        </w:rPr>
      </w:pPr>
    </w:p>
    <w:p w:rsidR="00DE7A55" w:rsidRPr="00DE7A55" w:rsidRDefault="00DE7A55" w:rsidP="00DE7A55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DE7A55" w:rsidRPr="00DE7A55" w:rsidRDefault="007137A2" w:rsidP="00DE7A55">
      <w:pPr>
        <w:suppressAutoHyphens/>
        <w:overflowPunct/>
        <w:autoSpaceDE/>
        <w:autoSpaceDN/>
        <w:adjustRightInd/>
        <w:rPr>
          <w:sz w:val="28"/>
          <w:szCs w:val="28"/>
          <w:lang w:eastAsia="ar-SA"/>
        </w:rPr>
      </w:pPr>
      <w:r w:rsidRPr="007137A2">
        <w:rPr>
          <w:sz w:val="28"/>
          <w:szCs w:val="28"/>
          <w:lang w:eastAsia="ar-SA"/>
        </w:rPr>
        <w:t>2</w:t>
      </w:r>
      <w:r>
        <w:rPr>
          <w:sz w:val="28"/>
          <w:szCs w:val="28"/>
          <w:lang w:val="en-US" w:eastAsia="ar-SA"/>
        </w:rPr>
        <w:t>6</w:t>
      </w:r>
      <w:r>
        <w:rPr>
          <w:sz w:val="28"/>
          <w:szCs w:val="28"/>
          <w:lang w:eastAsia="ar-SA"/>
        </w:rPr>
        <w:t>.06</w:t>
      </w:r>
      <w:r w:rsidR="00DE7A55" w:rsidRPr="00DE7A55">
        <w:rPr>
          <w:sz w:val="28"/>
          <w:szCs w:val="28"/>
          <w:lang w:eastAsia="ar-SA"/>
        </w:rPr>
        <w:t xml:space="preserve">.2025 г.   </w:t>
      </w:r>
      <w:proofErr w:type="gramStart"/>
      <w:r w:rsidR="00DE7A55" w:rsidRPr="00DE7A55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191</w:t>
      </w:r>
      <w:bookmarkStart w:id="0" w:name="_GoBack"/>
      <w:bookmarkEnd w:id="0"/>
      <w:proofErr w:type="gramEnd"/>
    </w:p>
    <w:p w:rsidR="00DE7A55" w:rsidRPr="00DE7A55" w:rsidRDefault="00DE7A55" w:rsidP="00DE7A55">
      <w:pPr>
        <w:suppressAutoHyphens/>
        <w:overflowPunct/>
        <w:autoSpaceDE/>
        <w:autoSpaceDN/>
        <w:adjustRightInd/>
        <w:spacing w:after="120"/>
        <w:rPr>
          <w:sz w:val="28"/>
          <w:szCs w:val="28"/>
          <w:lang w:eastAsia="ar-SA"/>
        </w:rPr>
      </w:pPr>
      <w:proofErr w:type="spellStart"/>
      <w:r w:rsidRPr="00DE7A55">
        <w:rPr>
          <w:sz w:val="28"/>
          <w:szCs w:val="28"/>
          <w:lang w:eastAsia="ar-SA"/>
        </w:rPr>
        <w:t>пгт</w:t>
      </w:r>
      <w:proofErr w:type="spellEnd"/>
      <w:r w:rsidRPr="00DE7A55">
        <w:rPr>
          <w:sz w:val="28"/>
          <w:szCs w:val="28"/>
          <w:lang w:eastAsia="ar-SA"/>
        </w:rPr>
        <w:t>. Шумячи</w:t>
      </w:r>
    </w:p>
    <w:p w:rsidR="00B33A9B" w:rsidRDefault="00B33A9B" w:rsidP="00B33A9B">
      <w:pPr>
        <w:rPr>
          <w:sz w:val="28"/>
          <w:szCs w:val="28"/>
        </w:rPr>
      </w:pPr>
    </w:p>
    <w:p w:rsidR="00B33A9B" w:rsidRDefault="00B33A9B" w:rsidP="005C6AD1">
      <w:pPr>
        <w:pStyle w:val="Title"/>
        <w:tabs>
          <w:tab w:val="left" w:pos="1276"/>
        </w:tabs>
        <w:spacing w:before="0" w:after="0"/>
        <w:ind w:right="5244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>
        <w:rPr>
          <w:rFonts w:ascii="Times New Roman" w:hAnsi="Times New Roman"/>
          <w:b w:val="0"/>
          <w:color w:val="000000"/>
          <w:sz w:val="28"/>
          <w:szCs w:val="28"/>
        </w:rPr>
        <w:t>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B33A9B" w:rsidRDefault="00B33A9B" w:rsidP="00B33A9B">
      <w:pPr>
        <w:pStyle w:val="a3"/>
        <w:jc w:val="center"/>
        <w:rPr>
          <w:color w:val="000000"/>
          <w:szCs w:val="28"/>
        </w:rPr>
      </w:pPr>
    </w:p>
    <w:p w:rsidR="00B33A9B" w:rsidRDefault="00B33A9B" w:rsidP="00B33A9B">
      <w:pPr>
        <w:pStyle w:val="a3"/>
        <w:ind w:firstLine="720"/>
        <w:rPr>
          <w:color w:val="000000"/>
          <w:szCs w:val="28"/>
        </w:rPr>
      </w:pPr>
      <w:r>
        <w:rPr>
          <w:color w:val="000000"/>
          <w:szCs w:val="28"/>
        </w:rPr>
        <w:t>Шумячский окружной Совет депутатов</w:t>
      </w:r>
    </w:p>
    <w:p w:rsidR="00B33A9B" w:rsidRDefault="00B33A9B" w:rsidP="00B33A9B">
      <w:pPr>
        <w:pStyle w:val="a3"/>
        <w:ind w:firstLine="720"/>
        <w:rPr>
          <w:b/>
          <w:color w:val="000000"/>
          <w:szCs w:val="28"/>
        </w:rPr>
      </w:pPr>
    </w:p>
    <w:p w:rsidR="00B33A9B" w:rsidRPr="00C91533" w:rsidRDefault="00B33A9B" w:rsidP="00B33A9B">
      <w:pPr>
        <w:pStyle w:val="a3"/>
        <w:ind w:firstLine="720"/>
        <w:rPr>
          <w:color w:val="000000"/>
          <w:szCs w:val="28"/>
        </w:rPr>
      </w:pPr>
      <w:r w:rsidRPr="00C91533">
        <w:rPr>
          <w:color w:val="000000"/>
          <w:szCs w:val="28"/>
        </w:rPr>
        <w:t>РЕШИЛ:</w:t>
      </w:r>
    </w:p>
    <w:p w:rsidR="00B33A9B" w:rsidRDefault="00B33A9B" w:rsidP="00B33A9B">
      <w:pPr>
        <w:pStyle w:val="a3"/>
        <w:ind w:firstLine="720"/>
        <w:rPr>
          <w:b/>
          <w:color w:val="000000"/>
          <w:szCs w:val="28"/>
        </w:rPr>
      </w:pPr>
    </w:p>
    <w:p w:rsidR="00B33A9B" w:rsidRPr="00B33A9B" w:rsidRDefault="00B33A9B" w:rsidP="0096059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утратившими силу </w:t>
      </w:r>
      <w:r w:rsidRPr="00B33A9B"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 депутатов Озерного сельского поселения Шумячского района 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33A9B">
        <w:rPr>
          <w:rFonts w:ascii="Times New Roman" w:eastAsia="Times New Roman" w:hAnsi="Times New Roman" w:cs="Times New Roman"/>
          <w:sz w:val="28"/>
          <w:szCs w:val="28"/>
        </w:rPr>
        <w:t xml:space="preserve"> 30.09.2011 № 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Pr="00B33A9B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ведении адресного хозяйства в Озерном сельском поселении Шумячского района Смоленской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DE7A55">
        <w:rPr>
          <w:rFonts w:ascii="Times New Roman" w:hAnsi="Times New Roman" w:cs="Times New Roman"/>
          <w:sz w:val="28"/>
          <w:szCs w:val="28"/>
        </w:rPr>
        <w:t>.</w:t>
      </w:r>
    </w:p>
    <w:p w:rsidR="00960590" w:rsidRDefault="00B33A9B" w:rsidP="00B33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11C6">
        <w:rPr>
          <w:sz w:val="28"/>
          <w:szCs w:val="28"/>
        </w:rPr>
        <w:t xml:space="preserve">  </w:t>
      </w:r>
    </w:p>
    <w:p w:rsidR="00B33A9B" w:rsidRDefault="00960590" w:rsidP="00B33A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33A9B">
        <w:rPr>
          <w:sz w:val="28"/>
          <w:szCs w:val="28"/>
        </w:rPr>
        <w:t>2</w:t>
      </w:r>
      <w:r w:rsidR="00B33A9B" w:rsidRPr="000311C6">
        <w:rPr>
          <w:sz w:val="28"/>
          <w:szCs w:val="28"/>
        </w:rPr>
        <w:t xml:space="preserve">. Настоящее </w:t>
      </w:r>
      <w:r w:rsidR="00DE7A55">
        <w:rPr>
          <w:sz w:val="28"/>
          <w:szCs w:val="28"/>
        </w:rPr>
        <w:t>решение</w:t>
      </w:r>
      <w:r w:rsidR="00B33A9B" w:rsidRPr="000311C6">
        <w:rPr>
          <w:sz w:val="28"/>
          <w:szCs w:val="28"/>
        </w:rPr>
        <w:t xml:space="preserve"> вступает в силу со дня его подписания.</w:t>
      </w:r>
    </w:p>
    <w:p w:rsidR="00B33A9B" w:rsidRPr="001C67E3" w:rsidRDefault="00B33A9B" w:rsidP="00B33A9B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B33A9B" w:rsidTr="00F129C0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B33A9B" w:rsidRDefault="00B33A9B" w:rsidP="00F129C0">
            <w:pPr>
              <w:rPr>
                <w:szCs w:val="24"/>
              </w:rPr>
            </w:pPr>
          </w:p>
        </w:tc>
      </w:tr>
      <w:tr w:rsidR="00B33A9B" w:rsidTr="00F129C0">
        <w:trPr>
          <w:tblCellSpacing w:w="0" w:type="dxa"/>
        </w:trPr>
        <w:tc>
          <w:tcPr>
            <w:tcW w:w="0" w:type="auto"/>
            <w:vAlign w:val="center"/>
            <w:hideMark/>
          </w:tcPr>
          <w:p w:rsidR="00B33A9B" w:rsidRDefault="00B33A9B" w:rsidP="00F129C0">
            <w:pPr>
              <w:rPr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4677"/>
      </w:tblGrid>
      <w:tr w:rsidR="00B33A9B" w:rsidRPr="00690D3C" w:rsidTr="00553861">
        <w:trPr>
          <w:cantSplit/>
        </w:trPr>
        <w:tc>
          <w:tcPr>
            <w:tcW w:w="4465" w:type="dxa"/>
          </w:tcPr>
          <w:p w:rsidR="00B33A9B" w:rsidRPr="00690D3C" w:rsidRDefault="00B33A9B" w:rsidP="00F129C0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B33A9B" w:rsidRPr="00690D3C" w:rsidRDefault="00B33A9B" w:rsidP="00F129C0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567" w:type="dxa"/>
          </w:tcPr>
          <w:p w:rsidR="00B33A9B" w:rsidRPr="00690D3C" w:rsidRDefault="00B33A9B" w:rsidP="00F129C0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B33A9B" w:rsidRPr="00690D3C" w:rsidRDefault="00C91533" w:rsidP="00F129C0">
            <w:pPr>
              <w:jc w:val="both"/>
              <w:rPr>
                <w:color w:val="262626"/>
                <w:sz w:val="28"/>
                <w:szCs w:val="28"/>
              </w:rPr>
            </w:pPr>
            <w:proofErr w:type="spellStart"/>
            <w:r>
              <w:rPr>
                <w:color w:val="262626"/>
                <w:sz w:val="28"/>
                <w:szCs w:val="28"/>
              </w:rPr>
              <w:t>И.п</w:t>
            </w:r>
            <w:proofErr w:type="spellEnd"/>
            <w:r>
              <w:rPr>
                <w:color w:val="262626"/>
                <w:sz w:val="28"/>
                <w:szCs w:val="28"/>
              </w:rPr>
              <w:t>. Главы</w:t>
            </w:r>
            <w:r w:rsidR="00B33A9B" w:rsidRPr="00690D3C">
              <w:rPr>
                <w:color w:val="262626"/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</w:t>
            </w:r>
          </w:p>
        </w:tc>
      </w:tr>
      <w:tr w:rsidR="00B33A9B" w:rsidRPr="00690D3C" w:rsidTr="00553861">
        <w:trPr>
          <w:cantSplit/>
        </w:trPr>
        <w:tc>
          <w:tcPr>
            <w:tcW w:w="4465" w:type="dxa"/>
          </w:tcPr>
          <w:p w:rsidR="00B33A9B" w:rsidRPr="00690D3C" w:rsidRDefault="00B33A9B" w:rsidP="00F129C0">
            <w:pPr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B33A9B" w:rsidRPr="00690D3C" w:rsidRDefault="00B33A9B" w:rsidP="00F129C0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B33A9B" w:rsidRPr="00690D3C" w:rsidRDefault="00B33A9B" w:rsidP="00F129C0">
            <w:pPr>
              <w:rPr>
                <w:color w:val="262626"/>
                <w:sz w:val="28"/>
                <w:szCs w:val="28"/>
              </w:rPr>
            </w:pPr>
          </w:p>
        </w:tc>
      </w:tr>
      <w:tr w:rsidR="00B33A9B" w:rsidRPr="00690D3C" w:rsidTr="00553861">
        <w:trPr>
          <w:cantSplit/>
        </w:trPr>
        <w:tc>
          <w:tcPr>
            <w:tcW w:w="4465" w:type="dxa"/>
          </w:tcPr>
          <w:p w:rsidR="00B33A9B" w:rsidRPr="00690D3C" w:rsidRDefault="00B33A9B" w:rsidP="00F129C0">
            <w:pPr>
              <w:keepNext/>
              <w:ind w:firstLine="709"/>
              <w:jc w:val="center"/>
              <w:outlineLvl w:val="3"/>
              <w:rPr>
                <w:color w:val="262626"/>
                <w:sz w:val="28"/>
                <w:szCs w:val="28"/>
              </w:rPr>
            </w:pPr>
            <w:r w:rsidRPr="00690D3C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567" w:type="dxa"/>
          </w:tcPr>
          <w:p w:rsidR="00B33A9B" w:rsidRPr="00690D3C" w:rsidRDefault="00B33A9B" w:rsidP="00F129C0">
            <w:pPr>
              <w:jc w:val="right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B33A9B" w:rsidRPr="00690D3C" w:rsidRDefault="00C91533" w:rsidP="00C91533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>
              <w:rPr>
                <w:color w:val="262626"/>
                <w:sz w:val="28"/>
                <w:szCs w:val="28"/>
              </w:rPr>
              <w:t xml:space="preserve">                         Н.М. Дмитриева</w:t>
            </w:r>
          </w:p>
        </w:tc>
      </w:tr>
    </w:tbl>
    <w:p w:rsidR="00B33A9B" w:rsidRPr="00690D3C" w:rsidRDefault="00B33A9B" w:rsidP="00B33A9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3A9B" w:rsidRDefault="00B33A9B" w:rsidP="00B33A9B"/>
    <w:p w:rsidR="00B33A9B" w:rsidRDefault="00B33A9B" w:rsidP="00B33A9B"/>
    <w:p w:rsidR="00901994" w:rsidRDefault="00901994"/>
    <w:sectPr w:rsidR="00901994" w:rsidSect="0072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A9B"/>
    <w:rsid w:val="001B4CAD"/>
    <w:rsid w:val="00553861"/>
    <w:rsid w:val="005C6AD1"/>
    <w:rsid w:val="007137A2"/>
    <w:rsid w:val="00901994"/>
    <w:rsid w:val="00960590"/>
    <w:rsid w:val="00B33A9B"/>
    <w:rsid w:val="00C1214B"/>
    <w:rsid w:val="00C91533"/>
    <w:rsid w:val="00D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4D41"/>
  <w15:docId w15:val="{44F6C56B-F3A2-4E23-BCFC-0C8B9988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A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33A9B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33A9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B33A9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B33A9B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B33A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15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5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ownloads\%3fact=71239320-462c-4fff-9dff-0d5e218a025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2025-06-25T07:43:00Z</cp:lastPrinted>
  <dcterms:created xsi:type="dcterms:W3CDTF">2025-05-26T07:53:00Z</dcterms:created>
  <dcterms:modified xsi:type="dcterms:W3CDTF">2025-06-25T07:43:00Z</dcterms:modified>
</cp:coreProperties>
</file>