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151E19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28.02.2025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55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промежуточного ликвидационного баланса </w:t>
            </w:r>
            <w:r w:rsidR="004B7D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Шумячского районного 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Совета депутатов 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9E0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9E0447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промежуточный ликвидационный баланс </w:t>
      </w:r>
      <w:r w:rsidR="004B7D31">
        <w:rPr>
          <w:rFonts w:ascii="Times New Roman" w:hAnsi="Times New Roman" w:cs="Times New Roman"/>
          <w:sz w:val="28"/>
          <w:szCs w:val="28"/>
        </w:rPr>
        <w:t xml:space="preserve">Шумячского районного </w:t>
      </w:r>
      <w:r w:rsidR="00FD10F7" w:rsidRPr="00FD10F7">
        <w:rPr>
          <w:rFonts w:ascii="Times New Roman" w:hAnsi="Times New Roman" w:cs="Times New Roman"/>
          <w:sz w:val="28"/>
          <w:szCs w:val="28"/>
        </w:rPr>
        <w:t>Совета депутатов (ОГРН:</w:t>
      </w:r>
      <w:r w:rsidR="009E0447">
        <w:rPr>
          <w:rFonts w:ascii="Times New Roman" w:hAnsi="Times New Roman" w:cs="Times New Roman"/>
          <w:sz w:val="28"/>
          <w:szCs w:val="28"/>
        </w:rPr>
        <w:t xml:space="preserve"> 1026700840000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9E0447">
        <w:rPr>
          <w:rFonts w:ascii="Times New Roman" w:hAnsi="Times New Roman" w:cs="Times New Roman"/>
          <w:sz w:val="28"/>
          <w:szCs w:val="28"/>
        </w:rPr>
        <w:t xml:space="preserve"> 6720002235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9E044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9E0447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Настоящее решение вступает в силу со дня принятия.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9E0447"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Опубликовать настоящее решение в газете «Шумячка» и разместить на официальном сайте Администрации муниципального образования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«Шумячский </w:t>
      </w:r>
      <w:r w:rsidR="00416F26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3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209"/>
        <w:gridCol w:w="4178"/>
      </w:tblGrid>
      <w:tr w:rsidR="00FD10F7" w:rsidRPr="00790DD6" w:rsidTr="009E0447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1209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178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416F2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416F2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</w:t>
            </w:r>
            <w:r w:rsidR="00416F2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</w:t>
            </w:r>
            <w:bookmarkStart w:id="0" w:name="_GoBack"/>
            <w:bookmarkEnd w:id="0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9E0447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1209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178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</w:t>
            </w:r>
            <w:r w:rsidR="009E0447">
              <w:rPr>
                <w:b w:val="0"/>
                <w:color w:val="000000"/>
                <w:lang w:val="ru-RU" w:eastAsia="ru-RU"/>
              </w:rPr>
              <w:t xml:space="preserve">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A07" w:rsidRDefault="00DF1A07" w:rsidP="00813729">
      <w:pPr>
        <w:spacing w:after="0" w:line="240" w:lineRule="auto"/>
      </w:pPr>
      <w:r>
        <w:separator/>
      </w:r>
    </w:p>
  </w:endnote>
  <w:endnote w:type="continuationSeparator" w:id="0">
    <w:p w:rsidR="00DF1A07" w:rsidRDefault="00DF1A07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A07" w:rsidRDefault="00DF1A07" w:rsidP="00813729">
      <w:pPr>
        <w:spacing w:after="0" w:line="240" w:lineRule="auto"/>
      </w:pPr>
      <w:r>
        <w:separator/>
      </w:r>
    </w:p>
  </w:footnote>
  <w:footnote w:type="continuationSeparator" w:id="0">
    <w:p w:rsidR="00DF1A07" w:rsidRDefault="00DF1A07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0E7A05"/>
    <w:rsid w:val="00110791"/>
    <w:rsid w:val="00137F69"/>
    <w:rsid w:val="00145B72"/>
    <w:rsid w:val="00151E19"/>
    <w:rsid w:val="001857DF"/>
    <w:rsid w:val="00205657"/>
    <w:rsid w:val="00285D4E"/>
    <w:rsid w:val="00292430"/>
    <w:rsid w:val="003816B4"/>
    <w:rsid w:val="003A7FA0"/>
    <w:rsid w:val="003C6653"/>
    <w:rsid w:val="003E03B7"/>
    <w:rsid w:val="00411623"/>
    <w:rsid w:val="00411735"/>
    <w:rsid w:val="00416F26"/>
    <w:rsid w:val="004B7D31"/>
    <w:rsid w:val="004C2160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6B6C"/>
    <w:rsid w:val="00970F74"/>
    <w:rsid w:val="00972D4F"/>
    <w:rsid w:val="00983669"/>
    <w:rsid w:val="00994DCF"/>
    <w:rsid w:val="009E0447"/>
    <w:rsid w:val="00AB037C"/>
    <w:rsid w:val="00B77FAC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458A"/>
    <w:rsid w:val="00DF1A07"/>
    <w:rsid w:val="00E45501"/>
    <w:rsid w:val="00E76057"/>
    <w:rsid w:val="00EC029E"/>
    <w:rsid w:val="00F1482F"/>
    <w:rsid w:val="00F9066F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6E4C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5AB5B-E0E6-49FF-8A06-19E25A02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2025-02-10T08:49:00Z</dcterms:created>
  <dcterms:modified xsi:type="dcterms:W3CDTF">2025-03-03T07:13:00Z</dcterms:modified>
</cp:coreProperties>
</file>