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177AC9" w:rsidRDefault="00403EB0">
      <w:pPr>
        <w:jc w:val="center"/>
      </w:pPr>
    </w:p>
    <w:p w:rsidR="00403EB0" w:rsidRPr="00177AC9" w:rsidRDefault="00403EB0">
      <w:pPr>
        <w:jc w:val="center"/>
        <w:rPr>
          <w:sz w:val="28"/>
        </w:rPr>
      </w:pPr>
    </w:p>
    <w:p w:rsidR="00403EB0" w:rsidRPr="00177AC9" w:rsidRDefault="00EC3F38">
      <w:pPr>
        <w:pStyle w:val="4"/>
        <w:rPr>
          <w:b/>
        </w:rPr>
      </w:pPr>
      <w:r w:rsidRPr="00177AC9">
        <w:rPr>
          <w:b/>
        </w:rPr>
        <w:t>АДМИНИСТРАЦИЯ</w:t>
      </w:r>
      <w:r w:rsidR="00403EB0" w:rsidRPr="00177AC9">
        <w:rPr>
          <w:b/>
        </w:rPr>
        <w:t xml:space="preserve">  МУНИЦИПАЛЬНОГО  ОБРАЗОВАНИЯ </w:t>
      </w:r>
    </w:p>
    <w:p w:rsidR="00556563" w:rsidRDefault="006D2608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403EB0" w:rsidRPr="00177AC9">
        <w:rPr>
          <w:b/>
          <w:sz w:val="28"/>
        </w:rPr>
        <w:t xml:space="preserve">ШУМЯЧСКИЙ  </w:t>
      </w:r>
      <w:r w:rsidR="00556563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403EB0" w:rsidRPr="00177AC9">
        <w:rPr>
          <w:b/>
          <w:sz w:val="28"/>
        </w:rPr>
        <w:t xml:space="preserve"> </w:t>
      </w:r>
    </w:p>
    <w:p w:rsidR="00403EB0" w:rsidRPr="00177AC9" w:rsidRDefault="00403EB0">
      <w:pPr>
        <w:jc w:val="center"/>
        <w:rPr>
          <w:b/>
          <w:sz w:val="28"/>
        </w:rPr>
      </w:pPr>
      <w:r w:rsidRPr="00177AC9">
        <w:rPr>
          <w:b/>
          <w:sz w:val="28"/>
        </w:rPr>
        <w:t>СМОЛЕНСКОЙ  ОБЛАСТИ</w:t>
      </w:r>
    </w:p>
    <w:p w:rsidR="00403EB0" w:rsidRPr="00880F0C" w:rsidRDefault="00403EB0">
      <w:pPr>
        <w:jc w:val="center"/>
        <w:rPr>
          <w:b/>
          <w:sz w:val="28"/>
          <w:szCs w:val="28"/>
        </w:rPr>
      </w:pPr>
    </w:p>
    <w:p w:rsidR="00403EB0" w:rsidRPr="00177AC9" w:rsidRDefault="00403EB0">
      <w:pPr>
        <w:pStyle w:val="1"/>
        <w:rPr>
          <w:b/>
          <w:sz w:val="28"/>
        </w:rPr>
      </w:pPr>
      <w:r w:rsidRPr="00177AC9">
        <w:rPr>
          <w:b/>
          <w:sz w:val="28"/>
        </w:rPr>
        <w:t>РАСПОРЯЖЕНИЕ</w:t>
      </w:r>
    </w:p>
    <w:p w:rsidR="00403EB0" w:rsidRPr="00880F0C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177AC9" w:rsidRDefault="00403EB0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>от</w:t>
      </w:r>
      <w:r w:rsidRPr="00177AC9">
        <w:rPr>
          <w:sz w:val="28"/>
          <w:szCs w:val="28"/>
          <w:u w:val="single"/>
        </w:rPr>
        <w:t xml:space="preserve"> </w:t>
      </w:r>
      <w:r w:rsidR="009459F4">
        <w:rPr>
          <w:sz w:val="28"/>
          <w:szCs w:val="28"/>
          <w:u w:val="single"/>
        </w:rPr>
        <w:t>05.02.2025г.</w:t>
      </w:r>
      <w:r w:rsidRPr="00177AC9">
        <w:rPr>
          <w:sz w:val="28"/>
          <w:szCs w:val="28"/>
          <w:u w:val="single"/>
        </w:rPr>
        <w:t xml:space="preserve"> </w:t>
      </w:r>
      <w:r w:rsidRPr="00177AC9">
        <w:rPr>
          <w:sz w:val="28"/>
          <w:szCs w:val="28"/>
        </w:rPr>
        <w:t>№</w:t>
      </w:r>
      <w:r w:rsidR="009459F4">
        <w:rPr>
          <w:sz w:val="28"/>
          <w:szCs w:val="28"/>
        </w:rPr>
        <w:t xml:space="preserve"> 51-р</w:t>
      </w:r>
    </w:p>
    <w:p w:rsidR="009671A5" w:rsidRDefault="008A7BDD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 xml:space="preserve">        п</w:t>
      </w:r>
      <w:r w:rsidR="009A41C9">
        <w:rPr>
          <w:sz w:val="28"/>
          <w:szCs w:val="28"/>
        </w:rPr>
        <w:t>гт</w:t>
      </w:r>
      <w:r w:rsidRPr="00177AC9">
        <w:rPr>
          <w:sz w:val="28"/>
          <w:szCs w:val="28"/>
        </w:rPr>
        <w:t>. Шумячи</w:t>
      </w:r>
    </w:p>
    <w:p w:rsidR="00E731F1" w:rsidRDefault="00E731F1">
      <w:pPr>
        <w:jc w:val="both"/>
        <w:rPr>
          <w:sz w:val="28"/>
          <w:szCs w:val="28"/>
        </w:rPr>
      </w:pPr>
    </w:p>
    <w:tbl>
      <w:tblPr>
        <w:tblW w:w="10883" w:type="dxa"/>
        <w:tblLayout w:type="fixed"/>
        <w:tblLook w:val="04A0" w:firstRow="1" w:lastRow="0" w:firstColumn="1" w:lastColumn="0" w:noHBand="0" w:noVBand="1"/>
      </w:tblPr>
      <w:tblGrid>
        <w:gridCol w:w="4820"/>
        <w:gridCol w:w="6063"/>
      </w:tblGrid>
      <w:tr w:rsidR="00E731F1" w:rsidRPr="00E731F1" w:rsidTr="00E731F1">
        <w:tc>
          <w:tcPr>
            <w:tcW w:w="4820" w:type="dxa"/>
            <w:hideMark/>
          </w:tcPr>
          <w:p w:rsidR="00E731F1" w:rsidRPr="00E731F1" w:rsidRDefault="00E731F1" w:rsidP="00E731F1">
            <w:pPr>
              <w:ind w:left="-105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О внесении изменений в распоряжение Администрации муниципального образован</w:t>
            </w:r>
            <w:bookmarkStart w:id="0" w:name="_GoBack"/>
            <w:bookmarkEnd w:id="0"/>
            <w:r w:rsidRPr="00E731F1">
              <w:rPr>
                <w:sz w:val="28"/>
                <w:szCs w:val="28"/>
              </w:rPr>
              <w:t>ия «</w:t>
            </w:r>
            <w:proofErr w:type="spellStart"/>
            <w:r w:rsidRPr="00E731F1">
              <w:rPr>
                <w:sz w:val="28"/>
                <w:szCs w:val="28"/>
              </w:rPr>
              <w:t>Шумячский</w:t>
            </w:r>
            <w:proofErr w:type="spellEnd"/>
            <w:r w:rsidRPr="00E731F1">
              <w:rPr>
                <w:sz w:val="28"/>
                <w:szCs w:val="28"/>
              </w:rPr>
              <w:t xml:space="preserve"> муниципальный округ» Смоленской области от 21.01.2025 года № 22-р </w:t>
            </w:r>
          </w:p>
        </w:tc>
        <w:tc>
          <w:tcPr>
            <w:tcW w:w="6063" w:type="dxa"/>
            <w:hideMark/>
          </w:tcPr>
          <w:p w:rsidR="00E731F1" w:rsidRPr="00E731F1" w:rsidRDefault="00E731F1" w:rsidP="00E731F1">
            <w:pPr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 xml:space="preserve"> </w:t>
            </w:r>
          </w:p>
        </w:tc>
      </w:tr>
    </w:tbl>
    <w:p w:rsidR="00E731F1" w:rsidRPr="00E731F1" w:rsidRDefault="00E731F1" w:rsidP="00E731F1">
      <w:pPr>
        <w:ind w:firstLine="709"/>
        <w:jc w:val="both"/>
        <w:rPr>
          <w:sz w:val="28"/>
          <w:szCs w:val="28"/>
        </w:rPr>
      </w:pPr>
    </w:p>
    <w:p w:rsidR="00E731F1" w:rsidRPr="00E731F1" w:rsidRDefault="00E731F1" w:rsidP="00E731F1">
      <w:pPr>
        <w:ind w:firstLine="709"/>
        <w:jc w:val="both"/>
        <w:rPr>
          <w:sz w:val="28"/>
          <w:szCs w:val="28"/>
        </w:rPr>
      </w:pPr>
    </w:p>
    <w:p w:rsidR="00E731F1" w:rsidRPr="00E731F1" w:rsidRDefault="00E731F1" w:rsidP="00E731F1">
      <w:pPr>
        <w:suppressAutoHyphens/>
        <w:ind w:right="-1" w:firstLine="709"/>
        <w:jc w:val="both"/>
        <w:rPr>
          <w:sz w:val="28"/>
          <w:szCs w:val="28"/>
        </w:rPr>
      </w:pPr>
      <w:r w:rsidRPr="00E731F1">
        <w:rPr>
          <w:sz w:val="28"/>
          <w:szCs w:val="28"/>
        </w:rPr>
        <w:t>В соответствии с Бюджетным кодексом Российской Федерации, постановлением Администрации муниципального образования «</w:t>
      </w:r>
      <w:proofErr w:type="spellStart"/>
      <w:r w:rsidRPr="00E731F1">
        <w:rPr>
          <w:sz w:val="28"/>
          <w:szCs w:val="28"/>
        </w:rPr>
        <w:t>Шумячский</w:t>
      </w:r>
      <w:proofErr w:type="spellEnd"/>
      <w:r w:rsidRPr="00E731F1">
        <w:rPr>
          <w:sz w:val="28"/>
          <w:szCs w:val="28"/>
        </w:rPr>
        <w:t xml:space="preserve"> район» Смоленской области от 10.12.2024 года № 597 «Об утверждении перечней главных администраторов доходов и источников финансирования дефицита бюджета муниципального образования «</w:t>
      </w:r>
      <w:proofErr w:type="spellStart"/>
      <w:r w:rsidRPr="00E731F1">
        <w:rPr>
          <w:sz w:val="28"/>
          <w:szCs w:val="28"/>
        </w:rPr>
        <w:t>Шумячский</w:t>
      </w:r>
      <w:proofErr w:type="spellEnd"/>
      <w:r w:rsidRPr="00E731F1">
        <w:rPr>
          <w:sz w:val="28"/>
          <w:szCs w:val="28"/>
        </w:rPr>
        <w:t xml:space="preserve"> муниципальный округ» Смоленской области на 2025 год и на плановый период 2026 и 2027 годов», в целях своевременного и правильного зачисления платежей в доход  бюджета муниципального образования «</w:t>
      </w:r>
      <w:proofErr w:type="spellStart"/>
      <w:r w:rsidRPr="00E731F1">
        <w:rPr>
          <w:sz w:val="28"/>
          <w:szCs w:val="28"/>
        </w:rPr>
        <w:t>Шумячский</w:t>
      </w:r>
      <w:proofErr w:type="spellEnd"/>
      <w:r w:rsidRPr="00E731F1">
        <w:rPr>
          <w:sz w:val="28"/>
          <w:szCs w:val="28"/>
        </w:rPr>
        <w:t xml:space="preserve"> муниципальный округ» Смоленской области  </w:t>
      </w:r>
    </w:p>
    <w:p w:rsidR="00E731F1" w:rsidRPr="00E731F1" w:rsidRDefault="00E731F1" w:rsidP="00E731F1">
      <w:pPr>
        <w:suppressAutoHyphens/>
        <w:ind w:firstLine="709"/>
        <w:jc w:val="both"/>
        <w:rPr>
          <w:sz w:val="28"/>
          <w:szCs w:val="28"/>
        </w:rPr>
      </w:pPr>
    </w:p>
    <w:p w:rsidR="00E731F1" w:rsidRPr="00E731F1" w:rsidRDefault="00E731F1" w:rsidP="00E731F1">
      <w:pPr>
        <w:suppressAutoHyphens/>
        <w:ind w:firstLine="709"/>
        <w:jc w:val="both"/>
        <w:rPr>
          <w:sz w:val="28"/>
          <w:szCs w:val="28"/>
        </w:rPr>
      </w:pPr>
      <w:r w:rsidRPr="00E731F1">
        <w:rPr>
          <w:sz w:val="28"/>
          <w:szCs w:val="28"/>
        </w:rPr>
        <w:t>1. Внести в распоряжение Администрации муниципального образования «</w:t>
      </w:r>
      <w:proofErr w:type="spellStart"/>
      <w:r w:rsidRPr="00E731F1">
        <w:rPr>
          <w:sz w:val="28"/>
          <w:szCs w:val="28"/>
        </w:rPr>
        <w:t>Шумячский</w:t>
      </w:r>
      <w:proofErr w:type="spellEnd"/>
      <w:r w:rsidRPr="00E731F1">
        <w:rPr>
          <w:sz w:val="28"/>
          <w:szCs w:val="28"/>
        </w:rPr>
        <w:t xml:space="preserve"> муниципальный округ» Смоленской области от 21.01.2025 года </w:t>
      </w:r>
      <w:r>
        <w:rPr>
          <w:sz w:val="28"/>
          <w:szCs w:val="28"/>
        </w:rPr>
        <w:t xml:space="preserve">              </w:t>
      </w:r>
      <w:r w:rsidRPr="00E731F1">
        <w:rPr>
          <w:sz w:val="28"/>
          <w:szCs w:val="28"/>
        </w:rPr>
        <w:t>№ 22-р «Об администраторе доходов бюджета муниципального образования «</w:t>
      </w:r>
      <w:proofErr w:type="spellStart"/>
      <w:r w:rsidRPr="00E731F1">
        <w:rPr>
          <w:sz w:val="28"/>
          <w:szCs w:val="28"/>
        </w:rPr>
        <w:t>Шумячский</w:t>
      </w:r>
      <w:proofErr w:type="spellEnd"/>
      <w:r w:rsidRPr="00E731F1">
        <w:rPr>
          <w:sz w:val="28"/>
          <w:szCs w:val="28"/>
        </w:rPr>
        <w:t xml:space="preserve"> муниципальный округ» Смоленской области на 2025 год» (далее-распоряжение) следующее изменение:</w:t>
      </w:r>
    </w:p>
    <w:p w:rsidR="00E731F1" w:rsidRPr="00E731F1" w:rsidRDefault="00E731F1" w:rsidP="00E731F1">
      <w:pPr>
        <w:suppressAutoHyphens/>
        <w:ind w:firstLine="709"/>
        <w:jc w:val="both"/>
        <w:rPr>
          <w:sz w:val="28"/>
          <w:szCs w:val="28"/>
        </w:rPr>
      </w:pPr>
    </w:p>
    <w:p w:rsidR="00E731F1" w:rsidRPr="00E731F1" w:rsidRDefault="00E731F1" w:rsidP="00E731F1">
      <w:pPr>
        <w:suppressAutoHyphens/>
        <w:ind w:firstLine="709"/>
        <w:jc w:val="both"/>
        <w:rPr>
          <w:sz w:val="28"/>
          <w:szCs w:val="28"/>
        </w:rPr>
      </w:pPr>
      <w:r w:rsidRPr="00E731F1">
        <w:rPr>
          <w:sz w:val="28"/>
          <w:szCs w:val="28"/>
        </w:rPr>
        <w:t xml:space="preserve"> В пункте 2 распоряжения после позиции:</w:t>
      </w:r>
    </w:p>
    <w:p w:rsidR="00E731F1" w:rsidRPr="00E731F1" w:rsidRDefault="00E731F1" w:rsidP="00E731F1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5"/>
        <w:gridCol w:w="5955"/>
      </w:tblGrid>
      <w:tr w:rsidR="00E731F1" w:rsidRPr="00E731F1" w:rsidTr="00E731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bookmarkStart w:id="1" w:name="_Hlk189639971"/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2 19 60010 14 0000 150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bookmarkEnd w:id="1"/>
    <w:p w:rsidR="00E731F1" w:rsidRPr="00E731F1" w:rsidRDefault="00E731F1" w:rsidP="00E731F1">
      <w:pPr>
        <w:jc w:val="both"/>
        <w:rPr>
          <w:sz w:val="28"/>
          <w:szCs w:val="28"/>
        </w:rPr>
      </w:pPr>
      <w:r w:rsidRPr="00E731F1">
        <w:rPr>
          <w:sz w:val="28"/>
          <w:szCs w:val="28"/>
        </w:rPr>
        <w:t xml:space="preserve">        </w:t>
      </w:r>
    </w:p>
    <w:p w:rsidR="00E731F1" w:rsidRPr="00E731F1" w:rsidRDefault="00E731F1" w:rsidP="00E731F1">
      <w:pPr>
        <w:jc w:val="both"/>
        <w:rPr>
          <w:sz w:val="28"/>
          <w:szCs w:val="28"/>
        </w:rPr>
      </w:pPr>
      <w:r w:rsidRPr="00E731F1">
        <w:rPr>
          <w:sz w:val="28"/>
          <w:szCs w:val="28"/>
        </w:rPr>
        <w:t xml:space="preserve">          добавить строки следующего содержания:</w:t>
      </w:r>
    </w:p>
    <w:p w:rsidR="00E731F1" w:rsidRPr="00E731F1" w:rsidRDefault="00E731F1" w:rsidP="00E731F1">
      <w:pPr>
        <w:jc w:val="both"/>
        <w:rPr>
          <w:sz w:val="28"/>
          <w:szCs w:val="28"/>
        </w:rPr>
      </w:pPr>
    </w:p>
    <w:tbl>
      <w:tblPr>
        <w:tblW w:w="97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6"/>
        <w:gridCol w:w="2877"/>
        <w:gridCol w:w="5989"/>
      </w:tblGrid>
      <w:tr w:rsidR="00E731F1" w:rsidRPr="00E731F1" w:rsidTr="00E731F1">
        <w:trPr>
          <w:trHeight w:val="96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lastRenderedPageBreak/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2 02 25555 14 0000 150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E731F1" w:rsidRPr="00E731F1" w:rsidTr="00E731F1">
        <w:trPr>
          <w:trHeight w:val="130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2 02 29999 14 0320 150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ремонт и восстановление воинских захоронений и мемориальных сооружений, находящихся вне воинских захоронений</w:t>
            </w:r>
          </w:p>
        </w:tc>
      </w:tr>
      <w:tr w:rsidR="00E731F1" w:rsidRPr="00E731F1" w:rsidTr="00E731F1">
        <w:trPr>
          <w:trHeight w:val="128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2 02 29999 14 0350 150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  <w:tr w:rsidR="00E731F1" w:rsidRPr="00E731F1" w:rsidTr="00E731F1">
        <w:trPr>
          <w:trHeight w:val="96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</w:t>
            </w:r>
            <w:r w:rsidR="00333464">
              <w:rPr>
                <w:sz w:val="28"/>
                <w:szCs w:val="28"/>
              </w:rPr>
              <w:t xml:space="preserve"> </w:t>
            </w:r>
            <w:r w:rsidRPr="00E731F1">
              <w:rPr>
                <w:sz w:val="28"/>
                <w:szCs w:val="28"/>
              </w:rPr>
              <w:t xml:space="preserve">02 </w:t>
            </w:r>
            <w:r w:rsidR="00333464">
              <w:rPr>
                <w:sz w:val="28"/>
                <w:szCs w:val="28"/>
              </w:rPr>
              <w:t>25154 14 0000 150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</w:tr>
      <w:tr w:rsidR="00E731F1" w:rsidRPr="00E731F1" w:rsidTr="00E731F1">
        <w:trPr>
          <w:trHeight w:val="130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2 02 29999 14 0355 150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модернизацию систем теплоснабжения, централизованного водоснабжения, централизованного водоотведения</w:t>
            </w:r>
          </w:p>
        </w:tc>
      </w:tr>
      <w:tr w:rsidR="00E731F1" w:rsidRPr="00E731F1" w:rsidTr="00E731F1">
        <w:trPr>
          <w:trHeight w:val="96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2 02 29999 14 0359 150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строительство, реконструкцию, капитальный ремонт шахтных колодцев</w:t>
            </w:r>
          </w:p>
        </w:tc>
      </w:tr>
      <w:tr w:rsidR="00E731F1" w:rsidRPr="00E731F1" w:rsidTr="00E731F1">
        <w:trPr>
          <w:trHeight w:val="19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2 02 29999 14 0360 150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выполнение работ по приведению в соответствие готовности к приему укрываемых защитных сооружений гражданской обороны и иных заглубленных помещений подземного пространства</w:t>
            </w:r>
          </w:p>
        </w:tc>
      </w:tr>
      <w:tr w:rsidR="00E731F1" w:rsidRPr="00E731F1" w:rsidTr="00E731F1">
        <w:trPr>
          <w:trHeight w:val="96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2 02 25576 14 0000 150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E731F1" w:rsidRPr="00E731F1" w:rsidTr="00E731F1">
        <w:trPr>
          <w:trHeight w:val="65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908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1F1" w:rsidRPr="00E731F1" w:rsidRDefault="00E731F1" w:rsidP="00E731F1">
            <w:pPr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2 02 35118 14 0000 150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1F1" w:rsidRPr="00E731F1" w:rsidRDefault="00E731F1" w:rsidP="00E731F1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E731F1">
              <w:rPr>
                <w:sz w:val="28"/>
                <w:szCs w:val="28"/>
              </w:rPr>
              <w:t>Субвенции муниципальным округам на осуществление первичного воинского учета</w:t>
            </w:r>
          </w:p>
        </w:tc>
      </w:tr>
    </w:tbl>
    <w:p w:rsidR="00E731F1" w:rsidRPr="00E731F1" w:rsidRDefault="00E731F1" w:rsidP="00E731F1">
      <w:pPr>
        <w:jc w:val="both"/>
        <w:rPr>
          <w:sz w:val="28"/>
          <w:szCs w:val="28"/>
        </w:rPr>
      </w:pPr>
    </w:p>
    <w:p w:rsidR="00E731F1" w:rsidRPr="00E731F1" w:rsidRDefault="00E731F1" w:rsidP="00E731F1">
      <w:pPr>
        <w:suppressAutoHyphens/>
        <w:ind w:left="142" w:firstLine="567"/>
        <w:jc w:val="both"/>
        <w:rPr>
          <w:sz w:val="28"/>
          <w:szCs w:val="28"/>
        </w:rPr>
      </w:pPr>
      <w:r w:rsidRPr="00E731F1">
        <w:rPr>
          <w:sz w:val="28"/>
          <w:szCs w:val="28"/>
        </w:rPr>
        <w:t>2. Контроль за исполнением настоящего распоряжения возложить на руководителя Аппарата Администрации муниципального образования «</w:t>
      </w:r>
      <w:proofErr w:type="spellStart"/>
      <w:r w:rsidRPr="00E731F1">
        <w:rPr>
          <w:sz w:val="28"/>
          <w:szCs w:val="28"/>
        </w:rPr>
        <w:t>Шумячский</w:t>
      </w:r>
      <w:proofErr w:type="spellEnd"/>
      <w:r w:rsidRPr="00E731F1">
        <w:rPr>
          <w:sz w:val="28"/>
          <w:szCs w:val="28"/>
        </w:rPr>
        <w:t xml:space="preserve"> муниципальный округ» Смоленской области И.В.</w:t>
      </w:r>
      <w:r>
        <w:rPr>
          <w:sz w:val="28"/>
          <w:szCs w:val="28"/>
        </w:rPr>
        <w:t xml:space="preserve"> </w:t>
      </w:r>
      <w:r w:rsidRPr="00E731F1">
        <w:rPr>
          <w:sz w:val="28"/>
          <w:szCs w:val="28"/>
        </w:rPr>
        <w:t>Кулешову.</w:t>
      </w:r>
    </w:p>
    <w:p w:rsidR="00E731F1" w:rsidRPr="00E731F1" w:rsidRDefault="00E731F1" w:rsidP="00E731F1">
      <w:pPr>
        <w:jc w:val="both"/>
        <w:rPr>
          <w:sz w:val="28"/>
        </w:rPr>
      </w:pPr>
    </w:p>
    <w:p w:rsidR="00E731F1" w:rsidRPr="00E731F1" w:rsidRDefault="00E731F1" w:rsidP="00E731F1">
      <w:pPr>
        <w:jc w:val="both"/>
        <w:rPr>
          <w:sz w:val="28"/>
        </w:rPr>
      </w:pPr>
    </w:p>
    <w:p w:rsidR="00E731F1" w:rsidRPr="00E731F1" w:rsidRDefault="00E731F1" w:rsidP="00E731F1">
      <w:pPr>
        <w:jc w:val="both"/>
        <w:rPr>
          <w:sz w:val="28"/>
        </w:rPr>
      </w:pPr>
      <w:r>
        <w:rPr>
          <w:sz w:val="28"/>
        </w:rPr>
        <w:t xml:space="preserve"> </w:t>
      </w:r>
      <w:r w:rsidRPr="00E731F1">
        <w:rPr>
          <w:sz w:val="28"/>
        </w:rPr>
        <w:t xml:space="preserve">Глава муниципального образования </w:t>
      </w:r>
    </w:p>
    <w:p w:rsidR="00E731F1" w:rsidRPr="00E731F1" w:rsidRDefault="00E731F1" w:rsidP="00E731F1">
      <w:pPr>
        <w:jc w:val="both"/>
        <w:rPr>
          <w:sz w:val="28"/>
        </w:rPr>
      </w:pPr>
      <w:r>
        <w:rPr>
          <w:sz w:val="28"/>
        </w:rPr>
        <w:t xml:space="preserve"> </w:t>
      </w:r>
      <w:r w:rsidRPr="00E731F1">
        <w:rPr>
          <w:sz w:val="28"/>
        </w:rPr>
        <w:t>«</w:t>
      </w:r>
      <w:proofErr w:type="spellStart"/>
      <w:r w:rsidRPr="00E731F1">
        <w:rPr>
          <w:sz w:val="28"/>
        </w:rPr>
        <w:t>Шумячский</w:t>
      </w:r>
      <w:proofErr w:type="spellEnd"/>
      <w:r w:rsidRPr="00E731F1">
        <w:rPr>
          <w:sz w:val="28"/>
        </w:rPr>
        <w:t xml:space="preserve"> муниципальный округ»</w:t>
      </w:r>
    </w:p>
    <w:p w:rsidR="00E731F1" w:rsidRPr="00E731F1" w:rsidRDefault="00E731F1" w:rsidP="00E731F1">
      <w:pPr>
        <w:jc w:val="both"/>
        <w:rPr>
          <w:sz w:val="28"/>
        </w:rPr>
      </w:pPr>
      <w:r>
        <w:rPr>
          <w:sz w:val="28"/>
        </w:rPr>
        <w:t xml:space="preserve"> </w:t>
      </w:r>
      <w:r w:rsidRPr="00E731F1">
        <w:rPr>
          <w:sz w:val="28"/>
        </w:rPr>
        <w:t xml:space="preserve">Смоленской области                                                            </w:t>
      </w:r>
      <w:r>
        <w:rPr>
          <w:sz w:val="28"/>
        </w:rPr>
        <w:t xml:space="preserve">  </w:t>
      </w:r>
      <w:r w:rsidRPr="00E731F1">
        <w:rPr>
          <w:sz w:val="28"/>
        </w:rPr>
        <w:t xml:space="preserve">                  Д.А. Каменев</w:t>
      </w:r>
    </w:p>
    <w:p w:rsidR="00E870E0" w:rsidRDefault="00E870E0" w:rsidP="002029E6">
      <w:pPr>
        <w:rPr>
          <w:sz w:val="28"/>
          <w:szCs w:val="28"/>
        </w:rPr>
      </w:pPr>
    </w:p>
    <w:sectPr w:rsidR="00E870E0" w:rsidSect="00E731F1"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72" w:rsidRDefault="00937A72" w:rsidP="00403EB0">
      <w:pPr>
        <w:pStyle w:val="a3"/>
      </w:pPr>
      <w:r>
        <w:separator/>
      </w:r>
    </w:p>
  </w:endnote>
  <w:endnote w:type="continuationSeparator" w:id="0">
    <w:p w:rsidR="00937A72" w:rsidRDefault="00937A7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72" w:rsidRDefault="00937A72" w:rsidP="00403EB0">
      <w:pPr>
        <w:pStyle w:val="a3"/>
      </w:pPr>
      <w:r>
        <w:separator/>
      </w:r>
    </w:p>
  </w:footnote>
  <w:footnote w:type="continuationSeparator" w:id="0">
    <w:p w:rsidR="00937A72" w:rsidRDefault="00937A7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913865"/>
      <w:docPartObj>
        <w:docPartGallery w:val="Page Numbers (Top of Page)"/>
        <w:docPartUnique/>
      </w:docPartObj>
    </w:sdtPr>
    <w:sdtEndPr/>
    <w:sdtContent>
      <w:p w:rsidR="00AC3472" w:rsidRDefault="00AC34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3472" w:rsidRDefault="00AC34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0872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C7F3E58"/>
    <w:multiLevelType w:val="hybridMultilevel"/>
    <w:tmpl w:val="DB504A72"/>
    <w:lvl w:ilvl="0" w:tplc="86E47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11D4F"/>
    <w:rsid w:val="00024C47"/>
    <w:rsid w:val="00034530"/>
    <w:rsid w:val="00040535"/>
    <w:rsid w:val="00045878"/>
    <w:rsid w:val="000471CA"/>
    <w:rsid w:val="0006112E"/>
    <w:rsid w:val="000B68AF"/>
    <w:rsid w:val="000C6C87"/>
    <w:rsid w:val="000E27AC"/>
    <w:rsid w:val="000E69DD"/>
    <w:rsid w:val="00101E10"/>
    <w:rsid w:val="00105794"/>
    <w:rsid w:val="001163CD"/>
    <w:rsid w:val="00122961"/>
    <w:rsid w:val="00126643"/>
    <w:rsid w:val="0012685E"/>
    <w:rsid w:val="001365E6"/>
    <w:rsid w:val="001405E7"/>
    <w:rsid w:val="00162A9F"/>
    <w:rsid w:val="00171CFE"/>
    <w:rsid w:val="00175C1F"/>
    <w:rsid w:val="00177AC9"/>
    <w:rsid w:val="00183A3B"/>
    <w:rsid w:val="00194F8D"/>
    <w:rsid w:val="001967A6"/>
    <w:rsid w:val="001B5150"/>
    <w:rsid w:val="001B51C1"/>
    <w:rsid w:val="001C000F"/>
    <w:rsid w:val="001E2C15"/>
    <w:rsid w:val="001F341F"/>
    <w:rsid w:val="00202196"/>
    <w:rsid w:val="002029E6"/>
    <w:rsid w:val="00207A07"/>
    <w:rsid w:val="00215716"/>
    <w:rsid w:val="00223503"/>
    <w:rsid w:val="002373F4"/>
    <w:rsid w:val="00242975"/>
    <w:rsid w:val="00251238"/>
    <w:rsid w:val="002639B1"/>
    <w:rsid w:val="0028268A"/>
    <w:rsid w:val="00296CAA"/>
    <w:rsid w:val="002B5C3A"/>
    <w:rsid w:val="002B7289"/>
    <w:rsid w:val="00301371"/>
    <w:rsid w:val="00301536"/>
    <w:rsid w:val="00303FD0"/>
    <w:rsid w:val="00313C93"/>
    <w:rsid w:val="00333464"/>
    <w:rsid w:val="0033391D"/>
    <w:rsid w:val="003353A9"/>
    <w:rsid w:val="00335E17"/>
    <w:rsid w:val="003667F0"/>
    <w:rsid w:val="00371E6A"/>
    <w:rsid w:val="00376CAA"/>
    <w:rsid w:val="00391B69"/>
    <w:rsid w:val="003C1654"/>
    <w:rsid w:val="003D70BE"/>
    <w:rsid w:val="003E4CB0"/>
    <w:rsid w:val="003E785D"/>
    <w:rsid w:val="00403EB0"/>
    <w:rsid w:val="00413632"/>
    <w:rsid w:val="0042655E"/>
    <w:rsid w:val="00443E9A"/>
    <w:rsid w:val="004467F7"/>
    <w:rsid w:val="00451DA0"/>
    <w:rsid w:val="0046135C"/>
    <w:rsid w:val="00472327"/>
    <w:rsid w:val="00472353"/>
    <w:rsid w:val="00480BB5"/>
    <w:rsid w:val="004844E5"/>
    <w:rsid w:val="004C5DDC"/>
    <w:rsid w:val="004D0579"/>
    <w:rsid w:val="004F440F"/>
    <w:rsid w:val="004F4651"/>
    <w:rsid w:val="004F542C"/>
    <w:rsid w:val="00500062"/>
    <w:rsid w:val="00501DC4"/>
    <w:rsid w:val="00502CDD"/>
    <w:rsid w:val="00550CE0"/>
    <w:rsid w:val="00556563"/>
    <w:rsid w:val="00561FC8"/>
    <w:rsid w:val="00565402"/>
    <w:rsid w:val="00577FF4"/>
    <w:rsid w:val="005A1808"/>
    <w:rsid w:val="005B59F2"/>
    <w:rsid w:val="005D5002"/>
    <w:rsid w:val="005E0A31"/>
    <w:rsid w:val="005E45A5"/>
    <w:rsid w:val="005E576B"/>
    <w:rsid w:val="005F6D9E"/>
    <w:rsid w:val="00601A85"/>
    <w:rsid w:val="00602669"/>
    <w:rsid w:val="006061C7"/>
    <w:rsid w:val="006111AC"/>
    <w:rsid w:val="0065198F"/>
    <w:rsid w:val="00653CEF"/>
    <w:rsid w:val="0066157B"/>
    <w:rsid w:val="00670910"/>
    <w:rsid w:val="00695D42"/>
    <w:rsid w:val="00696EFA"/>
    <w:rsid w:val="006A3DC1"/>
    <w:rsid w:val="006B793A"/>
    <w:rsid w:val="006C569B"/>
    <w:rsid w:val="006C6148"/>
    <w:rsid w:val="006D2608"/>
    <w:rsid w:val="006E464D"/>
    <w:rsid w:val="006F1B0F"/>
    <w:rsid w:val="006F5D3B"/>
    <w:rsid w:val="007062BF"/>
    <w:rsid w:val="00714D3B"/>
    <w:rsid w:val="00714D47"/>
    <w:rsid w:val="00752A71"/>
    <w:rsid w:val="00756F76"/>
    <w:rsid w:val="00771B48"/>
    <w:rsid w:val="00773C3B"/>
    <w:rsid w:val="00787198"/>
    <w:rsid w:val="007A1523"/>
    <w:rsid w:val="007B3059"/>
    <w:rsid w:val="007C0AB2"/>
    <w:rsid w:val="007C1D68"/>
    <w:rsid w:val="007C31DC"/>
    <w:rsid w:val="00814F8A"/>
    <w:rsid w:val="00827A56"/>
    <w:rsid w:val="00834AF9"/>
    <w:rsid w:val="00850FF6"/>
    <w:rsid w:val="00851D12"/>
    <w:rsid w:val="0085381B"/>
    <w:rsid w:val="00863DBC"/>
    <w:rsid w:val="00880F0C"/>
    <w:rsid w:val="008A7BDD"/>
    <w:rsid w:val="008B1DC1"/>
    <w:rsid w:val="008B6B0B"/>
    <w:rsid w:val="008D2F7C"/>
    <w:rsid w:val="00900AF6"/>
    <w:rsid w:val="00905911"/>
    <w:rsid w:val="009079AE"/>
    <w:rsid w:val="00914E73"/>
    <w:rsid w:val="00916C52"/>
    <w:rsid w:val="00931CBB"/>
    <w:rsid w:val="00937A72"/>
    <w:rsid w:val="00943126"/>
    <w:rsid w:val="0094454A"/>
    <w:rsid w:val="009459F4"/>
    <w:rsid w:val="009671A5"/>
    <w:rsid w:val="009A41C9"/>
    <w:rsid w:val="009C05B0"/>
    <w:rsid w:val="009C5F4B"/>
    <w:rsid w:val="009C6036"/>
    <w:rsid w:val="009C7CCA"/>
    <w:rsid w:val="009D3BD7"/>
    <w:rsid w:val="009D3D89"/>
    <w:rsid w:val="00A17615"/>
    <w:rsid w:val="00A2438A"/>
    <w:rsid w:val="00A44075"/>
    <w:rsid w:val="00A44643"/>
    <w:rsid w:val="00A468AF"/>
    <w:rsid w:val="00A50967"/>
    <w:rsid w:val="00A63488"/>
    <w:rsid w:val="00A64433"/>
    <w:rsid w:val="00A648B4"/>
    <w:rsid w:val="00A80645"/>
    <w:rsid w:val="00A975F5"/>
    <w:rsid w:val="00AC3472"/>
    <w:rsid w:val="00AD47BF"/>
    <w:rsid w:val="00AF1764"/>
    <w:rsid w:val="00B0231F"/>
    <w:rsid w:val="00B26361"/>
    <w:rsid w:val="00B32FCB"/>
    <w:rsid w:val="00B623AF"/>
    <w:rsid w:val="00BA4680"/>
    <w:rsid w:val="00BB2432"/>
    <w:rsid w:val="00BC19D0"/>
    <w:rsid w:val="00BD0AE2"/>
    <w:rsid w:val="00BE3973"/>
    <w:rsid w:val="00C203C2"/>
    <w:rsid w:val="00C246CD"/>
    <w:rsid w:val="00C31674"/>
    <w:rsid w:val="00C32C2C"/>
    <w:rsid w:val="00C3327F"/>
    <w:rsid w:val="00C469FE"/>
    <w:rsid w:val="00C514C0"/>
    <w:rsid w:val="00C63999"/>
    <w:rsid w:val="00C70699"/>
    <w:rsid w:val="00C835FE"/>
    <w:rsid w:val="00C967D6"/>
    <w:rsid w:val="00CA2D1D"/>
    <w:rsid w:val="00CB6615"/>
    <w:rsid w:val="00CB770B"/>
    <w:rsid w:val="00CD0E62"/>
    <w:rsid w:val="00CE38C1"/>
    <w:rsid w:val="00D008FF"/>
    <w:rsid w:val="00D30EEA"/>
    <w:rsid w:val="00D3194B"/>
    <w:rsid w:val="00D359CB"/>
    <w:rsid w:val="00D5221E"/>
    <w:rsid w:val="00D748FF"/>
    <w:rsid w:val="00D76A80"/>
    <w:rsid w:val="00D820CB"/>
    <w:rsid w:val="00D83FBF"/>
    <w:rsid w:val="00D85622"/>
    <w:rsid w:val="00D939A2"/>
    <w:rsid w:val="00D945F4"/>
    <w:rsid w:val="00DB5A8B"/>
    <w:rsid w:val="00DC1232"/>
    <w:rsid w:val="00DC171B"/>
    <w:rsid w:val="00DC729D"/>
    <w:rsid w:val="00DD0997"/>
    <w:rsid w:val="00DD1959"/>
    <w:rsid w:val="00DD1C9E"/>
    <w:rsid w:val="00DD2130"/>
    <w:rsid w:val="00DD3316"/>
    <w:rsid w:val="00DD792F"/>
    <w:rsid w:val="00DE0F60"/>
    <w:rsid w:val="00E175D1"/>
    <w:rsid w:val="00E3138A"/>
    <w:rsid w:val="00E35F9E"/>
    <w:rsid w:val="00E42233"/>
    <w:rsid w:val="00E47097"/>
    <w:rsid w:val="00E731F1"/>
    <w:rsid w:val="00E76C7F"/>
    <w:rsid w:val="00E870E0"/>
    <w:rsid w:val="00E972BA"/>
    <w:rsid w:val="00EB51E2"/>
    <w:rsid w:val="00EC35C7"/>
    <w:rsid w:val="00EC3F38"/>
    <w:rsid w:val="00ED4A7A"/>
    <w:rsid w:val="00EE1287"/>
    <w:rsid w:val="00EE41FC"/>
    <w:rsid w:val="00F0619C"/>
    <w:rsid w:val="00F25F31"/>
    <w:rsid w:val="00F260BC"/>
    <w:rsid w:val="00F4260A"/>
    <w:rsid w:val="00F676E9"/>
    <w:rsid w:val="00F74B4B"/>
    <w:rsid w:val="00F76779"/>
    <w:rsid w:val="00F7745F"/>
    <w:rsid w:val="00F84680"/>
    <w:rsid w:val="00F86CF7"/>
    <w:rsid w:val="00F87AE8"/>
    <w:rsid w:val="00F965C5"/>
    <w:rsid w:val="00FB3642"/>
    <w:rsid w:val="00FB4D88"/>
    <w:rsid w:val="00FE2AFB"/>
    <w:rsid w:val="00FE31EE"/>
    <w:rsid w:val="00FF46C6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395BB"/>
  <w15:chartTrackingRefBased/>
  <w15:docId w15:val="{3855216F-E797-477E-B781-79E905C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B3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f">
    <w:name w:val="No Spacing"/>
    <w:qFormat/>
    <w:rsid w:val="000E69DD"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paragraph" w:customStyle="1" w:styleId="af0">
    <w:name w:val="Знак"/>
    <w:basedOn w:val="a"/>
    <w:rsid w:val="000E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1">
    <w:name w:val="Balloon Text"/>
    <w:basedOn w:val="a"/>
    <w:link w:val="af2"/>
    <w:rsid w:val="00E870E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870E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AC34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2025-02-05T07:13:00Z</cp:lastPrinted>
  <dcterms:created xsi:type="dcterms:W3CDTF">2025-02-07T10:19:00Z</dcterms:created>
  <dcterms:modified xsi:type="dcterms:W3CDTF">2025-02-07T10:19:00Z</dcterms:modified>
</cp:coreProperties>
</file>