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C82607" w:rsidP="00C82607">
      <w:pPr>
        <w:jc w:val="center"/>
        <w:rPr>
          <w:sz w:val="28"/>
        </w:rPr>
      </w:pPr>
    </w:p>
    <w:p w:rsidR="00C82607" w:rsidRPr="0091563D" w:rsidRDefault="00C82607" w:rsidP="00C82607">
      <w:pPr>
        <w:spacing w:line="360" w:lineRule="auto"/>
        <w:jc w:val="center"/>
        <w:rPr>
          <w:b/>
          <w:sz w:val="28"/>
          <w:szCs w:val="28"/>
        </w:rPr>
      </w:pPr>
    </w:p>
    <w:p w:rsidR="00C82607" w:rsidRDefault="00C82607" w:rsidP="00C82607">
      <w:pPr>
        <w:jc w:val="center"/>
        <w:rPr>
          <w:b/>
          <w:sz w:val="28"/>
        </w:rPr>
      </w:pPr>
      <w:r>
        <w:rPr>
          <w:b/>
          <w:sz w:val="28"/>
        </w:rPr>
        <w:t xml:space="preserve">АДМИНИСТРАЦИЯ  МУНИЦИПАЛЬНОГО  ОБРАЗОВАНИЯ </w:t>
      </w:r>
    </w:p>
    <w:p w:rsidR="00E233A2" w:rsidRDefault="00C82607" w:rsidP="00C82607">
      <w:pPr>
        <w:jc w:val="center"/>
        <w:rPr>
          <w:b/>
          <w:sz w:val="28"/>
        </w:rPr>
      </w:pPr>
      <w:r>
        <w:rPr>
          <w:b/>
          <w:sz w:val="28"/>
        </w:rPr>
        <w:t xml:space="preserve">«ШУМЯЧСКИЙ   </w:t>
      </w:r>
      <w:r w:rsidR="00E233A2">
        <w:rPr>
          <w:b/>
          <w:sz w:val="28"/>
        </w:rPr>
        <w:t>МУНИЦИПАЛЬНЫЙ ОКРУГ</w:t>
      </w:r>
      <w:r>
        <w:rPr>
          <w:b/>
          <w:sz w:val="28"/>
        </w:rPr>
        <w:t xml:space="preserve">» </w:t>
      </w:r>
    </w:p>
    <w:p w:rsidR="00C82607" w:rsidRDefault="00C82607" w:rsidP="00C82607">
      <w:pPr>
        <w:jc w:val="center"/>
        <w:rPr>
          <w:b/>
          <w:sz w:val="32"/>
        </w:rPr>
      </w:pPr>
      <w:r>
        <w:rPr>
          <w:b/>
          <w:sz w:val="28"/>
        </w:rPr>
        <w:t>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C82607" w:rsidP="00C82607">
      <w:pPr>
        <w:rPr>
          <w:sz w:val="28"/>
          <w:szCs w:val="28"/>
          <w:u w:val="single"/>
        </w:rPr>
      </w:pPr>
      <w:r w:rsidRPr="00380C5D">
        <w:rPr>
          <w:sz w:val="28"/>
          <w:szCs w:val="28"/>
        </w:rPr>
        <w:t>от</w:t>
      </w:r>
      <w:r w:rsidRPr="00380C5D">
        <w:rPr>
          <w:sz w:val="28"/>
          <w:szCs w:val="28"/>
          <w:u w:val="single"/>
        </w:rPr>
        <w:t xml:space="preserve"> </w:t>
      </w:r>
      <w:r w:rsidR="006F2304">
        <w:rPr>
          <w:sz w:val="28"/>
          <w:szCs w:val="28"/>
          <w:u w:val="single"/>
        </w:rPr>
        <w:t>05.02.2025г.</w:t>
      </w:r>
      <w:r w:rsidRPr="00380C5D">
        <w:rPr>
          <w:sz w:val="28"/>
          <w:szCs w:val="28"/>
          <w:u w:val="single"/>
        </w:rPr>
        <w:t xml:space="preserve"> </w:t>
      </w:r>
      <w:r w:rsidRPr="00380C5D">
        <w:rPr>
          <w:sz w:val="28"/>
          <w:szCs w:val="28"/>
        </w:rPr>
        <w:t>№</w:t>
      </w:r>
      <w:r w:rsidR="006F2304">
        <w:rPr>
          <w:sz w:val="28"/>
          <w:szCs w:val="28"/>
        </w:rPr>
        <w:t xml:space="preserve"> 99</w:t>
      </w:r>
    </w:p>
    <w:p w:rsidR="00C82607" w:rsidRDefault="00C82607" w:rsidP="00C82607">
      <w:pPr>
        <w:pStyle w:val="a5"/>
        <w:tabs>
          <w:tab w:val="clear" w:pos="4536"/>
          <w:tab w:val="clear" w:pos="9072"/>
          <w:tab w:val="left" w:pos="7655"/>
        </w:tabs>
        <w:rPr>
          <w:sz w:val="28"/>
          <w:szCs w:val="28"/>
        </w:rPr>
      </w:pPr>
      <w:r>
        <w:t xml:space="preserve">          </w:t>
      </w:r>
      <w:r w:rsidRPr="00184B62">
        <w:rPr>
          <w:sz w:val="28"/>
          <w:szCs w:val="28"/>
        </w:rPr>
        <w:t>п. Шумячи</w:t>
      </w:r>
    </w:p>
    <w:p w:rsidR="007B6B3A" w:rsidRDefault="007B6B3A" w:rsidP="00C82607">
      <w:pPr>
        <w:pStyle w:val="a5"/>
        <w:tabs>
          <w:tab w:val="clear" w:pos="4536"/>
          <w:tab w:val="clear" w:pos="9072"/>
          <w:tab w:val="left" w:pos="7655"/>
        </w:tabs>
        <w:rPr>
          <w:sz w:val="28"/>
          <w:szCs w:val="28"/>
        </w:rPr>
      </w:pPr>
    </w:p>
    <w:tbl>
      <w:tblPr>
        <w:tblW w:w="10172" w:type="dxa"/>
        <w:tblInd w:w="-142" w:type="dxa"/>
        <w:tblLayout w:type="fixed"/>
        <w:tblLook w:val="04A0" w:firstRow="1" w:lastRow="0" w:firstColumn="1" w:lastColumn="0" w:noHBand="0" w:noVBand="1"/>
      </w:tblPr>
      <w:tblGrid>
        <w:gridCol w:w="4678"/>
        <w:gridCol w:w="5494"/>
      </w:tblGrid>
      <w:tr w:rsidR="00126E58" w:rsidRPr="004F69DD" w:rsidTr="00126E58">
        <w:tc>
          <w:tcPr>
            <w:tcW w:w="4678" w:type="dxa"/>
            <w:hideMark/>
          </w:tcPr>
          <w:p w:rsidR="00126E58" w:rsidRPr="004F69DD" w:rsidRDefault="00126E58" w:rsidP="00126E58">
            <w:pPr>
              <w:ind w:left="30"/>
              <w:jc w:val="both"/>
              <w:rPr>
                <w:sz w:val="28"/>
                <w:szCs w:val="28"/>
              </w:rPr>
            </w:pPr>
            <w:r w:rsidRPr="004F69DD">
              <w:rPr>
                <w:sz w:val="28"/>
                <w:szCs w:val="28"/>
              </w:rPr>
              <w:t>О создании штаба по предупреждению и ликвидации ЧС, вызванных весенне-летними паводками в 20</w:t>
            </w:r>
            <w:r>
              <w:rPr>
                <w:sz w:val="28"/>
                <w:szCs w:val="28"/>
              </w:rPr>
              <w:t>25</w:t>
            </w:r>
            <w:r w:rsidRPr="004F69DD">
              <w:rPr>
                <w:sz w:val="28"/>
                <w:szCs w:val="28"/>
              </w:rPr>
              <w:t xml:space="preserve"> году</w:t>
            </w:r>
          </w:p>
        </w:tc>
        <w:tc>
          <w:tcPr>
            <w:tcW w:w="5494" w:type="dxa"/>
          </w:tcPr>
          <w:p w:rsidR="00126E58" w:rsidRPr="004F69DD" w:rsidRDefault="00126E58" w:rsidP="00FF439B">
            <w:pPr>
              <w:ind w:firstLine="709"/>
              <w:jc w:val="both"/>
              <w:rPr>
                <w:sz w:val="28"/>
                <w:szCs w:val="28"/>
              </w:rPr>
            </w:pPr>
          </w:p>
        </w:tc>
      </w:tr>
    </w:tbl>
    <w:p w:rsidR="00126E58" w:rsidRDefault="00126E58" w:rsidP="00126E58">
      <w:pPr>
        <w:ind w:firstLine="709"/>
        <w:jc w:val="both"/>
        <w:rPr>
          <w:sz w:val="28"/>
          <w:szCs w:val="28"/>
        </w:rPr>
      </w:pPr>
    </w:p>
    <w:p w:rsidR="00126E58" w:rsidRPr="004F69DD" w:rsidRDefault="00126E58" w:rsidP="00126E58">
      <w:pPr>
        <w:ind w:firstLine="709"/>
        <w:jc w:val="both"/>
        <w:rPr>
          <w:sz w:val="28"/>
          <w:szCs w:val="28"/>
        </w:rPr>
      </w:pPr>
    </w:p>
    <w:p w:rsidR="00126E58" w:rsidRPr="004F69DD" w:rsidRDefault="00126E58" w:rsidP="00126E58">
      <w:pPr>
        <w:ind w:firstLine="709"/>
        <w:jc w:val="both"/>
        <w:rPr>
          <w:sz w:val="28"/>
          <w:szCs w:val="28"/>
        </w:rPr>
      </w:pPr>
      <w:r w:rsidRPr="004F69DD">
        <w:rPr>
          <w:sz w:val="28"/>
          <w:szCs w:val="28"/>
        </w:rPr>
        <w:t>В целях предупреждения чрезвычайных ситуаций на водных объектах и в водоохранных зонах, сокращения ущерба, наносимого весенним половодьем,</w:t>
      </w:r>
    </w:p>
    <w:p w:rsidR="00126E58" w:rsidRPr="004F69DD" w:rsidRDefault="00126E58" w:rsidP="00126E58">
      <w:pPr>
        <w:ind w:firstLine="709"/>
        <w:jc w:val="both"/>
        <w:rPr>
          <w:sz w:val="28"/>
          <w:szCs w:val="28"/>
        </w:rPr>
      </w:pPr>
      <w:r w:rsidRPr="004F69DD">
        <w:rPr>
          <w:sz w:val="28"/>
          <w:szCs w:val="28"/>
        </w:rPr>
        <w:t>Администрация муниципального образования «</w:t>
      </w:r>
      <w:proofErr w:type="spellStart"/>
      <w:r>
        <w:rPr>
          <w:color w:val="000000" w:themeColor="text1"/>
          <w:sz w:val="28"/>
          <w:szCs w:val="28"/>
        </w:rPr>
        <w:t>Шумячский</w:t>
      </w:r>
      <w:proofErr w:type="spellEnd"/>
      <w:r>
        <w:rPr>
          <w:color w:val="000000" w:themeColor="text1"/>
          <w:sz w:val="28"/>
          <w:szCs w:val="28"/>
        </w:rPr>
        <w:t xml:space="preserve"> муниципальный округ</w:t>
      </w:r>
      <w:r w:rsidRPr="004F69DD">
        <w:rPr>
          <w:sz w:val="28"/>
          <w:szCs w:val="28"/>
        </w:rPr>
        <w:t>» Смоленской области</w:t>
      </w:r>
    </w:p>
    <w:p w:rsidR="00126E58" w:rsidRPr="004F69DD" w:rsidRDefault="00126E58" w:rsidP="00126E58">
      <w:pPr>
        <w:ind w:firstLine="709"/>
        <w:jc w:val="both"/>
        <w:rPr>
          <w:sz w:val="28"/>
          <w:szCs w:val="28"/>
        </w:rPr>
      </w:pPr>
    </w:p>
    <w:p w:rsidR="00126E58" w:rsidRPr="004F69DD" w:rsidRDefault="00126E58" w:rsidP="00126E58">
      <w:pPr>
        <w:ind w:firstLine="709"/>
        <w:jc w:val="both"/>
        <w:rPr>
          <w:sz w:val="28"/>
          <w:szCs w:val="28"/>
        </w:rPr>
      </w:pPr>
      <w:r w:rsidRPr="004F69DD">
        <w:rPr>
          <w:sz w:val="28"/>
          <w:szCs w:val="28"/>
        </w:rPr>
        <w:t>П О С Т А Н О В Л Я Е Т:</w:t>
      </w:r>
    </w:p>
    <w:p w:rsidR="00126E58" w:rsidRPr="004F69DD" w:rsidRDefault="00126E58" w:rsidP="00126E58">
      <w:pPr>
        <w:ind w:firstLine="709"/>
        <w:jc w:val="both"/>
        <w:rPr>
          <w:sz w:val="28"/>
          <w:szCs w:val="28"/>
        </w:rPr>
      </w:pPr>
    </w:p>
    <w:p w:rsidR="00126E58" w:rsidRPr="004F69DD" w:rsidRDefault="00126E58" w:rsidP="004A2D21">
      <w:pPr>
        <w:spacing w:after="120"/>
        <w:ind w:firstLine="709"/>
        <w:jc w:val="both"/>
        <w:rPr>
          <w:sz w:val="28"/>
          <w:szCs w:val="28"/>
        </w:rPr>
      </w:pPr>
      <w:r w:rsidRPr="004F69DD">
        <w:rPr>
          <w:sz w:val="28"/>
          <w:szCs w:val="28"/>
        </w:rPr>
        <w:t>1. Создать штаб по предупреждению и ликвидации ЧС, вызванных весенне-летними паводками в 202</w:t>
      </w:r>
      <w:r>
        <w:rPr>
          <w:sz w:val="28"/>
          <w:szCs w:val="28"/>
        </w:rPr>
        <w:t>5</w:t>
      </w:r>
      <w:r w:rsidRPr="004F69DD">
        <w:rPr>
          <w:sz w:val="28"/>
          <w:szCs w:val="28"/>
        </w:rPr>
        <w:t xml:space="preserve"> году  (далее - штаб) и утвердить его в составе:</w:t>
      </w:r>
    </w:p>
    <w:p w:rsidR="00126E58" w:rsidRPr="004F69DD" w:rsidRDefault="00126E58" w:rsidP="00126E58">
      <w:pPr>
        <w:jc w:val="both"/>
        <w:rPr>
          <w:sz w:val="28"/>
          <w:szCs w:val="28"/>
        </w:rPr>
      </w:pPr>
    </w:p>
    <w:tbl>
      <w:tblPr>
        <w:tblW w:w="9673" w:type="dxa"/>
        <w:tblInd w:w="108" w:type="dxa"/>
        <w:tblLayout w:type="fixed"/>
        <w:tblLook w:val="04A0" w:firstRow="1" w:lastRow="0" w:firstColumn="1" w:lastColumn="0" w:noHBand="0" w:noVBand="1"/>
      </w:tblPr>
      <w:tblGrid>
        <w:gridCol w:w="3402"/>
        <w:gridCol w:w="284"/>
        <w:gridCol w:w="5987"/>
      </w:tblGrid>
      <w:tr w:rsidR="00126E58" w:rsidRPr="004F69DD" w:rsidTr="00126E58">
        <w:tc>
          <w:tcPr>
            <w:tcW w:w="3402" w:type="dxa"/>
            <w:hideMark/>
          </w:tcPr>
          <w:p w:rsidR="00126E58" w:rsidRPr="004F69DD" w:rsidRDefault="00126E58" w:rsidP="00FF439B">
            <w:pPr>
              <w:jc w:val="both"/>
              <w:rPr>
                <w:sz w:val="28"/>
                <w:szCs w:val="28"/>
              </w:rPr>
            </w:pPr>
            <w:r w:rsidRPr="004F69DD">
              <w:rPr>
                <w:sz w:val="28"/>
                <w:szCs w:val="28"/>
              </w:rPr>
              <w:t xml:space="preserve">Гавриков                                             </w:t>
            </w:r>
          </w:p>
          <w:p w:rsidR="00126E58" w:rsidRPr="004F69DD" w:rsidRDefault="00126E58" w:rsidP="00FF439B">
            <w:pPr>
              <w:jc w:val="both"/>
              <w:rPr>
                <w:sz w:val="28"/>
                <w:szCs w:val="28"/>
              </w:rPr>
            </w:pPr>
            <w:r w:rsidRPr="004F69DD">
              <w:rPr>
                <w:sz w:val="28"/>
                <w:szCs w:val="28"/>
              </w:rPr>
              <w:t>Николай Николаевич</w:t>
            </w:r>
          </w:p>
        </w:tc>
        <w:tc>
          <w:tcPr>
            <w:tcW w:w="284" w:type="dxa"/>
            <w:hideMark/>
          </w:tcPr>
          <w:p w:rsidR="00126E58" w:rsidRPr="004F69DD" w:rsidRDefault="00126E58" w:rsidP="00FF439B">
            <w:pPr>
              <w:jc w:val="both"/>
              <w:rPr>
                <w:sz w:val="28"/>
                <w:szCs w:val="28"/>
              </w:rPr>
            </w:pPr>
            <w:r w:rsidRPr="004F69DD">
              <w:rPr>
                <w:sz w:val="28"/>
                <w:szCs w:val="28"/>
              </w:rPr>
              <w:t>-</w:t>
            </w:r>
          </w:p>
        </w:tc>
        <w:tc>
          <w:tcPr>
            <w:tcW w:w="5987" w:type="dxa"/>
          </w:tcPr>
          <w:p w:rsidR="00126E58" w:rsidRPr="004F69DD" w:rsidRDefault="00126E58" w:rsidP="00FF439B">
            <w:pPr>
              <w:jc w:val="both"/>
              <w:rPr>
                <w:sz w:val="28"/>
                <w:szCs w:val="28"/>
              </w:rPr>
            </w:pPr>
            <w:r w:rsidRPr="004F69DD">
              <w:rPr>
                <w:bCs/>
                <w:color w:val="000000"/>
                <w:sz w:val="28"/>
                <w:szCs w:val="28"/>
              </w:rPr>
              <w:t>начальник 51 ПСЧ ОФПС ГПС ГУ МЧС России по Смоленской области</w:t>
            </w:r>
            <w:r w:rsidRPr="004F69DD">
              <w:rPr>
                <w:sz w:val="28"/>
                <w:szCs w:val="28"/>
              </w:rPr>
              <w:t>, председатель штаба</w:t>
            </w:r>
          </w:p>
          <w:p w:rsidR="00126E58" w:rsidRPr="004F69DD" w:rsidRDefault="00126E58" w:rsidP="00FF439B">
            <w:pPr>
              <w:jc w:val="both"/>
              <w:rPr>
                <w:sz w:val="28"/>
                <w:szCs w:val="28"/>
              </w:rPr>
            </w:pPr>
          </w:p>
        </w:tc>
      </w:tr>
      <w:tr w:rsidR="00126E58" w:rsidRPr="004F69DD" w:rsidTr="00126E58">
        <w:trPr>
          <w:trHeight w:val="1363"/>
        </w:trPr>
        <w:tc>
          <w:tcPr>
            <w:tcW w:w="3402" w:type="dxa"/>
            <w:hideMark/>
          </w:tcPr>
          <w:p w:rsidR="00126E58" w:rsidRPr="004F69DD" w:rsidRDefault="00126E58" w:rsidP="00FF439B">
            <w:pPr>
              <w:jc w:val="both"/>
              <w:rPr>
                <w:sz w:val="28"/>
                <w:szCs w:val="28"/>
              </w:rPr>
            </w:pPr>
            <w:proofErr w:type="spellStart"/>
            <w:r w:rsidRPr="004F69DD">
              <w:rPr>
                <w:sz w:val="28"/>
                <w:szCs w:val="28"/>
              </w:rPr>
              <w:t>Журкович</w:t>
            </w:r>
            <w:proofErr w:type="spellEnd"/>
            <w:r w:rsidRPr="004F69DD">
              <w:rPr>
                <w:sz w:val="28"/>
                <w:szCs w:val="28"/>
              </w:rPr>
              <w:t xml:space="preserve"> </w:t>
            </w:r>
          </w:p>
          <w:p w:rsidR="00126E58" w:rsidRPr="004F69DD" w:rsidRDefault="00126E58" w:rsidP="00FF439B">
            <w:pPr>
              <w:jc w:val="both"/>
              <w:rPr>
                <w:sz w:val="28"/>
                <w:szCs w:val="28"/>
              </w:rPr>
            </w:pPr>
            <w:r w:rsidRPr="004F69DD">
              <w:rPr>
                <w:sz w:val="28"/>
                <w:szCs w:val="28"/>
              </w:rPr>
              <w:t>Алексей Викторович</w:t>
            </w:r>
          </w:p>
        </w:tc>
        <w:tc>
          <w:tcPr>
            <w:tcW w:w="284" w:type="dxa"/>
            <w:hideMark/>
          </w:tcPr>
          <w:p w:rsidR="00126E58" w:rsidRPr="004F69DD" w:rsidRDefault="00126E58" w:rsidP="00FF439B">
            <w:pPr>
              <w:jc w:val="both"/>
              <w:rPr>
                <w:sz w:val="28"/>
                <w:szCs w:val="28"/>
              </w:rPr>
            </w:pPr>
            <w:r w:rsidRPr="004F69DD">
              <w:rPr>
                <w:sz w:val="28"/>
                <w:szCs w:val="28"/>
              </w:rPr>
              <w:t>-</w:t>
            </w:r>
          </w:p>
        </w:tc>
        <w:tc>
          <w:tcPr>
            <w:tcW w:w="5987" w:type="dxa"/>
          </w:tcPr>
          <w:p w:rsidR="00126E58" w:rsidRPr="004F69DD" w:rsidRDefault="00126E58" w:rsidP="00FF439B">
            <w:pPr>
              <w:jc w:val="both"/>
              <w:rPr>
                <w:sz w:val="28"/>
                <w:szCs w:val="28"/>
              </w:rPr>
            </w:pPr>
            <w:r>
              <w:rPr>
                <w:sz w:val="28"/>
                <w:szCs w:val="28"/>
              </w:rPr>
              <w:t>главный специалист - специалист</w:t>
            </w:r>
            <w:r w:rsidRPr="004F69DD">
              <w:rPr>
                <w:sz w:val="28"/>
                <w:szCs w:val="28"/>
              </w:rPr>
              <w:t xml:space="preserve"> по делам ГО и ЧС Администрации муниципального образования   «</w:t>
            </w:r>
            <w:proofErr w:type="spellStart"/>
            <w:r>
              <w:rPr>
                <w:color w:val="000000" w:themeColor="text1"/>
                <w:sz w:val="28"/>
                <w:szCs w:val="28"/>
              </w:rPr>
              <w:t>Шумячский</w:t>
            </w:r>
            <w:proofErr w:type="spellEnd"/>
            <w:r>
              <w:rPr>
                <w:color w:val="000000" w:themeColor="text1"/>
                <w:sz w:val="28"/>
                <w:szCs w:val="28"/>
              </w:rPr>
              <w:t xml:space="preserve"> муниципальный округ</w:t>
            </w:r>
            <w:r w:rsidRPr="004F69DD">
              <w:rPr>
                <w:sz w:val="28"/>
                <w:szCs w:val="28"/>
              </w:rPr>
              <w:t>», заместитель председателя  штаба</w:t>
            </w:r>
          </w:p>
          <w:p w:rsidR="00126E58" w:rsidRPr="004F69DD" w:rsidRDefault="00126E58" w:rsidP="00FF439B">
            <w:pPr>
              <w:jc w:val="both"/>
              <w:rPr>
                <w:sz w:val="28"/>
                <w:szCs w:val="28"/>
              </w:rPr>
            </w:pPr>
          </w:p>
        </w:tc>
      </w:tr>
      <w:tr w:rsidR="00126E58" w:rsidRPr="004F69DD" w:rsidTr="00126E58">
        <w:tc>
          <w:tcPr>
            <w:tcW w:w="3402" w:type="dxa"/>
            <w:hideMark/>
          </w:tcPr>
          <w:p w:rsidR="00126E58" w:rsidRPr="004F69DD" w:rsidRDefault="00126E58" w:rsidP="00FF439B">
            <w:pPr>
              <w:keepNext/>
              <w:outlineLvl w:val="1"/>
              <w:rPr>
                <w:sz w:val="28"/>
                <w:szCs w:val="28"/>
              </w:rPr>
            </w:pPr>
            <w:r w:rsidRPr="004F69DD">
              <w:rPr>
                <w:sz w:val="28"/>
                <w:szCs w:val="28"/>
              </w:rPr>
              <w:t xml:space="preserve">                                  Члены</w:t>
            </w:r>
          </w:p>
        </w:tc>
        <w:tc>
          <w:tcPr>
            <w:tcW w:w="284" w:type="dxa"/>
          </w:tcPr>
          <w:p w:rsidR="00126E58" w:rsidRPr="004F69DD" w:rsidRDefault="00126E58" w:rsidP="00FF439B">
            <w:pPr>
              <w:jc w:val="both"/>
              <w:rPr>
                <w:sz w:val="28"/>
                <w:szCs w:val="28"/>
              </w:rPr>
            </w:pPr>
          </w:p>
        </w:tc>
        <w:tc>
          <w:tcPr>
            <w:tcW w:w="5987" w:type="dxa"/>
            <w:hideMark/>
          </w:tcPr>
          <w:p w:rsidR="00126E58" w:rsidRPr="004F69DD" w:rsidRDefault="00126E58" w:rsidP="00FF439B">
            <w:pPr>
              <w:jc w:val="both"/>
              <w:rPr>
                <w:sz w:val="28"/>
                <w:szCs w:val="28"/>
              </w:rPr>
            </w:pPr>
            <w:r w:rsidRPr="004F69DD">
              <w:rPr>
                <w:sz w:val="28"/>
                <w:szCs w:val="28"/>
              </w:rPr>
              <w:t>штаба:</w:t>
            </w:r>
          </w:p>
        </w:tc>
      </w:tr>
      <w:tr w:rsidR="00126E58" w:rsidRPr="004F69DD" w:rsidTr="00126E58">
        <w:tc>
          <w:tcPr>
            <w:tcW w:w="3402" w:type="dxa"/>
          </w:tcPr>
          <w:p w:rsidR="00126E58" w:rsidRPr="004F69DD" w:rsidRDefault="00126E58" w:rsidP="00FF439B">
            <w:pPr>
              <w:jc w:val="both"/>
              <w:rPr>
                <w:sz w:val="28"/>
                <w:szCs w:val="28"/>
              </w:rPr>
            </w:pPr>
          </w:p>
          <w:p w:rsidR="00126E58" w:rsidRPr="004F69DD" w:rsidRDefault="00126E58" w:rsidP="00FF439B">
            <w:pPr>
              <w:jc w:val="both"/>
              <w:rPr>
                <w:sz w:val="28"/>
                <w:szCs w:val="28"/>
              </w:rPr>
            </w:pPr>
            <w:r w:rsidRPr="004F69DD">
              <w:rPr>
                <w:sz w:val="28"/>
                <w:szCs w:val="28"/>
              </w:rPr>
              <w:t xml:space="preserve">Бондарев </w:t>
            </w:r>
          </w:p>
          <w:p w:rsidR="00126E58" w:rsidRPr="004F69DD" w:rsidRDefault="00126E58" w:rsidP="00FF439B">
            <w:pPr>
              <w:jc w:val="both"/>
              <w:rPr>
                <w:sz w:val="28"/>
                <w:szCs w:val="28"/>
              </w:rPr>
            </w:pPr>
            <w:r w:rsidRPr="004F69DD">
              <w:rPr>
                <w:sz w:val="28"/>
                <w:szCs w:val="28"/>
              </w:rPr>
              <w:t>Алексей Викторович</w:t>
            </w:r>
          </w:p>
          <w:p w:rsidR="00126E58" w:rsidRPr="004F69DD" w:rsidRDefault="00126E58" w:rsidP="00FF439B">
            <w:pPr>
              <w:jc w:val="both"/>
              <w:rPr>
                <w:sz w:val="28"/>
                <w:szCs w:val="28"/>
              </w:rPr>
            </w:pPr>
          </w:p>
        </w:tc>
        <w:tc>
          <w:tcPr>
            <w:tcW w:w="284" w:type="dxa"/>
          </w:tcPr>
          <w:p w:rsidR="00126E58" w:rsidRPr="004F69DD" w:rsidRDefault="00126E58" w:rsidP="00FF439B">
            <w:pPr>
              <w:jc w:val="both"/>
              <w:rPr>
                <w:sz w:val="28"/>
                <w:szCs w:val="28"/>
              </w:rPr>
            </w:pPr>
          </w:p>
          <w:p w:rsidR="00126E58" w:rsidRPr="004F69DD" w:rsidRDefault="00126E58" w:rsidP="00FF439B">
            <w:pPr>
              <w:jc w:val="both"/>
              <w:rPr>
                <w:sz w:val="28"/>
                <w:szCs w:val="28"/>
              </w:rPr>
            </w:pPr>
            <w:r w:rsidRPr="004F69DD">
              <w:rPr>
                <w:sz w:val="28"/>
                <w:szCs w:val="28"/>
              </w:rPr>
              <w:t>-</w:t>
            </w:r>
          </w:p>
        </w:tc>
        <w:tc>
          <w:tcPr>
            <w:tcW w:w="5987" w:type="dxa"/>
          </w:tcPr>
          <w:p w:rsidR="00126E58" w:rsidRPr="004F69DD" w:rsidRDefault="00126E58" w:rsidP="00FF439B">
            <w:pPr>
              <w:jc w:val="both"/>
              <w:rPr>
                <w:sz w:val="28"/>
                <w:szCs w:val="28"/>
              </w:rPr>
            </w:pPr>
          </w:p>
          <w:p w:rsidR="00126E58" w:rsidRPr="004F69DD" w:rsidRDefault="00126E58" w:rsidP="00FF439B">
            <w:pPr>
              <w:jc w:val="both"/>
              <w:rPr>
                <w:sz w:val="28"/>
                <w:szCs w:val="28"/>
              </w:rPr>
            </w:pPr>
            <w:r w:rsidRPr="004F69DD">
              <w:rPr>
                <w:sz w:val="28"/>
                <w:szCs w:val="28"/>
              </w:rPr>
              <w:t xml:space="preserve">начальник филиала ПАО МРСК Центра - «Смоленскэнерго» </w:t>
            </w:r>
            <w:proofErr w:type="spellStart"/>
            <w:r w:rsidRPr="004F69DD">
              <w:rPr>
                <w:sz w:val="28"/>
                <w:szCs w:val="28"/>
              </w:rPr>
              <w:t>Шумячский</w:t>
            </w:r>
            <w:proofErr w:type="spellEnd"/>
            <w:r w:rsidRPr="004F69DD">
              <w:rPr>
                <w:sz w:val="28"/>
                <w:szCs w:val="28"/>
              </w:rPr>
              <w:t xml:space="preserve"> РЭС</w:t>
            </w:r>
            <w:r w:rsidRPr="004F69DD">
              <w:rPr>
                <w:color w:val="000000"/>
                <w:sz w:val="28"/>
                <w:szCs w:val="28"/>
              </w:rPr>
              <w:t xml:space="preserve"> </w:t>
            </w:r>
            <w:r w:rsidRPr="004F69DD">
              <w:rPr>
                <w:sz w:val="28"/>
                <w:szCs w:val="28"/>
              </w:rPr>
              <w:t>(по согласованию)</w:t>
            </w:r>
          </w:p>
          <w:p w:rsidR="00126E58" w:rsidRPr="004F69DD" w:rsidRDefault="00126E58" w:rsidP="00FF439B">
            <w:pPr>
              <w:jc w:val="both"/>
              <w:rPr>
                <w:sz w:val="28"/>
                <w:szCs w:val="28"/>
              </w:rPr>
            </w:pPr>
          </w:p>
        </w:tc>
      </w:tr>
      <w:tr w:rsidR="00126E58" w:rsidRPr="004F69DD" w:rsidTr="00126E58">
        <w:trPr>
          <w:trHeight w:val="1066"/>
        </w:trPr>
        <w:tc>
          <w:tcPr>
            <w:tcW w:w="3402" w:type="dxa"/>
          </w:tcPr>
          <w:p w:rsidR="00126E58" w:rsidRPr="004F69DD" w:rsidRDefault="00126E58" w:rsidP="00FF439B">
            <w:pPr>
              <w:jc w:val="both"/>
              <w:rPr>
                <w:sz w:val="28"/>
                <w:szCs w:val="28"/>
              </w:rPr>
            </w:pPr>
            <w:r w:rsidRPr="004F69DD">
              <w:rPr>
                <w:sz w:val="28"/>
                <w:szCs w:val="28"/>
              </w:rPr>
              <w:t xml:space="preserve">Буяков </w:t>
            </w:r>
          </w:p>
          <w:p w:rsidR="00126E58" w:rsidRPr="004F69DD" w:rsidRDefault="00126E58" w:rsidP="00FF439B">
            <w:pPr>
              <w:jc w:val="both"/>
              <w:rPr>
                <w:sz w:val="28"/>
                <w:szCs w:val="28"/>
              </w:rPr>
            </w:pPr>
            <w:r w:rsidRPr="004F69DD">
              <w:rPr>
                <w:sz w:val="28"/>
                <w:szCs w:val="28"/>
              </w:rPr>
              <w:t>Аркадий Стефанович</w:t>
            </w:r>
          </w:p>
          <w:p w:rsidR="00126E58" w:rsidRPr="004F69DD" w:rsidRDefault="00126E58" w:rsidP="00FF439B">
            <w:pPr>
              <w:jc w:val="both"/>
              <w:rPr>
                <w:sz w:val="28"/>
                <w:szCs w:val="28"/>
              </w:rPr>
            </w:pPr>
          </w:p>
        </w:tc>
        <w:tc>
          <w:tcPr>
            <w:tcW w:w="284" w:type="dxa"/>
            <w:hideMark/>
          </w:tcPr>
          <w:p w:rsidR="00126E58" w:rsidRPr="004F69DD" w:rsidRDefault="00126E58" w:rsidP="00FF439B">
            <w:pPr>
              <w:jc w:val="both"/>
              <w:rPr>
                <w:sz w:val="28"/>
                <w:szCs w:val="28"/>
              </w:rPr>
            </w:pPr>
            <w:r w:rsidRPr="004F69DD">
              <w:rPr>
                <w:sz w:val="28"/>
                <w:szCs w:val="28"/>
              </w:rPr>
              <w:t>-</w:t>
            </w:r>
          </w:p>
        </w:tc>
        <w:tc>
          <w:tcPr>
            <w:tcW w:w="5987" w:type="dxa"/>
          </w:tcPr>
          <w:p w:rsidR="00126E58" w:rsidRPr="004F69DD" w:rsidRDefault="00126E58" w:rsidP="00FF439B">
            <w:pPr>
              <w:jc w:val="both"/>
              <w:rPr>
                <w:sz w:val="28"/>
                <w:szCs w:val="28"/>
              </w:rPr>
            </w:pPr>
            <w:r w:rsidRPr="004F69DD">
              <w:rPr>
                <w:sz w:val="28"/>
                <w:szCs w:val="28"/>
              </w:rPr>
              <w:t>заместитель директора - начальник Шумячского филиала СОГБУ «</w:t>
            </w:r>
            <w:proofErr w:type="spellStart"/>
            <w:r w:rsidRPr="004F69DD">
              <w:rPr>
                <w:sz w:val="28"/>
                <w:szCs w:val="28"/>
              </w:rPr>
              <w:t>Смоленскавтодор</w:t>
            </w:r>
            <w:proofErr w:type="spellEnd"/>
            <w:r w:rsidRPr="004F69DD">
              <w:rPr>
                <w:sz w:val="28"/>
                <w:szCs w:val="28"/>
              </w:rPr>
              <w:t>»  (по согласованию)</w:t>
            </w:r>
          </w:p>
        </w:tc>
      </w:tr>
      <w:tr w:rsidR="00126E58" w:rsidRPr="004F69DD" w:rsidTr="00126E58">
        <w:tc>
          <w:tcPr>
            <w:tcW w:w="3402" w:type="dxa"/>
          </w:tcPr>
          <w:p w:rsidR="00126E58" w:rsidRDefault="00126E58" w:rsidP="00FF439B">
            <w:pPr>
              <w:jc w:val="both"/>
              <w:rPr>
                <w:sz w:val="28"/>
                <w:szCs w:val="28"/>
              </w:rPr>
            </w:pPr>
            <w:r>
              <w:rPr>
                <w:sz w:val="28"/>
                <w:szCs w:val="28"/>
              </w:rPr>
              <w:lastRenderedPageBreak/>
              <w:t>Рыжиков</w:t>
            </w:r>
          </w:p>
          <w:p w:rsidR="00126E58" w:rsidRPr="00141E61" w:rsidRDefault="00126E58" w:rsidP="00FF439B">
            <w:pPr>
              <w:jc w:val="both"/>
              <w:rPr>
                <w:sz w:val="28"/>
                <w:szCs w:val="28"/>
              </w:rPr>
            </w:pPr>
            <w:r>
              <w:rPr>
                <w:sz w:val="28"/>
                <w:szCs w:val="28"/>
              </w:rPr>
              <w:t>Александр Александрович</w:t>
            </w:r>
          </w:p>
          <w:p w:rsidR="00126E58" w:rsidRPr="004F69DD" w:rsidRDefault="00126E58" w:rsidP="00FF439B">
            <w:pPr>
              <w:jc w:val="both"/>
              <w:rPr>
                <w:sz w:val="28"/>
                <w:szCs w:val="28"/>
              </w:rPr>
            </w:pPr>
          </w:p>
        </w:tc>
        <w:tc>
          <w:tcPr>
            <w:tcW w:w="284" w:type="dxa"/>
            <w:hideMark/>
          </w:tcPr>
          <w:p w:rsidR="00126E58" w:rsidRPr="004F69DD" w:rsidRDefault="00126E58" w:rsidP="00FF439B">
            <w:pPr>
              <w:jc w:val="both"/>
              <w:rPr>
                <w:sz w:val="28"/>
                <w:szCs w:val="28"/>
              </w:rPr>
            </w:pPr>
            <w:r w:rsidRPr="004F69DD">
              <w:rPr>
                <w:sz w:val="28"/>
                <w:szCs w:val="28"/>
              </w:rPr>
              <w:t>-</w:t>
            </w:r>
          </w:p>
        </w:tc>
        <w:tc>
          <w:tcPr>
            <w:tcW w:w="5987" w:type="dxa"/>
          </w:tcPr>
          <w:p w:rsidR="00126E58" w:rsidRPr="004F69DD" w:rsidRDefault="00126E58" w:rsidP="00FF439B">
            <w:pPr>
              <w:jc w:val="both"/>
              <w:rPr>
                <w:sz w:val="28"/>
                <w:szCs w:val="28"/>
              </w:rPr>
            </w:pPr>
            <w:r>
              <w:rPr>
                <w:sz w:val="28"/>
                <w:szCs w:val="28"/>
              </w:rPr>
              <w:t xml:space="preserve">врио </w:t>
            </w:r>
            <w:r w:rsidRPr="004F69DD">
              <w:rPr>
                <w:sz w:val="28"/>
                <w:szCs w:val="28"/>
              </w:rPr>
              <w:t>начальник</w:t>
            </w:r>
            <w:r>
              <w:rPr>
                <w:sz w:val="28"/>
                <w:szCs w:val="28"/>
              </w:rPr>
              <w:t>а</w:t>
            </w:r>
            <w:r w:rsidRPr="004F69DD">
              <w:rPr>
                <w:sz w:val="28"/>
                <w:szCs w:val="28"/>
              </w:rPr>
              <w:t xml:space="preserve"> пункта полиции по </w:t>
            </w:r>
            <w:proofErr w:type="spellStart"/>
            <w:r w:rsidRPr="004F69DD">
              <w:rPr>
                <w:sz w:val="28"/>
                <w:szCs w:val="28"/>
              </w:rPr>
              <w:t>Шумячскому</w:t>
            </w:r>
            <w:proofErr w:type="spellEnd"/>
            <w:r w:rsidRPr="004F69DD">
              <w:rPr>
                <w:sz w:val="28"/>
                <w:szCs w:val="28"/>
              </w:rPr>
              <w:t xml:space="preserve"> району Межмуниципального отдела МВД «</w:t>
            </w:r>
            <w:proofErr w:type="spellStart"/>
            <w:r w:rsidRPr="004F69DD">
              <w:rPr>
                <w:sz w:val="28"/>
                <w:szCs w:val="28"/>
              </w:rPr>
              <w:t>Рославльский</w:t>
            </w:r>
            <w:proofErr w:type="spellEnd"/>
            <w:r w:rsidRPr="004F69DD">
              <w:rPr>
                <w:sz w:val="28"/>
                <w:szCs w:val="28"/>
              </w:rPr>
              <w:t>» (по согласованию)</w:t>
            </w:r>
          </w:p>
          <w:p w:rsidR="00126E58" w:rsidRPr="004F69DD" w:rsidRDefault="00126E58" w:rsidP="00FF439B">
            <w:pPr>
              <w:jc w:val="both"/>
              <w:rPr>
                <w:sz w:val="28"/>
                <w:szCs w:val="28"/>
              </w:rPr>
            </w:pPr>
          </w:p>
        </w:tc>
      </w:tr>
      <w:tr w:rsidR="00126E58" w:rsidRPr="004F69DD" w:rsidTr="00126E58">
        <w:tc>
          <w:tcPr>
            <w:tcW w:w="3402" w:type="dxa"/>
            <w:hideMark/>
          </w:tcPr>
          <w:p w:rsidR="00126E58" w:rsidRPr="004F69DD" w:rsidRDefault="00126E58" w:rsidP="00FF439B">
            <w:pPr>
              <w:jc w:val="both"/>
              <w:rPr>
                <w:sz w:val="28"/>
                <w:szCs w:val="28"/>
              </w:rPr>
            </w:pPr>
            <w:proofErr w:type="spellStart"/>
            <w:r w:rsidRPr="004F69DD">
              <w:rPr>
                <w:sz w:val="28"/>
                <w:szCs w:val="28"/>
              </w:rPr>
              <w:t>Галковская</w:t>
            </w:r>
            <w:proofErr w:type="spellEnd"/>
            <w:r w:rsidRPr="004F69DD">
              <w:rPr>
                <w:sz w:val="28"/>
                <w:szCs w:val="28"/>
              </w:rPr>
              <w:t xml:space="preserve"> </w:t>
            </w:r>
          </w:p>
          <w:p w:rsidR="00126E58" w:rsidRPr="004F69DD" w:rsidRDefault="00126E58" w:rsidP="00FF439B">
            <w:pPr>
              <w:jc w:val="both"/>
              <w:rPr>
                <w:sz w:val="28"/>
                <w:szCs w:val="28"/>
              </w:rPr>
            </w:pPr>
            <w:r w:rsidRPr="004F69DD">
              <w:rPr>
                <w:sz w:val="28"/>
                <w:szCs w:val="28"/>
              </w:rPr>
              <w:t>Любовь Ивановна</w:t>
            </w:r>
          </w:p>
        </w:tc>
        <w:tc>
          <w:tcPr>
            <w:tcW w:w="284" w:type="dxa"/>
            <w:hideMark/>
          </w:tcPr>
          <w:p w:rsidR="00126E58" w:rsidRPr="004F69DD" w:rsidRDefault="00126E58" w:rsidP="00FF439B">
            <w:pPr>
              <w:jc w:val="both"/>
              <w:rPr>
                <w:sz w:val="28"/>
                <w:szCs w:val="28"/>
              </w:rPr>
            </w:pPr>
            <w:r w:rsidRPr="004F69DD">
              <w:rPr>
                <w:sz w:val="28"/>
                <w:szCs w:val="28"/>
              </w:rPr>
              <w:t>-</w:t>
            </w:r>
          </w:p>
        </w:tc>
        <w:tc>
          <w:tcPr>
            <w:tcW w:w="5987" w:type="dxa"/>
          </w:tcPr>
          <w:p w:rsidR="00126E58" w:rsidRPr="00141E61" w:rsidRDefault="00126E58" w:rsidP="00FF439B">
            <w:pPr>
              <w:jc w:val="both"/>
              <w:rPr>
                <w:sz w:val="28"/>
                <w:szCs w:val="28"/>
                <w:lang w:eastAsia="ar-SA"/>
              </w:rPr>
            </w:pPr>
            <w:r w:rsidRPr="00277925">
              <w:rPr>
                <w:sz w:val="28"/>
                <w:szCs w:val="28"/>
              </w:rPr>
              <w:t xml:space="preserve">главный врач </w:t>
            </w:r>
            <w:proofErr w:type="spellStart"/>
            <w:r w:rsidRPr="00277925">
              <w:rPr>
                <w:sz w:val="28"/>
                <w:szCs w:val="28"/>
              </w:rPr>
              <w:t>Шумячской</w:t>
            </w:r>
            <w:proofErr w:type="spellEnd"/>
            <w:r w:rsidRPr="00277925">
              <w:rPr>
                <w:sz w:val="28"/>
                <w:szCs w:val="28"/>
              </w:rPr>
              <w:t xml:space="preserve"> участковой больницы  ОГБУЗ «</w:t>
            </w:r>
            <w:proofErr w:type="spellStart"/>
            <w:r w:rsidRPr="00277925">
              <w:rPr>
                <w:sz w:val="28"/>
                <w:szCs w:val="28"/>
              </w:rPr>
              <w:t>Рославльская</w:t>
            </w:r>
            <w:proofErr w:type="spellEnd"/>
            <w:r w:rsidRPr="00277925">
              <w:rPr>
                <w:sz w:val="28"/>
                <w:szCs w:val="28"/>
              </w:rPr>
              <w:t xml:space="preserve"> ЦРБ» </w:t>
            </w:r>
            <w:r w:rsidRPr="00141E61">
              <w:rPr>
                <w:sz w:val="28"/>
                <w:szCs w:val="28"/>
              </w:rPr>
              <w:t>(по согласованию)</w:t>
            </w:r>
          </w:p>
          <w:p w:rsidR="00126E58" w:rsidRPr="004F69DD" w:rsidRDefault="00126E58" w:rsidP="00FF439B">
            <w:pPr>
              <w:jc w:val="both"/>
              <w:rPr>
                <w:sz w:val="28"/>
                <w:szCs w:val="28"/>
              </w:rPr>
            </w:pPr>
          </w:p>
        </w:tc>
      </w:tr>
      <w:tr w:rsidR="00126E58" w:rsidRPr="004F69DD" w:rsidTr="00126E58">
        <w:tc>
          <w:tcPr>
            <w:tcW w:w="3402" w:type="dxa"/>
          </w:tcPr>
          <w:p w:rsidR="00126E58" w:rsidRDefault="00126E58" w:rsidP="00FF439B">
            <w:pPr>
              <w:jc w:val="both"/>
              <w:rPr>
                <w:sz w:val="28"/>
                <w:szCs w:val="28"/>
              </w:rPr>
            </w:pPr>
            <w:proofErr w:type="spellStart"/>
            <w:r>
              <w:rPr>
                <w:sz w:val="28"/>
                <w:szCs w:val="28"/>
              </w:rPr>
              <w:t>Ковалькова</w:t>
            </w:r>
            <w:proofErr w:type="spellEnd"/>
            <w:r>
              <w:rPr>
                <w:sz w:val="28"/>
                <w:szCs w:val="28"/>
              </w:rPr>
              <w:t xml:space="preserve"> </w:t>
            </w:r>
          </w:p>
          <w:p w:rsidR="00126E58" w:rsidRPr="00141E61" w:rsidRDefault="00126E58" w:rsidP="00FF439B">
            <w:pPr>
              <w:jc w:val="both"/>
              <w:rPr>
                <w:sz w:val="28"/>
                <w:szCs w:val="28"/>
              </w:rPr>
            </w:pPr>
            <w:r>
              <w:rPr>
                <w:sz w:val="28"/>
                <w:szCs w:val="28"/>
              </w:rPr>
              <w:t>Нина Александровна</w:t>
            </w:r>
          </w:p>
          <w:p w:rsidR="00126E58" w:rsidRPr="004F69DD" w:rsidRDefault="00126E58" w:rsidP="00FF439B">
            <w:pPr>
              <w:jc w:val="both"/>
              <w:rPr>
                <w:sz w:val="28"/>
                <w:szCs w:val="28"/>
              </w:rPr>
            </w:pPr>
          </w:p>
        </w:tc>
        <w:tc>
          <w:tcPr>
            <w:tcW w:w="284" w:type="dxa"/>
            <w:hideMark/>
          </w:tcPr>
          <w:p w:rsidR="00126E58" w:rsidRPr="004F69DD" w:rsidRDefault="00126E58" w:rsidP="00FF439B">
            <w:pPr>
              <w:jc w:val="both"/>
              <w:rPr>
                <w:sz w:val="28"/>
                <w:szCs w:val="28"/>
              </w:rPr>
            </w:pPr>
            <w:r w:rsidRPr="004F69DD">
              <w:rPr>
                <w:sz w:val="28"/>
                <w:szCs w:val="28"/>
              </w:rPr>
              <w:t>-</w:t>
            </w:r>
          </w:p>
        </w:tc>
        <w:tc>
          <w:tcPr>
            <w:tcW w:w="5987" w:type="dxa"/>
            <w:hideMark/>
          </w:tcPr>
          <w:p w:rsidR="00126E58" w:rsidRPr="004F69DD" w:rsidRDefault="00126E58" w:rsidP="00FF439B">
            <w:pPr>
              <w:jc w:val="both"/>
              <w:rPr>
                <w:sz w:val="28"/>
                <w:szCs w:val="28"/>
              </w:rPr>
            </w:pPr>
            <w:r w:rsidRPr="004F69DD">
              <w:rPr>
                <w:sz w:val="28"/>
                <w:szCs w:val="28"/>
              </w:rPr>
              <w:t>начальник МУП «</w:t>
            </w:r>
            <w:proofErr w:type="spellStart"/>
            <w:r w:rsidRPr="004F69DD">
              <w:rPr>
                <w:sz w:val="28"/>
                <w:szCs w:val="28"/>
              </w:rPr>
              <w:t>Шумячское</w:t>
            </w:r>
            <w:proofErr w:type="spellEnd"/>
            <w:r w:rsidRPr="004F69DD">
              <w:rPr>
                <w:sz w:val="28"/>
                <w:szCs w:val="28"/>
              </w:rPr>
              <w:t xml:space="preserve"> РПО КХ» (по согласованию)</w:t>
            </w:r>
          </w:p>
        </w:tc>
      </w:tr>
      <w:tr w:rsidR="00126E58" w:rsidRPr="004F69DD" w:rsidTr="00126E58">
        <w:tc>
          <w:tcPr>
            <w:tcW w:w="3402" w:type="dxa"/>
            <w:hideMark/>
          </w:tcPr>
          <w:p w:rsidR="00126E58" w:rsidRPr="004F69DD" w:rsidRDefault="00126E58" w:rsidP="00FF439B">
            <w:pPr>
              <w:rPr>
                <w:color w:val="000000"/>
                <w:sz w:val="28"/>
                <w:szCs w:val="28"/>
                <w:shd w:val="clear" w:color="auto" w:fill="FFFFFF"/>
              </w:rPr>
            </w:pPr>
            <w:r w:rsidRPr="004F69DD">
              <w:rPr>
                <w:color w:val="000000"/>
                <w:sz w:val="28"/>
                <w:szCs w:val="28"/>
                <w:shd w:val="clear" w:color="auto" w:fill="FFFFFF"/>
              </w:rPr>
              <w:t>Старовойтов</w:t>
            </w:r>
          </w:p>
          <w:p w:rsidR="00126E58" w:rsidRPr="004F69DD" w:rsidRDefault="00126E58" w:rsidP="00FF439B">
            <w:pPr>
              <w:rPr>
                <w:color w:val="000000"/>
                <w:sz w:val="28"/>
                <w:szCs w:val="28"/>
                <w:shd w:val="clear" w:color="auto" w:fill="FFFFFF"/>
              </w:rPr>
            </w:pPr>
            <w:r w:rsidRPr="004F69DD">
              <w:rPr>
                <w:color w:val="000000"/>
                <w:sz w:val="28"/>
                <w:szCs w:val="28"/>
                <w:shd w:val="clear" w:color="auto" w:fill="FFFFFF"/>
              </w:rPr>
              <w:t xml:space="preserve"> Юрий Александрович</w:t>
            </w:r>
          </w:p>
        </w:tc>
        <w:tc>
          <w:tcPr>
            <w:tcW w:w="284" w:type="dxa"/>
            <w:hideMark/>
          </w:tcPr>
          <w:p w:rsidR="00126E58" w:rsidRPr="004F69DD" w:rsidRDefault="00126E58" w:rsidP="00FF439B">
            <w:pPr>
              <w:rPr>
                <w:sz w:val="28"/>
                <w:szCs w:val="28"/>
              </w:rPr>
            </w:pPr>
            <w:r w:rsidRPr="004F69DD">
              <w:rPr>
                <w:sz w:val="28"/>
                <w:szCs w:val="28"/>
              </w:rPr>
              <w:t>-</w:t>
            </w:r>
          </w:p>
        </w:tc>
        <w:tc>
          <w:tcPr>
            <w:tcW w:w="5987" w:type="dxa"/>
            <w:hideMark/>
          </w:tcPr>
          <w:p w:rsidR="00126E58" w:rsidRPr="004F69DD" w:rsidRDefault="00126E58" w:rsidP="00126E58">
            <w:pPr>
              <w:jc w:val="both"/>
              <w:rPr>
                <w:sz w:val="28"/>
                <w:szCs w:val="28"/>
              </w:rPr>
            </w:pPr>
            <w:r w:rsidRPr="00B903F0">
              <w:rPr>
                <w:sz w:val="28"/>
                <w:szCs w:val="28"/>
              </w:rPr>
              <w:t>начальник Отдела экономики и комплексного развития</w:t>
            </w:r>
            <w:r>
              <w:rPr>
                <w:sz w:val="28"/>
                <w:szCs w:val="28"/>
              </w:rPr>
              <w:t xml:space="preserve"> и инвестиционной деятельности</w:t>
            </w:r>
            <w:r w:rsidRPr="00B903F0">
              <w:rPr>
                <w:sz w:val="28"/>
                <w:szCs w:val="28"/>
              </w:rPr>
              <w:t xml:space="preserve"> Администрации муниципального образования «</w:t>
            </w:r>
            <w:proofErr w:type="spellStart"/>
            <w:r w:rsidRPr="00B903F0">
              <w:rPr>
                <w:sz w:val="28"/>
                <w:szCs w:val="28"/>
              </w:rPr>
              <w:t>Шумячский</w:t>
            </w:r>
            <w:proofErr w:type="spellEnd"/>
            <w:r w:rsidRPr="00B903F0">
              <w:rPr>
                <w:sz w:val="28"/>
                <w:szCs w:val="28"/>
              </w:rPr>
              <w:t xml:space="preserve"> </w:t>
            </w:r>
            <w:r>
              <w:rPr>
                <w:sz w:val="28"/>
                <w:szCs w:val="28"/>
              </w:rPr>
              <w:t>муниципальный округ</w:t>
            </w:r>
            <w:r w:rsidRPr="00B903F0">
              <w:rPr>
                <w:sz w:val="28"/>
                <w:szCs w:val="28"/>
              </w:rPr>
              <w:t>» Смоленской области</w:t>
            </w:r>
          </w:p>
        </w:tc>
      </w:tr>
      <w:tr w:rsidR="00126E58" w:rsidRPr="004F69DD" w:rsidTr="00126E58">
        <w:tc>
          <w:tcPr>
            <w:tcW w:w="3402" w:type="dxa"/>
            <w:hideMark/>
          </w:tcPr>
          <w:p w:rsidR="00126E58" w:rsidRPr="004F69DD" w:rsidRDefault="00126E58" w:rsidP="00FF439B">
            <w:pPr>
              <w:rPr>
                <w:sz w:val="28"/>
                <w:szCs w:val="28"/>
              </w:rPr>
            </w:pPr>
          </w:p>
        </w:tc>
        <w:tc>
          <w:tcPr>
            <w:tcW w:w="284" w:type="dxa"/>
            <w:hideMark/>
          </w:tcPr>
          <w:p w:rsidR="00126E58" w:rsidRPr="004F69DD" w:rsidRDefault="00126E58" w:rsidP="00FF439B">
            <w:pPr>
              <w:rPr>
                <w:sz w:val="20"/>
              </w:rPr>
            </w:pPr>
          </w:p>
        </w:tc>
        <w:tc>
          <w:tcPr>
            <w:tcW w:w="5987" w:type="dxa"/>
            <w:hideMark/>
          </w:tcPr>
          <w:p w:rsidR="00126E58" w:rsidRPr="004F69DD" w:rsidRDefault="00126E58" w:rsidP="00FF439B">
            <w:pPr>
              <w:rPr>
                <w:sz w:val="20"/>
              </w:rPr>
            </w:pPr>
          </w:p>
        </w:tc>
      </w:tr>
    </w:tbl>
    <w:p w:rsidR="00126E58" w:rsidRPr="004F69DD" w:rsidRDefault="00126E58" w:rsidP="00126E58">
      <w:pPr>
        <w:jc w:val="both"/>
        <w:rPr>
          <w:sz w:val="28"/>
          <w:szCs w:val="28"/>
        </w:rPr>
      </w:pPr>
    </w:p>
    <w:p w:rsidR="00126E58" w:rsidRPr="004F69DD" w:rsidRDefault="00126E58" w:rsidP="00126E58">
      <w:pPr>
        <w:ind w:firstLine="709"/>
        <w:jc w:val="both"/>
        <w:rPr>
          <w:sz w:val="28"/>
          <w:szCs w:val="28"/>
        </w:rPr>
      </w:pPr>
      <w:r w:rsidRPr="004F69DD">
        <w:rPr>
          <w:sz w:val="28"/>
          <w:szCs w:val="28"/>
        </w:rPr>
        <w:t>2. Возложить на штаб разработку необходимых мер по подготовке предприятий, объектов сельскохозяйственного производства, жилищно-коммунального хозяйства и других отраслей народного хозяйства к безаварийному пропуску паводковых вод, предупреждению и ликвидации возможных неблагоприятных последствий.</w:t>
      </w:r>
    </w:p>
    <w:p w:rsidR="00126E58" w:rsidRPr="004F69DD" w:rsidRDefault="00126E58" w:rsidP="00126E58">
      <w:pPr>
        <w:ind w:firstLine="709"/>
        <w:jc w:val="both"/>
        <w:rPr>
          <w:sz w:val="28"/>
          <w:szCs w:val="28"/>
        </w:rPr>
      </w:pPr>
      <w:r w:rsidRPr="004F69DD">
        <w:rPr>
          <w:sz w:val="28"/>
          <w:szCs w:val="28"/>
        </w:rPr>
        <w:t>3. Установить, что решения штаба по вопросам, отнесенным к его  компетенции, являются обязательными для предприятий и организаций независимо от их ведомственной подчиненности и форм собственности, а также граждан, проживающих на территории муниципального образования «</w:t>
      </w:r>
      <w:proofErr w:type="spellStart"/>
      <w:r w:rsidRPr="004F69DD">
        <w:rPr>
          <w:sz w:val="28"/>
          <w:szCs w:val="28"/>
        </w:rPr>
        <w:t>Шумячский</w:t>
      </w:r>
      <w:proofErr w:type="spellEnd"/>
      <w:r w:rsidRPr="004F69DD">
        <w:rPr>
          <w:sz w:val="28"/>
          <w:szCs w:val="28"/>
        </w:rPr>
        <w:t xml:space="preserve"> </w:t>
      </w:r>
      <w:r w:rsidR="00FE62C6">
        <w:rPr>
          <w:sz w:val="28"/>
          <w:szCs w:val="28"/>
        </w:rPr>
        <w:t>муниципальный округ</w:t>
      </w:r>
      <w:r w:rsidRPr="004F69DD">
        <w:rPr>
          <w:sz w:val="28"/>
          <w:szCs w:val="28"/>
        </w:rPr>
        <w:t>» Смоленской области.</w:t>
      </w:r>
    </w:p>
    <w:p w:rsidR="00126E58" w:rsidRPr="004F69DD" w:rsidRDefault="00126E58" w:rsidP="00126E58">
      <w:pPr>
        <w:ind w:firstLine="709"/>
        <w:jc w:val="both"/>
        <w:rPr>
          <w:sz w:val="28"/>
          <w:szCs w:val="28"/>
        </w:rPr>
      </w:pPr>
      <w:r w:rsidRPr="004F69DD">
        <w:rPr>
          <w:sz w:val="28"/>
          <w:szCs w:val="28"/>
        </w:rPr>
        <w:t>4. Контроль за исполнением настоящего постановления оставляю за собой.</w:t>
      </w:r>
    </w:p>
    <w:p w:rsidR="00126E58" w:rsidRPr="004F69DD" w:rsidRDefault="00126E58" w:rsidP="00126E58">
      <w:pPr>
        <w:ind w:firstLine="709"/>
        <w:jc w:val="both"/>
        <w:rPr>
          <w:sz w:val="28"/>
          <w:szCs w:val="28"/>
        </w:rPr>
      </w:pPr>
    </w:p>
    <w:p w:rsidR="00126E58" w:rsidRPr="004F69DD" w:rsidRDefault="00126E58" w:rsidP="00126E58">
      <w:pPr>
        <w:ind w:firstLine="709"/>
        <w:jc w:val="both"/>
        <w:rPr>
          <w:sz w:val="28"/>
          <w:szCs w:val="28"/>
        </w:rPr>
      </w:pPr>
    </w:p>
    <w:p w:rsidR="00126E58" w:rsidRPr="004F69DD" w:rsidRDefault="00126E58" w:rsidP="00126E58">
      <w:pPr>
        <w:jc w:val="both"/>
        <w:rPr>
          <w:sz w:val="28"/>
          <w:szCs w:val="28"/>
        </w:rPr>
      </w:pPr>
      <w:r w:rsidRPr="004F69DD">
        <w:rPr>
          <w:sz w:val="28"/>
          <w:szCs w:val="28"/>
        </w:rPr>
        <w:t>Глав</w:t>
      </w:r>
      <w:r>
        <w:rPr>
          <w:sz w:val="28"/>
          <w:szCs w:val="28"/>
        </w:rPr>
        <w:t>а</w:t>
      </w:r>
      <w:r w:rsidRPr="004F69DD">
        <w:rPr>
          <w:sz w:val="28"/>
          <w:szCs w:val="28"/>
        </w:rPr>
        <w:t xml:space="preserve"> муниципального образования</w:t>
      </w:r>
    </w:p>
    <w:p w:rsidR="00126E58" w:rsidRDefault="00126E58" w:rsidP="00126E58">
      <w:pPr>
        <w:jc w:val="both"/>
        <w:rPr>
          <w:sz w:val="28"/>
          <w:szCs w:val="28"/>
        </w:rPr>
      </w:pPr>
      <w:r w:rsidRPr="004F69DD">
        <w:rPr>
          <w:sz w:val="28"/>
          <w:szCs w:val="28"/>
        </w:rPr>
        <w:t>«</w:t>
      </w:r>
      <w:proofErr w:type="spellStart"/>
      <w:r w:rsidRPr="004F69DD">
        <w:rPr>
          <w:sz w:val="28"/>
          <w:szCs w:val="28"/>
        </w:rPr>
        <w:t>Шумячский</w:t>
      </w:r>
      <w:proofErr w:type="spellEnd"/>
      <w:r w:rsidRPr="004F69DD">
        <w:rPr>
          <w:sz w:val="28"/>
          <w:szCs w:val="28"/>
        </w:rPr>
        <w:t xml:space="preserve"> </w:t>
      </w:r>
      <w:r>
        <w:rPr>
          <w:sz w:val="28"/>
          <w:szCs w:val="28"/>
        </w:rPr>
        <w:t>муниципальный округ</w:t>
      </w:r>
      <w:r w:rsidRPr="004F69DD">
        <w:rPr>
          <w:sz w:val="28"/>
          <w:szCs w:val="28"/>
        </w:rPr>
        <w:t>»</w:t>
      </w:r>
    </w:p>
    <w:p w:rsidR="00C664B5" w:rsidRDefault="00126E58" w:rsidP="00126E58">
      <w:pPr>
        <w:jc w:val="both"/>
        <w:rPr>
          <w:sz w:val="28"/>
          <w:szCs w:val="28"/>
        </w:rPr>
      </w:pPr>
      <w:r w:rsidRPr="004F69DD">
        <w:rPr>
          <w:sz w:val="28"/>
          <w:szCs w:val="28"/>
        </w:rPr>
        <w:t xml:space="preserve">Смоленской области                                   </w:t>
      </w:r>
      <w:r>
        <w:rPr>
          <w:sz w:val="28"/>
          <w:szCs w:val="28"/>
        </w:rPr>
        <w:t xml:space="preserve">                                    </w:t>
      </w:r>
      <w:r w:rsidRPr="004F69DD">
        <w:rPr>
          <w:sz w:val="28"/>
          <w:szCs w:val="28"/>
        </w:rPr>
        <w:t xml:space="preserve">        </w:t>
      </w:r>
      <w:r>
        <w:rPr>
          <w:sz w:val="28"/>
          <w:szCs w:val="28"/>
        </w:rPr>
        <w:t>Д.А. Каменев</w:t>
      </w:r>
    </w:p>
    <w:p w:rsidR="007B6B3A" w:rsidRDefault="007B6B3A" w:rsidP="00C82607">
      <w:pPr>
        <w:pStyle w:val="a5"/>
        <w:tabs>
          <w:tab w:val="clear" w:pos="4536"/>
          <w:tab w:val="clear" w:pos="9072"/>
          <w:tab w:val="left" w:pos="7655"/>
        </w:tabs>
        <w:rPr>
          <w:sz w:val="28"/>
          <w:szCs w:val="28"/>
        </w:rPr>
      </w:pPr>
    </w:p>
    <w:p w:rsidR="00EF0A27" w:rsidRDefault="00EF0A27" w:rsidP="00C82607">
      <w:pPr>
        <w:pStyle w:val="a5"/>
        <w:tabs>
          <w:tab w:val="clear" w:pos="4536"/>
          <w:tab w:val="clear" w:pos="9072"/>
          <w:tab w:val="left" w:pos="7655"/>
        </w:tabs>
        <w:rPr>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bookmarkStart w:id="0" w:name="_GoBack"/>
      <w:bookmarkEnd w:id="0"/>
    </w:p>
    <w:sectPr w:rsidR="00EF0A27" w:rsidSect="00C36698">
      <w:headerReference w:type="even" r:id="rId7"/>
      <w:headerReference w:type="default" r:id="rId8"/>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BC6" w:rsidRDefault="00391BC6">
      <w:r>
        <w:separator/>
      </w:r>
    </w:p>
  </w:endnote>
  <w:endnote w:type="continuationSeparator" w:id="0">
    <w:p w:rsidR="00391BC6" w:rsidRDefault="0039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BC6" w:rsidRDefault="00391BC6">
      <w:r>
        <w:separator/>
      </w:r>
    </w:p>
  </w:footnote>
  <w:footnote w:type="continuationSeparator" w:id="0">
    <w:p w:rsidR="00391BC6" w:rsidRDefault="0039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6136"/>
      <w:docPartObj>
        <w:docPartGallery w:val="Page Numbers (Top of Page)"/>
        <w:docPartUnique/>
      </w:docPartObj>
    </w:sdtPr>
    <w:sdtEndPr/>
    <w:sdtContent>
      <w:p w:rsidR="00FE62C6" w:rsidRDefault="00FE62C6">
        <w:pPr>
          <w:pStyle w:val="a5"/>
          <w:jc w:val="center"/>
        </w:pPr>
        <w:r>
          <w:fldChar w:fldCharType="begin"/>
        </w:r>
        <w:r>
          <w:instrText>PAGE   \* MERGEFORMAT</w:instrText>
        </w:r>
        <w:r>
          <w:fldChar w:fldCharType="separate"/>
        </w:r>
        <w:r>
          <w:t>2</w:t>
        </w:r>
        <w:r>
          <w:fldChar w:fldCharType="end"/>
        </w:r>
      </w:p>
    </w:sdtContent>
  </w:sdt>
  <w:p w:rsidR="00F80DCC" w:rsidRDefault="00F80D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9AC488"/>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3" w15:restartNumberingAfterBreak="0">
    <w:nsid w:val="034F1B1D"/>
    <w:multiLevelType w:val="hybridMultilevel"/>
    <w:tmpl w:val="BA5A9278"/>
    <w:lvl w:ilvl="0" w:tplc="8B84E760">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0365D"/>
    <w:multiLevelType w:val="hybridMultilevel"/>
    <w:tmpl w:val="A3F2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C1929"/>
    <w:multiLevelType w:val="hybridMultilevel"/>
    <w:tmpl w:val="C144DB4E"/>
    <w:lvl w:ilvl="0" w:tplc="2BE0841C">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FE04770"/>
    <w:multiLevelType w:val="hybridMultilevel"/>
    <w:tmpl w:val="4D9CEADA"/>
    <w:lvl w:ilvl="0" w:tplc="D73256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3D32A07"/>
    <w:multiLevelType w:val="singleLevel"/>
    <w:tmpl w:val="093A6B2E"/>
    <w:lvl w:ilvl="0">
      <w:start w:val="1"/>
      <w:numFmt w:val="decimal"/>
      <w:lvlText w:val="1.2.%1."/>
      <w:legacy w:legacy="1" w:legacySpace="0" w:legacyIndent="691"/>
      <w:lvlJc w:val="left"/>
      <w:rPr>
        <w:rFonts w:ascii="Times New Roman" w:hAnsi="Times New Roman" w:cs="Times New Roman" w:hint="default"/>
      </w:rPr>
    </w:lvl>
  </w:abstractNum>
  <w:abstractNum w:abstractNumId="18" w15:restartNumberingAfterBreak="0">
    <w:nsid w:val="15E05EA3"/>
    <w:multiLevelType w:val="hybridMultilevel"/>
    <w:tmpl w:val="9704DC5A"/>
    <w:lvl w:ilvl="0" w:tplc="0C28CB1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15:restartNumberingAfterBreak="0">
    <w:nsid w:val="20922846"/>
    <w:multiLevelType w:val="singleLevel"/>
    <w:tmpl w:val="91F0203E"/>
    <w:lvl w:ilvl="0">
      <w:start w:val="1"/>
      <w:numFmt w:val="decimal"/>
      <w:lvlText w:val="4.4.%1."/>
      <w:legacy w:legacy="1" w:legacySpace="0" w:legacyIndent="451"/>
      <w:lvlJc w:val="left"/>
      <w:rPr>
        <w:rFonts w:ascii="Times New Roman" w:hAnsi="Times New Roman" w:cs="Times New Roman" w:hint="default"/>
      </w:rPr>
    </w:lvl>
  </w:abstractNum>
  <w:abstractNum w:abstractNumId="20" w15:restartNumberingAfterBreak="0">
    <w:nsid w:val="20D421AD"/>
    <w:multiLevelType w:val="singleLevel"/>
    <w:tmpl w:val="393AD26A"/>
    <w:lvl w:ilvl="0">
      <w:start w:val="4"/>
      <w:numFmt w:val="decimal"/>
      <w:lvlText w:val="3.%1."/>
      <w:legacy w:legacy="1" w:legacySpace="0" w:legacyIndent="495"/>
      <w:lvlJc w:val="left"/>
      <w:rPr>
        <w:rFonts w:ascii="Times New Roman" w:hAnsi="Times New Roman" w:cs="Times New Roman" w:hint="default"/>
      </w:rPr>
    </w:lvl>
  </w:abstractNum>
  <w:abstractNum w:abstractNumId="21" w15:restartNumberingAfterBreak="0">
    <w:nsid w:val="221C5422"/>
    <w:multiLevelType w:val="singleLevel"/>
    <w:tmpl w:val="E646C0A8"/>
    <w:lvl w:ilvl="0">
      <w:start w:val="1"/>
      <w:numFmt w:val="decimal"/>
      <w:lvlText w:val="3.%1."/>
      <w:legacy w:legacy="1" w:legacySpace="0" w:legacyIndent="494"/>
      <w:lvlJc w:val="left"/>
      <w:rPr>
        <w:rFonts w:ascii="Times New Roman" w:hAnsi="Times New Roman" w:cs="Times New Roman" w:hint="default"/>
      </w:rPr>
    </w:lvl>
  </w:abstractNum>
  <w:abstractNum w:abstractNumId="22" w15:restartNumberingAfterBreak="0">
    <w:nsid w:val="22B829D1"/>
    <w:multiLevelType w:val="singleLevel"/>
    <w:tmpl w:val="D9CC222C"/>
    <w:lvl w:ilvl="0">
      <w:start w:val="3"/>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26DB4FA4"/>
    <w:multiLevelType w:val="singleLevel"/>
    <w:tmpl w:val="FB269AFC"/>
    <w:lvl w:ilvl="0">
      <w:start w:val="3"/>
      <w:numFmt w:val="decimal"/>
      <w:lvlText w:val="3.%1."/>
      <w:legacy w:legacy="1" w:legacySpace="0" w:legacyIndent="494"/>
      <w:lvlJc w:val="left"/>
      <w:rPr>
        <w:rFonts w:ascii="Times New Roman" w:hAnsi="Times New Roman" w:cs="Times New Roman" w:hint="default"/>
      </w:rPr>
    </w:lvl>
  </w:abstractNum>
  <w:abstractNum w:abstractNumId="24" w15:restartNumberingAfterBreak="0">
    <w:nsid w:val="331D186C"/>
    <w:multiLevelType w:val="multilevel"/>
    <w:tmpl w:val="89C48E18"/>
    <w:lvl w:ilvl="0">
      <w:start w:val="3"/>
      <w:numFmt w:val="decimal"/>
      <w:lvlText w:val="%1."/>
      <w:lvlJc w:val="left"/>
      <w:pPr>
        <w:ind w:left="495" w:hanging="495"/>
      </w:pPr>
      <w:rPr>
        <w:rFonts w:hint="default"/>
      </w:rPr>
    </w:lvl>
    <w:lvl w:ilvl="1">
      <w:start w:val="8"/>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5" w15:restartNumberingAfterBreak="0">
    <w:nsid w:val="38CF223D"/>
    <w:multiLevelType w:val="hybridMultilevel"/>
    <w:tmpl w:val="86A4BA64"/>
    <w:lvl w:ilvl="0" w:tplc="9AC64DFE">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87A38"/>
    <w:multiLevelType w:val="singleLevel"/>
    <w:tmpl w:val="1700CDF6"/>
    <w:lvl w:ilvl="0">
      <w:start w:val="1"/>
      <w:numFmt w:val="decimal"/>
      <w:lvlText w:val="2.%1."/>
      <w:legacy w:legacy="1" w:legacySpace="0" w:legacyIndent="475"/>
      <w:lvlJc w:val="left"/>
      <w:rPr>
        <w:rFonts w:ascii="Times New Roman" w:hAnsi="Times New Roman" w:cs="Times New Roman" w:hint="default"/>
      </w:rPr>
    </w:lvl>
  </w:abstractNum>
  <w:abstractNum w:abstractNumId="27" w15:restartNumberingAfterBreak="0">
    <w:nsid w:val="402811E0"/>
    <w:multiLevelType w:val="singleLevel"/>
    <w:tmpl w:val="C8C22F62"/>
    <w:lvl w:ilvl="0">
      <w:start w:val="2007"/>
      <w:numFmt w:val="bullet"/>
      <w:lvlText w:val="-"/>
      <w:lvlJc w:val="left"/>
      <w:pPr>
        <w:tabs>
          <w:tab w:val="num" w:pos="360"/>
        </w:tabs>
        <w:ind w:left="360" w:hanging="360"/>
      </w:pPr>
      <w:rPr>
        <w:rFonts w:hint="default"/>
      </w:rPr>
    </w:lvl>
  </w:abstractNum>
  <w:abstractNum w:abstractNumId="28" w15:restartNumberingAfterBreak="0">
    <w:nsid w:val="57F104C4"/>
    <w:multiLevelType w:val="hybridMultilevel"/>
    <w:tmpl w:val="A30C7E5E"/>
    <w:lvl w:ilvl="0" w:tplc="9DD45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C23F5"/>
    <w:multiLevelType w:val="hybridMultilevel"/>
    <w:tmpl w:val="1BFA8E06"/>
    <w:lvl w:ilvl="0" w:tplc="30349ED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15:restartNumberingAfterBreak="0">
    <w:nsid w:val="61D867B3"/>
    <w:multiLevelType w:val="hybridMultilevel"/>
    <w:tmpl w:val="534CDC62"/>
    <w:lvl w:ilvl="0" w:tplc="895C08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722179"/>
    <w:multiLevelType w:val="hybridMultilevel"/>
    <w:tmpl w:val="B43E2F00"/>
    <w:lvl w:ilvl="0" w:tplc="57F81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FA27233"/>
    <w:multiLevelType w:val="singleLevel"/>
    <w:tmpl w:val="BC8A80BA"/>
    <w:lvl w:ilvl="0">
      <w:start w:val="5"/>
      <w:numFmt w:val="decimal"/>
      <w:lvlText w:val="3.%1."/>
      <w:legacy w:legacy="1" w:legacySpace="0" w:legacyIndent="494"/>
      <w:lvlJc w:val="left"/>
      <w:rPr>
        <w:rFonts w:ascii="Times New Roman" w:hAnsi="Times New Roman" w:cs="Times New Roman" w:hint="default"/>
      </w:rPr>
    </w:lvl>
  </w:abstractNum>
  <w:abstractNum w:abstractNumId="33" w15:restartNumberingAfterBreak="0">
    <w:nsid w:val="75157B56"/>
    <w:multiLevelType w:val="singleLevel"/>
    <w:tmpl w:val="F688776E"/>
    <w:lvl w:ilvl="0">
      <w:start w:val="1"/>
      <w:numFmt w:val="decimal"/>
      <w:lvlText w:val="1.%1."/>
      <w:legacy w:legacy="1" w:legacySpace="0" w:legacyIndent="446"/>
      <w:lvlJc w:val="left"/>
      <w:rPr>
        <w:rFonts w:ascii="Times New Roman" w:hAnsi="Times New Roman" w:cs="Times New Roman" w:hint="default"/>
      </w:rPr>
    </w:lvl>
  </w:abstractNum>
  <w:abstractNum w:abstractNumId="34" w15:restartNumberingAfterBreak="0">
    <w:nsid w:val="789F43E4"/>
    <w:multiLevelType w:val="singleLevel"/>
    <w:tmpl w:val="69CC5648"/>
    <w:lvl w:ilvl="0">
      <w:start w:val="6"/>
      <w:numFmt w:val="decimal"/>
      <w:lvlText w:val="2.%1."/>
      <w:legacy w:legacy="1" w:legacySpace="0" w:legacyIndent="584"/>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3"/>
  </w:num>
  <w:num w:numId="13">
    <w:abstractNumId w:val="17"/>
  </w:num>
  <w:num w:numId="14">
    <w:abstractNumId w:val="22"/>
  </w:num>
  <w:num w:numId="15">
    <w:abstractNumId w:val="26"/>
  </w:num>
  <w:num w:numId="16">
    <w:abstractNumId w:val="34"/>
  </w:num>
  <w:num w:numId="17">
    <w:abstractNumId w:val="28"/>
  </w:num>
  <w:num w:numId="18">
    <w:abstractNumId w:val="29"/>
  </w:num>
  <w:num w:numId="19">
    <w:abstractNumId w:val="18"/>
  </w:num>
  <w:num w:numId="20">
    <w:abstractNumId w:val="19"/>
  </w:num>
  <w:num w:numId="21">
    <w:abstractNumId w:val="21"/>
  </w:num>
  <w:num w:numId="22">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4">
    <w:abstractNumId w:val="23"/>
  </w:num>
  <w:num w:numId="25">
    <w:abstractNumId w:val="20"/>
  </w:num>
  <w:num w:numId="26">
    <w:abstractNumId w:val="32"/>
  </w:num>
  <w:num w:numId="27">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9">
    <w:abstractNumId w:val="24"/>
  </w:num>
  <w:num w:numId="30">
    <w:abstractNumId w:val="12"/>
  </w:num>
  <w:num w:numId="31">
    <w:abstractNumId w:val="27"/>
  </w:num>
  <w:num w:numId="32">
    <w:abstractNumId w:val="25"/>
  </w:num>
  <w:num w:numId="33">
    <w:abstractNumId w:val="13"/>
  </w:num>
  <w:num w:numId="34">
    <w:abstractNumId w:val="16"/>
  </w:num>
  <w:num w:numId="35">
    <w:abstractNumId w:val="1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26E3B"/>
    <w:rsid w:val="000529D1"/>
    <w:rsid w:val="00081B2A"/>
    <w:rsid w:val="0009603A"/>
    <w:rsid w:val="000970A3"/>
    <w:rsid w:val="00097F2B"/>
    <w:rsid w:val="000A5431"/>
    <w:rsid w:val="000B07B9"/>
    <w:rsid w:val="000B1693"/>
    <w:rsid w:val="000B2449"/>
    <w:rsid w:val="000B2A3A"/>
    <w:rsid w:val="000C3A01"/>
    <w:rsid w:val="000D03C4"/>
    <w:rsid w:val="000D7D0B"/>
    <w:rsid w:val="0010239F"/>
    <w:rsid w:val="0010333B"/>
    <w:rsid w:val="00105CA3"/>
    <w:rsid w:val="00106F36"/>
    <w:rsid w:val="00126E58"/>
    <w:rsid w:val="001539F0"/>
    <w:rsid w:val="00155140"/>
    <w:rsid w:val="00166001"/>
    <w:rsid w:val="00177620"/>
    <w:rsid w:val="0018348E"/>
    <w:rsid w:val="00184B62"/>
    <w:rsid w:val="001864F9"/>
    <w:rsid w:val="00190893"/>
    <w:rsid w:val="00191BE2"/>
    <w:rsid w:val="00196ECE"/>
    <w:rsid w:val="001B6247"/>
    <w:rsid w:val="001C2BAB"/>
    <w:rsid w:val="001D6E67"/>
    <w:rsid w:val="001E6616"/>
    <w:rsid w:val="001F6264"/>
    <w:rsid w:val="00202A66"/>
    <w:rsid w:val="00225ADB"/>
    <w:rsid w:val="0023077B"/>
    <w:rsid w:val="002348D3"/>
    <w:rsid w:val="00236176"/>
    <w:rsid w:val="002364BC"/>
    <w:rsid w:val="002422E7"/>
    <w:rsid w:val="00254269"/>
    <w:rsid w:val="00262809"/>
    <w:rsid w:val="00267E32"/>
    <w:rsid w:val="002737B6"/>
    <w:rsid w:val="00276D6A"/>
    <w:rsid w:val="00277D0F"/>
    <w:rsid w:val="00280A82"/>
    <w:rsid w:val="0028108A"/>
    <w:rsid w:val="00281D49"/>
    <w:rsid w:val="00287CE7"/>
    <w:rsid w:val="002925C2"/>
    <w:rsid w:val="002D21FC"/>
    <w:rsid w:val="002D453C"/>
    <w:rsid w:val="002E0780"/>
    <w:rsid w:val="002E0C54"/>
    <w:rsid w:val="002E7CFF"/>
    <w:rsid w:val="002F4EAC"/>
    <w:rsid w:val="00302BAA"/>
    <w:rsid w:val="0030570D"/>
    <w:rsid w:val="00310057"/>
    <w:rsid w:val="003127BB"/>
    <w:rsid w:val="00317363"/>
    <w:rsid w:val="00327882"/>
    <w:rsid w:val="00333072"/>
    <w:rsid w:val="00340FDA"/>
    <w:rsid w:val="00343739"/>
    <w:rsid w:val="00367314"/>
    <w:rsid w:val="0037319B"/>
    <w:rsid w:val="003747F7"/>
    <w:rsid w:val="003757D6"/>
    <w:rsid w:val="00377B48"/>
    <w:rsid w:val="00380C5D"/>
    <w:rsid w:val="00384539"/>
    <w:rsid w:val="00386671"/>
    <w:rsid w:val="00391BC6"/>
    <w:rsid w:val="003A7859"/>
    <w:rsid w:val="003C1957"/>
    <w:rsid w:val="003C2227"/>
    <w:rsid w:val="003C3B04"/>
    <w:rsid w:val="003D51CE"/>
    <w:rsid w:val="003D596C"/>
    <w:rsid w:val="00413433"/>
    <w:rsid w:val="00426B2C"/>
    <w:rsid w:val="00426DA3"/>
    <w:rsid w:val="004352AF"/>
    <w:rsid w:val="00442B6B"/>
    <w:rsid w:val="0045156C"/>
    <w:rsid w:val="00451ADE"/>
    <w:rsid w:val="0046134E"/>
    <w:rsid w:val="004841E7"/>
    <w:rsid w:val="00486599"/>
    <w:rsid w:val="004930D3"/>
    <w:rsid w:val="004A2D21"/>
    <w:rsid w:val="004B4C68"/>
    <w:rsid w:val="004D0FB0"/>
    <w:rsid w:val="004D6096"/>
    <w:rsid w:val="004D73A4"/>
    <w:rsid w:val="004F0685"/>
    <w:rsid w:val="005322C3"/>
    <w:rsid w:val="005465EB"/>
    <w:rsid w:val="0055652E"/>
    <w:rsid w:val="00562A49"/>
    <w:rsid w:val="00582EB0"/>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F7207"/>
    <w:rsid w:val="00607E69"/>
    <w:rsid w:val="006107F9"/>
    <w:rsid w:val="00622FAF"/>
    <w:rsid w:val="006458F8"/>
    <w:rsid w:val="00647754"/>
    <w:rsid w:val="00674F9A"/>
    <w:rsid w:val="00680F19"/>
    <w:rsid w:val="006A3FFE"/>
    <w:rsid w:val="006A6243"/>
    <w:rsid w:val="006C7DEA"/>
    <w:rsid w:val="006D1C9E"/>
    <w:rsid w:val="006E73E0"/>
    <w:rsid w:val="006F2304"/>
    <w:rsid w:val="006F3F9B"/>
    <w:rsid w:val="006F499E"/>
    <w:rsid w:val="007079CA"/>
    <w:rsid w:val="00714598"/>
    <w:rsid w:val="0073359E"/>
    <w:rsid w:val="0073781D"/>
    <w:rsid w:val="0075686C"/>
    <w:rsid w:val="00757273"/>
    <w:rsid w:val="00766C0D"/>
    <w:rsid w:val="00787EF4"/>
    <w:rsid w:val="0079658F"/>
    <w:rsid w:val="007A012C"/>
    <w:rsid w:val="007A1740"/>
    <w:rsid w:val="007B6B3A"/>
    <w:rsid w:val="007B6CC9"/>
    <w:rsid w:val="007C1E8C"/>
    <w:rsid w:val="007C586B"/>
    <w:rsid w:val="007E03FA"/>
    <w:rsid w:val="007E0C93"/>
    <w:rsid w:val="007E3786"/>
    <w:rsid w:val="007E4E48"/>
    <w:rsid w:val="007F1821"/>
    <w:rsid w:val="0080563B"/>
    <w:rsid w:val="00815BA5"/>
    <w:rsid w:val="00815C0A"/>
    <w:rsid w:val="00817391"/>
    <w:rsid w:val="008228E7"/>
    <w:rsid w:val="008575F7"/>
    <w:rsid w:val="00863D25"/>
    <w:rsid w:val="008721B4"/>
    <w:rsid w:val="00880DBA"/>
    <w:rsid w:val="008870C4"/>
    <w:rsid w:val="008B6C7A"/>
    <w:rsid w:val="008B7BEB"/>
    <w:rsid w:val="008C3ADF"/>
    <w:rsid w:val="008C7E46"/>
    <w:rsid w:val="008F0397"/>
    <w:rsid w:val="008F766E"/>
    <w:rsid w:val="0090135B"/>
    <w:rsid w:val="009134EC"/>
    <w:rsid w:val="0091563D"/>
    <w:rsid w:val="0094497B"/>
    <w:rsid w:val="00967B78"/>
    <w:rsid w:val="00980F06"/>
    <w:rsid w:val="0098451C"/>
    <w:rsid w:val="009B3A41"/>
    <w:rsid w:val="009C73A4"/>
    <w:rsid w:val="009E25BA"/>
    <w:rsid w:val="009F6B0A"/>
    <w:rsid w:val="00A01084"/>
    <w:rsid w:val="00A036A5"/>
    <w:rsid w:val="00A22FCA"/>
    <w:rsid w:val="00A2382F"/>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1661"/>
    <w:rsid w:val="00BB2FFF"/>
    <w:rsid w:val="00BB4AD8"/>
    <w:rsid w:val="00BC7798"/>
    <w:rsid w:val="00BD27E9"/>
    <w:rsid w:val="00BD75B7"/>
    <w:rsid w:val="00BE1F42"/>
    <w:rsid w:val="00BE2F96"/>
    <w:rsid w:val="00BF2D28"/>
    <w:rsid w:val="00C02B08"/>
    <w:rsid w:val="00C0514F"/>
    <w:rsid w:val="00C104B6"/>
    <w:rsid w:val="00C12390"/>
    <w:rsid w:val="00C30CCB"/>
    <w:rsid w:val="00C31F40"/>
    <w:rsid w:val="00C36698"/>
    <w:rsid w:val="00C50B53"/>
    <w:rsid w:val="00C56EAC"/>
    <w:rsid w:val="00C6353F"/>
    <w:rsid w:val="00C65295"/>
    <w:rsid w:val="00C664B5"/>
    <w:rsid w:val="00C67CA0"/>
    <w:rsid w:val="00C67E89"/>
    <w:rsid w:val="00C70317"/>
    <w:rsid w:val="00C724A2"/>
    <w:rsid w:val="00C7625F"/>
    <w:rsid w:val="00C82607"/>
    <w:rsid w:val="00C86848"/>
    <w:rsid w:val="00C9426A"/>
    <w:rsid w:val="00C97A5C"/>
    <w:rsid w:val="00CB1E28"/>
    <w:rsid w:val="00CB7D1E"/>
    <w:rsid w:val="00CC2C32"/>
    <w:rsid w:val="00CC45A1"/>
    <w:rsid w:val="00CC4DAC"/>
    <w:rsid w:val="00CD0B16"/>
    <w:rsid w:val="00CD216A"/>
    <w:rsid w:val="00CF5DEC"/>
    <w:rsid w:val="00D61970"/>
    <w:rsid w:val="00D658A5"/>
    <w:rsid w:val="00D80BFE"/>
    <w:rsid w:val="00D90192"/>
    <w:rsid w:val="00D90237"/>
    <w:rsid w:val="00DA080D"/>
    <w:rsid w:val="00DA38DD"/>
    <w:rsid w:val="00DA4F01"/>
    <w:rsid w:val="00DD18B8"/>
    <w:rsid w:val="00DD4C12"/>
    <w:rsid w:val="00DE3A28"/>
    <w:rsid w:val="00DE3F2F"/>
    <w:rsid w:val="00DE53FA"/>
    <w:rsid w:val="00E01923"/>
    <w:rsid w:val="00E03907"/>
    <w:rsid w:val="00E10F27"/>
    <w:rsid w:val="00E14287"/>
    <w:rsid w:val="00E22DD0"/>
    <w:rsid w:val="00E233A2"/>
    <w:rsid w:val="00E30E10"/>
    <w:rsid w:val="00E352F5"/>
    <w:rsid w:val="00E41454"/>
    <w:rsid w:val="00E451EE"/>
    <w:rsid w:val="00E50237"/>
    <w:rsid w:val="00E516AB"/>
    <w:rsid w:val="00E51DA4"/>
    <w:rsid w:val="00E52495"/>
    <w:rsid w:val="00E61C44"/>
    <w:rsid w:val="00E63D08"/>
    <w:rsid w:val="00E6728B"/>
    <w:rsid w:val="00E731E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E1477"/>
    <w:rsid w:val="00FE183C"/>
    <w:rsid w:val="00FE62C6"/>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7C98"/>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2025-02-03T14:17:00Z</cp:lastPrinted>
  <dcterms:created xsi:type="dcterms:W3CDTF">2025-02-07T11:18:00Z</dcterms:created>
  <dcterms:modified xsi:type="dcterms:W3CDTF">2025-02-07T11:18:00Z</dcterms:modified>
</cp:coreProperties>
</file>