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58" w:rsidRDefault="001D6658">
      <w:pPr>
        <w:jc w:val="center"/>
        <w:rPr>
          <w:sz w:val="28"/>
        </w:rPr>
      </w:pPr>
    </w:p>
    <w:p w:rsidR="001D6658" w:rsidRPr="00D80B56" w:rsidRDefault="001D6658" w:rsidP="00D80B56">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5F33AD" w:rsidRDefault="00F94806">
      <w:pPr>
        <w:jc w:val="center"/>
        <w:rPr>
          <w:b/>
          <w:sz w:val="28"/>
        </w:rPr>
      </w:pPr>
      <w:r>
        <w:rPr>
          <w:b/>
          <w:sz w:val="28"/>
        </w:rPr>
        <w:t>«</w:t>
      </w:r>
      <w:r w:rsidR="001D6658">
        <w:rPr>
          <w:b/>
          <w:sz w:val="28"/>
        </w:rPr>
        <w:t xml:space="preserve">ШУМЯЧСКИЙ  </w:t>
      </w:r>
      <w:r w:rsidR="005F33AD">
        <w:rPr>
          <w:b/>
          <w:sz w:val="28"/>
        </w:rPr>
        <w:t>МУНИЦИПАЛЬНЫЙ ОКРУГ</w:t>
      </w:r>
      <w:r>
        <w:rPr>
          <w:b/>
          <w:sz w:val="28"/>
        </w:rPr>
        <w:t>»</w:t>
      </w:r>
      <w:r w:rsidR="001D6658">
        <w:rPr>
          <w:b/>
          <w:sz w:val="28"/>
        </w:rPr>
        <w:t xml:space="preserve"> </w:t>
      </w:r>
    </w:p>
    <w:p w:rsidR="001D6658" w:rsidRDefault="001D6658">
      <w:pPr>
        <w:jc w:val="center"/>
        <w:rPr>
          <w:b/>
          <w:sz w:val="32"/>
        </w:rPr>
      </w:pPr>
      <w:r>
        <w:rPr>
          <w:b/>
          <w:sz w:val="28"/>
        </w:rPr>
        <w:t>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ПОСТАНОВЛЕНИЕ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776981">
        <w:rPr>
          <w:sz w:val="28"/>
          <w:szCs w:val="28"/>
          <w:u w:val="single"/>
        </w:rPr>
        <w:t>03.02.2025г.</w:t>
      </w:r>
      <w:r w:rsidRPr="000016F6">
        <w:rPr>
          <w:sz w:val="28"/>
          <w:szCs w:val="28"/>
          <w:u w:val="single"/>
        </w:rPr>
        <w:t xml:space="preserve"> </w:t>
      </w:r>
      <w:r w:rsidRPr="000016F6">
        <w:rPr>
          <w:sz w:val="28"/>
          <w:szCs w:val="28"/>
        </w:rPr>
        <w:t>№</w:t>
      </w:r>
      <w:r w:rsidR="00776981">
        <w:rPr>
          <w:sz w:val="28"/>
          <w:szCs w:val="28"/>
        </w:rPr>
        <w:t xml:space="preserve"> 90</w:t>
      </w:r>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tbl>
      <w:tblPr>
        <w:tblW w:w="10422" w:type="dxa"/>
        <w:tblInd w:w="-142" w:type="dxa"/>
        <w:tblLayout w:type="fixed"/>
        <w:tblLook w:val="0000" w:firstRow="0" w:lastRow="0" w:firstColumn="0" w:lastColumn="0" w:noHBand="0" w:noVBand="0"/>
      </w:tblPr>
      <w:tblGrid>
        <w:gridCol w:w="4786"/>
        <w:gridCol w:w="5636"/>
      </w:tblGrid>
      <w:tr w:rsidR="00F72C9E" w:rsidRPr="00F72C9E" w:rsidTr="00F72C9E">
        <w:tc>
          <w:tcPr>
            <w:tcW w:w="4786" w:type="dxa"/>
          </w:tcPr>
          <w:p w:rsidR="00F72C9E" w:rsidRPr="00F72C9E" w:rsidRDefault="00F72C9E" w:rsidP="00F72C9E">
            <w:pPr>
              <w:jc w:val="both"/>
              <w:rPr>
                <w:sz w:val="28"/>
              </w:rPr>
            </w:pPr>
          </w:p>
          <w:p w:rsidR="00F72C9E" w:rsidRPr="00F72C9E" w:rsidRDefault="00F72C9E" w:rsidP="00F72C9E">
            <w:pPr>
              <w:ind w:left="33"/>
              <w:jc w:val="both"/>
              <w:rPr>
                <w:sz w:val="28"/>
              </w:rPr>
            </w:pPr>
            <w:r w:rsidRPr="00F72C9E">
              <w:rPr>
                <w:sz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tc>
        <w:tc>
          <w:tcPr>
            <w:tcW w:w="5636" w:type="dxa"/>
          </w:tcPr>
          <w:p w:rsidR="00F72C9E" w:rsidRPr="00F72C9E" w:rsidRDefault="00F72C9E" w:rsidP="00F72C9E">
            <w:pPr>
              <w:jc w:val="both"/>
              <w:rPr>
                <w:sz w:val="28"/>
              </w:rPr>
            </w:pPr>
          </w:p>
        </w:tc>
      </w:tr>
    </w:tbl>
    <w:p w:rsidR="00F72C9E" w:rsidRPr="00F72C9E" w:rsidRDefault="00F72C9E" w:rsidP="00F72C9E">
      <w:pPr>
        <w:ind w:firstLine="709"/>
        <w:jc w:val="both"/>
        <w:rPr>
          <w:sz w:val="28"/>
        </w:rPr>
      </w:pPr>
    </w:p>
    <w:p w:rsidR="00F72C9E" w:rsidRPr="00F72C9E" w:rsidRDefault="00F72C9E" w:rsidP="00F72C9E">
      <w:pPr>
        <w:ind w:firstLine="709"/>
        <w:jc w:val="both"/>
        <w:rPr>
          <w:sz w:val="28"/>
        </w:rPr>
      </w:pPr>
    </w:p>
    <w:p w:rsidR="00F72C9E" w:rsidRPr="00F72C9E" w:rsidRDefault="00F72C9E" w:rsidP="00F72C9E">
      <w:pPr>
        <w:ind w:firstLine="709"/>
        <w:jc w:val="both"/>
        <w:rPr>
          <w:sz w:val="28"/>
        </w:rPr>
      </w:pPr>
      <w:r w:rsidRPr="00F72C9E">
        <w:rPr>
          <w:sz w:val="28"/>
        </w:rPr>
        <w:t xml:space="preserve">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12.01.96 г. № 7-ФЗ «О некоммерческих организациях», частями 3, 4 статьи 5, частью 5 статьи 18 Федерального закона от 03.11.2006 г. № 174-ФЗ «Об автономных учреждениях» и частью 15 статьи Федерального закона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Гражданским кодексом Российской Федерации, руководствуясь Уставом </w:t>
      </w:r>
      <w:r w:rsidRPr="00F72C9E">
        <w:rPr>
          <w:sz w:val="28"/>
          <w:szCs w:val="28"/>
        </w:rPr>
        <w:t>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ind w:firstLine="709"/>
        <w:jc w:val="both"/>
        <w:rPr>
          <w:sz w:val="28"/>
          <w:szCs w:val="28"/>
        </w:rPr>
      </w:pPr>
      <w:r w:rsidRPr="00F72C9E">
        <w:rPr>
          <w:sz w:val="28"/>
          <w:szCs w:val="28"/>
        </w:rPr>
        <w:t>Администрация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ind w:firstLine="709"/>
        <w:jc w:val="both"/>
        <w:rPr>
          <w:sz w:val="28"/>
          <w:szCs w:val="28"/>
        </w:rPr>
      </w:pPr>
    </w:p>
    <w:p w:rsidR="00F72C9E" w:rsidRPr="00F72C9E" w:rsidRDefault="00F72C9E" w:rsidP="00F72C9E">
      <w:pPr>
        <w:ind w:firstLine="709"/>
        <w:jc w:val="both"/>
        <w:outlineLvl w:val="0"/>
        <w:rPr>
          <w:sz w:val="28"/>
          <w:szCs w:val="28"/>
        </w:rPr>
      </w:pPr>
      <w:r w:rsidRPr="00F72C9E">
        <w:rPr>
          <w:sz w:val="28"/>
          <w:szCs w:val="28"/>
        </w:rPr>
        <w:t>П О С Т А Н О В Л Я Е Т:</w:t>
      </w:r>
    </w:p>
    <w:p w:rsidR="00F72C9E" w:rsidRPr="00F72C9E" w:rsidRDefault="00F72C9E" w:rsidP="00F72C9E">
      <w:pPr>
        <w:ind w:firstLine="709"/>
        <w:jc w:val="both"/>
        <w:rPr>
          <w:sz w:val="28"/>
        </w:rPr>
      </w:pPr>
    </w:p>
    <w:p w:rsidR="00F72C9E" w:rsidRPr="00F72C9E" w:rsidRDefault="00F72C9E" w:rsidP="00F72C9E">
      <w:pPr>
        <w:ind w:firstLine="709"/>
        <w:jc w:val="both"/>
        <w:rPr>
          <w:sz w:val="28"/>
        </w:rPr>
      </w:pPr>
      <w:r w:rsidRPr="00F72C9E">
        <w:rPr>
          <w:sz w:val="28"/>
        </w:rPr>
        <w:t xml:space="preserve">1. </w:t>
      </w:r>
      <w:r w:rsidR="001B247F" w:rsidRPr="00F72C9E">
        <w:rPr>
          <w:sz w:val="28"/>
        </w:rPr>
        <w:t>Утвердить прилагаемый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1B247F">
        <w:rPr>
          <w:sz w:val="28"/>
        </w:rPr>
        <w:t>.</w:t>
      </w:r>
      <w:r w:rsidR="001B247F" w:rsidRPr="00F72C9E">
        <w:rPr>
          <w:sz w:val="28"/>
        </w:rPr>
        <w:t xml:space="preserve"> </w:t>
      </w:r>
    </w:p>
    <w:p w:rsidR="00F72C9E" w:rsidRPr="00F72C9E" w:rsidRDefault="00F72C9E" w:rsidP="00F72C9E">
      <w:pPr>
        <w:ind w:firstLine="709"/>
        <w:jc w:val="both"/>
        <w:rPr>
          <w:sz w:val="28"/>
        </w:rPr>
      </w:pPr>
      <w:r w:rsidRPr="00F72C9E">
        <w:rPr>
          <w:sz w:val="28"/>
        </w:rPr>
        <w:t xml:space="preserve">2. </w:t>
      </w:r>
      <w:r w:rsidR="001B247F" w:rsidRPr="00F72C9E">
        <w:rPr>
          <w:bCs/>
          <w:sz w:val="28"/>
          <w:szCs w:val="28"/>
        </w:rPr>
        <w:t>П</w:t>
      </w:r>
      <w:r w:rsidR="001B247F" w:rsidRPr="00F72C9E">
        <w:rPr>
          <w:sz w:val="28"/>
          <w:szCs w:val="28"/>
        </w:rPr>
        <w:t>ризнать утратившими силу постановление Администрации муниципального образования «</w:t>
      </w:r>
      <w:proofErr w:type="spellStart"/>
      <w:r w:rsidR="001B247F" w:rsidRPr="00F72C9E">
        <w:rPr>
          <w:sz w:val="28"/>
          <w:szCs w:val="28"/>
        </w:rPr>
        <w:t>Шумячский</w:t>
      </w:r>
      <w:proofErr w:type="spellEnd"/>
      <w:r w:rsidR="001B247F" w:rsidRPr="00F72C9E">
        <w:rPr>
          <w:sz w:val="28"/>
          <w:szCs w:val="28"/>
        </w:rPr>
        <w:t xml:space="preserve"> район» Смоленской области от 30.12.2010г. №365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1B247F">
        <w:rPr>
          <w:sz w:val="28"/>
          <w:szCs w:val="28"/>
        </w:rPr>
        <w:t>.</w:t>
      </w:r>
    </w:p>
    <w:p w:rsidR="00F72C9E" w:rsidRPr="00F72C9E" w:rsidRDefault="00F72C9E" w:rsidP="00F72C9E">
      <w:pPr>
        <w:ind w:firstLine="709"/>
        <w:jc w:val="both"/>
        <w:rPr>
          <w:sz w:val="28"/>
        </w:rPr>
      </w:pPr>
      <w:r w:rsidRPr="00F72C9E">
        <w:rPr>
          <w:sz w:val="28"/>
        </w:rPr>
        <w:lastRenderedPageBreak/>
        <w:t>3. Настоящее постановление вступает в силу с</w:t>
      </w:r>
      <w:r w:rsidR="001B247F">
        <w:rPr>
          <w:sz w:val="28"/>
        </w:rPr>
        <w:t>о дня</w:t>
      </w:r>
      <w:r w:rsidRPr="00F72C9E">
        <w:rPr>
          <w:sz w:val="28"/>
        </w:rPr>
        <w:t xml:space="preserve"> его подписания и распространяет свое действие </w:t>
      </w:r>
      <w:r w:rsidR="00F46643" w:rsidRPr="00F72C9E">
        <w:rPr>
          <w:sz w:val="28"/>
        </w:rPr>
        <w:t>на правоотношения,</w:t>
      </w:r>
      <w:r w:rsidRPr="00F72C9E">
        <w:rPr>
          <w:sz w:val="28"/>
        </w:rPr>
        <w:t xml:space="preserve"> возникшее с 1 января 2025 года.</w:t>
      </w:r>
    </w:p>
    <w:p w:rsidR="00F72C9E" w:rsidRPr="00F72C9E" w:rsidRDefault="00F72C9E" w:rsidP="00F72C9E">
      <w:pPr>
        <w:ind w:firstLine="709"/>
        <w:jc w:val="both"/>
        <w:rPr>
          <w:sz w:val="28"/>
        </w:rPr>
      </w:pPr>
      <w:r w:rsidRPr="00F72C9E">
        <w:rPr>
          <w:sz w:val="28"/>
        </w:rPr>
        <w:t>4. Контроль за исполнением настоящего постановления возложить на заместителя Главы муниципального образования «</w:t>
      </w:r>
      <w:proofErr w:type="spellStart"/>
      <w:r w:rsidRPr="00F72C9E">
        <w:rPr>
          <w:sz w:val="28"/>
        </w:rPr>
        <w:t>Шумячский</w:t>
      </w:r>
      <w:proofErr w:type="spellEnd"/>
      <w:r w:rsidRPr="00F72C9E">
        <w:rPr>
          <w:sz w:val="28"/>
        </w:rPr>
        <w:t xml:space="preserve"> муниципальный округ» Смоленской области</w:t>
      </w:r>
      <w:r w:rsidR="00494C62">
        <w:rPr>
          <w:sz w:val="28"/>
        </w:rPr>
        <w:t>,</w:t>
      </w:r>
      <w:r w:rsidR="00503671">
        <w:rPr>
          <w:sz w:val="28"/>
        </w:rPr>
        <w:t xml:space="preserve"> </w:t>
      </w:r>
      <w:r w:rsidR="00503671">
        <w:rPr>
          <w:sz w:val="28"/>
          <w:szCs w:val="28"/>
        </w:rPr>
        <w:t xml:space="preserve">курирующего вопросы экономики, комплексного развития и инвестиционной деятельности.    </w:t>
      </w:r>
    </w:p>
    <w:p w:rsidR="00F72C9E" w:rsidRPr="00F72C9E" w:rsidRDefault="00F72C9E" w:rsidP="00F72C9E">
      <w:pPr>
        <w:ind w:firstLine="709"/>
        <w:jc w:val="both"/>
        <w:rPr>
          <w:sz w:val="28"/>
        </w:rPr>
      </w:pPr>
    </w:p>
    <w:p w:rsidR="00F72C9E" w:rsidRPr="00F72C9E" w:rsidRDefault="00F72C9E" w:rsidP="00F72C9E">
      <w:pPr>
        <w:jc w:val="both"/>
        <w:rPr>
          <w:sz w:val="28"/>
        </w:rPr>
      </w:pPr>
    </w:p>
    <w:p w:rsidR="00F72C9E" w:rsidRPr="00F72C9E" w:rsidRDefault="00F72C9E" w:rsidP="00F72C9E">
      <w:pPr>
        <w:jc w:val="both"/>
        <w:rPr>
          <w:sz w:val="28"/>
        </w:rPr>
      </w:pPr>
      <w:r w:rsidRPr="00F72C9E">
        <w:rPr>
          <w:sz w:val="28"/>
        </w:rPr>
        <w:t>Глава муниципального образования</w:t>
      </w:r>
    </w:p>
    <w:p w:rsidR="00F72C9E" w:rsidRPr="00F72C9E" w:rsidRDefault="00F72C9E" w:rsidP="00F72C9E">
      <w:pPr>
        <w:jc w:val="both"/>
        <w:rPr>
          <w:sz w:val="28"/>
        </w:rPr>
      </w:pPr>
      <w:r w:rsidRPr="00F72C9E">
        <w:rPr>
          <w:sz w:val="28"/>
        </w:rPr>
        <w:t>«</w:t>
      </w:r>
      <w:proofErr w:type="spellStart"/>
      <w:r w:rsidRPr="00F72C9E">
        <w:rPr>
          <w:sz w:val="28"/>
        </w:rPr>
        <w:t>Шумячский</w:t>
      </w:r>
      <w:proofErr w:type="spellEnd"/>
      <w:r w:rsidRPr="00F72C9E">
        <w:rPr>
          <w:sz w:val="28"/>
        </w:rPr>
        <w:t xml:space="preserve"> муниципальный округ»</w:t>
      </w:r>
    </w:p>
    <w:p w:rsidR="00F72C9E" w:rsidRPr="00F72C9E" w:rsidRDefault="00F72C9E" w:rsidP="00F72C9E">
      <w:pPr>
        <w:jc w:val="both"/>
        <w:rPr>
          <w:sz w:val="28"/>
        </w:rPr>
      </w:pPr>
      <w:r w:rsidRPr="00F72C9E">
        <w:rPr>
          <w:sz w:val="28"/>
        </w:rPr>
        <w:t>Смоленской области                                                                                  Д.А. Каменев</w:t>
      </w:r>
    </w:p>
    <w:p w:rsidR="00F72C9E" w:rsidRPr="00F72C9E" w:rsidRDefault="00F72C9E" w:rsidP="00F72C9E">
      <w:pPr>
        <w:jc w:val="both"/>
        <w:rPr>
          <w:sz w:val="28"/>
        </w:rPr>
      </w:pPr>
    </w:p>
    <w:p w:rsidR="00F72C9E" w:rsidRPr="00F72C9E" w:rsidRDefault="00F72C9E" w:rsidP="00F72C9E">
      <w:pPr>
        <w:jc w:val="both"/>
        <w:rPr>
          <w:sz w:val="28"/>
        </w:rPr>
      </w:pPr>
    </w:p>
    <w:p w:rsidR="00F72C9E" w:rsidRPr="00F72C9E" w:rsidRDefault="00F72C9E" w:rsidP="00F72C9E">
      <w:pPr>
        <w:jc w:val="both"/>
        <w:rPr>
          <w:sz w:val="28"/>
        </w:rPr>
      </w:pPr>
    </w:p>
    <w:p w:rsidR="00F72C9E" w:rsidRPr="00F72C9E" w:rsidRDefault="00F72C9E" w:rsidP="00F72C9E">
      <w:pPr>
        <w:jc w:val="both"/>
        <w:rPr>
          <w:sz w:val="28"/>
        </w:rPr>
      </w:pPr>
    </w:p>
    <w:p w:rsidR="00F72C9E" w:rsidRDefault="00F72C9E"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Default="00F46643" w:rsidP="00F72C9E">
      <w:pPr>
        <w:jc w:val="both"/>
        <w:rPr>
          <w:sz w:val="28"/>
        </w:rPr>
      </w:pPr>
    </w:p>
    <w:p w:rsidR="00F46643" w:rsidRPr="00F72C9E" w:rsidRDefault="00F46643" w:rsidP="00F72C9E">
      <w:pPr>
        <w:jc w:val="both"/>
        <w:rPr>
          <w:sz w:val="28"/>
        </w:rPr>
      </w:pPr>
    </w:p>
    <w:p w:rsidR="00F72C9E" w:rsidRPr="00F72C9E" w:rsidRDefault="00F72C9E" w:rsidP="00F72C9E">
      <w:pPr>
        <w:jc w:val="both"/>
        <w:rPr>
          <w:sz w:val="28"/>
        </w:rPr>
      </w:pPr>
    </w:p>
    <w:p w:rsidR="00F72C9E" w:rsidRPr="00F72C9E" w:rsidRDefault="00F72C9E" w:rsidP="00F72C9E">
      <w:pPr>
        <w:jc w:val="both"/>
        <w:rPr>
          <w:sz w:val="28"/>
        </w:rPr>
      </w:pPr>
    </w:p>
    <w:tbl>
      <w:tblPr>
        <w:tblW w:w="9781" w:type="dxa"/>
        <w:tblLook w:val="04A0" w:firstRow="1" w:lastRow="0" w:firstColumn="1" w:lastColumn="0" w:noHBand="0" w:noVBand="1"/>
      </w:tblPr>
      <w:tblGrid>
        <w:gridCol w:w="5245"/>
        <w:gridCol w:w="4536"/>
      </w:tblGrid>
      <w:tr w:rsidR="00F72C9E" w:rsidRPr="00F72C9E" w:rsidTr="00F46643">
        <w:tc>
          <w:tcPr>
            <w:tcW w:w="5245" w:type="dxa"/>
          </w:tcPr>
          <w:p w:rsidR="00F72C9E" w:rsidRPr="00F72C9E" w:rsidRDefault="00F72C9E" w:rsidP="00F72C9E">
            <w:pPr>
              <w:autoSpaceDE w:val="0"/>
              <w:autoSpaceDN w:val="0"/>
              <w:adjustRightInd w:val="0"/>
              <w:jc w:val="right"/>
              <w:rPr>
                <w:sz w:val="28"/>
                <w:szCs w:val="28"/>
              </w:rPr>
            </w:pPr>
          </w:p>
        </w:tc>
        <w:tc>
          <w:tcPr>
            <w:tcW w:w="4536" w:type="dxa"/>
          </w:tcPr>
          <w:p w:rsidR="00F72C9E" w:rsidRPr="00F72C9E" w:rsidRDefault="00F72C9E" w:rsidP="00F46643">
            <w:pPr>
              <w:autoSpaceDE w:val="0"/>
              <w:autoSpaceDN w:val="0"/>
              <w:adjustRightInd w:val="0"/>
              <w:ind w:left="34"/>
              <w:jc w:val="center"/>
              <w:outlineLvl w:val="0"/>
              <w:rPr>
                <w:sz w:val="28"/>
                <w:szCs w:val="28"/>
              </w:rPr>
            </w:pPr>
            <w:r w:rsidRPr="00F72C9E">
              <w:rPr>
                <w:sz w:val="28"/>
                <w:szCs w:val="28"/>
              </w:rPr>
              <w:t>УТВЕРЖДЕН</w:t>
            </w:r>
          </w:p>
          <w:p w:rsidR="00F72C9E" w:rsidRPr="00F72C9E" w:rsidRDefault="00F72C9E" w:rsidP="00F72C9E">
            <w:pPr>
              <w:autoSpaceDE w:val="0"/>
              <w:autoSpaceDN w:val="0"/>
              <w:adjustRightInd w:val="0"/>
              <w:jc w:val="both"/>
              <w:outlineLvl w:val="0"/>
              <w:rPr>
                <w:sz w:val="28"/>
                <w:szCs w:val="28"/>
              </w:rPr>
            </w:pPr>
            <w:r w:rsidRPr="00F72C9E">
              <w:rPr>
                <w:sz w:val="28"/>
                <w:szCs w:val="28"/>
              </w:rPr>
              <w:t>постановлением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w:t>
            </w:r>
          </w:p>
          <w:p w:rsidR="00F72C9E" w:rsidRDefault="00F72C9E" w:rsidP="00F72C9E">
            <w:pPr>
              <w:jc w:val="both"/>
              <w:rPr>
                <w:sz w:val="28"/>
              </w:rPr>
            </w:pPr>
            <w:r w:rsidRPr="00F72C9E">
              <w:rPr>
                <w:sz w:val="28"/>
                <w:szCs w:val="28"/>
              </w:rPr>
              <w:t xml:space="preserve">от  </w:t>
            </w:r>
            <w:r w:rsidR="00776981" w:rsidRPr="00776981">
              <w:rPr>
                <w:sz w:val="28"/>
                <w:szCs w:val="28"/>
                <w:u w:val="single"/>
              </w:rPr>
              <w:t>0</w:t>
            </w:r>
            <w:r w:rsidR="00776981">
              <w:rPr>
                <w:sz w:val="28"/>
                <w:szCs w:val="28"/>
                <w:u w:val="single"/>
              </w:rPr>
              <w:t>3</w:t>
            </w:r>
            <w:r w:rsidR="00776981" w:rsidRPr="00776981">
              <w:rPr>
                <w:sz w:val="28"/>
                <w:szCs w:val="28"/>
                <w:u w:val="single"/>
              </w:rPr>
              <w:t>.02.2025г.</w:t>
            </w:r>
            <w:r w:rsidR="00F46643">
              <w:rPr>
                <w:sz w:val="28"/>
                <w:szCs w:val="28"/>
              </w:rPr>
              <w:t xml:space="preserve"> № </w:t>
            </w:r>
            <w:r w:rsidR="00776981">
              <w:rPr>
                <w:sz w:val="28"/>
                <w:szCs w:val="28"/>
              </w:rPr>
              <w:t>90</w:t>
            </w:r>
            <w:r w:rsidR="00F46643">
              <w:rPr>
                <w:sz w:val="28"/>
              </w:rPr>
              <w:t xml:space="preserve">             </w:t>
            </w:r>
          </w:p>
          <w:p w:rsidR="00F46643" w:rsidRPr="00F72C9E" w:rsidRDefault="00F46643" w:rsidP="00F72C9E">
            <w:pPr>
              <w:jc w:val="both"/>
              <w:rPr>
                <w:sz w:val="28"/>
                <w:szCs w:val="28"/>
              </w:rPr>
            </w:pPr>
          </w:p>
          <w:p w:rsidR="00F72C9E" w:rsidRPr="00F72C9E" w:rsidRDefault="00F72C9E" w:rsidP="00F72C9E">
            <w:pPr>
              <w:autoSpaceDE w:val="0"/>
              <w:autoSpaceDN w:val="0"/>
              <w:adjustRightInd w:val="0"/>
              <w:jc w:val="both"/>
              <w:outlineLvl w:val="0"/>
              <w:rPr>
                <w:sz w:val="28"/>
                <w:szCs w:val="28"/>
              </w:rPr>
            </w:pPr>
          </w:p>
        </w:tc>
      </w:tr>
    </w:tbl>
    <w:p w:rsidR="00F72C9E" w:rsidRPr="00F72C9E" w:rsidRDefault="00F72C9E" w:rsidP="00F72C9E">
      <w:pPr>
        <w:autoSpaceDE w:val="0"/>
        <w:autoSpaceDN w:val="0"/>
        <w:adjustRightInd w:val="0"/>
        <w:jc w:val="right"/>
        <w:rPr>
          <w:sz w:val="28"/>
          <w:szCs w:val="28"/>
        </w:rPr>
      </w:pPr>
    </w:p>
    <w:p w:rsidR="00F72C9E" w:rsidRPr="00F72C9E" w:rsidRDefault="00F72C9E" w:rsidP="00F72C9E">
      <w:pPr>
        <w:autoSpaceDE w:val="0"/>
        <w:autoSpaceDN w:val="0"/>
        <w:adjustRightInd w:val="0"/>
        <w:jc w:val="center"/>
        <w:rPr>
          <w:b/>
          <w:bCs/>
          <w:sz w:val="28"/>
          <w:szCs w:val="28"/>
        </w:rPr>
      </w:pPr>
      <w:r w:rsidRPr="00F72C9E">
        <w:rPr>
          <w:b/>
          <w:bCs/>
          <w:sz w:val="28"/>
          <w:szCs w:val="28"/>
        </w:rPr>
        <w:t>ПОРЯДОК</w:t>
      </w:r>
    </w:p>
    <w:p w:rsidR="00F72C9E" w:rsidRPr="00F72C9E" w:rsidRDefault="00F72C9E" w:rsidP="00F72C9E">
      <w:pPr>
        <w:autoSpaceDE w:val="0"/>
        <w:autoSpaceDN w:val="0"/>
        <w:adjustRightInd w:val="0"/>
        <w:jc w:val="center"/>
        <w:rPr>
          <w:b/>
          <w:bCs/>
          <w:sz w:val="28"/>
          <w:szCs w:val="28"/>
        </w:rPr>
      </w:pPr>
      <w:r w:rsidRPr="00F72C9E">
        <w:rPr>
          <w:b/>
          <w:bCs/>
          <w:sz w:val="28"/>
          <w:szCs w:val="28"/>
        </w:rPr>
        <w:t>СОЗДАНИЯ, РЕОРГАНИЗАЦИИ, ИЗМЕНЕНИЯ ТИПА И ЛИКВИДАЦИИ</w:t>
      </w:r>
      <w:r w:rsidR="00F46643">
        <w:rPr>
          <w:b/>
          <w:bCs/>
          <w:sz w:val="28"/>
          <w:szCs w:val="28"/>
        </w:rPr>
        <w:t xml:space="preserve"> </w:t>
      </w:r>
      <w:r w:rsidRPr="00F72C9E">
        <w:rPr>
          <w:b/>
          <w:bCs/>
          <w:sz w:val="28"/>
          <w:szCs w:val="28"/>
        </w:rPr>
        <w:t>МУНИЦИПАЛЬНЫХ УЧРЕЖДЕНИЙ, А ТАКЖЕ УТВЕРЖДЕНИЯ УСТАВОВ МУНИЦИПАЛЬНЫХ УЧРЕЖДЕНИЙ И ВНЕСЕНИЯ В НИХ ИЗМЕНЕНИЙ</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1. Общие положения</w:t>
      </w:r>
    </w:p>
    <w:p w:rsidR="00F72C9E" w:rsidRPr="00F72C9E" w:rsidRDefault="00F72C9E" w:rsidP="00F72C9E">
      <w:pPr>
        <w:autoSpaceDE w:val="0"/>
        <w:autoSpaceDN w:val="0"/>
        <w:adjustRightInd w:val="0"/>
        <w:jc w:val="center"/>
        <w:rPr>
          <w:sz w:val="28"/>
          <w:szCs w:val="28"/>
        </w:rPr>
      </w:pPr>
    </w:p>
    <w:p w:rsidR="00F72C9E" w:rsidRPr="00F72C9E" w:rsidRDefault="00F72C9E" w:rsidP="00F72C9E">
      <w:pPr>
        <w:autoSpaceDE w:val="0"/>
        <w:autoSpaceDN w:val="0"/>
        <w:adjustRightInd w:val="0"/>
        <w:ind w:firstLine="540"/>
        <w:jc w:val="both"/>
        <w:rPr>
          <w:sz w:val="28"/>
          <w:szCs w:val="28"/>
        </w:rPr>
      </w:pPr>
      <w:r w:rsidRPr="00F72C9E">
        <w:rPr>
          <w:sz w:val="28"/>
          <w:szCs w:val="28"/>
        </w:rPr>
        <w:t>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законодательством Российской Федерации.</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2. Создание муниципального учреждения</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ind w:firstLine="540"/>
        <w:jc w:val="both"/>
        <w:rPr>
          <w:sz w:val="28"/>
          <w:szCs w:val="28"/>
        </w:rPr>
      </w:pPr>
      <w:r w:rsidRPr="00F72C9E">
        <w:rPr>
          <w:sz w:val="28"/>
          <w:szCs w:val="28"/>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F72C9E" w:rsidRPr="00F72C9E" w:rsidRDefault="00F72C9E" w:rsidP="00F72C9E">
      <w:pPr>
        <w:autoSpaceDE w:val="0"/>
        <w:autoSpaceDN w:val="0"/>
        <w:adjustRightInd w:val="0"/>
        <w:ind w:firstLine="540"/>
        <w:jc w:val="both"/>
        <w:rPr>
          <w:sz w:val="28"/>
          <w:szCs w:val="28"/>
        </w:rPr>
      </w:pPr>
      <w:r w:rsidRPr="00F72C9E">
        <w:rPr>
          <w:sz w:val="28"/>
          <w:szCs w:val="28"/>
        </w:rPr>
        <w:t>Учредителем муниципального учреждения от имени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является Администрация муниципального образования «</w:t>
      </w:r>
      <w:proofErr w:type="spellStart"/>
      <w:r w:rsidRPr="00F72C9E">
        <w:rPr>
          <w:sz w:val="28"/>
          <w:szCs w:val="28"/>
        </w:rPr>
        <w:t>Шумячский</w:t>
      </w:r>
      <w:proofErr w:type="spellEnd"/>
      <w:r w:rsidRPr="00F72C9E">
        <w:rPr>
          <w:sz w:val="28"/>
          <w:szCs w:val="28"/>
        </w:rPr>
        <w:t xml:space="preserve"> </w:t>
      </w:r>
      <w:bookmarkStart w:id="0" w:name="_Hlk188972114"/>
      <w:r w:rsidRPr="00F72C9E">
        <w:rPr>
          <w:sz w:val="28"/>
          <w:szCs w:val="28"/>
        </w:rPr>
        <w:t>муниципальный округ</w:t>
      </w:r>
      <w:bookmarkEnd w:id="0"/>
      <w:r w:rsidRPr="00F72C9E">
        <w:rPr>
          <w:sz w:val="28"/>
          <w:szCs w:val="28"/>
        </w:rPr>
        <w:t>»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2.2. Решение о создании муниципального учреждения путём его учреждения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в форме постановления.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2.3. Постановление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 создании муниципального учреждения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lastRenderedPageBreak/>
        <w:t>а) наименование создаваемого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F72C9E" w:rsidRPr="00F72C9E" w:rsidRDefault="00F72C9E" w:rsidP="00F72C9E">
      <w:pPr>
        <w:autoSpaceDE w:val="0"/>
        <w:autoSpaceDN w:val="0"/>
        <w:adjustRightInd w:val="0"/>
        <w:ind w:firstLine="540"/>
        <w:jc w:val="both"/>
        <w:rPr>
          <w:sz w:val="28"/>
          <w:szCs w:val="28"/>
        </w:rPr>
      </w:pPr>
      <w:r w:rsidRPr="00F72C9E">
        <w:rPr>
          <w:sz w:val="28"/>
          <w:szCs w:val="28"/>
        </w:rPr>
        <w:t>в)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F72C9E" w:rsidRPr="00F72C9E" w:rsidRDefault="00F72C9E" w:rsidP="00F72C9E">
      <w:pPr>
        <w:autoSpaceDE w:val="0"/>
        <w:autoSpaceDN w:val="0"/>
        <w:adjustRightInd w:val="0"/>
        <w:ind w:firstLine="540"/>
        <w:jc w:val="both"/>
        <w:rPr>
          <w:sz w:val="28"/>
          <w:szCs w:val="28"/>
        </w:rPr>
      </w:pPr>
      <w:r w:rsidRPr="00F72C9E">
        <w:rPr>
          <w:sz w:val="28"/>
          <w:szCs w:val="28"/>
        </w:rPr>
        <w:t>г) предельную штатную численность работников (для казенного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д) перечень мероприятий по созданию муниципального учреждения с указанием сроков их проведения.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2.4. Проект постановления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 создании муниципального учреждения подготавливается уполномоченным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2.5. Одновременно с проектом постановления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 создании муниципального учреждения отраслевым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в Администрацию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представляется пояснительная записка, которая должна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обоснование целесообразности создания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б) информацию о предоставлении создаваемому муниципальному учреждению права выполнять соответствующие функции (для казенного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2.6. Одновременно с изданием постановления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 создании муниципального учреждения утверждается его устав в соответствии с разделом 6 настоящего Порядка.</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3. Реорганизация муниципального учреждения</w:t>
      </w:r>
    </w:p>
    <w:p w:rsidR="00F72C9E" w:rsidRPr="00F72C9E" w:rsidRDefault="00F72C9E" w:rsidP="00F72C9E">
      <w:pPr>
        <w:autoSpaceDE w:val="0"/>
        <w:autoSpaceDN w:val="0"/>
        <w:adjustRightInd w:val="0"/>
        <w:jc w:val="center"/>
        <w:rPr>
          <w:sz w:val="28"/>
          <w:szCs w:val="28"/>
        </w:rPr>
      </w:pPr>
    </w:p>
    <w:p w:rsidR="00F72C9E" w:rsidRPr="00F72C9E" w:rsidRDefault="00F72C9E" w:rsidP="00F72C9E">
      <w:pPr>
        <w:autoSpaceDE w:val="0"/>
        <w:autoSpaceDN w:val="0"/>
        <w:adjustRightInd w:val="0"/>
        <w:ind w:firstLine="540"/>
        <w:jc w:val="both"/>
        <w:rPr>
          <w:sz w:val="28"/>
          <w:szCs w:val="28"/>
        </w:rPr>
      </w:pPr>
      <w:r w:rsidRPr="00F72C9E">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3.2.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w:t>
      </w:r>
      <w:r w:rsidRPr="00F72C9E">
        <w:rPr>
          <w:sz w:val="28"/>
          <w:szCs w:val="28"/>
        </w:rPr>
        <w:lastRenderedPageBreak/>
        <w:t>округ» Смоленской области в порядке, аналогичном порядку создания муниципального учреждения путем его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Представление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 обоснование необходимости реорганизации (с указанием способа реорганизации) с учетом оценки взаимодействия реорганизованного учреждения с другими действующими учреждениями и организациями;</w:t>
      </w:r>
    </w:p>
    <w:p w:rsidR="00F72C9E" w:rsidRPr="00F72C9E" w:rsidRDefault="00F72C9E" w:rsidP="00F72C9E">
      <w:pPr>
        <w:autoSpaceDE w:val="0"/>
        <w:autoSpaceDN w:val="0"/>
        <w:adjustRightInd w:val="0"/>
        <w:ind w:firstLine="540"/>
        <w:jc w:val="both"/>
        <w:rPr>
          <w:sz w:val="28"/>
          <w:szCs w:val="28"/>
        </w:rPr>
      </w:pPr>
      <w:r w:rsidRPr="00F72C9E">
        <w:rPr>
          <w:sz w:val="28"/>
          <w:szCs w:val="28"/>
        </w:rPr>
        <w:t>- оценку возможных социально-экономических последствий реорганизации;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 оценку финансовых последствий реорганизации;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 основные виды деятельности реорганизованного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 структуру и штатное расписание реорганизованного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 источники финансового обеспечения реорганизованного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 размер дебиторской и кредиторской задолженности, в том числе просроченной, реорганизуемого учреждения, а также предложения по ее погашению;</w:t>
      </w:r>
    </w:p>
    <w:p w:rsidR="00F72C9E" w:rsidRPr="00F72C9E" w:rsidRDefault="00F72C9E" w:rsidP="00F72C9E">
      <w:pPr>
        <w:autoSpaceDE w:val="0"/>
        <w:autoSpaceDN w:val="0"/>
        <w:adjustRightInd w:val="0"/>
        <w:ind w:firstLine="540"/>
        <w:jc w:val="both"/>
        <w:rPr>
          <w:sz w:val="28"/>
          <w:szCs w:val="28"/>
        </w:rPr>
      </w:pPr>
      <w:r w:rsidRPr="00F72C9E">
        <w:rPr>
          <w:sz w:val="28"/>
          <w:szCs w:val="28"/>
        </w:rPr>
        <w:t>- проект передаточного акта (разделительного баланса) с приложением к нему бухгалтерского баланса, перечней недвижимого и движимого имущества, а для реорганизованного муниципального казенного учреждения - проект сметы доходов и расходов.</w:t>
      </w:r>
    </w:p>
    <w:p w:rsidR="00F72C9E" w:rsidRPr="00F72C9E" w:rsidRDefault="00F72C9E" w:rsidP="00F72C9E">
      <w:pPr>
        <w:autoSpaceDE w:val="0"/>
        <w:autoSpaceDN w:val="0"/>
        <w:adjustRightInd w:val="0"/>
        <w:ind w:firstLine="540"/>
        <w:jc w:val="both"/>
        <w:rPr>
          <w:sz w:val="28"/>
          <w:szCs w:val="28"/>
        </w:rPr>
      </w:pPr>
      <w:r w:rsidRPr="00F72C9E">
        <w:rPr>
          <w:sz w:val="28"/>
          <w:szCs w:val="28"/>
        </w:rPr>
        <w:t>3.3. Решение о реорганизации муниципального учреждения в форме слияния или присоединения, за исключением случаев, указанных в пункте 3.2 настоящего Порядка,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Указанное решение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наименования муниципальных учреждений, участвующих в процессе реорганизации, с указанием их типов;</w:t>
      </w:r>
    </w:p>
    <w:p w:rsidR="00F72C9E" w:rsidRPr="00F72C9E" w:rsidRDefault="00F72C9E" w:rsidP="00F72C9E">
      <w:pPr>
        <w:autoSpaceDE w:val="0"/>
        <w:autoSpaceDN w:val="0"/>
        <w:adjustRightInd w:val="0"/>
        <w:ind w:firstLine="540"/>
        <w:jc w:val="both"/>
        <w:rPr>
          <w:sz w:val="28"/>
          <w:szCs w:val="28"/>
        </w:rPr>
      </w:pPr>
      <w:r w:rsidRPr="00F72C9E">
        <w:rPr>
          <w:sz w:val="28"/>
          <w:szCs w:val="28"/>
        </w:rPr>
        <w:t>б) форму реорганизации;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в) наименование муниципального учреждения (учреждений) после завершения процесса реорганизации;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г) информацию об изменении (сохранении) основных целей деятельности реорганизуемого учреждения (учреждений);</w:t>
      </w:r>
    </w:p>
    <w:p w:rsidR="00F72C9E" w:rsidRPr="00F72C9E" w:rsidRDefault="00F72C9E" w:rsidP="00F72C9E">
      <w:pPr>
        <w:autoSpaceDE w:val="0"/>
        <w:autoSpaceDN w:val="0"/>
        <w:adjustRightInd w:val="0"/>
        <w:ind w:firstLine="540"/>
        <w:jc w:val="both"/>
        <w:rPr>
          <w:sz w:val="28"/>
          <w:szCs w:val="28"/>
        </w:rPr>
      </w:pPr>
      <w:r w:rsidRPr="00F72C9E">
        <w:rPr>
          <w:sz w:val="28"/>
          <w:szCs w:val="28"/>
        </w:rPr>
        <w:t>д) информацию об изменении (сохранении) штатной численности (для казенных учреждений);</w:t>
      </w:r>
    </w:p>
    <w:p w:rsidR="00F72C9E" w:rsidRPr="00F72C9E" w:rsidRDefault="00F72C9E" w:rsidP="00F72C9E">
      <w:pPr>
        <w:autoSpaceDE w:val="0"/>
        <w:autoSpaceDN w:val="0"/>
        <w:adjustRightInd w:val="0"/>
        <w:ind w:firstLine="540"/>
        <w:jc w:val="both"/>
        <w:rPr>
          <w:sz w:val="28"/>
          <w:szCs w:val="28"/>
        </w:rPr>
      </w:pPr>
      <w:r w:rsidRPr="00F72C9E">
        <w:rPr>
          <w:sz w:val="28"/>
          <w:szCs w:val="28"/>
        </w:rPr>
        <w:t>е) перечень мероприятий по реорганизации муниципального учреждения с указанием сроков их проведения.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3.4. Реорганизация муниципального автономного учреждения может быть осуществлена в форме:</w:t>
      </w:r>
    </w:p>
    <w:p w:rsidR="00F72C9E" w:rsidRPr="00F72C9E" w:rsidRDefault="00F72C9E" w:rsidP="00F72C9E">
      <w:pPr>
        <w:autoSpaceDE w:val="0"/>
        <w:autoSpaceDN w:val="0"/>
        <w:adjustRightInd w:val="0"/>
        <w:ind w:firstLine="540"/>
        <w:jc w:val="both"/>
        <w:rPr>
          <w:sz w:val="28"/>
          <w:szCs w:val="28"/>
        </w:rPr>
      </w:pPr>
      <w:r w:rsidRPr="00F72C9E">
        <w:rPr>
          <w:sz w:val="28"/>
          <w:szCs w:val="28"/>
        </w:rPr>
        <w:t>а) слияния двух или нескольких муниципальных автономных учреждений;</w:t>
      </w:r>
    </w:p>
    <w:p w:rsidR="00F72C9E" w:rsidRPr="00F72C9E" w:rsidRDefault="00F72C9E" w:rsidP="00F72C9E">
      <w:pPr>
        <w:autoSpaceDE w:val="0"/>
        <w:autoSpaceDN w:val="0"/>
        <w:adjustRightInd w:val="0"/>
        <w:ind w:firstLine="540"/>
        <w:jc w:val="both"/>
        <w:rPr>
          <w:sz w:val="28"/>
          <w:szCs w:val="28"/>
        </w:rPr>
      </w:pPr>
      <w:r w:rsidRPr="00F72C9E">
        <w:rPr>
          <w:sz w:val="28"/>
          <w:szCs w:val="28"/>
        </w:rPr>
        <w:t>б) присоединения к муниципальному автономному учреждению одного учреждения или нескольких учреждений соответствующей формы собственности;</w:t>
      </w:r>
    </w:p>
    <w:p w:rsidR="00F72C9E" w:rsidRPr="00F72C9E" w:rsidRDefault="00F72C9E" w:rsidP="00F72C9E">
      <w:pPr>
        <w:autoSpaceDE w:val="0"/>
        <w:autoSpaceDN w:val="0"/>
        <w:adjustRightInd w:val="0"/>
        <w:ind w:firstLine="540"/>
        <w:jc w:val="both"/>
        <w:rPr>
          <w:sz w:val="28"/>
          <w:szCs w:val="28"/>
        </w:rPr>
      </w:pPr>
      <w:r w:rsidRPr="00F72C9E">
        <w:rPr>
          <w:sz w:val="28"/>
          <w:szCs w:val="28"/>
        </w:rPr>
        <w:lastRenderedPageBreak/>
        <w:t>в) разделения муниципального автономного учреждения на два учреждения или несколько учреждений соответствующей формы собственности;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г) выделения из муниципального автономного учреждения одного учреждения или нескольких учреждений соответствующей формы собственности.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Муниципальные автономные учреждения могут быть реорганизованы в форме слияния или присоединения, если они созданы на базе муниципального имущества.</w:t>
      </w:r>
    </w:p>
    <w:p w:rsidR="00F72C9E" w:rsidRPr="00F72C9E" w:rsidRDefault="00F72C9E" w:rsidP="00F72C9E">
      <w:pPr>
        <w:autoSpaceDE w:val="0"/>
        <w:autoSpaceDN w:val="0"/>
        <w:adjustRightInd w:val="0"/>
        <w:ind w:firstLine="540"/>
        <w:jc w:val="both"/>
        <w:rPr>
          <w:sz w:val="28"/>
          <w:szCs w:val="28"/>
        </w:rPr>
      </w:pPr>
      <w:r w:rsidRPr="00F72C9E">
        <w:rPr>
          <w:sz w:val="28"/>
          <w:szCs w:val="28"/>
        </w:rPr>
        <w:t>Муниципальное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F72C9E" w:rsidRPr="00F72C9E" w:rsidRDefault="00F72C9E" w:rsidP="00F72C9E">
      <w:pPr>
        <w:autoSpaceDE w:val="0"/>
        <w:autoSpaceDN w:val="0"/>
        <w:adjustRightInd w:val="0"/>
        <w:ind w:firstLine="540"/>
        <w:jc w:val="both"/>
        <w:rPr>
          <w:sz w:val="28"/>
          <w:szCs w:val="28"/>
        </w:rPr>
      </w:pPr>
      <w:r w:rsidRPr="00F72C9E">
        <w:rPr>
          <w:sz w:val="28"/>
          <w:szCs w:val="28"/>
        </w:rPr>
        <w:t>Предложение о реорганизации муниципального автономного учреждения должно быть предварительно рассмотрено наблюдательным советом автономного учреждения в течение 5 рабочих дней с даты поступления такого предложения.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 xml:space="preserve">3.5.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w:t>
      </w:r>
      <w:r w:rsidR="001A5902">
        <w:rPr>
          <w:sz w:val="28"/>
          <w:szCs w:val="28"/>
        </w:rPr>
        <w:t>муниципального образования «</w:t>
      </w:r>
      <w:proofErr w:type="spellStart"/>
      <w:r w:rsidR="001A5902">
        <w:rPr>
          <w:sz w:val="28"/>
          <w:szCs w:val="28"/>
        </w:rPr>
        <w:t>Шумячский</w:t>
      </w:r>
      <w:proofErr w:type="spellEnd"/>
      <w:r w:rsidR="001A5902">
        <w:rPr>
          <w:sz w:val="28"/>
          <w:szCs w:val="28"/>
        </w:rPr>
        <w:t xml:space="preserve"> муниципальный округ» Смоленской области </w:t>
      </w:r>
      <w:r w:rsidRPr="00F72C9E">
        <w:rPr>
          <w:sz w:val="28"/>
          <w:szCs w:val="28"/>
        </w:rPr>
        <w:t>на оказание муниципальных услуг (выполнение работ), в ведении которого находятся данные учреждения.</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4. Изменение типа муниципального учреждения</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ind w:firstLine="540"/>
        <w:jc w:val="both"/>
        <w:rPr>
          <w:sz w:val="28"/>
          <w:szCs w:val="28"/>
        </w:rPr>
      </w:pPr>
      <w:r w:rsidRPr="00F72C9E">
        <w:rPr>
          <w:sz w:val="28"/>
          <w:szCs w:val="28"/>
        </w:rPr>
        <w:t>4.1. Изменение типа муниципального учреждения не является его реорганизацией.</w:t>
      </w:r>
    </w:p>
    <w:p w:rsidR="00F72C9E" w:rsidRPr="00F72C9E" w:rsidRDefault="00F72C9E" w:rsidP="00F72C9E">
      <w:pPr>
        <w:autoSpaceDE w:val="0"/>
        <w:autoSpaceDN w:val="0"/>
        <w:adjustRightInd w:val="0"/>
        <w:ind w:firstLine="540"/>
        <w:jc w:val="both"/>
        <w:rPr>
          <w:sz w:val="28"/>
          <w:szCs w:val="28"/>
        </w:rPr>
      </w:pPr>
      <w:r w:rsidRPr="00F72C9E">
        <w:rPr>
          <w:sz w:val="28"/>
          <w:szCs w:val="28"/>
        </w:rPr>
        <w:t>4.2. Решение об изменении типа муниципального учреждения в целях создания муниципального казенного учреждения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в форме постановления.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4.3. Постановление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об изменении типа муниципального учреждения в целях создания муниципального казенного учреждения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наименование существующего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б) наименование создаваемого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lastRenderedPageBreak/>
        <w:t>в) информацию об изменении (сохранении) основных целей деятельности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г) информацию об изменении (сохранении) штатной численности;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д) перечень мероприятий по созданию муниципального учреждения с указанием сроков их проведения.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4.4. Решение об изменении типа муниципального автономного учреждения в целях создания муниципального бюджетного учреждения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Указанное решение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наименование существующего муниципального автономного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б) наименование создаваемого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в) информацию об изменении (сохранении) основных целей деятельности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г) перечень мероприятий по созданию муниципального учреждения с указанием сроков их проведения.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4.5. Решение об изменении типа муниципального учреждения в целях создания муниципального автономного учреждения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Указанное решение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наименование существующего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б) наименование создаваемого муниципального учреждения с указанием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в)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72C9E" w:rsidRPr="00F72C9E" w:rsidRDefault="00F72C9E" w:rsidP="00F72C9E">
      <w:pPr>
        <w:autoSpaceDE w:val="0"/>
        <w:autoSpaceDN w:val="0"/>
        <w:adjustRightInd w:val="0"/>
        <w:ind w:firstLine="540"/>
        <w:jc w:val="both"/>
        <w:rPr>
          <w:sz w:val="28"/>
          <w:szCs w:val="28"/>
        </w:rPr>
      </w:pPr>
      <w:r w:rsidRPr="00F72C9E">
        <w:rPr>
          <w:sz w:val="28"/>
          <w:szCs w:val="28"/>
        </w:rPr>
        <w:t>г) перечень мероприятий по созданию автономного учреждения с указанием сроков их проведения.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4.6. Проект постановления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об изменении типа муниципального учреждения в целях создания муниципального казенного учреждения подготавливается уполномоченным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Одновременно с проектом постановления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об изменении типа муниципального учреждения в целях создания муниципального </w:t>
      </w:r>
      <w:r w:rsidRPr="00F72C9E">
        <w:rPr>
          <w:sz w:val="28"/>
          <w:szCs w:val="28"/>
        </w:rPr>
        <w:lastRenderedPageBreak/>
        <w:t>казенного учреждения отраслевым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в Администрацию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F72C9E" w:rsidRPr="00F72C9E" w:rsidRDefault="00F72C9E" w:rsidP="00F72C9E">
      <w:pPr>
        <w:autoSpaceDE w:val="0"/>
        <w:autoSpaceDN w:val="0"/>
        <w:adjustRightInd w:val="0"/>
        <w:ind w:firstLine="540"/>
        <w:jc w:val="both"/>
        <w:rPr>
          <w:sz w:val="28"/>
          <w:szCs w:val="28"/>
        </w:rPr>
      </w:pPr>
      <w:r w:rsidRPr="00F72C9E">
        <w:rPr>
          <w:sz w:val="28"/>
          <w:szCs w:val="28"/>
        </w:rPr>
        <w:t>4.7.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соответствующих функций, в пояснительной записке указывается информация о том, кому данные функции будут переданы.</w:t>
      </w:r>
    </w:p>
    <w:p w:rsidR="00F72C9E" w:rsidRPr="00F72C9E" w:rsidRDefault="00F72C9E" w:rsidP="00F72C9E">
      <w:pPr>
        <w:autoSpaceDE w:val="0"/>
        <w:autoSpaceDN w:val="0"/>
        <w:adjustRightInd w:val="0"/>
        <w:ind w:firstLine="540"/>
        <w:jc w:val="both"/>
        <w:rPr>
          <w:sz w:val="28"/>
          <w:szCs w:val="28"/>
        </w:rPr>
      </w:pPr>
      <w:r w:rsidRPr="00F72C9E">
        <w:rPr>
          <w:sz w:val="28"/>
          <w:szCs w:val="28"/>
        </w:rPr>
        <w:t>4.8.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F72C9E" w:rsidRPr="00F72C9E" w:rsidRDefault="00F72C9E" w:rsidP="00F72C9E">
      <w:pPr>
        <w:autoSpaceDE w:val="0"/>
        <w:autoSpaceDN w:val="0"/>
        <w:adjustRightInd w:val="0"/>
        <w:ind w:firstLine="540"/>
        <w:jc w:val="both"/>
        <w:rPr>
          <w:sz w:val="28"/>
          <w:szCs w:val="28"/>
        </w:rPr>
      </w:pPr>
      <w:r w:rsidRPr="00F72C9E">
        <w:rPr>
          <w:sz w:val="28"/>
          <w:szCs w:val="28"/>
        </w:rPr>
        <w:t>4.9.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Шумячского муниципального округа на оказание муниципальных услуг (выполнение работ), в ведении которого находятся данные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4.10. Одновременно с принятием правового акта об изменении типа муниципального учреждения утверждаются изменения, вносимые в устав этого муниципального учреждения в соответствии с разделом 6 настоящего Порядка.</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5. Ликвидация муниципальных учреждений</w:t>
      </w:r>
    </w:p>
    <w:p w:rsidR="00F72C9E" w:rsidRPr="00F72C9E" w:rsidRDefault="00F72C9E" w:rsidP="00F72C9E">
      <w:pPr>
        <w:autoSpaceDE w:val="0"/>
        <w:autoSpaceDN w:val="0"/>
        <w:adjustRightInd w:val="0"/>
        <w:jc w:val="center"/>
        <w:rPr>
          <w:sz w:val="28"/>
          <w:szCs w:val="28"/>
        </w:rPr>
      </w:pPr>
    </w:p>
    <w:p w:rsidR="00F72C9E" w:rsidRPr="00F72C9E" w:rsidRDefault="00F72C9E" w:rsidP="00F72C9E">
      <w:pPr>
        <w:autoSpaceDE w:val="0"/>
        <w:autoSpaceDN w:val="0"/>
        <w:adjustRightInd w:val="0"/>
        <w:ind w:firstLine="709"/>
        <w:jc w:val="both"/>
        <w:rPr>
          <w:sz w:val="28"/>
          <w:szCs w:val="28"/>
        </w:rPr>
      </w:pPr>
      <w:r w:rsidRPr="00F72C9E">
        <w:rPr>
          <w:sz w:val="28"/>
          <w:szCs w:val="28"/>
        </w:rPr>
        <w:t>5.1. Решение о ликвидации муниципального учреждения принимается Администрацией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представлению отраслевого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Указанное решение должно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наименование учреждения с указанием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б) наименование структурного подразделения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ответственного за осуществление ликвидационных процедур;</w:t>
      </w:r>
    </w:p>
    <w:p w:rsidR="00F72C9E" w:rsidRPr="00F72C9E" w:rsidRDefault="00F72C9E" w:rsidP="00F72C9E">
      <w:pPr>
        <w:autoSpaceDE w:val="0"/>
        <w:autoSpaceDN w:val="0"/>
        <w:adjustRightInd w:val="0"/>
        <w:ind w:firstLine="540"/>
        <w:jc w:val="both"/>
        <w:rPr>
          <w:sz w:val="28"/>
          <w:szCs w:val="28"/>
        </w:rPr>
      </w:pPr>
      <w:r w:rsidRPr="00F72C9E">
        <w:rPr>
          <w:sz w:val="28"/>
          <w:szCs w:val="28"/>
        </w:rPr>
        <w:t>в) наименование правопреемника казенного учреждения, в том числе по обязательствам, возникшим в результате исполнения судебных решений.</w:t>
      </w:r>
    </w:p>
    <w:p w:rsidR="00F72C9E" w:rsidRPr="00F72C9E" w:rsidRDefault="00F72C9E" w:rsidP="00F72C9E">
      <w:pPr>
        <w:autoSpaceDE w:val="0"/>
        <w:autoSpaceDN w:val="0"/>
        <w:adjustRightInd w:val="0"/>
        <w:ind w:firstLine="540"/>
        <w:jc w:val="both"/>
        <w:rPr>
          <w:sz w:val="28"/>
          <w:szCs w:val="28"/>
        </w:rPr>
      </w:pPr>
      <w:r w:rsidRPr="00F72C9E">
        <w:rPr>
          <w:sz w:val="28"/>
          <w:szCs w:val="28"/>
        </w:rPr>
        <w:t>г) состав ликвидационной комиссии соответствующего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lastRenderedPageBreak/>
        <w:t>д) порядок и сроки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5.2. Проект правового акта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о ликвидации муниципального учреждения подготавливается уполномоченным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Одновременно с проектом правового акта о ликвидации муниципального учреждения отраслевым структурным подразделением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F72C9E" w:rsidRPr="00F72C9E" w:rsidRDefault="00F72C9E" w:rsidP="00F72C9E">
      <w:pPr>
        <w:autoSpaceDE w:val="0"/>
        <w:autoSpaceDN w:val="0"/>
        <w:adjustRightInd w:val="0"/>
        <w:ind w:firstLine="540"/>
        <w:jc w:val="both"/>
        <w:rPr>
          <w:sz w:val="28"/>
          <w:szCs w:val="28"/>
        </w:rPr>
      </w:pPr>
      <w:r w:rsidRPr="00F72C9E">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5.3. Ликвидационная комиссия:</w:t>
      </w:r>
    </w:p>
    <w:p w:rsidR="00F72C9E" w:rsidRPr="00F72C9E" w:rsidRDefault="00F72C9E" w:rsidP="00F72C9E">
      <w:pPr>
        <w:autoSpaceDE w:val="0"/>
        <w:autoSpaceDN w:val="0"/>
        <w:adjustRightInd w:val="0"/>
        <w:ind w:firstLine="540"/>
        <w:jc w:val="both"/>
        <w:rPr>
          <w:sz w:val="28"/>
          <w:szCs w:val="28"/>
        </w:rPr>
      </w:pPr>
      <w:r w:rsidRPr="00F72C9E">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б) в 10-дневный срок с даты истечения периода, установленного для предъявления требований кредиторами (с учетом положений пункта 6.3 настоящего Порядка), представляет для утверждения в Администрацию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промежуточный ликвидационный баланс;</w:t>
      </w:r>
    </w:p>
    <w:p w:rsidR="00F72C9E" w:rsidRPr="00F72C9E" w:rsidRDefault="00F72C9E" w:rsidP="00F72C9E">
      <w:pPr>
        <w:autoSpaceDE w:val="0"/>
        <w:autoSpaceDN w:val="0"/>
        <w:adjustRightInd w:val="0"/>
        <w:ind w:firstLine="540"/>
        <w:jc w:val="both"/>
        <w:rPr>
          <w:sz w:val="28"/>
          <w:szCs w:val="28"/>
        </w:rPr>
      </w:pPr>
      <w:r w:rsidRPr="00F72C9E">
        <w:rPr>
          <w:sz w:val="28"/>
          <w:szCs w:val="28"/>
        </w:rPr>
        <w:t>в) в 10-дневный срок после завершения расчетов с кредиторами представляет для утверждения в Администрацию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ликвидационный баланс;</w:t>
      </w:r>
    </w:p>
    <w:p w:rsidR="00F72C9E" w:rsidRPr="00F72C9E" w:rsidRDefault="00F72C9E" w:rsidP="00F72C9E">
      <w:pPr>
        <w:autoSpaceDE w:val="0"/>
        <w:autoSpaceDN w:val="0"/>
        <w:adjustRightInd w:val="0"/>
        <w:ind w:firstLine="540"/>
        <w:jc w:val="both"/>
        <w:rPr>
          <w:sz w:val="28"/>
          <w:szCs w:val="28"/>
        </w:rPr>
      </w:pPr>
      <w:r w:rsidRPr="00F72C9E">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5.5.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72C9E" w:rsidRPr="00F72C9E" w:rsidRDefault="00F72C9E" w:rsidP="00F72C9E">
      <w:pPr>
        <w:autoSpaceDE w:val="0"/>
        <w:autoSpaceDN w:val="0"/>
        <w:adjustRightInd w:val="0"/>
        <w:ind w:firstLine="540"/>
        <w:jc w:val="both"/>
        <w:rPr>
          <w:sz w:val="28"/>
          <w:szCs w:val="28"/>
        </w:rPr>
      </w:pPr>
      <w:r w:rsidRPr="00F72C9E">
        <w:rPr>
          <w:sz w:val="28"/>
          <w:szCs w:val="28"/>
        </w:rPr>
        <w:t xml:space="preserve">5.6. Требования кредиторов ликвидируемого муниципального учреждения (за исключением казенного учреждения) удовлетворяются за счет имущества, на </w:t>
      </w:r>
      <w:r w:rsidRPr="00F72C9E">
        <w:rPr>
          <w:sz w:val="28"/>
          <w:szCs w:val="28"/>
        </w:rPr>
        <w:lastRenderedPageBreak/>
        <w:t>которое в соответствии с законодательством Российской Федерации может быть обращено взыскание.</w:t>
      </w:r>
    </w:p>
    <w:p w:rsidR="00F72C9E" w:rsidRPr="00F72C9E" w:rsidRDefault="00F72C9E" w:rsidP="00F72C9E">
      <w:pPr>
        <w:autoSpaceDE w:val="0"/>
        <w:autoSpaceDN w:val="0"/>
        <w:adjustRightInd w:val="0"/>
        <w:ind w:firstLine="540"/>
        <w:jc w:val="both"/>
        <w:rPr>
          <w:sz w:val="28"/>
          <w:szCs w:val="28"/>
        </w:rPr>
      </w:pPr>
      <w:r w:rsidRPr="00F72C9E">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муниципальную казну.</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jc w:val="center"/>
        <w:outlineLvl w:val="1"/>
        <w:rPr>
          <w:sz w:val="28"/>
          <w:szCs w:val="28"/>
        </w:rPr>
      </w:pPr>
      <w:r w:rsidRPr="00F72C9E">
        <w:rPr>
          <w:sz w:val="28"/>
          <w:szCs w:val="28"/>
        </w:rPr>
        <w:t>6. Утверждение устава муниципального учреждения и внесение</w:t>
      </w:r>
    </w:p>
    <w:p w:rsidR="00F72C9E" w:rsidRPr="00F72C9E" w:rsidRDefault="00F72C9E" w:rsidP="00F72C9E">
      <w:pPr>
        <w:autoSpaceDE w:val="0"/>
        <w:autoSpaceDN w:val="0"/>
        <w:adjustRightInd w:val="0"/>
        <w:jc w:val="center"/>
        <w:rPr>
          <w:sz w:val="28"/>
          <w:szCs w:val="28"/>
        </w:rPr>
      </w:pPr>
      <w:r w:rsidRPr="00F72C9E">
        <w:rPr>
          <w:sz w:val="28"/>
          <w:szCs w:val="28"/>
        </w:rPr>
        <w:t>в него изменений</w:t>
      </w:r>
    </w:p>
    <w:p w:rsidR="00F72C9E" w:rsidRPr="00F72C9E" w:rsidRDefault="00F72C9E" w:rsidP="00F72C9E">
      <w:pPr>
        <w:autoSpaceDE w:val="0"/>
        <w:autoSpaceDN w:val="0"/>
        <w:adjustRightInd w:val="0"/>
        <w:ind w:firstLine="540"/>
        <w:jc w:val="both"/>
        <w:rPr>
          <w:sz w:val="28"/>
          <w:szCs w:val="28"/>
        </w:rPr>
      </w:pPr>
    </w:p>
    <w:p w:rsidR="00F72C9E" w:rsidRPr="00F72C9E" w:rsidRDefault="00F72C9E" w:rsidP="00F72C9E">
      <w:pPr>
        <w:autoSpaceDE w:val="0"/>
        <w:autoSpaceDN w:val="0"/>
        <w:adjustRightInd w:val="0"/>
        <w:ind w:firstLine="540"/>
        <w:jc w:val="both"/>
        <w:rPr>
          <w:sz w:val="28"/>
          <w:szCs w:val="28"/>
        </w:rPr>
      </w:pPr>
      <w:r w:rsidRPr="00F72C9E">
        <w:rPr>
          <w:sz w:val="28"/>
          <w:szCs w:val="28"/>
        </w:rPr>
        <w:t>6.1. Устав муниципального учреждения, а также вносимые в него изменения утверждаются постановлением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6.2. Устав должен содержать:</w:t>
      </w:r>
    </w:p>
    <w:p w:rsidR="00F72C9E" w:rsidRPr="00F72C9E" w:rsidRDefault="00F72C9E" w:rsidP="00F72C9E">
      <w:pPr>
        <w:autoSpaceDE w:val="0"/>
        <w:autoSpaceDN w:val="0"/>
        <w:adjustRightInd w:val="0"/>
        <w:ind w:firstLine="540"/>
        <w:jc w:val="both"/>
        <w:rPr>
          <w:sz w:val="28"/>
          <w:szCs w:val="28"/>
        </w:rPr>
      </w:pPr>
      <w:r w:rsidRPr="00F72C9E">
        <w:rPr>
          <w:sz w:val="28"/>
          <w:szCs w:val="28"/>
        </w:rPr>
        <w:t>а) общие положения, устанавливающие в том числе:</w:t>
      </w:r>
    </w:p>
    <w:p w:rsidR="00F72C9E" w:rsidRPr="00F72C9E" w:rsidRDefault="00F72C9E" w:rsidP="00F72C9E">
      <w:pPr>
        <w:autoSpaceDE w:val="0"/>
        <w:autoSpaceDN w:val="0"/>
        <w:adjustRightInd w:val="0"/>
        <w:ind w:firstLine="540"/>
        <w:jc w:val="both"/>
        <w:rPr>
          <w:sz w:val="28"/>
          <w:szCs w:val="28"/>
        </w:rPr>
      </w:pPr>
      <w:r w:rsidRPr="00F72C9E">
        <w:rPr>
          <w:sz w:val="28"/>
          <w:szCs w:val="28"/>
        </w:rPr>
        <w:t>наименование муниципального учреждения с указанием в наименовании его типа;</w:t>
      </w:r>
    </w:p>
    <w:p w:rsidR="00F72C9E" w:rsidRPr="00F72C9E" w:rsidRDefault="00F72C9E" w:rsidP="00F72C9E">
      <w:pPr>
        <w:autoSpaceDE w:val="0"/>
        <w:autoSpaceDN w:val="0"/>
        <w:adjustRightInd w:val="0"/>
        <w:ind w:firstLine="540"/>
        <w:jc w:val="both"/>
        <w:rPr>
          <w:sz w:val="28"/>
          <w:szCs w:val="28"/>
        </w:rPr>
      </w:pPr>
      <w:r w:rsidRPr="00F72C9E">
        <w:rPr>
          <w:sz w:val="28"/>
          <w:szCs w:val="28"/>
        </w:rPr>
        <w:t>информацию о месте нахождения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наименование учредителя и собственника имущества муниципального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б) предмет и цели деятельности учреждения в соответствии с действующим законодательством Российской Федерации,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F72C9E" w:rsidRPr="00F72C9E" w:rsidRDefault="00F72C9E" w:rsidP="00F72C9E">
      <w:pPr>
        <w:autoSpaceDE w:val="0"/>
        <w:autoSpaceDN w:val="0"/>
        <w:adjustRightInd w:val="0"/>
        <w:ind w:firstLine="540"/>
        <w:jc w:val="both"/>
        <w:rPr>
          <w:sz w:val="28"/>
          <w:szCs w:val="28"/>
        </w:rPr>
      </w:pPr>
      <w:r w:rsidRPr="00F72C9E">
        <w:rPr>
          <w:sz w:val="28"/>
          <w:szCs w:val="28"/>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г) раздел об имуществе и финансовом обеспечении учреждения, содержащий в том числе:</w:t>
      </w:r>
    </w:p>
    <w:p w:rsidR="00F72C9E" w:rsidRPr="00F72C9E" w:rsidRDefault="00F72C9E" w:rsidP="00F72C9E">
      <w:pPr>
        <w:autoSpaceDE w:val="0"/>
        <w:autoSpaceDN w:val="0"/>
        <w:adjustRightInd w:val="0"/>
        <w:ind w:firstLine="540"/>
        <w:jc w:val="both"/>
        <w:rPr>
          <w:sz w:val="28"/>
          <w:szCs w:val="28"/>
        </w:rPr>
      </w:pPr>
      <w:r w:rsidRPr="00F72C9E">
        <w:rPr>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72C9E" w:rsidRPr="00F72C9E" w:rsidRDefault="00F72C9E" w:rsidP="00F72C9E">
      <w:pPr>
        <w:autoSpaceDE w:val="0"/>
        <w:autoSpaceDN w:val="0"/>
        <w:adjustRightInd w:val="0"/>
        <w:ind w:firstLine="540"/>
        <w:jc w:val="both"/>
        <w:rPr>
          <w:sz w:val="28"/>
          <w:szCs w:val="28"/>
        </w:rPr>
      </w:pPr>
      <w:r w:rsidRPr="00F72C9E">
        <w:rPr>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72C9E" w:rsidRPr="00F72C9E" w:rsidRDefault="00F72C9E" w:rsidP="00F72C9E">
      <w:pPr>
        <w:autoSpaceDE w:val="0"/>
        <w:autoSpaceDN w:val="0"/>
        <w:adjustRightInd w:val="0"/>
        <w:ind w:firstLine="540"/>
        <w:jc w:val="both"/>
        <w:rPr>
          <w:sz w:val="28"/>
          <w:szCs w:val="28"/>
        </w:rPr>
      </w:pPr>
      <w:r w:rsidRPr="00F72C9E">
        <w:rPr>
          <w:sz w:val="28"/>
          <w:szCs w:val="28"/>
        </w:rPr>
        <w:lastRenderedPageBreak/>
        <w:t>порядок осуществления крупных сделок и сделок, в совершении которых имеется заинтересованность;</w:t>
      </w:r>
    </w:p>
    <w:p w:rsidR="00F72C9E" w:rsidRPr="00F72C9E" w:rsidRDefault="00F72C9E" w:rsidP="00F72C9E">
      <w:pPr>
        <w:autoSpaceDE w:val="0"/>
        <w:autoSpaceDN w:val="0"/>
        <w:adjustRightInd w:val="0"/>
        <w:ind w:firstLine="540"/>
        <w:jc w:val="both"/>
        <w:rPr>
          <w:sz w:val="28"/>
          <w:szCs w:val="28"/>
        </w:rPr>
      </w:pPr>
      <w:r w:rsidRPr="00F72C9E">
        <w:rPr>
          <w:sz w:val="28"/>
          <w:szCs w:val="28"/>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w:t>
      </w:r>
      <w:r w:rsidR="004D3406">
        <w:rPr>
          <w:sz w:val="28"/>
          <w:szCs w:val="28"/>
        </w:rPr>
        <w:t>муниципального образования «</w:t>
      </w:r>
      <w:proofErr w:type="spellStart"/>
      <w:r w:rsidR="004D3406">
        <w:rPr>
          <w:sz w:val="28"/>
          <w:szCs w:val="28"/>
        </w:rPr>
        <w:t>Шумячский</w:t>
      </w:r>
      <w:proofErr w:type="spellEnd"/>
      <w:r w:rsidR="004D3406">
        <w:rPr>
          <w:sz w:val="28"/>
          <w:szCs w:val="28"/>
        </w:rPr>
        <w:t xml:space="preserve"> муниципальный округ» Смоленской области</w:t>
      </w:r>
      <w:r w:rsidRPr="00F72C9E">
        <w:rPr>
          <w:sz w:val="28"/>
          <w:szCs w:val="28"/>
        </w:rPr>
        <w:t>, если иное не установлено законодательством Российской Федерации;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положения об открытии лицевых счетов муниципальному учреждению, а также об иных счетах, открываемых муниципальному учреждению в соответствии с законодательством Российской Федерации;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F72C9E" w:rsidRPr="00F72C9E" w:rsidRDefault="00F72C9E" w:rsidP="00F72C9E">
      <w:pPr>
        <w:autoSpaceDE w:val="0"/>
        <w:autoSpaceDN w:val="0"/>
        <w:adjustRightInd w:val="0"/>
        <w:ind w:firstLine="540"/>
        <w:jc w:val="both"/>
        <w:rPr>
          <w:sz w:val="28"/>
          <w:szCs w:val="28"/>
        </w:rPr>
      </w:pPr>
      <w:r w:rsidRPr="00F72C9E">
        <w:rPr>
          <w:sz w:val="28"/>
          <w:szCs w:val="28"/>
        </w:rPr>
        <w:t>указание на субсидиарную ответственность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 по обязательствам муниципального казенного учреждения в лице Администрации муниципального образования «</w:t>
      </w:r>
      <w:proofErr w:type="spellStart"/>
      <w:r w:rsidRPr="00F72C9E">
        <w:rPr>
          <w:sz w:val="28"/>
          <w:szCs w:val="28"/>
        </w:rPr>
        <w:t>Шумячский</w:t>
      </w:r>
      <w:proofErr w:type="spellEnd"/>
      <w:r w:rsidRPr="00F72C9E">
        <w:rPr>
          <w:sz w:val="28"/>
          <w:szCs w:val="28"/>
        </w:rPr>
        <w:t xml:space="preserve"> муниципальный округ» Смоленской области;</w:t>
      </w:r>
    </w:p>
    <w:p w:rsidR="00F72C9E" w:rsidRPr="00F72C9E" w:rsidRDefault="00F72C9E" w:rsidP="00F72C9E">
      <w:pPr>
        <w:autoSpaceDE w:val="0"/>
        <w:autoSpaceDN w:val="0"/>
        <w:adjustRightInd w:val="0"/>
        <w:ind w:firstLine="540"/>
        <w:jc w:val="both"/>
        <w:rPr>
          <w:sz w:val="28"/>
          <w:szCs w:val="28"/>
        </w:rPr>
      </w:pPr>
      <w:r w:rsidRPr="00F72C9E">
        <w:rPr>
          <w:sz w:val="28"/>
          <w:szCs w:val="28"/>
        </w:rPr>
        <w:t>д) сведения о филиалах и представительствах учреждения;</w:t>
      </w:r>
    </w:p>
    <w:p w:rsidR="00F72C9E" w:rsidRPr="00F72C9E" w:rsidRDefault="00F72C9E" w:rsidP="00F72C9E">
      <w:pPr>
        <w:autoSpaceDE w:val="0"/>
        <w:autoSpaceDN w:val="0"/>
        <w:adjustRightInd w:val="0"/>
        <w:ind w:firstLine="540"/>
        <w:jc w:val="both"/>
        <w:rPr>
          <w:sz w:val="28"/>
          <w:szCs w:val="28"/>
        </w:rPr>
      </w:pPr>
      <w:r w:rsidRPr="00F72C9E">
        <w:rPr>
          <w:sz w:val="28"/>
          <w:szCs w:val="28"/>
        </w:rPr>
        <w:t>е) иные разделы - в случаях, предусмотренных законодательством Российской Федерации.</w:t>
      </w:r>
    </w:p>
    <w:p w:rsidR="00F72C9E" w:rsidRPr="00F72C9E" w:rsidRDefault="00F72C9E" w:rsidP="00F72C9E">
      <w:pPr>
        <w:autoSpaceDE w:val="0"/>
        <w:autoSpaceDN w:val="0"/>
        <w:adjustRightInd w:val="0"/>
        <w:ind w:firstLine="540"/>
        <w:jc w:val="both"/>
        <w:rPr>
          <w:sz w:val="28"/>
        </w:rPr>
      </w:pPr>
      <w:r w:rsidRPr="00F72C9E">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w:t>
      </w:r>
      <w:r w:rsidR="0022751D">
        <w:rPr>
          <w:sz w:val="28"/>
          <w:szCs w:val="28"/>
        </w:rPr>
        <w:t>«</w:t>
      </w:r>
      <w:r w:rsidRPr="00F72C9E">
        <w:rPr>
          <w:sz w:val="28"/>
          <w:szCs w:val="28"/>
        </w:rPr>
        <w:t>Об автономных учреждениях</w:t>
      </w:r>
      <w:r w:rsidR="0022751D">
        <w:rPr>
          <w:sz w:val="28"/>
          <w:szCs w:val="28"/>
        </w:rPr>
        <w:t>»</w:t>
      </w:r>
      <w:r w:rsidRPr="00F72C9E">
        <w:rPr>
          <w:sz w:val="28"/>
          <w:szCs w:val="28"/>
        </w:rPr>
        <w:t>.</w:t>
      </w:r>
    </w:p>
    <w:p w:rsidR="00890690" w:rsidRDefault="00890690" w:rsidP="00A02D38">
      <w:pPr>
        <w:shd w:val="clear" w:color="auto" w:fill="FFFFFF"/>
        <w:spacing w:line="315" w:lineRule="atLeast"/>
        <w:textAlignment w:val="baseline"/>
        <w:rPr>
          <w:sz w:val="28"/>
          <w:szCs w:val="28"/>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p>
    <w:p w:rsidR="00955FB8" w:rsidRDefault="00955FB8" w:rsidP="00955FB8">
      <w:pPr>
        <w:shd w:val="clear" w:color="auto" w:fill="FFFFFF"/>
        <w:spacing w:line="315" w:lineRule="atLeast"/>
        <w:jc w:val="right"/>
        <w:textAlignment w:val="baseline"/>
        <w:rPr>
          <w:color w:val="2D2D2D"/>
          <w:spacing w:val="2"/>
          <w:sz w:val="22"/>
          <w:szCs w:val="22"/>
        </w:rPr>
      </w:pPr>
      <w:bookmarkStart w:id="1" w:name="_GoBack"/>
      <w:bookmarkEnd w:id="1"/>
    </w:p>
    <w:sectPr w:rsidR="00955FB8" w:rsidSect="00CF6C31">
      <w:headerReference w:type="even" r:id="rId7"/>
      <w:headerReference w:type="default" r:id="rId8"/>
      <w:footerReference w:type="even" r:id="rId9"/>
      <w:footerReference w:type="default" r:id="rId10"/>
      <w:headerReference w:type="first" r:id="rId11"/>
      <w:pgSz w:w="11907" w:h="16840" w:code="9"/>
      <w:pgMar w:top="851" w:right="567" w:bottom="993"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99B" w:rsidRDefault="0057499B">
      <w:r>
        <w:separator/>
      </w:r>
    </w:p>
  </w:endnote>
  <w:endnote w:type="continuationSeparator" w:id="0">
    <w:p w:rsidR="0057499B" w:rsidRDefault="0057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p>
  <w:p w:rsidR="00890690" w:rsidRDefault="00890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99B" w:rsidRDefault="0057499B">
      <w:r>
        <w:separator/>
      </w:r>
    </w:p>
  </w:footnote>
  <w:footnote w:type="continuationSeparator" w:id="0">
    <w:p w:rsidR="0057499B" w:rsidRDefault="0057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650859"/>
      <w:docPartObj>
        <w:docPartGallery w:val="Page Numbers (Top of Page)"/>
        <w:docPartUnique/>
      </w:docPartObj>
    </w:sdtPr>
    <w:sdtEndPr/>
    <w:sdtContent>
      <w:p w:rsidR="00861A22" w:rsidRDefault="00861A22">
        <w:pPr>
          <w:pStyle w:val="a5"/>
          <w:jc w:val="center"/>
        </w:pPr>
        <w:r>
          <w:fldChar w:fldCharType="begin"/>
        </w:r>
        <w:r>
          <w:instrText>PAGE   \* MERGEFORMAT</w:instrText>
        </w:r>
        <w:r>
          <w:fldChar w:fldCharType="separate"/>
        </w:r>
        <w:r>
          <w:t>2</w:t>
        </w:r>
        <w:r>
          <w:fldChar w:fldCharType="end"/>
        </w:r>
      </w:p>
    </w:sdtContent>
  </w:sdt>
  <w:p w:rsidR="00890690" w:rsidRDefault="00890690" w:rsidP="004376B3">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C31" w:rsidRDefault="00CF6C31">
    <w:pPr>
      <w:pStyle w:val="a5"/>
      <w:jc w:val="center"/>
    </w:pPr>
  </w:p>
  <w:p w:rsidR="00CF6C31" w:rsidRDefault="00CF6C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18"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1"/>
  </w:num>
  <w:num w:numId="14">
    <w:abstractNumId w:val="19"/>
  </w:num>
  <w:num w:numId="15">
    <w:abstractNumId w:val="14"/>
  </w:num>
  <w:num w:numId="16">
    <w:abstractNumId w:val="15"/>
  </w:num>
  <w:num w:numId="17">
    <w:abstractNumId w:val="12"/>
  </w:num>
  <w:num w:numId="18">
    <w:abstractNumId w:val="16"/>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EB5"/>
    <w:rsid w:val="000016F6"/>
    <w:rsid w:val="00010ED7"/>
    <w:rsid w:val="00014918"/>
    <w:rsid w:val="0001503A"/>
    <w:rsid w:val="00021C95"/>
    <w:rsid w:val="000256D1"/>
    <w:rsid w:val="00040304"/>
    <w:rsid w:val="00044CCF"/>
    <w:rsid w:val="00056776"/>
    <w:rsid w:val="00061677"/>
    <w:rsid w:val="00066238"/>
    <w:rsid w:val="00067D5A"/>
    <w:rsid w:val="00071A1A"/>
    <w:rsid w:val="000721E3"/>
    <w:rsid w:val="00076CF6"/>
    <w:rsid w:val="000972F4"/>
    <w:rsid w:val="000A1434"/>
    <w:rsid w:val="000A5C7C"/>
    <w:rsid w:val="000A5CC8"/>
    <w:rsid w:val="000B1CFD"/>
    <w:rsid w:val="000B38BD"/>
    <w:rsid w:val="000B4DB3"/>
    <w:rsid w:val="000B4F93"/>
    <w:rsid w:val="000B7AE9"/>
    <w:rsid w:val="000C431B"/>
    <w:rsid w:val="000C677E"/>
    <w:rsid w:val="000D1796"/>
    <w:rsid w:val="000D5B82"/>
    <w:rsid w:val="000E079A"/>
    <w:rsid w:val="000E0A56"/>
    <w:rsid w:val="000E54C9"/>
    <w:rsid w:val="000F646D"/>
    <w:rsid w:val="001061BD"/>
    <w:rsid w:val="001117B6"/>
    <w:rsid w:val="00111A54"/>
    <w:rsid w:val="00112AB1"/>
    <w:rsid w:val="00113C0B"/>
    <w:rsid w:val="001226AD"/>
    <w:rsid w:val="001238DD"/>
    <w:rsid w:val="001463B8"/>
    <w:rsid w:val="00153563"/>
    <w:rsid w:val="00157467"/>
    <w:rsid w:val="001623B6"/>
    <w:rsid w:val="00172EB7"/>
    <w:rsid w:val="0018206B"/>
    <w:rsid w:val="00185239"/>
    <w:rsid w:val="001970D0"/>
    <w:rsid w:val="00197772"/>
    <w:rsid w:val="001A1A01"/>
    <w:rsid w:val="001A44AB"/>
    <w:rsid w:val="001A56CA"/>
    <w:rsid w:val="001A5902"/>
    <w:rsid w:val="001A7C5E"/>
    <w:rsid w:val="001B2211"/>
    <w:rsid w:val="001B247F"/>
    <w:rsid w:val="001B5849"/>
    <w:rsid w:val="001B59B6"/>
    <w:rsid w:val="001D2C1C"/>
    <w:rsid w:val="001D36F0"/>
    <w:rsid w:val="001D40F2"/>
    <w:rsid w:val="001D6658"/>
    <w:rsid w:val="001D7616"/>
    <w:rsid w:val="001D76D4"/>
    <w:rsid w:val="001E3D29"/>
    <w:rsid w:val="001F4F3F"/>
    <w:rsid w:val="001F6083"/>
    <w:rsid w:val="001F72B3"/>
    <w:rsid w:val="00203B1B"/>
    <w:rsid w:val="0020496F"/>
    <w:rsid w:val="002151B2"/>
    <w:rsid w:val="0022751D"/>
    <w:rsid w:val="00227CDC"/>
    <w:rsid w:val="00227F33"/>
    <w:rsid w:val="00236B46"/>
    <w:rsid w:val="002470AD"/>
    <w:rsid w:val="00247C6E"/>
    <w:rsid w:val="00250C6B"/>
    <w:rsid w:val="002550FC"/>
    <w:rsid w:val="00256E01"/>
    <w:rsid w:val="00257CBB"/>
    <w:rsid w:val="00260CAA"/>
    <w:rsid w:val="00260CBC"/>
    <w:rsid w:val="00264EE2"/>
    <w:rsid w:val="0027354D"/>
    <w:rsid w:val="00273BFF"/>
    <w:rsid w:val="00277252"/>
    <w:rsid w:val="00277525"/>
    <w:rsid w:val="00280CA1"/>
    <w:rsid w:val="00291B9D"/>
    <w:rsid w:val="002A4FFC"/>
    <w:rsid w:val="002A563B"/>
    <w:rsid w:val="002A66B5"/>
    <w:rsid w:val="002B6E0F"/>
    <w:rsid w:val="002B750B"/>
    <w:rsid w:val="002B7C8E"/>
    <w:rsid w:val="002C0B66"/>
    <w:rsid w:val="002C1438"/>
    <w:rsid w:val="002C5D85"/>
    <w:rsid w:val="002C727B"/>
    <w:rsid w:val="002D6F10"/>
    <w:rsid w:val="002E16BD"/>
    <w:rsid w:val="002E32ED"/>
    <w:rsid w:val="002E7956"/>
    <w:rsid w:val="002F3CC9"/>
    <w:rsid w:val="002F4EF7"/>
    <w:rsid w:val="002F5F0C"/>
    <w:rsid w:val="0030091F"/>
    <w:rsid w:val="00300DF6"/>
    <w:rsid w:val="00302D23"/>
    <w:rsid w:val="00303579"/>
    <w:rsid w:val="0030668E"/>
    <w:rsid w:val="00312DA6"/>
    <w:rsid w:val="0031324A"/>
    <w:rsid w:val="00314C8D"/>
    <w:rsid w:val="00324C5C"/>
    <w:rsid w:val="0034111B"/>
    <w:rsid w:val="003515D9"/>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2281"/>
    <w:rsid w:val="003D39AB"/>
    <w:rsid w:val="003E0E27"/>
    <w:rsid w:val="003E3AE1"/>
    <w:rsid w:val="003E43BD"/>
    <w:rsid w:val="003E7A3A"/>
    <w:rsid w:val="003F766C"/>
    <w:rsid w:val="004008D2"/>
    <w:rsid w:val="0040365C"/>
    <w:rsid w:val="00404459"/>
    <w:rsid w:val="00406248"/>
    <w:rsid w:val="00406C7B"/>
    <w:rsid w:val="004104AE"/>
    <w:rsid w:val="0041475D"/>
    <w:rsid w:val="00415138"/>
    <w:rsid w:val="00422531"/>
    <w:rsid w:val="0042446C"/>
    <w:rsid w:val="004256C4"/>
    <w:rsid w:val="004278A0"/>
    <w:rsid w:val="0043308F"/>
    <w:rsid w:val="00434E8C"/>
    <w:rsid w:val="004376B3"/>
    <w:rsid w:val="00441AB7"/>
    <w:rsid w:val="00446BE8"/>
    <w:rsid w:val="00454A73"/>
    <w:rsid w:val="00456F47"/>
    <w:rsid w:val="00457188"/>
    <w:rsid w:val="00460126"/>
    <w:rsid w:val="00463216"/>
    <w:rsid w:val="00465A5E"/>
    <w:rsid w:val="00467210"/>
    <w:rsid w:val="004673A9"/>
    <w:rsid w:val="004679FB"/>
    <w:rsid w:val="004729E2"/>
    <w:rsid w:val="00472DB8"/>
    <w:rsid w:val="004749D6"/>
    <w:rsid w:val="00480040"/>
    <w:rsid w:val="00484BD6"/>
    <w:rsid w:val="00486667"/>
    <w:rsid w:val="00486F74"/>
    <w:rsid w:val="0049256E"/>
    <w:rsid w:val="00493A00"/>
    <w:rsid w:val="00494C62"/>
    <w:rsid w:val="004B30A6"/>
    <w:rsid w:val="004B7231"/>
    <w:rsid w:val="004B7767"/>
    <w:rsid w:val="004B7EFD"/>
    <w:rsid w:val="004C14C2"/>
    <w:rsid w:val="004C1F2B"/>
    <w:rsid w:val="004C231D"/>
    <w:rsid w:val="004C401C"/>
    <w:rsid w:val="004D3406"/>
    <w:rsid w:val="004D4A08"/>
    <w:rsid w:val="004D4BEC"/>
    <w:rsid w:val="004E1FD4"/>
    <w:rsid w:val="004E3029"/>
    <w:rsid w:val="004E42F7"/>
    <w:rsid w:val="004E6445"/>
    <w:rsid w:val="004E6B23"/>
    <w:rsid w:val="004E78E6"/>
    <w:rsid w:val="004F0960"/>
    <w:rsid w:val="004F1306"/>
    <w:rsid w:val="004F43B9"/>
    <w:rsid w:val="005013F7"/>
    <w:rsid w:val="0050151F"/>
    <w:rsid w:val="0050220A"/>
    <w:rsid w:val="00502BC9"/>
    <w:rsid w:val="00503671"/>
    <w:rsid w:val="00513E19"/>
    <w:rsid w:val="00515216"/>
    <w:rsid w:val="00515E36"/>
    <w:rsid w:val="005312AB"/>
    <w:rsid w:val="005319FB"/>
    <w:rsid w:val="005322E0"/>
    <w:rsid w:val="00541383"/>
    <w:rsid w:val="0054506A"/>
    <w:rsid w:val="005458E0"/>
    <w:rsid w:val="00545A91"/>
    <w:rsid w:val="005460B7"/>
    <w:rsid w:val="00546633"/>
    <w:rsid w:val="005502A8"/>
    <w:rsid w:val="00555C79"/>
    <w:rsid w:val="005605E3"/>
    <w:rsid w:val="0056439F"/>
    <w:rsid w:val="00564AAC"/>
    <w:rsid w:val="00565059"/>
    <w:rsid w:val="0057499B"/>
    <w:rsid w:val="00576BB0"/>
    <w:rsid w:val="00582B97"/>
    <w:rsid w:val="00585A8F"/>
    <w:rsid w:val="005A4171"/>
    <w:rsid w:val="005B0BE9"/>
    <w:rsid w:val="005B6281"/>
    <w:rsid w:val="005B72CC"/>
    <w:rsid w:val="005C4400"/>
    <w:rsid w:val="005C5685"/>
    <w:rsid w:val="005D17F1"/>
    <w:rsid w:val="005E45A0"/>
    <w:rsid w:val="005E5F78"/>
    <w:rsid w:val="005F029C"/>
    <w:rsid w:val="005F309F"/>
    <w:rsid w:val="005F33AD"/>
    <w:rsid w:val="005F36E9"/>
    <w:rsid w:val="005F3BDC"/>
    <w:rsid w:val="005F5A50"/>
    <w:rsid w:val="005F73E8"/>
    <w:rsid w:val="00603DF1"/>
    <w:rsid w:val="006140BA"/>
    <w:rsid w:val="00614988"/>
    <w:rsid w:val="00621C56"/>
    <w:rsid w:val="00622E3A"/>
    <w:rsid w:val="00624568"/>
    <w:rsid w:val="006248D7"/>
    <w:rsid w:val="00631075"/>
    <w:rsid w:val="00631E05"/>
    <w:rsid w:val="00635BBE"/>
    <w:rsid w:val="006361C3"/>
    <w:rsid w:val="0063688F"/>
    <w:rsid w:val="00636A13"/>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37F9"/>
    <w:rsid w:val="006C44AE"/>
    <w:rsid w:val="006C7C98"/>
    <w:rsid w:val="006D0BF8"/>
    <w:rsid w:val="006D3D69"/>
    <w:rsid w:val="006F5A4C"/>
    <w:rsid w:val="007002FF"/>
    <w:rsid w:val="00705700"/>
    <w:rsid w:val="00706CD9"/>
    <w:rsid w:val="007070A5"/>
    <w:rsid w:val="00707F9C"/>
    <w:rsid w:val="00712F0D"/>
    <w:rsid w:val="00714F37"/>
    <w:rsid w:val="0072386A"/>
    <w:rsid w:val="00724A72"/>
    <w:rsid w:val="00724C28"/>
    <w:rsid w:val="007251CF"/>
    <w:rsid w:val="007265FB"/>
    <w:rsid w:val="007300FB"/>
    <w:rsid w:val="00734149"/>
    <w:rsid w:val="0074057D"/>
    <w:rsid w:val="00756156"/>
    <w:rsid w:val="00765559"/>
    <w:rsid w:val="00772046"/>
    <w:rsid w:val="0077312B"/>
    <w:rsid w:val="00775406"/>
    <w:rsid w:val="007754B8"/>
    <w:rsid w:val="0077659F"/>
    <w:rsid w:val="00776981"/>
    <w:rsid w:val="00777DB8"/>
    <w:rsid w:val="00781EC5"/>
    <w:rsid w:val="00784342"/>
    <w:rsid w:val="007844BC"/>
    <w:rsid w:val="00786993"/>
    <w:rsid w:val="00790006"/>
    <w:rsid w:val="007912EA"/>
    <w:rsid w:val="007A0FD8"/>
    <w:rsid w:val="007A3371"/>
    <w:rsid w:val="007A3CBB"/>
    <w:rsid w:val="007A6C83"/>
    <w:rsid w:val="007B1D2A"/>
    <w:rsid w:val="007B5F03"/>
    <w:rsid w:val="007B6151"/>
    <w:rsid w:val="007C7613"/>
    <w:rsid w:val="007D301E"/>
    <w:rsid w:val="007D4AE6"/>
    <w:rsid w:val="007D5F12"/>
    <w:rsid w:val="007D70C9"/>
    <w:rsid w:val="007F40AD"/>
    <w:rsid w:val="007F7331"/>
    <w:rsid w:val="008014C1"/>
    <w:rsid w:val="008147AF"/>
    <w:rsid w:val="0081672D"/>
    <w:rsid w:val="00823891"/>
    <w:rsid w:val="008246A9"/>
    <w:rsid w:val="00832933"/>
    <w:rsid w:val="00835EB4"/>
    <w:rsid w:val="00840211"/>
    <w:rsid w:val="00842FF6"/>
    <w:rsid w:val="0084334B"/>
    <w:rsid w:val="0084496F"/>
    <w:rsid w:val="00845370"/>
    <w:rsid w:val="00850AF0"/>
    <w:rsid w:val="00854EE6"/>
    <w:rsid w:val="008570B2"/>
    <w:rsid w:val="00860D59"/>
    <w:rsid w:val="00861A22"/>
    <w:rsid w:val="008625B4"/>
    <w:rsid w:val="0087411E"/>
    <w:rsid w:val="00874A53"/>
    <w:rsid w:val="008808DD"/>
    <w:rsid w:val="0088217B"/>
    <w:rsid w:val="008821E0"/>
    <w:rsid w:val="00890690"/>
    <w:rsid w:val="00890715"/>
    <w:rsid w:val="00891821"/>
    <w:rsid w:val="00892099"/>
    <w:rsid w:val="00894100"/>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17E63"/>
    <w:rsid w:val="00920489"/>
    <w:rsid w:val="00921978"/>
    <w:rsid w:val="009220A2"/>
    <w:rsid w:val="00926F7C"/>
    <w:rsid w:val="0093010F"/>
    <w:rsid w:val="009349CB"/>
    <w:rsid w:val="00934A4D"/>
    <w:rsid w:val="00935D41"/>
    <w:rsid w:val="009363EB"/>
    <w:rsid w:val="00945CB3"/>
    <w:rsid w:val="00946BD9"/>
    <w:rsid w:val="00953487"/>
    <w:rsid w:val="009550F8"/>
    <w:rsid w:val="00955FB8"/>
    <w:rsid w:val="0096283B"/>
    <w:rsid w:val="00973E1A"/>
    <w:rsid w:val="009748B0"/>
    <w:rsid w:val="00974EED"/>
    <w:rsid w:val="0097674B"/>
    <w:rsid w:val="00977008"/>
    <w:rsid w:val="00980D2C"/>
    <w:rsid w:val="00981FEE"/>
    <w:rsid w:val="00983A66"/>
    <w:rsid w:val="009876BC"/>
    <w:rsid w:val="0099461A"/>
    <w:rsid w:val="00997696"/>
    <w:rsid w:val="009A08DD"/>
    <w:rsid w:val="009B2F88"/>
    <w:rsid w:val="009C68D3"/>
    <w:rsid w:val="009C698C"/>
    <w:rsid w:val="009E0E45"/>
    <w:rsid w:val="009F0BE7"/>
    <w:rsid w:val="009F20A9"/>
    <w:rsid w:val="009F2E47"/>
    <w:rsid w:val="009F54A1"/>
    <w:rsid w:val="00A02D38"/>
    <w:rsid w:val="00A03823"/>
    <w:rsid w:val="00A03A92"/>
    <w:rsid w:val="00A15637"/>
    <w:rsid w:val="00A20126"/>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B8"/>
    <w:rsid w:val="00A739EE"/>
    <w:rsid w:val="00A74C51"/>
    <w:rsid w:val="00A77D46"/>
    <w:rsid w:val="00A80F78"/>
    <w:rsid w:val="00A833BA"/>
    <w:rsid w:val="00A8443F"/>
    <w:rsid w:val="00A865EE"/>
    <w:rsid w:val="00A8694C"/>
    <w:rsid w:val="00A879F5"/>
    <w:rsid w:val="00A91337"/>
    <w:rsid w:val="00A92C6C"/>
    <w:rsid w:val="00A92F13"/>
    <w:rsid w:val="00A94F4B"/>
    <w:rsid w:val="00A97755"/>
    <w:rsid w:val="00AA2BFE"/>
    <w:rsid w:val="00AA2E5D"/>
    <w:rsid w:val="00AA3880"/>
    <w:rsid w:val="00AA53DB"/>
    <w:rsid w:val="00AB0458"/>
    <w:rsid w:val="00AB0ECC"/>
    <w:rsid w:val="00AB1696"/>
    <w:rsid w:val="00AB32FB"/>
    <w:rsid w:val="00AC089D"/>
    <w:rsid w:val="00AC2B74"/>
    <w:rsid w:val="00AD255A"/>
    <w:rsid w:val="00AD4F73"/>
    <w:rsid w:val="00AE23E0"/>
    <w:rsid w:val="00AE3F0E"/>
    <w:rsid w:val="00AE48AB"/>
    <w:rsid w:val="00AF0FF5"/>
    <w:rsid w:val="00AF33CF"/>
    <w:rsid w:val="00AF354B"/>
    <w:rsid w:val="00AF4178"/>
    <w:rsid w:val="00AF7639"/>
    <w:rsid w:val="00B00046"/>
    <w:rsid w:val="00B04F20"/>
    <w:rsid w:val="00B04FC4"/>
    <w:rsid w:val="00B10EB8"/>
    <w:rsid w:val="00B23496"/>
    <w:rsid w:val="00B261BF"/>
    <w:rsid w:val="00B27AEC"/>
    <w:rsid w:val="00B3088F"/>
    <w:rsid w:val="00B33397"/>
    <w:rsid w:val="00B33413"/>
    <w:rsid w:val="00B33D35"/>
    <w:rsid w:val="00B34415"/>
    <w:rsid w:val="00B36E23"/>
    <w:rsid w:val="00B37A08"/>
    <w:rsid w:val="00B401AA"/>
    <w:rsid w:val="00B408B9"/>
    <w:rsid w:val="00B4316F"/>
    <w:rsid w:val="00B44F6D"/>
    <w:rsid w:val="00B5032E"/>
    <w:rsid w:val="00B515E7"/>
    <w:rsid w:val="00B526F4"/>
    <w:rsid w:val="00B5687B"/>
    <w:rsid w:val="00B57A28"/>
    <w:rsid w:val="00B61CD3"/>
    <w:rsid w:val="00B6275A"/>
    <w:rsid w:val="00B73786"/>
    <w:rsid w:val="00B74C10"/>
    <w:rsid w:val="00B75C49"/>
    <w:rsid w:val="00B86271"/>
    <w:rsid w:val="00B9089D"/>
    <w:rsid w:val="00B956C8"/>
    <w:rsid w:val="00BA4060"/>
    <w:rsid w:val="00BA7531"/>
    <w:rsid w:val="00BB03A0"/>
    <w:rsid w:val="00BB0CED"/>
    <w:rsid w:val="00BB7CE5"/>
    <w:rsid w:val="00BC3AFB"/>
    <w:rsid w:val="00BC4970"/>
    <w:rsid w:val="00BC6A98"/>
    <w:rsid w:val="00BC7865"/>
    <w:rsid w:val="00BC7FBA"/>
    <w:rsid w:val="00BD05AE"/>
    <w:rsid w:val="00BD15AA"/>
    <w:rsid w:val="00BD7EC7"/>
    <w:rsid w:val="00BE0ACB"/>
    <w:rsid w:val="00BF20A3"/>
    <w:rsid w:val="00BF27ED"/>
    <w:rsid w:val="00BF5C9C"/>
    <w:rsid w:val="00BF72B3"/>
    <w:rsid w:val="00C005C7"/>
    <w:rsid w:val="00C11F41"/>
    <w:rsid w:val="00C12007"/>
    <w:rsid w:val="00C151B0"/>
    <w:rsid w:val="00C211BA"/>
    <w:rsid w:val="00C22837"/>
    <w:rsid w:val="00C312E0"/>
    <w:rsid w:val="00C31648"/>
    <w:rsid w:val="00C36A6A"/>
    <w:rsid w:val="00C40C46"/>
    <w:rsid w:val="00C42243"/>
    <w:rsid w:val="00C5060A"/>
    <w:rsid w:val="00C507B7"/>
    <w:rsid w:val="00C53A8A"/>
    <w:rsid w:val="00C54A24"/>
    <w:rsid w:val="00C566C1"/>
    <w:rsid w:val="00C62510"/>
    <w:rsid w:val="00C71195"/>
    <w:rsid w:val="00C807D3"/>
    <w:rsid w:val="00C80C6C"/>
    <w:rsid w:val="00C92B8E"/>
    <w:rsid w:val="00C93E26"/>
    <w:rsid w:val="00C96D38"/>
    <w:rsid w:val="00C96D9E"/>
    <w:rsid w:val="00CA2446"/>
    <w:rsid w:val="00CA76D7"/>
    <w:rsid w:val="00CB4F1B"/>
    <w:rsid w:val="00CB537E"/>
    <w:rsid w:val="00CC6485"/>
    <w:rsid w:val="00CD1040"/>
    <w:rsid w:val="00CD7550"/>
    <w:rsid w:val="00CE0F74"/>
    <w:rsid w:val="00CE263C"/>
    <w:rsid w:val="00CF6C31"/>
    <w:rsid w:val="00D0463D"/>
    <w:rsid w:val="00D056A3"/>
    <w:rsid w:val="00D102C9"/>
    <w:rsid w:val="00D17512"/>
    <w:rsid w:val="00D22619"/>
    <w:rsid w:val="00D22C3D"/>
    <w:rsid w:val="00D230FD"/>
    <w:rsid w:val="00D251A6"/>
    <w:rsid w:val="00D26D36"/>
    <w:rsid w:val="00D331D6"/>
    <w:rsid w:val="00D40C70"/>
    <w:rsid w:val="00D4546C"/>
    <w:rsid w:val="00D47EAE"/>
    <w:rsid w:val="00D56CC0"/>
    <w:rsid w:val="00D64162"/>
    <w:rsid w:val="00D6470B"/>
    <w:rsid w:val="00D70DD1"/>
    <w:rsid w:val="00D71726"/>
    <w:rsid w:val="00D76628"/>
    <w:rsid w:val="00D80B56"/>
    <w:rsid w:val="00D8582A"/>
    <w:rsid w:val="00D86C42"/>
    <w:rsid w:val="00D93A68"/>
    <w:rsid w:val="00D97678"/>
    <w:rsid w:val="00D97D4A"/>
    <w:rsid w:val="00DA1741"/>
    <w:rsid w:val="00DA1F21"/>
    <w:rsid w:val="00DA2BF2"/>
    <w:rsid w:val="00DB7FC2"/>
    <w:rsid w:val="00DC0725"/>
    <w:rsid w:val="00DC23C1"/>
    <w:rsid w:val="00DC78C6"/>
    <w:rsid w:val="00DD084C"/>
    <w:rsid w:val="00DE07BE"/>
    <w:rsid w:val="00DE1680"/>
    <w:rsid w:val="00DE3F72"/>
    <w:rsid w:val="00DF6A06"/>
    <w:rsid w:val="00E04E5C"/>
    <w:rsid w:val="00E11EF1"/>
    <w:rsid w:val="00E12B3F"/>
    <w:rsid w:val="00E232A7"/>
    <w:rsid w:val="00E365E4"/>
    <w:rsid w:val="00E43051"/>
    <w:rsid w:val="00E430B6"/>
    <w:rsid w:val="00E43E35"/>
    <w:rsid w:val="00E46A72"/>
    <w:rsid w:val="00E53D58"/>
    <w:rsid w:val="00E548E6"/>
    <w:rsid w:val="00E552A3"/>
    <w:rsid w:val="00E55A7C"/>
    <w:rsid w:val="00E62BC0"/>
    <w:rsid w:val="00E65E0E"/>
    <w:rsid w:val="00E70E6A"/>
    <w:rsid w:val="00E718A5"/>
    <w:rsid w:val="00E77310"/>
    <w:rsid w:val="00E849B2"/>
    <w:rsid w:val="00E9116D"/>
    <w:rsid w:val="00E95B8F"/>
    <w:rsid w:val="00E9665B"/>
    <w:rsid w:val="00EA3A8D"/>
    <w:rsid w:val="00EA7894"/>
    <w:rsid w:val="00EB1B72"/>
    <w:rsid w:val="00EB1C63"/>
    <w:rsid w:val="00EB647C"/>
    <w:rsid w:val="00EC1FD8"/>
    <w:rsid w:val="00ED67E5"/>
    <w:rsid w:val="00ED7BDF"/>
    <w:rsid w:val="00EE47D5"/>
    <w:rsid w:val="00EE5053"/>
    <w:rsid w:val="00EF4A2E"/>
    <w:rsid w:val="00F0045E"/>
    <w:rsid w:val="00F064A9"/>
    <w:rsid w:val="00F13477"/>
    <w:rsid w:val="00F20524"/>
    <w:rsid w:val="00F24A8C"/>
    <w:rsid w:val="00F37E03"/>
    <w:rsid w:val="00F4181F"/>
    <w:rsid w:val="00F4563C"/>
    <w:rsid w:val="00F46643"/>
    <w:rsid w:val="00F61433"/>
    <w:rsid w:val="00F65B58"/>
    <w:rsid w:val="00F70ED5"/>
    <w:rsid w:val="00F72C9E"/>
    <w:rsid w:val="00F730B9"/>
    <w:rsid w:val="00F80324"/>
    <w:rsid w:val="00F82293"/>
    <w:rsid w:val="00F84149"/>
    <w:rsid w:val="00F86204"/>
    <w:rsid w:val="00F87343"/>
    <w:rsid w:val="00F87EF8"/>
    <w:rsid w:val="00F94806"/>
    <w:rsid w:val="00F9559D"/>
    <w:rsid w:val="00FA7FE0"/>
    <w:rsid w:val="00FB0530"/>
    <w:rsid w:val="00FB1BE2"/>
    <w:rsid w:val="00FB7AB6"/>
    <w:rsid w:val="00FC06B7"/>
    <w:rsid w:val="00FC1336"/>
    <w:rsid w:val="00FC17CE"/>
    <w:rsid w:val="00FC2AEC"/>
    <w:rsid w:val="00FD48AF"/>
    <w:rsid w:val="00FD7B8D"/>
    <w:rsid w:val="00FE6DC3"/>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B1818"/>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b"/>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d">
    <w:name w:val="Table Grid"/>
    <w:basedOn w:val="a3"/>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0">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1">
    <w:name w:val="Normal (Web)"/>
    <w:basedOn w:val="a1"/>
    <w:rsid w:val="00B3088F"/>
    <w:pPr>
      <w:spacing w:before="100" w:beforeAutospacing="1" w:after="100" w:afterAutospacing="1"/>
    </w:pPr>
    <w:rPr>
      <w:szCs w:val="24"/>
    </w:rPr>
  </w:style>
  <w:style w:type="paragraph" w:customStyle="1" w:styleId="afff2">
    <w:name w:val="Знак"/>
    <w:basedOn w:val="a1"/>
    <w:rsid w:val="002470AD"/>
    <w:pPr>
      <w:widowControl w:val="0"/>
      <w:adjustRightInd w:val="0"/>
      <w:spacing w:after="160" w:line="240" w:lineRule="exact"/>
      <w:jc w:val="right"/>
    </w:pPr>
    <w:rPr>
      <w:sz w:val="20"/>
      <w:lang w:val="en-GB" w:eastAsia="en-US"/>
    </w:rPr>
  </w:style>
  <w:style w:type="table" w:styleId="13">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3">
    <w:name w:val="No Spacing"/>
    <w:uiPriority w:val="1"/>
    <w:qFormat/>
    <w:rsid w:val="004E6B23"/>
    <w:rPr>
      <w:rFonts w:ascii="Calibri" w:eastAsia="Calibri" w:hAnsi="Calibri"/>
      <w:sz w:val="22"/>
      <w:szCs w:val="22"/>
      <w:lang w:val="en-US" w:eastAsia="en-US" w:bidi="en-US"/>
    </w:rPr>
  </w:style>
  <w:style w:type="paragraph" w:customStyle="1" w:styleId="afff4">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5">
    <w:name w:val="Основной текст_"/>
    <w:link w:val="2a"/>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4">
    <w:name w:val="Основной текст1"/>
    <w:rsid w:val="00277252"/>
    <w:rPr>
      <w:color w:val="000000"/>
      <w:spacing w:val="3"/>
      <w:w w:val="100"/>
      <w:position w:val="0"/>
      <w:sz w:val="24"/>
      <w:szCs w:val="24"/>
      <w:lang w:val="ru-RU" w:bidi="ar-SA"/>
    </w:rPr>
  </w:style>
  <w:style w:type="character" w:customStyle="1" w:styleId="afff6">
    <w:name w:val="Подпись к таблице_"/>
    <w:link w:val="afff7"/>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a">
    <w:name w:val="Основной текст2"/>
    <w:basedOn w:val="a1"/>
    <w:link w:val="afff5"/>
    <w:rsid w:val="00277252"/>
    <w:pPr>
      <w:widowControl w:val="0"/>
      <w:shd w:val="clear" w:color="auto" w:fill="FFFFFF"/>
      <w:spacing w:after="900" w:line="317" w:lineRule="exact"/>
      <w:jc w:val="both"/>
    </w:pPr>
    <w:rPr>
      <w:spacing w:val="3"/>
      <w:sz w:val="20"/>
    </w:rPr>
  </w:style>
  <w:style w:type="paragraph" w:customStyle="1" w:styleId="afff7">
    <w:name w:val="Подпись к таблице"/>
    <w:basedOn w:val="a1"/>
    <w:link w:val="afff6"/>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uiPriority w:val="99"/>
    <w:rsid w:val="008246A9"/>
    <w:rPr>
      <w:sz w:val="24"/>
      <w:lang w:val="ru-RU" w:eastAsia="ru-RU" w:bidi="ar-SA"/>
    </w:rPr>
  </w:style>
  <w:style w:type="character" w:customStyle="1" w:styleId="a8">
    <w:name w:val="Нижний колонтитул Знак"/>
    <w:link w:val="a7"/>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8">
    <w:name w:val="Balloon Text"/>
    <w:basedOn w:val="a1"/>
    <w:link w:val="afff9"/>
    <w:rsid w:val="00541383"/>
    <w:rPr>
      <w:rFonts w:ascii="Segoe UI" w:hAnsi="Segoe UI" w:cs="Segoe UI"/>
      <w:sz w:val="18"/>
      <w:szCs w:val="18"/>
    </w:rPr>
  </w:style>
  <w:style w:type="character" w:customStyle="1" w:styleId="afff9">
    <w:name w:val="Текст выноски Знак"/>
    <w:basedOn w:val="a2"/>
    <w:link w:val="afff8"/>
    <w:rsid w:val="00541383"/>
    <w:rPr>
      <w:rFonts w:ascii="Segoe UI" w:hAnsi="Segoe UI" w:cs="Segoe UI"/>
      <w:sz w:val="18"/>
      <w:szCs w:val="18"/>
    </w:rPr>
  </w:style>
  <w:style w:type="paragraph" w:styleId="afffa">
    <w:name w:val="List Paragraph"/>
    <w:basedOn w:val="a1"/>
    <w:uiPriority w:val="34"/>
    <w:qFormat/>
    <w:rsid w:val="00CF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2053">
      <w:bodyDiv w:val="1"/>
      <w:marLeft w:val="0"/>
      <w:marRight w:val="0"/>
      <w:marTop w:val="0"/>
      <w:marBottom w:val="0"/>
      <w:divBdr>
        <w:top w:val="none" w:sz="0" w:space="0" w:color="auto"/>
        <w:left w:val="none" w:sz="0" w:space="0" w:color="auto"/>
        <w:bottom w:val="none" w:sz="0" w:space="0" w:color="auto"/>
        <w:right w:val="none" w:sz="0" w:space="0" w:color="auto"/>
      </w:divBdr>
    </w:div>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64326858">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536695949">
      <w:bodyDiv w:val="1"/>
      <w:marLeft w:val="0"/>
      <w:marRight w:val="0"/>
      <w:marTop w:val="0"/>
      <w:marBottom w:val="0"/>
      <w:divBdr>
        <w:top w:val="none" w:sz="0" w:space="0" w:color="auto"/>
        <w:left w:val="none" w:sz="0" w:space="0" w:color="auto"/>
        <w:bottom w:val="none" w:sz="0" w:space="0" w:color="auto"/>
        <w:right w:val="none" w:sz="0" w:space="0" w:color="auto"/>
      </w:divBdr>
    </w:div>
    <w:div w:id="968126881">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11312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2025-02-03T13:02:00Z</cp:lastPrinted>
  <dcterms:created xsi:type="dcterms:W3CDTF">2025-02-07T11:34:00Z</dcterms:created>
  <dcterms:modified xsi:type="dcterms:W3CDTF">2025-02-07T11:34:00Z</dcterms:modified>
</cp:coreProperties>
</file>