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EC77CD">
        <w:rPr>
          <w:sz w:val="28"/>
          <w:szCs w:val="28"/>
          <w:u w:val="single"/>
        </w:rPr>
        <w:t>20.02.2025г.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EC77CD">
        <w:rPr>
          <w:sz w:val="28"/>
          <w:szCs w:val="28"/>
        </w:rPr>
        <w:t xml:space="preserve"> 152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C37D2B" w:rsidRPr="00C37D2B" w:rsidTr="00F051A0">
        <w:tc>
          <w:tcPr>
            <w:tcW w:w="4786" w:type="dxa"/>
          </w:tcPr>
          <w:p w:rsidR="00C37D2B" w:rsidRPr="00C37D2B" w:rsidRDefault="00C37D2B" w:rsidP="00C37D2B">
            <w:pPr>
              <w:ind w:left="-105"/>
              <w:jc w:val="both"/>
              <w:rPr>
                <w:sz w:val="28"/>
              </w:rPr>
            </w:pPr>
            <w:r w:rsidRPr="00C37D2B">
              <w:rPr>
                <w:sz w:val="28"/>
              </w:rPr>
              <w:t xml:space="preserve">Об утверждении Положения  об учёте, содержании, контроле за сохранностью и использованием  имущества, составляющего муниципальную казну муниципального образования «Шумячский муниципальный округ» Смоленской области   </w:t>
            </w:r>
          </w:p>
        </w:tc>
        <w:tc>
          <w:tcPr>
            <w:tcW w:w="5636" w:type="dxa"/>
          </w:tcPr>
          <w:p w:rsidR="00C37D2B" w:rsidRPr="00C37D2B" w:rsidRDefault="00C37D2B" w:rsidP="00C37D2B">
            <w:pPr>
              <w:jc w:val="both"/>
              <w:rPr>
                <w:sz w:val="28"/>
              </w:rPr>
            </w:pPr>
          </w:p>
        </w:tc>
      </w:tr>
    </w:tbl>
    <w:p w:rsidR="00C37D2B" w:rsidRPr="00C37D2B" w:rsidRDefault="00C37D2B" w:rsidP="00C37D2B">
      <w:pPr>
        <w:ind w:firstLine="709"/>
        <w:jc w:val="both"/>
        <w:rPr>
          <w:sz w:val="28"/>
        </w:rPr>
      </w:pPr>
    </w:p>
    <w:p w:rsidR="00C37D2B" w:rsidRPr="00C37D2B" w:rsidRDefault="00C37D2B" w:rsidP="00C37D2B">
      <w:pPr>
        <w:ind w:firstLine="709"/>
        <w:jc w:val="both"/>
        <w:rPr>
          <w:sz w:val="28"/>
        </w:rPr>
      </w:pPr>
    </w:p>
    <w:p w:rsidR="00C37D2B" w:rsidRPr="00C37D2B" w:rsidRDefault="00C37D2B" w:rsidP="00C37D2B">
      <w:pPr>
        <w:ind w:firstLine="709"/>
        <w:jc w:val="both"/>
        <w:rPr>
          <w:sz w:val="28"/>
        </w:rPr>
      </w:pPr>
      <w:r w:rsidRPr="00C37D2B">
        <w:rPr>
          <w:sz w:val="28"/>
        </w:rPr>
        <w:t>В соответствии с Положением «О порядке управления и распоряжения муниципальной собственностью Шумячского муниципального округа Смоленской области», утвержденным решением Шумячского окружного Совета депутатов от 31.01.2025г. № 19</w:t>
      </w:r>
    </w:p>
    <w:p w:rsidR="00C37D2B" w:rsidRPr="00C37D2B" w:rsidRDefault="00C37D2B" w:rsidP="00C37D2B">
      <w:pPr>
        <w:ind w:firstLine="709"/>
        <w:jc w:val="both"/>
        <w:rPr>
          <w:sz w:val="28"/>
        </w:rPr>
      </w:pPr>
    </w:p>
    <w:p w:rsidR="00C37D2B" w:rsidRPr="00C37D2B" w:rsidRDefault="00C37D2B" w:rsidP="00C37D2B">
      <w:pPr>
        <w:ind w:firstLine="709"/>
        <w:jc w:val="both"/>
        <w:rPr>
          <w:sz w:val="28"/>
        </w:rPr>
      </w:pPr>
      <w:r w:rsidRPr="00C37D2B">
        <w:rPr>
          <w:sz w:val="28"/>
        </w:rPr>
        <w:t>П О С Т А Н О В Л Я Ю:</w:t>
      </w:r>
    </w:p>
    <w:p w:rsidR="00C37D2B" w:rsidRPr="00C37D2B" w:rsidRDefault="00C37D2B" w:rsidP="00C37D2B">
      <w:pPr>
        <w:ind w:firstLine="709"/>
        <w:jc w:val="both"/>
        <w:rPr>
          <w:sz w:val="28"/>
        </w:rPr>
      </w:pPr>
    </w:p>
    <w:p w:rsidR="00C37D2B" w:rsidRPr="00C37D2B" w:rsidRDefault="00C37D2B" w:rsidP="00C37D2B">
      <w:pPr>
        <w:ind w:firstLine="709"/>
        <w:jc w:val="both"/>
        <w:rPr>
          <w:sz w:val="28"/>
        </w:rPr>
      </w:pPr>
      <w:r w:rsidRPr="00C37D2B">
        <w:rPr>
          <w:sz w:val="28"/>
        </w:rPr>
        <w:t>1. Утвердить Положение об учёте, содержании, контроле за сохранностью и использованием  имущества, составляющего муниципальную казну муниципального образования «Шумячский муниципальный округ» Смоленской области.</w:t>
      </w: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t xml:space="preserve">          2. Признать утратившими силу постановлени</w:t>
      </w:r>
      <w:r>
        <w:rPr>
          <w:sz w:val="28"/>
        </w:rPr>
        <w:t>я</w:t>
      </w:r>
      <w:r w:rsidRPr="00C37D2B">
        <w:rPr>
          <w:sz w:val="28"/>
        </w:rPr>
        <w:t xml:space="preserve"> Администрации </w:t>
      </w:r>
      <w:r>
        <w:rPr>
          <w:sz w:val="28"/>
        </w:rPr>
        <w:t xml:space="preserve">                       </w:t>
      </w:r>
      <w:r w:rsidRPr="00C37D2B">
        <w:rPr>
          <w:sz w:val="28"/>
        </w:rPr>
        <w:t>муниципального образования «Шумячский район» Смоленской области</w:t>
      </w:r>
      <w:r>
        <w:rPr>
          <w:sz w:val="28"/>
        </w:rPr>
        <w:t>:</w:t>
      </w: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t xml:space="preserve">          - от 22.06.2010г. №85 «Об утверждении Положения  об учёте, содержании, контроле за сохранностью и использованием  имущества, составляющего муниципальную казну муниципального образования «Шумячский район» Смоленской области»;</w:t>
      </w: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t xml:space="preserve">         - от 20.02.2013г. №70 «О внесении изменений и дополнений в Положение «Об учете, содержании, контроле за сохранностью и использованием имущества, составляющего муниципальную казну муниципального образования «Шумячский район» Смоленской области».</w:t>
      </w: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lastRenderedPageBreak/>
        <w:t xml:space="preserve">          3. Контроль за исполнением настоящего постановления возложить на </w:t>
      </w:r>
      <w:r>
        <w:rPr>
          <w:sz w:val="28"/>
        </w:rPr>
        <w:t xml:space="preserve">                  </w:t>
      </w:r>
      <w:r w:rsidRPr="00C37D2B">
        <w:rPr>
          <w:sz w:val="28"/>
        </w:rPr>
        <w:t>заместителя Главы муниципального образования «Шумячский муниципальный округ» Смоленской области, курирующего вопросы экономики, комплексного развития и инвестиционной деятельности.</w:t>
      </w:r>
    </w:p>
    <w:p w:rsidR="00C37D2B" w:rsidRPr="00C37D2B" w:rsidRDefault="00C37D2B" w:rsidP="00C37D2B">
      <w:pPr>
        <w:ind w:firstLine="709"/>
        <w:jc w:val="both"/>
        <w:rPr>
          <w:sz w:val="28"/>
        </w:rPr>
      </w:pPr>
    </w:p>
    <w:p w:rsidR="00C37D2B" w:rsidRPr="00C37D2B" w:rsidRDefault="00C37D2B" w:rsidP="00C37D2B">
      <w:pPr>
        <w:ind w:firstLine="709"/>
        <w:jc w:val="both"/>
        <w:rPr>
          <w:sz w:val="28"/>
        </w:rPr>
      </w:pP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t xml:space="preserve">Глава муниципального образования </w:t>
      </w: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t>«Шумячский муниципальный округ»</w:t>
      </w:r>
    </w:p>
    <w:p w:rsidR="00C37D2B" w:rsidRPr="00C37D2B" w:rsidRDefault="00C37D2B" w:rsidP="00C37D2B">
      <w:pPr>
        <w:jc w:val="both"/>
        <w:rPr>
          <w:sz w:val="28"/>
        </w:rPr>
      </w:pPr>
      <w:r w:rsidRPr="00C37D2B">
        <w:rPr>
          <w:sz w:val="28"/>
        </w:rPr>
        <w:t>Смоленской области                                                                              Д.А. Каменев</w:t>
      </w: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Default="00C37D2B" w:rsidP="00C37D2B">
      <w:pPr>
        <w:jc w:val="both"/>
        <w:rPr>
          <w:sz w:val="28"/>
        </w:rPr>
      </w:pPr>
    </w:p>
    <w:p w:rsidR="00C37D2B" w:rsidRPr="00C37D2B" w:rsidRDefault="00C37D2B" w:rsidP="00C37D2B">
      <w:pPr>
        <w:jc w:val="both"/>
        <w:rPr>
          <w:sz w:val="28"/>
        </w:rPr>
      </w:pPr>
    </w:p>
    <w:p w:rsidR="00C37D2B" w:rsidRPr="00C37D2B" w:rsidRDefault="00C37D2B" w:rsidP="00C37D2B">
      <w:pPr>
        <w:jc w:val="both"/>
        <w:rPr>
          <w:sz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53"/>
        <w:gridCol w:w="4428"/>
      </w:tblGrid>
      <w:tr w:rsidR="00C37D2B" w:rsidRPr="00C37D2B" w:rsidTr="00C37D2B">
        <w:tc>
          <w:tcPr>
            <w:tcW w:w="5353" w:type="dxa"/>
          </w:tcPr>
          <w:p w:rsidR="00C37D2B" w:rsidRPr="00C37D2B" w:rsidRDefault="00C37D2B" w:rsidP="00C37D2B">
            <w:pPr>
              <w:jc w:val="both"/>
              <w:rPr>
                <w:sz w:val="28"/>
              </w:rPr>
            </w:pPr>
          </w:p>
        </w:tc>
        <w:tc>
          <w:tcPr>
            <w:tcW w:w="4428" w:type="dxa"/>
          </w:tcPr>
          <w:p w:rsidR="00C37D2B" w:rsidRPr="00C37D2B" w:rsidRDefault="00C37D2B" w:rsidP="00C37D2B">
            <w:pPr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УТВЕРЖДЕНО</w:t>
            </w:r>
          </w:p>
          <w:p w:rsidR="00C37D2B" w:rsidRPr="00C37D2B" w:rsidRDefault="00C37D2B" w:rsidP="00C37D2B">
            <w:pPr>
              <w:jc w:val="both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 xml:space="preserve">постановлением Администрации муниципального образования «Шумячский муниципальный округ» Смоленской области </w:t>
            </w:r>
          </w:p>
          <w:p w:rsidR="00C37D2B" w:rsidRDefault="00C37D2B" w:rsidP="00C37D2B">
            <w:pPr>
              <w:jc w:val="both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 xml:space="preserve">от </w:t>
            </w:r>
            <w:r w:rsidR="00EC77CD" w:rsidRPr="00EC77CD">
              <w:rPr>
                <w:sz w:val="28"/>
                <w:szCs w:val="28"/>
                <w:u w:val="single"/>
              </w:rPr>
              <w:t>20.02.2025г.</w:t>
            </w:r>
            <w:r w:rsidR="00EC77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C77CD">
              <w:rPr>
                <w:sz w:val="28"/>
                <w:szCs w:val="28"/>
              </w:rPr>
              <w:t xml:space="preserve"> 152</w:t>
            </w:r>
            <w:r>
              <w:rPr>
                <w:sz w:val="28"/>
                <w:szCs w:val="28"/>
              </w:rPr>
              <w:t xml:space="preserve">    </w:t>
            </w:r>
          </w:p>
          <w:p w:rsidR="00C37D2B" w:rsidRPr="00C37D2B" w:rsidRDefault="00C37D2B" w:rsidP="00C37D2B">
            <w:pPr>
              <w:jc w:val="both"/>
              <w:rPr>
                <w:sz w:val="28"/>
              </w:rPr>
            </w:pPr>
          </w:p>
        </w:tc>
      </w:tr>
    </w:tbl>
    <w:p w:rsidR="00C37D2B" w:rsidRPr="00C37D2B" w:rsidRDefault="00C37D2B" w:rsidP="00C37D2B">
      <w:pPr>
        <w:jc w:val="both"/>
        <w:rPr>
          <w:sz w:val="28"/>
        </w:rPr>
      </w:pPr>
    </w:p>
    <w:p w:rsidR="00C37D2B" w:rsidRPr="00C37D2B" w:rsidRDefault="00C37D2B" w:rsidP="00C37D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7D2B">
        <w:rPr>
          <w:sz w:val="28"/>
          <w:szCs w:val="28"/>
        </w:rPr>
        <w:t xml:space="preserve">                                                                                                 </w:t>
      </w:r>
    </w:p>
    <w:p w:rsidR="00C37D2B" w:rsidRPr="00C37D2B" w:rsidRDefault="00C37D2B" w:rsidP="00C37D2B">
      <w:pPr>
        <w:jc w:val="center"/>
        <w:rPr>
          <w:sz w:val="28"/>
          <w:szCs w:val="28"/>
        </w:rPr>
      </w:pPr>
      <w:r w:rsidRPr="00C37D2B">
        <w:rPr>
          <w:sz w:val="28"/>
          <w:szCs w:val="28"/>
        </w:rPr>
        <w:t>ПОЛОЖЕНИЕ</w:t>
      </w:r>
    </w:p>
    <w:p w:rsidR="00C37D2B" w:rsidRPr="00C37D2B" w:rsidRDefault="00C37D2B" w:rsidP="00C37D2B">
      <w:pPr>
        <w:jc w:val="center"/>
        <w:rPr>
          <w:sz w:val="28"/>
          <w:szCs w:val="28"/>
        </w:rPr>
      </w:pPr>
      <w:r w:rsidRPr="00C37D2B">
        <w:rPr>
          <w:sz w:val="28"/>
          <w:szCs w:val="28"/>
        </w:rPr>
        <w:t>ОБ УЧЕТЕ, СОДЕРЖАНИИ, КОНТРОЛЕ ЗА СОХРАННОСТЬЮ</w:t>
      </w:r>
    </w:p>
    <w:p w:rsidR="00C37D2B" w:rsidRPr="00C37D2B" w:rsidRDefault="00C37D2B" w:rsidP="00C37D2B">
      <w:pPr>
        <w:jc w:val="center"/>
        <w:rPr>
          <w:sz w:val="28"/>
          <w:szCs w:val="28"/>
        </w:rPr>
      </w:pPr>
      <w:r w:rsidRPr="00C37D2B">
        <w:rPr>
          <w:sz w:val="28"/>
          <w:szCs w:val="28"/>
        </w:rPr>
        <w:t xml:space="preserve">И ИСПОЛЬЗОВАНИЕМ ИМУЩЕСТВА, СОСТАВЛЯЮЩЕГО МУНИЦИПАЛЬНУЮ КАЗНУ МУНИЦИПАЛЬНОГО ОБРАЗОВАНИЯ </w:t>
      </w:r>
    </w:p>
    <w:p w:rsidR="00C37D2B" w:rsidRPr="00C37D2B" w:rsidRDefault="00C37D2B" w:rsidP="00C37D2B">
      <w:pPr>
        <w:jc w:val="center"/>
        <w:rPr>
          <w:sz w:val="28"/>
          <w:szCs w:val="28"/>
        </w:rPr>
      </w:pPr>
      <w:r w:rsidRPr="00C37D2B">
        <w:rPr>
          <w:sz w:val="28"/>
          <w:szCs w:val="28"/>
        </w:rPr>
        <w:t>«ШУМЯЧСКИЙ МУНИЦИПАЛЬНЫЙЦ ОКРУГ» СМОЛЕНСКОЙ ОБЛАСТИ</w:t>
      </w: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D2B" w:rsidRPr="00C37D2B" w:rsidRDefault="00C37D2B" w:rsidP="00C37D2B">
      <w:pPr>
        <w:numPr>
          <w:ilvl w:val="0"/>
          <w:numId w:val="27"/>
        </w:numPr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C37D2B">
        <w:rPr>
          <w:sz w:val="28"/>
          <w:szCs w:val="28"/>
        </w:rPr>
        <w:t xml:space="preserve">Учет имущества, составляющего муниципальную казну муниципального образования «Шумячский </w:t>
      </w:r>
      <w:bookmarkStart w:id="0" w:name="_Hlk190773564"/>
      <w:r w:rsidRPr="00C37D2B">
        <w:rPr>
          <w:sz w:val="28"/>
          <w:szCs w:val="28"/>
        </w:rPr>
        <w:t>муниципальный округ</w:t>
      </w:r>
      <w:bookmarkEnd w:id="0"/>
      <w:r w:rsidRPr="00C37D2B">
        <w:rPr>
          <w:sz w:val="28"/>
          <w:szCs w:val="28"/>
        </w:rPr>
        <w:t>» Смоленской области</w:t>
      </w:r>
    </w:p>
    <w:p w:rsidR="00C37D2B" w:rsidRPr="00C37D2B" w:rsidRDefault="00C37D2B" w:rsidP="00C37D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37D2B" w:rsidRPr="00C37D2B" w:rsidRDefault="00C37D2B" w:rsidP="00C37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1.1. Учету в соответствии с настоящим Положением подлежит имущество, находящееся в муниципальной собственности муниципального образования «Шумячский муниципальный округ» Смоленской области, не закрепленное за  муниципальными предприятиями, муниципальными казенными предприятиями, муниципальными казёнными и бюджетными учреждениями, за исключением средств местного бюджета.</w:t>
      </w:r>
    </w:p>
    <w:p w:rsidR="00C37D2B" w:rsidRPr="00C37D2B" w:rsidRDefault="00C37D2B" w:rsidP="00C37D2B">
      <w:pPr>
        <w:ind w:firstLine="708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1.2. Оперативный и бюджетный учет объектов муниципальной казны муниципального образования «Шумячский муниципальный округ» Смоленской области (далее - объекты муниципальной казны) осуществляет Администрация муниципального образования «Шумячский муниципальный округ» Смоленской области (далее - уполномоченный орган).</w:t>
      </w:r>
    </w:p>
    <w:p w:rsidR="00C37D2B" w:rsidRPr="00C37D2B" w:rsidRDefault="00C37D2B" w:rsidP="00C37D2B">
      <w:pPr>
        <w:ind w:firstLine="708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Оперативный учет объектов муниципальной казны осуществляется путем ведения соответствующих записей в реестре муниципальной собственности муниципального образования «Шумячский муниципальный округ» Смоленской области. </w:t>
      </w:r>
    </w:p>
    <w:p w:rsidR="00C37D2B" w:rsidRPr="00C37D2B" w:rsidRDefault="00842E68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D2B" w:rsidRPr="00C37D2B">
        <w:rPr>
          <w:sz w:val="28"/>
          <w:szCs w:val="28"/>
        </w:rPr>
        <w:t>1.3. Объекты муниципальной казны принимаются и снимаются с бюджетного учета на основании нормативно правового акта  уполномоченного органа.</w:t>
      </w:r>
    </w:p>
    <w:p w:rsidR="00C37D2B" w:rsidRPr="00C37D2B" w:rsidRDefault="00842E68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D2B" w:rsidRPr="00C37D2B">
        <w:rPr>
          <w:sz w:val="28"/>
          <w:szCs w:val="28"/>
        </w:rPr>
        <w:t>1.4. В случае списания и закрепления объектов муниципальной казны за муниципальными предприятиями, муниципальными казенными предприятиями, муниципальными  казёнными и бюджетными учреждениями,  соответствующие объекты муниципальной казны снимаются с бюджетного учета на основании нормативно правового акта  уполномоченного органа.</w:t>
      </w: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1.5. Инвентаризацию объектов муниципальной казны осуществляет уполномоченный орган.</w:t>
      </w:r>
    </w:p>
    <w:p w:rsidR="00C37D2B" w:rsidRPr="00C37D2B" w:rsidRDefault="00842E68" w:rsidP="00C37D2B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37D2B" w:rsidRPr="00C37D2B">
        <w:rPr>
          <w:sz w:val="28"/>
          <w:szCs w:val="28"/>
        </w:rPr>
        <w:t>1.6. Уполномоченный орган является заказчиком технической инвентаризации и изготовления  технической документации на объекты муниципальной казны.</w:t>
      </w:r>
    </w:p>
    <w:p w:rsidR="00C37D2B" w:rsidRPr="00C37D2B" w:rsidRDefault="00C37D2B" w:rsidP="00C37D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7D2B">
        <w:rPr>
          <w:sz w:val="28"/>
          <w:szCs w:val="28"/>
        </w:rPr>
        <w:t>2. Содержание объектов муниципальной казны</w:t>
      </w: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2.1. Содержание и обслуживание объектов муниципальной казны не обремененных договорными обязательствами осуществляет уполномоченный орган за счет средств, предусмотренных на эти цели в бюджетной смете, связанных с оказанием муниципальных услуг (выполнением работ).</w:t>
      </w:r>
    </w:p>
    <w:p w:rsidR="00C37D2B" w:rsidRPr="00C37D2B" w:rsidRDefault="00C37D2B" w:rsidP="00C37D2B">
      <w:pPr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2.2. Объекты муниципальной казны, переданные в аренду (безвозмездное пользование), содержатся и обслуживаются в соответствии с заключенными договорами лицами, у которых они находятся во временном владении и (или) пользовании.</w:t>
      </w:r>
    </w:p>
    <w:p w:rsidR="00842E68" w:rsidRDefault="00842E68" w:rsidP="00C37D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37D2B" w:rsidRPr="00C37D2B" w:rsidRDefault="00C37D2B" w:rsidP="00C37D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7D2B">
        <w:rPr>
          <w:sz w:val="28"/>
          <w:szCs w:val="28"/>
        </w:rPr>
        <w:t>3. Контроль за сохранностью и использованием</w:t>
      </w:r>
    </w:p>
    <w:p w:rsidR="00C37D2B" w:rsidRPr="00C37D2B" w:rsidRDefault="00C37D2B" w:rsidP="00C37D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D2B">
        <w:rPr>
          <w:sz w:val="28"/>
          <w:szCs w:val="28"/>
        </w:rPr>
        <w:t>объектов муниципальной казны</w:t>
      </w: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3.1. Уполномоченный орган осуществляет контроль за сохранностью и использованием объектов муниципальной казны.</w:t>
      </w:r>
    </w:p>
    <w:p w:rsidR="00C37D2B" w:rsidRPr="00C37D2B" w:rsidRDefault="00C37D2B" w:rsidP="00C37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3.2. Уполномоченный орган осуществляет защиту прав муниципальной собственности на объекты муниципальной казны.</w:t>
      </w:r>
    </w:p>
    <w:p w:rsidR="00C37D2B" w:rsidRPr="00C37D2B" w:rsidRDefault="00C37D2B" w:rsidP="00C37D2B">
      <w:pPr>
        <w:ind w:firstLine="708"/>
        <w:jc w:val="both"/>
        <w:rPr>
          <w:sz w:val="28"/>
          <w:szCs w:val="28"/>
        </w:rPr>
      </w:pPr>
    </w:p>
    <w:p w:rsidR="00C37D2B" w:rsidRPr="00C37D2B" w:rsidRDefault="00C37D2B" w:rsidP="00C37D2B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sz w:val="28"/>
          <w:szCs w:val="28"/>
        </w:rPr>
      </w:pPr>
      <w:r w:rsidRPr="00C37D2B">
        <w:rPr>
          <w:sz w:val="28"/>
          <w:szCs w:val="28"/>
        </w:rPr>
        <w:t>4. Порядок списания объектов муниципальной казны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4.1. Списание объектов муниципальной казны осуществляется уполномоченным органом в соответствии с бюджетным учетом и производится, если восстановление имущества невозможно или экономически нецелесообразно. 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4.2. Для принятия решения о списании объектов муниципальной казны, полностью самортизированных, пришедших в негодность, необходимо: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письменное заявление (ходатайство) уполномоченному органу о списании объекта муниципальной казны с указанием данных, характеризующих объект (год ввода в эксплуатацию, год изготовления, срок полезного использования, фактический срок использования, первоначальная и остаточная стоимость с учетом начисленной амортизации по данным бюджетного учета,);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проект нормативно правового акта уполномоченного органа о назначении комиссии по списанию объектов основных средств (в случае изменения ее состава - также проект нормативно правового акта о внесении изменений в состав указанной комиссии);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 акт о списании объекта муниципальной казны (в двух экземплярах) на каждый инвентарный номер объекта муниципальной казны (далее - акт о списании) по форме, установленной законодательством Российской Федерации;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заверенная копия инвентарной карточки учета объекта муниципальной казны по форме, установленной законодательством Российской Федерации, с отражением всех переоценок;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lastRenderedPageBreak/>
        <w:t>- копия паспорта транспортного средства (для принятия решения о списании объекта муниципальной казны, являющегося транспортным средством);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копия заключения независимого эксперта либо специализированной организации, имеющих право на проведение соответствующей экспертизы, о техническом состоянии объекта муниципальной казны и копия документа независимого эксперта либо специализированной организации, имеющей право осуществления соответствующей деятельности (для принятия решения о списании объекта муниципальной казны - транспортного средства, кино-, теле-, видео-, аудиоаппаратуры, сложнобытовой и электронно-вычислительной техники, оборудования, содержащего механические устройства, средства связи). Указанное заключение должно содержать характеристики объекта муниципальной казны (наименование, инвентарный номер, год выпуска и т.д.), позволяющие однозначно идентифицировать объект, а также выводы о невозможности дальнейшей эксплуатации и (или) неэффективности проведения восстановительного ремонта объекта муниципальной казны. В данном случае экспертом не может быть материально ответственное лицо уполномоченного органа, на которое возложена ответственность за сохранность объекта муниципальной казны, подлежащего списанию;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заключение технической экспертизы, выданное организацией, имеющей право на проведение соответствующей экспертизы, содержащее выводы о нецелесообразности достройки объектов и (или) опасности для людей в силу ветхости или иных причин и необходимости демонтажа; справка о произведенных затратах (для принятия решения о списании объекта муниципальной казны, являющегося объектом незавершенного строительства);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акт обследования технического состояния объекта муниципальной казны, являющегося объектом недвижимого имущества, составленный комиссией по списанию объектов основных средств (для принятия решения о списании объекта муниципальной казны, являющегося объектом недвижимого имущества);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копия справки, выданной соответствующим государственным органом, об отсутствии лиц, зарегистрированных по месту жительства в жилом помещении (для принятия решения о списании объекта муниципальной казны, являющегося жилым помещением либо содержащего жилое помещение, включенное в жилищный фонд).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4.3. Для принятия решения о списании объектов муниципальной казны не полностью самортизированных, пришедших в негодность, необходимы: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- документы, указанные в </w:t>
      </w:r>
      <w:hyperlink r:id="rId8" w:anchor="Par76" w:history="1">
        <w:r w:rsidRPr="00C37D2B">
          <w:rPr>
            <w:sz w:val="28"/>
            <w:szCs w:val="28"/>
          </w:rPr>
          <w:t>пункте 4.2</w:t>
        </w:r>
      </w:hyperlink>
      <w:r w:rsidRPr="00C37D2B">
        <w:rPr>
          <w:sz w:val="28"/>
          <w:szCs w:val="28"/>
        </w:rPr>
        <w:t xml:space="preserve"> настоящего Положения, а также иные документы, в которых отражаются причины преждевременного выхода из строя объектов муниципальной казны.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4.4. Для принятия решения о списании объектов муниципальной казны, пришедших в негодность в результате аварий, пожара, стихийных бедствий и иных чрезвычайных ситуаций, а также умышленного уничтожения, хищения, необходимы документы, указанные в </w:t>
      </w:r>
      <w:hyperlink r:id="rId9" w:anchor="Par76" w:history="1">
        <w:r w:rsidRPr="00C37D2B">
          <w:rPr>
            <w:sz w:val="28"/>
            <w:szCs w:val="28"/>
          </w:rPr>
          <w:t xml:space="preserve">пункте 4.2. </w:t>
        </w:r>
      </w:hyperlink>
      <w:r w:rsidRPr="00C37D2B">
        <w:rPr>
          <w:sz w:val="28"/>
          <w:szCs w:val="28"/>
        </w:rPr>
        <w:t>настоящего Положения, а также документы, подтверждающие указанные обстоятельства, а именно: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- копия документа, подтверждающего факт аварии, выданного </w:t>
      </w:r>
      <w:r w:rsidRPr="00C37D2B">
        <w:rPr>
          <w:sz w:val="28"/>
          <w:szCs w:val="28"/>
        </w:rPr>
        <w:lastRenderedPageBreak/>
        <w:t>соответствующим государственным органом;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копия документа, подтверждающего факт утраты имущества (копия постановления о прекращении уголовного дела, либо копия постановления об отказе в возбуждении уголовного дела, либо копия постановления о приостановлении уголовного дела, либо копия решения суда, либо копия постановления об административном правонарушении);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копия документа, подтверждающего факт пожара, стихийного бедствия или других чрезвычайных ситуаций, выданного соответствующими органами либо службами гражданской обороны и чрезвычайных ситуаций, противопожарными и другими специальными службами.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4.5. По результатам рассмотрения документов, указанных в </w:t>
      </w:r>
      <w:hyperlink r:id="rId10" w:anchor="Par75" w:history="1">
        <w:r w:rsidRPr="00C37D2B">
          <w:rPr>
            <w:sz w:val="28"/>
            <w:szCs w:val="28"/>
          </w:rPr>
          <w:t>пункте 4.2</w:t>
        </w:r>
      </w:hyperlink>
      <w:r w:rsidRPr="00C37D2B">
        <w:rPr>
          <w:sz w:val="28"/>
          <w:szCs w:val="28"/>
        </w:rPr>
        <w:t xml:space="preserve"> настоящего Положения, уполномоченный орган в течение двадцати рабочих дней принимает решение о списании объектов муниципальной казны.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Уполномоченный орган вправе не принимать решения о списании объектов муниципальной казны в случаях, если: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- документы не соответствуют перечню документов, указанных в </w:t>
      </w:r>
      <w:hyperlink r:id="rId11" w:anchor="Par75" w:history="1">
        <w:r w:rsidRPr="00C37D2B">
          <w:rPr>
            <w:sz w:val="28"/>
            <w:szCs w:val="28"/>
          </w:rPr>
          <w:t>пункте 4.2</w:t>
        </w:r>
      </w:hyperlink>
      <w:r w:rsidRPr="00C37D2B">
        <w:rPr>
          <w:sz w:val="28"/>
          <w:szCs w:val="28"/>
        </w:rPr>
        <w:t xml:space="preserve"> настоящего Положения;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- информация в представленных документах является недостоверной или искаженной.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 xml:space="preserve">Проверка достоверности сведений, содержащихся в представленных в соответствии с </w:t>
      </w:r>
      <w:hyperlink r:id="rId12" w:anchor="Par75" w:history="1">
        <w:r w:rsidRPr="00C37D2B">
          <w:rPr>
            <w:sz w:val="28"/>
            <w:szCs w:val="28"/>
          </w:rPr>
          <w:t>пунктом 4.2</w:t>
        </w:r>
      </w:hyperlink>
      <w:r w:rsidRPr="00C37D2B">
        <w:rPr>
          <w:sz w:val="28"/>
          <w:szCs w:val="28"/>
        </w:rPr>
        <w:t xml:space="preserve"> настоящего Положения документах, осуществляется уполномоченным органом путем сопоставления их со сведениями, полученными от компетентного органа или организации, выдавших документ (документы), а также иными способами, разрешенными законодательством Российской Федерации.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4.6. Выбытие объектов муниципальной казны отражается в бюджетном учете уполномоченного органа в порядке, установленном законодательством Российской Федерации.</w:t>
      </w:r>
    </w:p>
    <w:p w:rsidR="00C37D2B" w:rsidRPr="00C37D2B" w:rsidRDefault="00C37D2B" w:rsidP="00C37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7D2B">
        <w:rPr>
          <w:sz w:val="28"/>
          <w:szCs w:val="28"/>
        </w:rPr>
        <w:t>После завершения мероприятий, связанных со списанием объектов муниципальной казны, уполномоченный орган в течение двадцати рабочих дней на основании акта о списании, вносит соответствующие сведения в реестр муниципальной собственности муниципального образования  «Шумячский муниципальный округ» Смоленской области.</w:t>
      </w:r>
    </w:p>
    <w:p w:rsidR="00C37D2B" w:rsidRPr="00C37D2B" w:rsidRDefault="00C37D2B" w:rsidP="00C37D2B">
      <w:pPr>
        <w:tabs>
          <w:tab w:val="left" w:pos="1275"/>
        </w:tabs>
        <w:rPr>
          <w:sz w:val="28"/>
          <w:szCs w:val="28"/>
        </w:rPr>
      </w:pPr>
    </w:p>
    <w:p w:rsidR="00C37D2B" w:rsidRPr="00C37D2B" w:rsidRDefault="00C37D2B" w:rsidP="00C37D2B">
      <w:pPr>
        <w:tabs>
          <w:tab w:val="left" w:pos="7655"/>
          <w:tab w:val="right" w:pos="9072"/>
        </w:tabs>
        <w:rPr>
          <w:sz w:val="28"/>
        </w:rPr>
      </w:pPr>
    </w:p>
    <w:p w:rsidR="00C37D2B" w:rsidRPr="00C37D2B" w:rsidRDefault="00C37D2B" w:rsidP="00C37D2B">
      <w:pPr>
        <w:jc w:val="both"/>
        <w:rPr>
          <w:sz w:val="28"/>
          <w:szCs w:val="28"/>
        </w:rPr>
      </w:pPr>
    </w:p>
    <w:p w:rsidR="00C37D2B" w:rsidRPr="00C37D2B" w:rsidRDefault="00C37D2B" w:rsidP="00C37D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1" w:name="_GoBack"/>
      <w:bookmarkEnd w:id="1"/>
    </w:p>
    <w:sectPr w:rsidR="00C620D9" w:rsidSect="00A819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4CA" w:rsidRDefault="003454CA">
      <w:r>
        <w:separator/>
      </w:r>
    </w:p>
  </w:endnote>
  <w:endnote w:type="continuationSeparator" w:id="0">
    <w:p w:rsidR="003454CA" w:rsidRDefault="0034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4CA" w:rsidRDefault="003454CA">
      <w:r>
        <w:separator/>
      </w:r>
    </w:p>
  </w:footnote>
  <w:footnote w:type="continuationSeparator" w:id="0">
    <w:p w:rsidR="003454CA" w:rsidRDefault="0034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199937"/>
      <w:docPartObj>
        <w:docPartGallery w:val="Page Numbers (Top of Page)"/>
        <w:docPartUnique/>
      </w:docPartObj>
    </w:sdtPr>
    <w:sdtEndPr/>
    <w:sdtContent>
      <w:p w:rsidR="00842E68" w:rsidRDefault="00842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2784155"/>
    <w:multiLevelType w:val="hybridMultilevel"/>
    <w:tmpl w:val="E146FEDC"/>
    <w:lvl w:ilvl="0" w:tplc="1CD2E96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12"/>
  </w:num>
  <w:num w:numId="14">
    <w:abstractNumId w:val="24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0"/>
    <w:lvlOverride w:ilvl="0">
      <w:startOverride w:val="1"/>
    </w:lvlOverride>
  </w:num>
  <w:num w:numId="26">
    <w:abstractNumId w:val="22"/>
    <w:lvlOverride w:ilvl="0">
      <w:startOverride w:val="3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0012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454CA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0BBA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E68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E698C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464CE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37D2B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C77CD"/>
    <w:rsid w:val="00ED67E5"/>
    <w:rsid w:val="00ED7931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3BAE7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82;&#1086;&#1085;&#1086;&#1084;&#1080;&#1082;&#1072;-&#1080;&#1084;&#1091;&#1097;&#1077;&#1089;&#1090;&#1074;&#1086;\Downloads\post-70.do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&#1069;&#1082;&#1086;&#1085;&#1086;&#1084;&#1080;&#1082;&#1072;-&#1080;&#1084;&#1091;&#1097;&#1077;&#1089;&#1090;&#1074;&#1086;\Downloads\post-70.do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9;&#1082;&#1086;&#1085;&#1086;&#1084;&#1080;&#1082;&#1072;-&#1080;&#1084;&#1091;&#1097;&#1077;&#1089;&#1090;&#1074;&#1086;\Downloads\post-70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&#1069;&#1082;&#1086;&#1085;&#1086;&#1084;&#1080;&#1082;&#1072;-&#1080;&#1084;&#1091;&#1097;&#1077;&#1089;&#1090;&#1074;&#1086;\Downloads\post-7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82;&#1086;&#1085;&#1086;&#1084;&#1080;&#1082;&#1072;-&#1080;&#1084;&#1091;&#1097;&#1077;&#1089;&#1090;&#1074;&#1086;\Downloads\post-70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2025-02-14T11:38:00Z</cp:lastPrinted>
  <dcterms:created xsi:type="dcterms:W3CDTF">2025-02-26T13:48:00Z</dcterms:created>
  <dcterms:modified xsi:type="dcterms:W3CDTF">2025-02-26T13:48:00Z</dcterms:modified>
</cp:coreProperties>
</file>