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DFA" w:rsidRPr="00B4114C" w:rsidRDefault="00AF0DFA" w:rsidP="00B4114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 wp14:anchorId="7CD87821" wp14:editId="178573DD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C55208" w:rsidRDefault="00F94806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 xml:space="preserve">ШУМЯЧСКИЙ   </w:t>
      </w:r>
      <w:r w:rsidR="00C55208">
        <w:rPr>
          <w:b/>
          <w:sz w:val="28"/>
        </w:rPr>
        <w:t>МУНИЦИПАЛЬНЫЙ ОКРУГ</w:t>
      </w:r>
      <w:r>
        <w:rPr>
          <w:b/>
          <w:sz w:val="28"/>
        </w:rPr>
        <w:t>»</w:t>
      </w:r>
    </w:p>
    <w:p w:rsidR="001D6658" w:rsidRDefault="001D6658">
      <w:pPr>
        <w:jc w:val="center"/>
        <w:rPr>
          <w:b/>
          <w:sz w:val="32"/>
        </w:rPr>
      </w:pPr>
      <w:r>
        <w:rPr>
          <w:b/>
          <w:sz w:val="28"/>
        </w:rPr>
        <w:t xml:space="preserve"> 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8C5F0C">
        <w:rPr>
          <w:sz w:val="28"/>
          <w:szCs w:val="28"/>
          <w:u w:val="single"/>
        </w:rPr>
        <w:t>20.02.2025г.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8C5F0C">
        <w:rPr>
          <w:sz w:val="28"/>
          <w:szCs w:val="28"/>
        </w:rPr>
        <w:t xml:space="preserve"> 150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</w:t>
      </w:r>
      <w:r w:rsidR="009D5F90">
        <w:rPr>
          <w:sz w:val="28"/>
          <w:szCs w:val="28"/>
        </w:rPr>
        <w:t>гт</w:t>
      </w:r>
      <w:r w:rsidRPr="00CD1040">
        <w:rPr>
          <w:sz w:val="28"/>
          <w:szCs w:val="28"/>
        </w:rPr>
        <w:t>. Шумячи</w:t>
      </w:r>
    </w:p>
    <w:tbl>
      <w:tblPr>
        <w:tblW w:w="10917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6237"/>
      </w:tblGrid>
      <w:tr w:rsidR="00861F1D" w:rsidRPr="00861F1D" w:rsidTr="00861F1D">
        <w:tc>
          <w:tcPr>
            <w:tcW w:w="4680" w:type="dxa"/>
          </w:tcPr>
          <w:p w:rsidR="00861F1D" w:rsidRDefault="00861F1D" w:rsidP="00861F1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61F1D" w:rsidRPr="00861F1D" w:rsidRDefault="00861F1D" w:rsidP="00861F1D">
            <w:pPr>
              <w:overflowPunct w:val="0"/>
              <w:autoSpaceDE w:val="0"/>
              <w:autoSpaceDN w:val="0"/>
              <w:adjustRightInd w:val="0"/>
              <w:ind w:left="75"/>
              <w:jc w:val="both"/>
              <w:textAlignment w:val="baseline"/>
              <w:rPr>
                <w:bCs/>
                <w:sz w:val="28"/>
                <w:szCs w:val="28"/>
                <w:lang w:eastAsia="x-none"/>
              </w:rPr>
            </w:pPr>
            <w:r w:rsidRPr="00861F1D">
              <w:rPr>
                <w:sz w:val="28"/>
                <w:szCs w:val="28"/>
              </w:rPr>
              <w:t>О проведении</w:t>
            </w:r>
            <w:r w:rsidRPr="00861F1D">
              <w:rPr>
                <w:bCs/>
                <w:sz w:val="28"/>
                <w:szCs w:val="28"/>
                <w:lang w:val="x-none" w:eastAsia="x-none"/>
              </w:rPr>
              <w:t xml:space="preserve"> </w:t>
            </w:r>
            <w:r w:rsidRPr="00861F1D">
              <w:rPr>
                <w:bCs/>
                <w:sz w:val="28"/>
                <w:szCs w:val="28"/>
                <w:lang w:eastAsia="x-none"/>
              </w:rPr>
              <w:t>электронного</w:t>
            </w:r>
          </w:p>
          <w:p w:rsidR="00861F1D" w:rsidRPr="00861F1D" w:rsidRDefault="00861F1D" w:rsidP="00861F1D">
            <w:pPr>
              <w:overflowPunct w:val="0"/>
              <w:autoSpaceDE w:val="0"/>
              <w:autoSpaceDN w:val="0"/>
              <w:adjustRightInd w:val="0"/>
              <w:ind w:left="75"/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861F1D">
              <w:rPr>
                <w:bCs/>
                <w:sz w:val="28"/>
                <w:szCs w:val="28"/>
                <w:lang w:val="x-none" w:eastAsia="x-none"/>
              </w:rPr>
              <w:t>аукцион</w:t>
            </w:r>
            <w:r w:rsidRPr="00861F1D">
              <w:rPr>
                <w:bCs/>
                <w:sz w:val="28"/>
                <w:szCs w:val="28"/>
                <w:lang w:eastAsia="x-none"/>
              </w:rPr>
              <w:t xml:space="preserve">а </w:t>
            </w:r>
          </w:p>
        </w:tc>
        <w:tc>
          <w:tcPr>
            <w:tcW w:w="6237" w:type="dxa"/>
          </w:tcPr>
          <w:p w:rsidR="00861F1D" w:rsidRPr="00861F1D" w:rsidRDefault="00861F1D" w:rsidP="00861F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8"/>
                <w:szCs w:val="28"/>
                <w:highlight w:val="yellow"/>
              </w:rPr>
            </w:pPr>
          </w:p>
        </w:tc>
      </w:tr>
    </w:tbl>
    <w:p w:rsidR="00861F1D" w:rsidRPr="00861F1D" w:rsidRDefault="00861F1D" w:rsidP="00861F1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16"/>
          <w:szCs w:val="16"/>
          <w:highlight w:val="yellow"/>
        </w:rPr>
      </w:pPr>
    </w:p>
    <w:p w:rsidR="00861F1D" w:rsidRPr="00861F1D" w:rsidRDefault="00861F1D" w:rsidP="00861F1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861F1D" w:rsidRPr="00861F1D" w:rsidRDefault="00861F1D" w:rsidP="00861F1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861F1D">
        <w:rPr>
          <w:sz w:val="28"/>
          <w:szCs w:val="28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Уставом муниципального образования «</w:t>
      </w:r>
      <w:proofErr w:type="spellStart"/>
      <w:r w:rsidRPr="00861F1D">
        <w:rPr>
          <w:sz w:val="28"/>
          <w:szCs w:val="28"/>
        </w:rPr>
        <w:t>Шумячский</w:t>
      </w:r>
      <w:proofErr w:type="spellEnd"/>
      <w:r w:rsidRPr="00861F1D">
        <w:rPr>
          <w:sz w:val="28"/>
          <w:szCs w:val="28"/>
        </w:rPr>
        <w:t xml:space="preserve"> муниципальный округ» Смоленской области </w:t>
      </w:r>
    </w:p>
    <w:p w:rsidR="00861F1D" w:rsidRPr="00861F1D" w:rsidRDefault="00861F1D" w:rsidP="00861F1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861F1D">
        <w:rPr>
          <w:sz w:val="28"/>
          <w:szCs w:val="28"/>
        </w:rPr>
        <w:t>Администрация муниципального образования «</w:t>
      </w:r>
      <w:proofErr w:type="spellStart"/>
      <w:r w:rsidRPr="00861F1D">
        <w:rPr>
          <w:sz w:val="28"/>
          <w:szCs w:val="28"/>
        </w:rPr>
        <w:t>Шумячский</w:t>
      </w:r>
      <w:proofErr w:type="spellEnd"/>
      <w:r w:rsidRPr="00861F1D">
        <w:rPr>
          <w:sz w:val="28"/>
          <w:szCs w:val="28"/>
        </w:rPr>
        <w:t xml:space="preserve"> муниципальный округ» Смоленской области</w:t>
      </w:r>
    </w:p>
    <w:p w:rsidR="00861F1D" w:rsidRPr="00861F1D" w:rsidRDefault="00861F1D" w:rsidP="00861F1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861F1D" w:rsidRPr="00861F1D" w:rsidRDefault="00861F1D" w:rsidP="00861F1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0"/>
        <w:rPr>
          <w:sz w:val="28"/>
          <w:szCs w:val="28"/>
        </w:rPr>
      </w:pPr>
      <w:r w:rsidRPr="00861F1D">
        <w:rPr>
          <w:sz w:val="28"/>
          <w:szCs w:val="28"/>
        </w:rPr>
        <w:t>П О С Т А Н О В Л Я Е Т:</w:t>
      </w:r>
    </w:p>
    <w:p w:rsidR="00861F1D" w:rsidRPr="00861F1D" w:rsidRDefault="00861F1D" w:rsidP="00861F1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highlight w:val="yellow"/>
        </w:rPr>
      </w:pPr>
    </w:p>
    <w:p w:rsidR="00861F1D" w:rsidRPr="00861F1D" w:rsidRDefault="00861F1D" w:rsidP="00861F1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x-none"/>
        </w:rPr>
      </w:pPr>
      <w:r w:rsidRPr="00861F1D">
        <w:rPr>
          <w:sz w:val="28"/>
          <w:szCs w:val="28"/>
          <w:lang w:val="x-none" w:eastAsia="x-none"/>
        </w:rPr>
        <w:t xml:space="preserve">1. Провести электронный аукцион на право заключить муниципальный контракт на выполнение работ по техническому оснащению улично-дорожной сети с целью обеспечения безопасности дорожного движения: устройство пешеходных переходов по монолитной трапециевидной искусственной неровности и ямочному ремонту на автомобильных дорогах местного значения </w:t>
      </w:r>
      <w:r w:rsidRPr="00861F1D">
        <w:rPr>
          <w:sz w:val="28"/>
          <w:szCs w:val="28"/>
          <w:lang w:eastAsia="x-none"/>
        </w:rPr>
        <w:t xml:space="preserve">в </w:t>
      </w:r>
      <w:proofErr w:type="spellStart"/>
      <w:r w:rsidRPr="00861F1D">
        <w:rPr>
          <w:sz w:val="28"/>
          <w:szCs w:val="28"/>
          <w:lang w:eastAsia="x-none"/>
        </w:rPr>
        <w:t>пгт</w:t>
      </w:r>
      <w:proofErr w:type="spellEnd"/>
      <w:r w:rsidRPr="00861F1D">
        <w:rPr>
          <w:sz w:val="28"/>
          <w:szCs w:val="28"/>
          <w:lang w:eastAsia="x-none"/>
        </w:rPr>
        <w:t>. Шумячи.</w:t>
      </w:r>
    </w:p>
    <w:p w:rsidR="00861F1D" w:rsidRPr="00861F1D" w:rsidRDefault="00861F1D" w:rsidP="00861F1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color w:val="FF0000"/>
          <w:sz w:val="28"/>
          <w:szCs w:val="28"/>
          <w:lang w:val="x-none" w:eastAsia="x-none"/>
        </w:rPr>
      </w:pPr>
      <w:r w:rsidRPr="00861F1D">
        <w:rPr>
          <w:sz w:val="28"/>
          <w:szCs w:val="28"/>
          <w:lang w:val="x-none" w:eastAsia="x-none"/>
        </w:rPr>
        <w:t xml:space="preserve">2. Установить начальную (максимальную) цену муниципального контракта на выполнение работ по техническому оснащению улично-дорожной сети с целью обеспечения безопасности дорожного движения: устройство пешеходных переходов по монолитной трапециевидной искусственной неровности и ямочному ремонту на автомобильных дорогах местного значения </w:t>
      </w:r>
      <w:r w:rsidRPr="00861F1D">
        <w:rPr>
          <w:sz w:val="28"/>
          <w:szCs w:val="28"/>
          <w:lang w:eastAsia="x-none"/>
        </w:rPr>
        <w:t xml:space="preserve">в </w:t>
      </w:r>
      <w:proofErr w:type="spellStart"/>
      <w:r w:rsidRPr="00861F1D">
        <w:rPr>
          <w:sz w:val="28"/>
          <w:szCs w:val="28"/>
          <w:lang w:eastAsia="x-none"/>
        </w:rPr>
        <w:t>пгт</w:t>
      </w:r>
      <w:proofErr w:type="spellEnd"/>
      <w:r w:rsidRPr="00861F1D">
        <w:rPr>
          <w:sz w:val="28"/>
          <w:szCs w:val="28"/>
          <w:lang w:eastAsia="x-none"/>
        </w:rPr>
        <w:t xml:space="preserve">. Шумячи </w:t>
      </w:r>
      <w:r w:rsidRPr="00861F1D">
        <w:rPr>
          <w:sz w:val="28"/>
          <w:szCs w:val="28"/>
          <w:lang w:val="x-none" w:eastAsia="x-none"/>
        </w:rPr>
        <w:t xml:space="preserve">в </w:t>
      </w:r>
      <w:r w:rsidRPr="00861F1D">
        <w:rPr>
          <w:bCs/>
          <w:sz w:val="28"/>
          <w:szCs w:val="28"/>
          <w:lang w:val="x-none" w:eastAsia="x-none"/>
        </w:rPr>
        <w:t>размере 1</w:t>
      </w:r>
      <w:r w:rsidRPr="00861F1D">
        <w:rPr>
          <w:bCs/>
          <w:sz w:val="28"/>
          <w:szCs w:val="28"/>
          <w:lang w:eastAsia="x-none"/>
        </w:rPr>
        <w:t> </w:t>
      </w:r>
      <w:r w:rsidRPr="00861F1D">
        <w:rPr>
          <w:bCs/>
          <w:sz w:val="28"/>
          <w:szCs w:val="28"/>
          <w:lang w:val="x-none" w:eastAsia="x-none"/>
        </w:rPr>
        <w:t>189</w:t>
      </w:r>
      <w:r w:rsidRPr="00861F1D">
        <w:rPr>
          <w:bCs/>
          <w:sz w:val="28"/>
          <w:szCs w:val="28"/>
          <w:lang w:eastAsia="x-none"/>
        </w:rPr>
        <w:t xml:space="preserve"> </w:t>
      </w:r>
      <w:r w:rsidRPr="00861F1D">
        <w:rPr>
          <w:bCs/>
          <w:sz w:val="28"/>
          <w:szCs w:val="28"/>
          <w:lang w:val="x-none" w:eastAsia="x-none"/>
        </w:rPr>
        <w:t>850,54 (</w:t>
      </w:r>
      <w:r w:rsidRPr="00861F1D">
        <w:rPr>
          <w:bCs/>
          <w:sz w:val="28"/>
          <w:szCs w:val="28"/>
          <w:lang w:eastAsia="x-none"/>
        </w:rPr>
        <w:t>один миллион сто восемьдесят девять тысяч восемьсот пятьдесят)</w:t>
      </w:r>
      <w:r w:rsidRPr="00861F1D">
        <w:rPr>
          <w:bCs/>
          <w:sz w:val="28"/>
          <w:szCs w:val="28"/>
          <w:lang w:val="x-none" w:eastAsia="x-none"/>
        </w:rPr>
        <w:t xml:space="preserve"> рубл</w:t>
      </w:r>
      <w:r w:rsidRPr="00861F1D">
        <w:rPr>
          <w:bCs/>
          <w:sz w:val="28"/>
          <w:szCs w:val="28"/>
          <w:lang w:eastAsia="x-none"/>
        </w:rPr>
        <w:t>ей</w:t>
      </w:r>
      <w:r w:rsidRPr="00861F1D">
        <w:rPr>
          <w:bCs/>
          <w:sz w:val="28"/>
          <w:szCs w:val="28"/>
          <w:lang w:val="x-none" w:eastAsia="x-none"/>
        </w:rPr>
        <w:t xml:space="preserve"> </w:t>
      </w:r>
      <w:r w:rsidRPr="00861F1D">
        <w:rPr>
          <w:bCs/>
          <w:sz w:val="28"/>
          <w:szCs w:val="28"/>
          <w:lang w:eastAsia="x-none"/>
        </w:rPr>
        <w:t>54</w:t>
      </w:r>
      <w:r w:rsidRPr="00861F1D">
        <w:rPr>
          <w:bCs/>
          <w:sz w:val="28"/>
          <w:szCs w:val="28"/>
          <w:lang w:val="x-none" w:eastAsia="x-none"/>
        </w:rPr>
        <w:t xml:space="preserve"> копейки.</w:t>
      </w:r>
    </w:p>
    <w:p w:rsidR="00861F1D" w:rsidRPr="00861F1D" w:rsidRDefault="00861F1D" w:rsidP="00861F1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val="x-none" w:eastAsia="x-none"/>
        </w:rPr>
      </w:pPr>
      <w:r w:rsidRPr="00861F1D">
        <w:rPr>
          <w:sz w:val="28"/>
          <w:szCs w:val="28"/>
          <w:lang w:eastAsia="x-none"/>
        </w:rPr>
        <w:t>3</w:t>
      </w:r>
      <w:r w:rsidRPr="00861F1D">
        <w:rPr>
          <w:sz w:val="28"/>
          <w:szCs w:val="28"/>
          <w:lang w:val="x-none" w:eastAsia="x-none"/>
        </w:rPr>
        <w:t xml:space="preserve">. </w:t>
      </w:r>
      <w:proofErr w:type="spellStart"/>
      <w:r w:rsidRPr="00861F1D">
        <w:rPr>
          <w:sz w:val="28"/>
          <w:szCs w:val="28"/>
          <w:lang w:val="x-none" w:eastAsia="x-none"/>
        </w:rPr>
        <w:t>Шумячскому</w:t>
      </w:r>
      <w:proofErr w:type="spellEnd"/>
      <w:r w:rsidRPr="00861F1D">
        <w:rPr>
          <w:sz w:val="28"/>
          <w:szCs w:val="28"/>
          <w:lang w:val="x-none" w:eastAsia="x-none"/>
        </w:rPr>
        <w:t xml:space="preserve"> территориальному комитету</w:t>
      </w:r>
      <w:r w:rsidRPr="00861F1D">
        <w:rPr>
          <w:sz w:val="28"/>
          <w:szCs w:val="28"/>
          <w:lang w:eastAsia="x-none"/>
        </w:rPr>
        <w:t xml:space="preserve"> </w:t>
      </w:r>
      <w:r w:rsidRPr="00861F1D">
        <w:rPr>
          <w:sz w:val="28"/>
          <w:szCs w:val="28"/>
          <w:lang w:val="x-none" w:eastAsia="x-none"/>
        </w:rPr>
        <w:t>Управления по развитию территорий Администрации муниципального образования «</w:t>
      </w:r>
      <w:proofErr w:type="spellStart"/>
      <w:r w:rsidRPr="00861F1D">
        <w:rPr>
          <w:sz w:val="28"/>
          <w:szCs w:val="28"/>
          <w:lang w:val="x-none" w:eastAsia="x-none"/>
        </w:rPr>
        <w:t>Шумячский</w:t>
      </w:r>
      <w:proofErr w:type="spellEnd"/>
      <w:r w:rsidRPr="00861F1D">
        <w:rPr>
          <w:sz w:val="28"/>
          <w:szCs w:val="28"/>
          <w:lang w:val="x-none" w:eastAsia="x-none"/>
        </w:rPr>
        <w:t xml:space="preserve"> муниципальный округ» Смоленской области подготовить проект документации по проведению электронного аукциона на право заключить муниципальный контракт</w:t>
      </w:r>
      <w:r w:rsidRPr="00861F1D">
        <w:rPr>
          <w:sz w:val="28"/>
          <w:szCs w:val="28"/>
          <w:lang w:eastAsia="x-none"/>
        </w:rPr>
        <w:t xml:space="preserve"> </w:t>
      </w:r>
      <w:r w:rsidRPr="00861F1D">
        <w:rPr>
          <w:sz w:val="28"/>
          <w:szCs w:val="28"/>
          <w:lang w:val="x-none" w:eastAsia="x-none"/>
        </w:rPr>
        <w:t xml:space="preserve">на выполнение работ по техническому оснащению улично-дорожной сети с целью обеспечения безопасности дорожного движения: устройство пешеходных переходов по монолитной трапециевидной искусственной </w:t>
      </w:r>
      <w:r w:rsidRPr="00861F1D">
        <w:rPr>
          <w:sz w:val="28"/>
          <w:szCs w:val="28"/>
          <w:lang w:val="x-none" w:eastAsia="x-none"/>
        </w:rPr>
        <w:lastRenderedPageBreak/>
        <w:t xml:space="preserve">неровности и ямочному ремонту на автомобильных дорогах местного значения в </w:t>
      </w:r>
      <w:proofErr w:type="spellStart"/>
      <w:r w:rsidRPr="00861F1D">
        <w:rPr>
          <w:sz w:val="28"/>
          <w:szCs w:val="28"/>
          <w:lang w:val="x-none" w:eastAsia="x-none"/>
        </w:rPr>
        <w:t>п</w:t>
      </w:r>
      <w:r w:rsidRPr="00861F1D">
        <w:rPr>
          <w:sz w:val="28"/>
          <w:szCs w:val="28"/>
          <w:lang w:eastAsia="x-none"/>
        </w:rPr>
        <w:t>гт</w:t>
      </w:r>
      <w:proofErr w:type="spellEnd"/>
      <w:r w:rsidRPr="00861F1D">
        <w:rPr>
          <w:sz w:val="28"/>
          <w:szCs w:val="28"/>
          <w:lang w:val="x-none" w:eastAsia="x-none"/>
        </w:rPr>
        <w:t>. Шумячи</w:t>
      </w:r>
      <w:r w:rsidRPr="00861F1D">
        <w:rPr>
          <w:sz w:val="28"/>
          <w:szCs w:val="28"/>
          <w:lang w:eastAsia="x-none"/>
        </w:rPr>
        <w:t>.</w:t>
      </w:r>
    </w:p>
    <w:p w:rsidR="00861F1D" w:rsidRPr="00861F1D" w:rsidRDefault="00861F1D" w:rsidP="00861F1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x-none"/>
        </w:rPr>
      </w:pPr>
      <w:r w:rsidRPr="00861F1D">
        <w:rPr>
          <w:bCs/>
          <w:sz w:val="28"/>
          <w:szCs w:val="28"/>
          <w:lang w:val="x-none" w:eastAsia="x-none"/>
        </w:rPr>
        <w:t xml:space="preserve">4. Контроль за исполнением настоящего постановления возложить на </w:t>
      </w:r>
      <w:r w:rsidRPr="00861F1D">
        <w:rPr>
          <w:bCs/>
          <w:sz w:val="28"/>
          <w:szCs w:val="28"/>
          <w:lang w:eastAsia="x-none"/>
        </w:rPr>
        <w:t>заместителя Главы</w:t>
      </w:r>
      <w:r w:rsidRPr="00861F1D">
        <w:rPr>
          <w:bCs/>
          <w:sz w:val="28"/>
          <w:szCs w:val="28"/>
          <w:lang w:val="x-none" w:eastAsia="x-none"/>
        </w:rPr>
        <w:t xml:space="preserve"> муниципального образования «</w:t>
      </w:r>
      <w:proofErr w:type="spellStart"/>
      <w:r w:rsidRPr="00861F1D">
        <w:rPr>
          <w:bCs/>
          <w:sz w:val="28"/>
          <w:szCs w:val="28"/>
          <w:lang w:val="x-none" w:eastAsia="x-none"/>
        </w:rPr>
        <w:t>Шумячский</w:t>
      </w:r>
      <w:proofErr w:type="spellEnd"/>
      <w:r w:rsidRPr="00861F1D">
        <w:rPr>
          <w:bCs/>
          <w:sz w:val="28"/>
          <w:szCs w:val="28"/>
          <w:lang w:eastAsia="x-none"/>
        </w:rPr>
        <w:t xml:space="preserve"> муниципальный округ</w:t>
      </w:r>
      <w:r w:rsidRPr="00861F1D">
        <w:rPr>
          <w:bCs/>
          <w:sz w:val="28"/>
          <w:szCs w:val="28"/>
          <w:lang w:val="x-none" w:eastAsia="x-none"/>
        </w:rPr>
        <w:t>» Смоленской области</w:t>
      </w:r>
      <w:r w:rsidR="00874E3F">
        <w:rPr>
          <w:bCs/>
          <w:sz w:val="28"/>
          <w:szCs w:val="28"/>
          <w:lang w:eastAsia="x-none"/>
        </w:rPr>
        <w:t>,</w:t>
      </w:r>
      <w:r w:rsidRPr="00861F1D">
        <w:rPr>
          <w:bCs/>
          <w:sz w:val="28"/>
          <w:szCs w:val="28"/>
          <w:lang w:val="x-none" w:eastAsia="x-none"/>
        </w:rPr>
        <w:t xml:space="preserve"> курирующ</w:t>
      </w:r>
      <w:r w:rsidR="00874E3F">
        <w:rPr>
          <w:bCs/>
          <w:sz w:val="28"/>
          <w:szCs w:val="28"/>
          <w:lang w:eastAsia="x-none"/>
        </w:rPr>
        <w:t>его</w:t>
      </w:r>
      <w:r w:rsidRPr="00861F1D">
        <w:rPr>
          <w:bCs/>
          <w:sz w:val="28"/>
          <w:szCs w:val="28"/>
          <w:lang w:val="x-none" w:eastAsia="x-none"/>
        </w:rPr>
        <w:t xml:space="preserve"> вопросы строительства</w:t>
      </w:r>
      <w:r w:rsidRPr="00861F1D">
        <w:rPr>
          <w:bCs/>
          <w:sz w:val="28"/>
          <w:szCs w:val="28"/>
          <w:lang w:eastAsia="x-none"/>
        </w:rPr>
        <w:t>, жилищно-коммунального и дорожного хозяйства</w:t>
      </w:r>
      <w:r w:rsidRPr="00861F1D">
        <w:rPr>
          <w:bCs/>
          <w:sz w:val="28"/>
          <w:szCs w:val="28"/>
          <w:lang w:val="x-none" w:eastAsia="x-none"/>
        </w:rPr>
        <w:t>.</w:t>
      </w:r>
    </w:p>
    <w:p w:rsidR="00861F1D" w:rsidRPr="00861F1D" w:rsidRDefault="00861F1D" w:rsidP="00861F1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  <w:lang w:val="x-none" w:eastAsia="x-none"/>
        </w:rPr>
      </w:pPr>
    </w:p>
    <w:p w:rsidR="00861F1D" w:rsidRPr="00861F1D" w:rsidRDefault="00861F1D" w:rsidP="00861F1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  <w:lang w:val="x-none" w:eastAsia="x-none"/>
        </w:rPr>
      </w:pPr>
    </w:p>
    <w:p w:rsidR="00861F1D" w:rsidRPr="00861F1D" w:rsidRDefault="00861F1D" w:rsidP="00861F1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5522"/>
        <w:gridCol w:w="4401"/>
      </w:tblGrid>
      <w:tr w:rsidR="00861F1D" w:rsidRPr="00861F1D" w:rsidTr="00861F1D">
        <w:tc>
          <w:tcPr>
            <w:tcW w:w="5522" w:type="dxa"/>
          </w:tcPr>
          <w:p w:rsidR="00861F1D" w:rsidRPr="00861F1D" w:rsidRDefault="00861F1D" w:rsidP="00861F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8"/>
                <w:szCs w:val="28"/>
              </w:rPr>
            </w:pPr>
            <w:r w:rsidRPr="00861F1D">
              <w:rPr>
                <w:bCs/>
                <w:sz w:val="28"/>
                <w:szCs w:val="28"/>
              </w:rPr>
              <w:t>Главы муниципального образования «</w:t>
            </w:r>
            <w:proofErr w:type="spellStart"/>
            <w:r w:rsidRPr="00861F1D">
              <w:rPr>
                <w:bCs/>
                <w:sz w:val="28"/>
                <w:szCs w:val="28"/>
              </w:rPr>
              <w:t>Шумячский</w:t>
            </w:r>
            <w:proofErr w:type="spellEnd"/>
            <w:r w:rsidRPr="00861F1D">
              <w:rPr>
                <w:bCs/>
                <w:sz w:val="28"/>
                <w:szCs w:val="28"/>
              </w:rPr>
              <w:t xml:space="preserve"> муниципальный округ» Смоленской области                                                                                </w:t>
            </w:r>
          </w:p>
        </w:tc>
        <w:tc>
          <w:tcPr>
            <w:tcW w:w="4401" w:type="dxa"/>
          </w:tcPr>
          <w:p w:rsidR="00861F1D" w:rsidRPr="00861F1D" w:rsidRDefault="00861F1D" w:rsidP="00861F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8"/>
                <w:szCs w:val="28"/>
              </w:rPr>
            </w:pPr>
          </w:p>
          <w:p w:rsidR="00861F1D" w:rsidRDefault="00861F1D" w:rsidP="00861F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8"/>
                <w:szCs w:val="28"/>
              </w:rPr>
            </w:pPr>
          </w:p>
          <w:p w:rsidR="00861F1D" w:rsidRPr="00861F1D" w:rsidRDefault="00861F1D" w:rsidP="00861F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</w:t>
            </w:r>
            <w:r w:rsidRPr="00861F1D">
              <w:rPr>
                <w:bCs/>
                <w:sz w:val="28"/>
                <w:szCs w:val="28"/>
              </w:rPr>
              <w:t>Д.А. Каменев</w:t>
            </w:r>
          </w:p>
        </w:tc>
      </w:tr>
    </w:tbl>
    <w:p w:rsidR="00323627" w:rsidRDefault="00323627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D2A13" w:rsidRDefault="003D2A13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D2A13" w:rsidRDefault="003D2A13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D2A13" w:rsidRDefault="003D2A13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861F1D" w:rsidRDefault="00861F1D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861F1D" w:rsidRDefault="00861F1D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861F1D" w:rsidRDefault="00861F1D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861F1D" w:rsidRDefault="00861F1D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861F1D" w:rsidRDefault="00861F1D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861F1D" w:rsidRDefault="00861F1D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861F1D" w:rsidRDefault="00861F1D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861F1D" w:rsidRDefault="00861F1D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861F1D" w:rsidRDefault="00861F1D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861F1D" w:rsidRDefault="00861F1D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861F1D" w:rsidRDefault="00861F1D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861F1D" w:rsidRDefault="00861F1D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861F1D" w:rsidRDefault="00861F1D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861F1D" w:rsidRDefault="00861F1D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861F1D" w:rsidRDefault="00861F1D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861F1D" w:rsidRDefault="00861F1D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861F1D" w:rsidRDefault="00861F1D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861F1D" w:rsidRDefault="00861F1D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861F1D" w:rsidRDefault="00861F1D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861F1D" w:rsidRDefault="00861F1D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861F1D" w:rsidRDefault="00861F1D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861F1D" w:rsidRDefault="00861F1D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861F1D" w:rsidRDefault="00861F1D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861F1D" w:rsidRDefault="00861F1D" w:rsidP="00247AD0">
      <w:pPr>
        <w:tabs>
          <w:tab w:val="left" w:pos="7655"/>
          <w:tab w:val="right" w:pos="9072"/>
        </w:tabs>
        <w:rPr>
          <w:sz w:val="28"/>
          <w:szCs w:val="28"/>
        </w:rPr>
      </w:pPr>
      <w:bookmarkStart w:id="0" w:name="_GoBack"/>
      <w:bookmarkEnd w:id="0"/>
    </w:p>
    <w:sectPr w:rsidR="00861F1D" w:rsidSect="00E347DD">
      <w:headerReference w:type="even" r:id="rId9"/>
      <w:headerReference w:type="default" r:id="rId10"/>
      <w:pgSz w:w="11907" w:h="16840" w:code="9"/>
      <w:pgMar w:top="1134" w:right="567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A2A" w:rsidRDefault="00267A2A">
      <w:r>
        <w:separator/>
      </w:r>
    </w:p>
  </w:endnote>
  <w:endnote w:type="continuationSeparator" w:id="0">
    <w:p w:rsidR="00267A2A" w:rsidRDefault="00267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A2A" w:rsidRDefault="00267A2A">
      <w:r>
        <w:separator/>
      </w:r>
    </w:p>
  </w:footnote>
  <w:footnote w:type="continuationSeparator" w:id="0">
    <w:p w:rsidR="00267A2A" w:rsidRDefault="00267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390" w:rsidRDefault="00BC4390" w:rsidP="004A2EE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4390" w:rsidRDefault="00BC43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427435"/>
      <w:docPartObj>
        <w:docPartGallery w:val="Page Numbers (Top of Page)"/>
        <w:docPartUnique/>
      </w:docPartObj>
    </w:sdtPr>
    <w:sdtEndPr/>
    <w:sdtContent>
      <w:p w:rsidR="00861F1D" w:rsidRDefault="00861F1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C4390" w:rsidRDefault="00BC4390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9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A934C0E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2DBD6769"/>
    <w:multiLevelType w:val="multilevel"/>
    <w:tmpl w:val="C140665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90" w:hanging="375"/>
      </w:pPr>
    </w:lvl>
    <w:lvl w:ilvl="2">
      <w:start w:val="1"/>
      <w:numFmt w:val="decimal"/>
      <w:lvlText w:val="%1.%2.%3"/>
      <w:lvlJc w:val="left"/>
      <w:pPr>
        <w:ind w:left="2550" w:hanging="720"/>
      </w:pPr>
    </w:lvl>
    <w:lvl w:ilvl="3">
      <w:start w:val="1"/>
      <w:numFmt w:val="decimal"/>
      <w:lvlText w:val="%1.%2.%3.%4"/>
      <w:lvlJc w:val="left"/>
      <w:pPr>
        <w:ind w:left="3465" w:hanging="720"/>
      </w:pPr>
    </w:lvl>
    <w:lvl w:ilvl="4">
      <w:start w:val="1"/>
      <w:numFmt w:val="decimal"/>
      <w:lvlText w:val="%1.%2.%3.%4.%5"/>
      <w:lvlJc w:val="left"/>
      <w:pPr>
        <w:ind w:left="4740" w:hanging="1080"/>
      </w:pPr>
    </w:lvl>
    <w:lvl w:ilvl="5">
      <w:start w:val="1"/>
      <w:numFmt w:val="decimal"/>
      <w:lvlText w:val="%1.%2.%3.%4.%5.%6"/>
      <w:lvlJc w:val="left"/>
      <w:pPr>
        <w:ind w:left="6015" w:hanging="1440"/>
      </w:pPr>
    </w:lvl>
    <w:lvl w:ilvl="6">
      <w:start w:val="1"/>
      <w:numFmt w:val="decimal"/>
      <w:lvlText w:val="%1.%2.%3.%4.%5.%6.%7"/>
      <w:lvlJc w:val="left"/>
      <w:pPr>
        <w:ind w:left="6930" w:hanging="1440"/>
      </w:pPr>
    </w:lvl>
    <w:lvl w:ilvl="7">
      <w:start w:val="1"/>
      <w:numFmt w:val="decimal"/>
      <w:lvlText w:val="%1.%2.%3.%4.%5.%6.%7.%8"/>
      <w:lvlJc w:val="left"/>
      <w:pPr>
        <w:ind w:left="8205" w:hanging="1800"/>
      </w:pPr>
    </w:lvl>
    <w:lvl w:ilvl="8">
      <w:start w:val="1"/>
      <w:numFmt w:val="decimal"/>
      <w:lvlText w:val="%1.%2.%3.%4.%5.%6.%7.%8.%9"/>
      <w:lvlJc w:val="left"/>
      <w:pPr>
        <w:ind w:left="9120" w:hanging="1800"/>
      </w:pPr>
    </w:lvl>
  </w:abstractNum>
  <w:abstractNum w:abstractNumId="14" w15:restartNumberingAfterBreak="0">
    <w:nsid w:val="38E02299"/>
    <w:multiLevelType w:val="hybridMultilevel"/>
    <w:tmpl w:val="B530AA5E"/>
    <w:lvl w:ilvl="0" w:tplc="5F9C4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9C3ED1"/>
    <w:multiLevelType w:val="hybridMultilevel"/>
    <w:tmpl w:val="0966E9EE"/>
    <w:lvl w:ilvl="0" w:tplc="4740E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BC2634"/>
    <w:multiLevelType w:val="hybridMultilevel"/>
    <w:tmpl w:val="97FE5C7E"/>
    <w:lvl w:ilvl="0" w:tplc="9ACC0C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E475E2B"/>
    <w:multiLevelType w:val="hybridMultilevel"/>
    <w:tmpl w:val="EBF6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70156"/>
    <w:multiLevelType w:val="hybridMultilevel"/>
    <w:tmpl w:val="E176F860"/>
    <w:lvl w:ilvl="0" w:tplc="49885F64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9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3CC284A"/>
    <w:multiLevelType w:val="hybridMultilevel"/>
    <w:tmpl w:val="13FC1DB8"/>
    <w:lvl w:ilvl="0" w:tplc="5478D7C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2" w15:restartNumberingAfterBreak="0">
    <w:nsid w:val="57F513E3"/>
    <w:multiLevelType w:val="hybridMultilevel"/>
    <w:tmpl w:val="D6446D54"/>
    <w:lvl w:ilvl="0" w:tplc="15445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4D603F2"/>
    <w:multiLevelType w:val="hybridMultilevel"/>
    <w:tmpl w:val="600AD2CE"/>
    <w:lvl w:ilvl="0" w:tplc="515EEDE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4"/>
  </w:num>
  <w:num w:numId="13">
    <w:abstractNumId w:val="20"/>
  </w:num>
  <w:num w:numId="14">
    <w:abstractNumId w:val="21"/>
  </w:num>
  <w:num w:numId="15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16">
    <w:abstractNumId w:val="10"/>
  </w:num>
  <w:num w:numId="17">
    <w:abstractNumId w:val="12"/>
  </w:num>
  <w:num w:numId="18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19">
    <w:abstractNumId w:val="18"/>
  </w:num>
  <w:num w:numId="20">
    <w:abstractNumId w:val="17"/>
  </w:num>
  <w:num w:numId="21">
    <w:abstractNumId w:val="22"/>
  </w:num>
  <w:num w:numId="22">
    <w:abstractNumId w:val="15"/>
  </w:num>
  <w:num w:numId="23">
    <w:abstractNumId w:val="16"/>
  </w:num>
  <w:num w:numId="24">
    <w:abstractNumId w:val="2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AC7"/>
    <w:rsid w:val="00000EB5"/>
    <w:rsid w:val="000016F6"/>
    <w:rsid w:val="000020F0"/>
    <w:rsid w:val="0000263E"/>
    <w:rsid w:val="00011738"/>
    <w:rsid w:val="0001503A"/>
    <w:rsid w:val="00021C95"/>
    <w:rsid w:val="0002513B"/>
    <w:rsid w:val="000256D1"/>
    <w:rsid w:val="000307DE"/>
    <w:rsid w:val="0003477C"/>
    <w:rsid w:val="00040304"/>
    <w:rsid w:val="000537FC"/>
    <w:rsid w:val="000557DC"/>
    <w:rsid w:val="00055B11"/>
    <w:rsid w:val="00056776"/>
    <w:rsid w:val="000577DA"/>
    <w:rsid w:val="000600B8"/>
    <w:rsid w:val="000611B0"/>
    <w:rsid w:val="00067B08"/>
    <w:rsid w:val="000721E3"/>
    <w:rsid w:val="000755D3"/>
    <w:rsid w:val="00082B4D"/>
    <w:rsid w:val="00082F1D"/>
    <w:rsid w:val="00087431"/>
    <w:rsid w:val="000972F4"/>
    <w:rsid w:val="000A2BF4"/>
    <w:rsid w:val="000A5B4E"/>
    <w:rsid w:val="000A5CC8"/>
    <w:rsid w:val="000A677D"/>
    <w:rsid w:val="000B1CFD"/>
    <w:rsid w:val="000B38BD"/>
    <w:rsid w:val="000B4441"/>
    <w:rsid w:val="000B499F"/>
    <w:rsid w:val="000B4D08"/>
    <w:rsid w:val="000B4F93"/>
    <w:rsid w:val="000B7AE9"/>
    <w:rsid w:val="000C0343"/>
    <w:rsid w:val="000C0719"/>
    <w:rsid w:val="000C1506"/>
    <w:rsid w:val="000C677E"/>
    <w:rsid w:val="000C7463"/>
    <w:rsid w:val="000D1796"/>
    <w:rsid w:val="000D54C6"/>
    <w:rsid w:val="000D5B82"/>
    <w:rsid w:val="000D7EDC"/>
    <w:rsid w:val="000E0B69"/>
    <w:rsid w:val="000F1C8E"/>
    <w:rsid w:val="000F24B2"/>
    <w:rsid w:val="000F33AF"/>
    <w:rsid w:val="001061BD"/>
    <w:rsid w:val="00110CA7"/>
    <w:rsid w:val="001117B6"/>
    <w:rsid w:val="00112AB1"/>
    <w:rsid w:val="00114D03"/>
    <w:rsid w:val="00122015"/>
    <w:rsid w:val="001238DD"/>
    <w:rsid w:val="00123925"/>
    <w:rsid w:val="00123BFE"/>
    <w:rsid w:val="001241C0"/>
    <w:rsid w:val="00124F88"/>
    <w:rsid w:val="001268D5"/>
    <w:rsid w:val="00131140"/>
    <w:rsid w:val="00135B22"/>
    <w:rsid w:val="00136DF7"/>
    <w:rsid w:val="00145970"/>
    <w:rsid w:val="001528B2"/>
    <w:rsid w:val="00153563"/>
    <w:rsid w:val="001547A9"/>
    <w:rsid w:val="001559B7"/>
    <w:rsid w:val="001616C9"/>
    <w:rsid w:val="001623B6"/>
    <w:rsid w:val="00164A99"/>
    <w:rsid w:val="001668F7"/>
    <w:rsid w:val="001754DF"/>
    <w:rsid w:val="00190643"/>
    <w:rsid w:val="001930D6"/>
    <w:rsid w:val="001936F4"/>
    <w:rsid w:val="00195DDB"/>
    <w:rsid w:val="001963AE"/>
    <w:rsid w:val="00196F98"/>
    <w:rsid w:val="00197772"/>
    <w:rsid w:val="001A1A01"/>
    <w:rsid w:val="001A44AB"/>
    <w:rsid w:val="001A5263"/>
    <w:rsid w:val="001A56CA"/>
    <w:rsid w:val="001A760A"/>
    <w:rsid w:val="001A7C5E"/>
    <w:rsid w:val="001B2211"/>
    <w:rsid w:val="001B71A8"/>
    <w:rsid w:val="001B78BC"/>
    <w:rsid w:val="001C1B12"/>
    <w:rsid w:val="001D13A8"/>
    <w:rsid w:val="001D40F2"/>
    <w:rsid w:val="001D4DD6"/>
    <w:rsid w:val="001D6658"/>
    <w:rsid w:val="001D76D4"/>
    <w:rsid w:val="001E0A45"/>
    <w:rsid w:val="001E3D29"/>
    <w:rsid w:val="001E448B"/>
    <w:rsid w:val="001E5416"/>
    <w:rsid w:val="001F3DDB"/>
    <w:rsid w:val="001F72B3"/>
    <w:rsid w:val="002009BD"/>
    <w:rsid w:val="00203B1B"/>
    <w:rsid w:val="00207F73"/>
    <w:rsid w:val="00211EDA"/>
    <w:rsid w:val="002121AC"/>
    <w:rsid w:val="00213FFB"/>
    <w:rsid w:val="00216CBB"/>
    <w:rsid w:val="00221CC5"/>
    <w:rsid w:val="0022218D"/>
    <w:rsid w:val="002233A5"/>
    <w:rsid w:val="00223A47"/>
    <w:rsid w:val="00227CDC"/>
    <w:rsid w:val="00230DC7"/>
    <w:rsid w:val="00236ECE"/>
    <w:rsid w:val="0024249B"/>
    <w:rsid w:val="00243130"/>
    <w:rsid w:val="00243E5E"/>
    <w:rsid w:val="002470AD"/>
    <w:rsid w:val="00247AD0"/>
    <w:rsid w:val="00250C6B"/>
    <w:rsid w:val="00253C2D"/>
    <w:rsid w:val="00253C71"/>
    <w:rsid w:val="002550FC"/>
    <w:rsid w:val="00257236"/>
    <w:rsid w:val="002573EB"/>
    <w:rsid w:val="002608A6"/>
    <w:rsid w:val="00260A18"/>
    <w:rsid w:val="00260CBC"/>
    <w:rsid w:val="00267A2A"/>
    <w:rsid w:val="0027163E"/>
    <w:rsid w:val="002724EF"/>
    <w:rsid w:val="0027354D"/>
    <w:rsid w:val="0027379B"/>
    <w:rsid w:val="00280F5E"/>
    <w:rsid w:val="00284421"/>
    <w:rsid w:val="00284B9A"/>
    <w:rsid w:val="0028511E"/>
    <w:rsid w:val="00291B9D"/>
    <w:rsid w:val="00291E45"/>
    <w:rsid w:val="00292E95"/>
    <w:rsid w:val="002A214D"/>
    <w:rsid w:val="002A295B"/>
    <w:rsid w:val="002A45CC"/>
    <w:rsid w:val="002A4FFC"/>
    <w:rsid w:val="002A5716"/>
    <w:rsid w:val="002A5F36"/>
    <w:rsid w:val="002B285D"/>
    <w:rsid w:val="002B2D11"/>
    <w:rsid w:val="002B750B"/>
    <w:rsid w:val="002B7C8E"/>
    <w:rsid w:val="002C0B66"/>
    <w:rsid w:val="002C1438"/>
    <w:rsid w:val="002C31C4"/>
    <w:rsid w:val="002C3322"/>
    <w:rsid w:val="002C6695"/>
    <w:rsid w:val="002C727B"/>
    <w:rsid w:val="002D0D86"/>
    <w:rsid w:val="002D6F10"/>
    <w:rsid w:val="002D79B3"/>
    <w:rsid w:val="002E110A"/>
    <w:rsid w:val="002F391C"/>
    <w:rsid w:val="002F39E4"/>
    <w:rsid w:val="002F47D1"/>
    <w:rsid w:val="002F5F0C"/>
    <w:rsid w:val="002F6F83"/>
    <w:rsid w:val="003017FD"/>
    <w:rsid w:val="0030668E"/>
    <w:rsid w:val="00306A3E"/>
    <w:rsid w:val="003105DA"/>
    <w:rsid w:val="00320E0A"/>
    <w:rsid w:val="00323627"/>
    <w:rsid w:val="00327474"/>
    <w:rsid w:val="00330C97"/>
    <w:rsid w:val="00335A01"/>
    <w:rsid w:val="00340D52"/>
    <w:rsid w:val="0034111B"/>
    <w:rsid w:val="00341B17"/>
    <w:rsid w:val="00343B58"/>
    <w:rsid w:val="003515D9"/>
    <w:rsid w:val="003550DC"/>
    <w:rsid w:val="003575F5"/>
    <w:rsid w:val="00362ACB"/>
    <w:rsid w:val="00363046"/>
    <w:rsid w:val="00365181"/>
    <w:rsid w:val="00366AA6"/>
    <w:rsid w:val="00371B03"/>
    <w:rsid w:val="003737BA"/>
    <w:rsid w:val="00374796"/>
    <w:rsid w:val="003762FF"/>
    <w:rsid w:val="00377EDA"/>
    <w:rsid w:val="0038048C"/>
    <w:rsid w:val="00382FDD"/>
    <w:rsid w:val="00386EEA"/>
    <w:rsid w:val="00393525"/>
    <w:rsid w:val="00394F28"/>
    <w:rsid w:val="003A1857"/>
    <w:rsid w:val="003A28D3"/>
    <w:rsid w:val="003A776C"/>
    <w:rsid w:val="003B1945"/>
    <w:rsid w:val="003B3B4D"/>
    <w:rsid w:val="003B4EB5"/>
    <w:rsid w:val="003B5862"/>
    <w:rsid w:val="003B6911"/>
    <w:rsid w:val="003B70A5"/>
    <w:rsid w:val="003B7371"/>
    <w:rsid w:val="003C0439"/>
    <w:rsid w:val="003C0F97"/>
    <w:rsid w:val="003C5293"/>
    <w:rsid w:val="003C5EF0"/>
    <w:rsid w:val="003D2A13"/>
    <w:rsid w:val="003D39AB"/>
    <w:rsid w:val="003E0375"/>
    <w:rsid w:val="003E43BD"/>
    <w:rsid w:val="003F4459"/>
    <w:rsid w:val="003F766C"/>
    <w:rsid w:val="004008D2"/>
    <w:rsid w:val="004025AD"/>
    <w:rsid w:val="00402C89"/>
    <w:rsid w:val="0040365C"/>
    <w:rsid w:val="00404539"/>
    <w:rsid w:val="004104AE"/>
    <w:rsid w:val="00410BF6"/>
    <w:rsid w:val="004113CE"/>
    <w:rsid w:val="00415138"/>
    <w:rsid w:val="004152FE"/>
    <w:rsid w:val="00422531"/>
    <w:rsid w:val="0042446C"/>
    <w:rsid w:val="00424DAC"/>
    <w:rsid w:val="004278A0"/>
    <w:rsid w:val="00427D20"/>
    <w:rsid w:val="004304C2"/>
    <w:rsid w:val="0043161B"/>
    <w:rsid w:val="00431C22"/>
    <w:rsid w:val="004324FF"/>
    <w:rsid w:val="00433EA2"/>
    <w:rsid w:val="00434E8C"/>
    <w:rsid w:val="00441AB7"/>
    <w:rsid w:val="004576FC"/>
    <w:rsid w:val="00457B53"/>
    <w:rsid w:val="00460305"/>
    <w:rsid w:val="004679FB"/>
    <w:rsid w:val="00467CE9"/>
    <w:rsid w:val="00474B47"/>
    <w:rsid w:val="00480040"/>
    <w:rsid w:val="0048185A"/>
    <w:rsid w:val="00486308"/>
    <w:rsid w:val="00486667"/>
    <w:rsid w:val="00486F74"/>
    <w:rsid w:val="004923B7"/>
    <w:rsid w:val="004A2EEB"/>
    <w:rsid w:val="004A7BD1"/>
    <w:rsid w:val="004B30A6"/>
    <w:rsid w:val="004B7EFD"/>
    <w:rsid w:val="004C14C2"/>
    <w:rsid w:val="004C1F2B"/>
    <w:rsid w:val="004C2D34"/>
    <w:rsid w:val="004C3DB2"/>
    <w:rsid w:val="004C401C"/>
    <w:rsid w:val="004D1050"/>
    <w:rsid w:val="004D2BA0"/>
    <w:rsid w:val="004D53CC"/>
    <w:rsid w:val="004E3029"/>
    <w:rsid w:val="004E5EC6"/>
    <w:rsid w:val="004E6447"/>
    <w:rsid w:val="004E78E6"/>
    <w:rsid w:val="004F0960"/>
    <w:rsid w:val="004F1306"/>
    <w:rsid w:val="004F5003"/>
    <w:rsid w:val="004F625D"/>
    <w:rsid w:val="004F792F"/>
    <w:rsid w:val="00500576"/>
    <w:rsid w:val="005013F7"/>
    <w:rsid w:val="0050151F"/>
    <w:rsid w:val="005028BD"/>
    <w:rsid w:val="00502A2F"/>
    <w:rsid w:val="00502BC9"/>
    <w:rsid w:val="00505641"/>
    <w:rsid w:val="00507765"/>
    <w:rsid w:val="00513E19"/>
    <w:rsid w:val="00515216"/>
    <w:rsid w:val="00515E36"/>
    <w:rsid w:val="0052288B"/>
    <w:rsid w:val="005246A1"/>
    <w:rsid w:val="005322E0"/>
    <w:rsid w:val="00534B3C"/>
    <w:rsid w:val="0053508C"/>
    <w:rsid w:val="00537A04"/>
    <w:rsid w:val="005415DE"/>
    <w:rsid w:val="00544388"/>
    <w:rsid w:val="00545A91"/>
    <w:rsid w:val="005460B7"/>
    <w:rsid w:val="00546633"/>
    <w:rsid w:val="005502A8"/>
    <w:rsid w:val="00554CEB"/>
    <w:rsid w:val="00555C79"/>
    <w:rsid w:val="005605E3"/>
    <w:rsid w:val="00574EDE"/>
    <w:rsid w:val="00576BB0"/>
    <w:rsid w:val="00582B97"/>
    <w:rsid w:val="00592181"/>
    <w:rsid w:val="005A5F73"/>
    <w:rsid w:val="005B0BE9"/>
    <w:rsid w:val="005C42FA"/>
    <w:rsid w:val="005C5685"/>
    <w:rsid w:val="005D17F1"/>
    <w:rsid w:val="005D51D8"/>
    <w:rsid w:val="005D576E"/>
    <w:rsid w:val="005D79E2"/>
    <w:rsid w:val="005E1399"/>
    <w:rsid w:val="005E3A15"/>
    <w:rsid w:val="005E607B"/>
    <w:rsid w:val="005E7807"/>
    <w:rsid w:val="005F1D74"/>
    <w:rsid w:val="005F2DF4"/>
    <w:rsid w:val="005F36E9"/>
    <w:rsid w:val="005F5105"/>
    <w:rsid w:val="006007EB"/>
    <w:rsid w:val="00603DF1"/>
    <w:rsid w:val="00605C36"/>
    <w:rsid w:val="006111AE"/>
    <w:rsid w:val="006140BA"/>
    <w:rsid w:val="0062175C"/>
    <w:rsid w:val="00621C56"/>
    <w:rsid w:val="00621C63"/>
    <w:rsid w:val="00623BB8"/>
    <w:rsid w:val="00624568"/>
    <w:rsid w:val="006248D7"/>
    <w:rsid w:val="00624EB9"/>
    <w:rsid w:val="00625839"/>
    <w:rsid w:val="006274CC"/>
    <w:rsid w:val="00631E05"/>
    <w:rsid w:val="0063429B"/>
    <w:rsid w:val="00635BBE"/>
    <w:rsid w:val="0063688F"/>
    <w:rsid w:val="006407EF"/>
    <w:rsid w:val="006411D0"/>
    <w:rsid w:val="00642012"/>
    <w:rsid w:val="006421D6"/>
    <w:rsid w:val="00642E25"/>
    <w:rsid w:val="00643C0B"/>
    <w:rsid w:val="00646539"/>
    <w:rsid w:val="00647603"/>
    <w:rsid w:val="00653ECF"/>
    <w:rsid w:val="00655CC9"/>
    <w:rsid w:val="00656C83"/>
    <w:rsid w:val="006624BE"/>
    <w:rsid w:val="006630B1"/>
    <w:rsid w:val="00664756"/>
    <w:rsid w:val="006649AA"/>
    <w:rsid w:val="006651EC"/>
    <w:rsid w:val="006678E0"/>
    <w:rsid w:val="00670B93"/>
    <w:rsid w:val="00671C89"/>
    <w:rsid w:val="00677E8E"/>
    <w:rsid w:val="006803BC"/>
    <w:rsid w:val="0068192B"/>
    <w:rsid w:val="00681BF7"/>
    <w:rsid w:val="0068460B"/>
    <w:rsid w:val="00684CF6"/>
    <w:rsid w:val="00690091"/>
    <w:rsid w:val="00696E6A"/>
    <w:rsid w:val="006A0483"/>
    <w:rsid w:val="006A1D42"/>
    <w:rsid w:val="006A2334"/>
    <w:rsid w:val="006B19A4"/>
    <w:rsid w:val="006C1B1A"/>
    <w:rsid w:val="006C2172"/>
    <w:rsid w:val="006C2D96"/>
    <w:rsid w:val="006C44AE"/>
    <w:rsid w:val="006C498D"/>
    <w:rsid w:val="006C4A68"/>
    <w:rsid w:val="006C6220"/>
    <w:rsid w:val="006D3D69"/>
    <w:rsid w:val="006E580A"/>
    <w:rsid w:val="006E62A3"/>
    <w:rsid w:val="006E68FF"/>
    <w:rsid w:val="006F2821"/>
    <w:rsid w:val="006F5435"/>
    <w:rsid w:val="006F57B4"/>
    <w:rsid w:val="006F5B06"/>
    <w:rsid w:val="00703B41"/>
    <w:rsid w:val="00705692"/>
    <w:rsid w:val="00705700"/>
    <w:rsid w:val="007058A2"/>
    <w:rsid w:val="00707616"/>
    <w:rsid w:val="00710706"/>
    <w:rsid w:val="00712F0D"/>
    <w:rsid w:val="0071774F"/>
    <w:rsid w:val="00724C28"/>
    <w:rsid w:val="00724EC3"/>
    <w:rsid w:val="007300FB"/>
    <w:rsid w:val="0073027B"/>
    <w:rsid w:val="00732AFA"/>
    <w:rsid w:val="00734149"/>
    <w:rsid w:val="00735C4F"/>
    <w:rsid w:val="00736D2D"/>
    <w:rsid w:val="0074057D"/>
    <w:rsid w:val="00741D04"/>
    <w:rsid w:val="0074516D"/>
    <w:rsid w:val="0074658C"/>
    <w:rsid w:val="00746AA3"/>
    <w:rsid w:val="00753081"/>
    <w:rsid w:val="00756156"/>
    <w:rsid w:val="00761FA5"/>
    <w:rsid w:val="0077312B"/>
    <w:rsid w:val="007753B9"/>
    <w:rsid w:val="00775406"/>
    <w:rsid w:val="0077659F"/>
    <w:rsid w:val="007844BC"/>
    <w:rsid w:val="00785984"/>
    <w:rsid w:val="00785E8E"/>
    <w:rsid w:val="00786052"/>
    <w:rsid w:val="007912EA"/>
    <w:rsid w:val="0079367F"/>
    <w:rsid w:val="007944A6"/>
    <w:rsid w:val="00794C65"/>
    <w:rsid w:val="007956E7"/>
    <w:rsid w:val="00795755"/>
    <w:rsid w:val="007A0979"/>
    <w:rsid w:val="007A0B91"/>
    <w:rsid w:val="007A0FD8"/>
    <w:rsid w:val="007A3371"/>
    <w:rsid w:val="007A3CBB"/>
    <w:rsid w:val="007A6C83"/>
    <w:rsid w:val="007B5F03"/>
    <w:rsid w:val="007B7A2F"/>
    <w:rsid w:val="007C2F2A"/>
    <w:rsid w:val="007C36D3"/>
    <w:rsid w:val="007C4978"/>
    <w:rsid w:val="007D1648"/>
    <w:rsid w:val="007D3341"/>
    <w:rsid w:val="007D4AE6"/>
    <w:rsid w:val="007D50D0"/>
    <w:rsid w:val="007D5F12"/>
    <w:rsid w:val="007E026E"/>
    <w:rsid w:val="007E6C71"/>
    <w:rsid w:val="007F2603"/>
    <w:rsid w:val="00800126"/>
    <w:rsid w:val="00800D0F"/>
    <w:rsid w:val="00800D8A"/>
    <w:rsid w:val="008022B8"/>
    <w:rsid w:val="00813106"/>
    <w:rsid w:val="00814691"/>
    <w:rsid w:val="008147AF"/>
    <w:rsid w:val="00817D80"/>
    <w:rsid w:val="008201B8"/>
    <w:rsid w:val="008221AF"/>
    <w:rsid w:val="00822F18"/>
    <w:rsid w:val="00824F38"/>
    <w:rsid w:val="00827831"/>
    <w:rsid w:val="00827E4B"/>
    <w:rsid w:val="00832933"/>
    <w:rsid w:val="00835EB4"/>
    <w:rsid w:val="00842EEF"/>
    <w:rsid w:val="00842FF6"/>
    <w:rsid w:val="00845C2D"/>
    <w:rsid w:val="00850713"/>
    <w:rsid w:val="008528B3"/>
    <w:rsid w:val="008548D0"/>
    <w:rsid w:val="00861F1D"/>
    <w:rsid w:val="00862120"/>
    <w:rsid w:val="008625B4"/>
    <w:rsid w:val="00866FA0"/>
    <w:rsid w:val="00872823"/>
    <w:rsid w:val="00873968"/>
    <w:rsid w:val="00874A53"/>
    <w:rsid w:val="00874E3F"/>
    <w:rsid w:val="00877989"/>
    <w:rsid w:val="008821E0"/>
    <w:rsid w:val="00885D36"/>
    <w:rsid w:val="008955B3"/>
    <w:rsid w:val="00895C7B"/>
    <w:rsid w:val="008B213D"/>
    <w:rsid w:val="008B336B"/>
    <w:rsid w:val="008B4D70"/>
    <w:rsid w:val="008B744D"/>
    <w:rsid w:val="008C5F0C"/>
    <w:rsid w:val="008C6EEF"/>
    <w:rsid w:val="008D2575"/>
    <w:rsid w:val="008D5A70"/>
    <w:rsid w:val="008D6CAF"/>
    <w:rsid w:val="008E0C06"/>
    <w:rsid w:val="008E5582"/>
    <w:rsid w:val="008E68B6"/>
    <w:rsid w:val="008F1DF8"/>
    <w:rsid w:val="008F3407"/>
    <w:rsid w:val="008F67B1"/>
    <w:rsid w:val="008F6B03"/>
    <w:rsid w:val="008F7543"/>
    <w:rsid w:val="008F7B82"/>
    <w:rsid w:val="00900B0D"/>
    <w:rsid w:val="00900C3A"/>
    <w:rsid w:val="00902BD4"/>
    <w:rsid w:val="0090629E"/>
    <w:rsid w:val="00910D4F"/>
    <w:rsid w:val="00920489"/>
    <w:rsid w:val="00920D68"/>
    <w:rsid w:val="00921978"/>
    <w:rsid w:val="00922B87"/>
    <w:rsid w:val="00923633"/>
    <w:rsid w:val="0093010F"/>
    <w:rsid w:val="00931CB5"/>
    <w:rsid w:val="00932D55"/>
    <w:rsid w:val="0093349E"/>
    <w:rsid w:val="009340CA"/>
    <w:rsid w:val="009349CB"/>
    <w:rsid w:val="00934A4D"/>
    <w:rsid w:val="00940657"/>
    <w:rsid w:val="009406EC"/>
    <w:rsid w:val="0094141F"/>
    <w:rsid w:val="00945A61"/>
    <w:rsid w:val="00953487"/>
    <w:rsid w:val="009550F8"/>
    <w:rsid w:val="00956CAF"/>
    <w:rsid w:val="00960ED7"/>
    <w:rsid w:val="00967223"/>
    <w:rsid w:val="009716B4"/>
    <w:rsid w:val="00973E1A"/>
    <w:rsid w:val="009748B0"/>
    <w:rsid w:val="0097653F"/>
    <w:rsid w:val="0097674B"/>
    <w:rsid w:val="00977008"/>
    <w:rsid w:val="0098050D"/>
    <w:rsid w:val="00981FEE"/>
    <w:rsid w:val="00982A1D"/>
    <w:rsid w:val="00984381"/>
    <w:rsid w:val="00984653"/>
    <w:rsid w:val="009860DB"/>
    <w:rsid w:val="00986BB6"/>
    <w:rsid w:val="009876BC"/>
    <w:rsid w:val="009A1EAD"/>
    <w:rsid w:val="009A2A92"/>
    <w:rsid w:val="009A2EBF"/>
    <w:rsid w:val="009A74EC"/>
    <w:rsid w:val="009B0DA6"/>
    <w:rsid w:val="009B2F88"/>
    <w:rsid w:val="009B3B82"/>
    <w:rsid w:val="009B4377"/>
    <w:rsid w:val="009B5480"/>
    <w:rsid w:val="009B7761"/>
    <w:rsid w:val="009C20DA"/>
    <w:rsid w:val="009C68D3"/>
    <w:rsid w:val="009D5F90"/>
    <w:rsid w:val="009E1816"/>
    <w:rsid w:val="009E1A03"/>
    <w:rsid w:val="009E4257"/>
    <w:rsid w:val="009E78FF"/>
    <w:rsid w:val="009F0BE7"/>
    <w:rsid w:val="009F20A9"/>
    <w:rsid w:val="009F2E47"/>
    <w:rsid w:val="009F399E"/>
    <w:rsid w:val="009F54A1"/>
    <w:rsid w:val="00A03A92"/>
    <w:rsid w:val="00A03D49"/>
    <w:rsid w:val="00A04C5A"/>
    <w:rsid w:val="00A20D5A"/>
    <w:rsid w:val="00A249B2"/>
    <w:rsid w:val="00A24E7D"/>
    <w:rsid w:val="00A24FE3"/>
    <w:rsid w:val="00A25BB3"/>
    <w:rsid w:val="00A26824"/>
    <w:rsid w:val="00A27D5D"/>
    <w:rsid w:val="00A326DB"/>
    <w:rsid w:val="00A34815"/>
    <w:rsid w:val="00A37217"/>
    <w:rsid w:val="00A37A91"/>
    <w:rsid w:val="00A40F3D"/>
    <w:rsid w:val="00A416ED"/>
    <w:rsid w:val="00A45F0E"/>
    <w:rsid w:val="00A516B8"/>
    <w:rsid w:val="00A5244C"/>
    <w:rsid w:val="00A524D5"/>
    <w:rsid w:val="00A52820"/>
    <w:rsid w:val="00A53351"/>
    <w:rsid w:val="00A546DA"/>
    <w:rsid w:val="00A550B5"/>
    <w:rsid w:val="00A56869"/>
    <w:rsid w:val="00A572F3"/>
    <w:rsid w:val="00A61CB1"/>
    <w:rsid w:val="00A62EA0"/>
    <w:rsid w:val="00A640B1"/>
    <w:rsid w:val="00A74A73"/>
    <w:rsid w:val="00A76B9D"/>
    <w:rsid w:val="00A810E3"/>
    <w:rsid w:val="00A81F3E"/>
    <w:rsid w:val="00A833BA"/>
    <w:rsid w:val="00A842E1"/>
    <w:rsid w:val="00A8443F"/>
    <w:rsid w:val="00A879F5"/>
    <w:rsid w:val="00A91EEC"/>
    <w:rsid w:val="00AA2BFE"/>
    <w:rsid w:val="00AA2E5D"/>
    <w:rsid w:val="00AA48A5"/>
    <w:rsid w:val="00AB0ECC"/>
    <w:rsid w:val="00AB1C49"/>
    <w:rsid w:val="00AB32FB"/>
    <w:rsid w:val="00AC0ED2"/>
    <w:rsid w:val="00AC2B74"/>
    <w:rsid w:val="00AC362B"/>
    <w:rsid w:val="00AC47B2"/>
    <w:rsid w:val="00AD255A"/>
    <w:rsid w:val="00AD25C9"/>
    <w:rsid w:val="00AD2FDA"/>
    <w:rsid w:val="00AD4801"/>
    <w:rsid w:val="00AD4B5B"/>
    <w:rsid w:val="00AD4F73"/>
    <w:rsid w:val="00AE1880"/>
    <w:rsid w:val="00AE23E0"/>
    <w:rsid w:val="00AE48AB"/>
    <w:rsid w:val="00AE4C94"/>
    <w:rsid w:val="00AF0DFA"/>
    <w:rsid w:val="00AF0FF5"/>
    <w:rsid w:val="00AF2AA2"/>
    <w:rsid w:val="00AF4178"/>
    <w:rsid w:val="00AF7639"/>
    <w:rsid w:val="00B04F20"/>
    <w:rsid w:val="00B04FC4"/>
    <w:rsid w:val="00B07B97"/>
    <w:rsid w:val="00B1019E"/>
    <w:rsid w:val="00B116AF"/>
    <w:rsid w:val="00B1455E"/>
    <w:rsid w:val="00B22232"/>
    <w:rsid w:val="00B223DF"/>
    <w:rsid w:val="00B261BF"/>
    <w:rsid w:val="00B3088F"/>
    <w:rsid w:val="00B31BAD"/>
    <w:rsid w:val="00B31E97"/>
    <w:rsid w:val="00B32DD2"/>
    <w:rsid w:val="00B33F9A"/>
    <w:rsid w:val="00B34415"/>
    <w:rsid w:val="00B37CE5"/>
    <w:rsid w:val="00B4114C"/>
    <w:rsid w:val="00B42DA1"/>
    <w:rsid w:val="00B4316F"/>
    <w:rsid w:val="00B44BA3"/>
    <w:rsid w:val="00B44F6D"/>
    <w:rsid w:val="00B5032E"/>
    <w:rsid w:val="00B515E7"/>
    <w:rsid w:val="00B526F4"/>
    <w:rsid w:val="00B53FB8"/>
    <w:rsid w:val="00B5687B"/>
    <w:rsid w:val="00B60DAE"/>
    <w:rsid w:val="00B63042"/>
    <w:rsid w:val="00B63062"/>
    <w:rsid w:val="00B64411"/>
    <w:rsid w:val="00B64D65"/>
    <w:rsid w:val="00B64DC9"/>
    <w:rsid w:val="00B673D5"/>
    <w:rsid w:val="00B70498"/>
    <w:rsid w:val="00B74C10"/>
    <w:rsid w:val="00B75309"/>
    <w:rsid w:val="00B75C49"/>
    <w:rsid w:val="00B76DC4"/>
    <w:rsid w:val="00B8477A"/>
    <w:rsid w:val="00B85C93"/>
    <w:rsid w:val="00B9058D"/>
    <w:rsid w:val="00B9089D"/>
    <w:rsid w:val="00B94126"/>
    <w:rsid w:val="00B9754B"/>
    <w:rsid w:val="00BA0883"/>
    <w:rsid w:val="00BA2F82"/>
    <w:rsid w:val="00BA4060"/>
    <w:rsid w:val="00BA7531"/>
    <w:rsid w:val="00BA7F1D"/>
    <w:rsid w:val="00BB03A0"/>
    <w:rsid w:val="00BB2D22"/>
    <w:rsid w:val="00BB2E17"/>
    <w:rsid w:val="00BB468D"/>
    <w:rsid w:val="00BB5DBA"/>
    <w:rsid w:val="00BB7CE5"/>
    <w:rsid w:val="00BB7E33"/>
    <w:rsid w:val="00BC0947"/>
    <w:rsid w:val="00BC1A2D"/>
    <w:rsid w:val="00BC3602"/>
    <w:rsid w:val="00BC3AFB"/>
    <w:rsid w:val="00BC4390"/>
    <w:rsid w:val="00BC79D3"/>
    <w:rsid w:val="00BD15AA"/>
    <w:rsid w:val="00BD4732"/>
    <w:rsid w:val="00BD48BE"/>
    <w:rsid w:val="00BD5850"/>
    <w:rsid w:val="00BD6C4B"/>
    <w:rsid w:val="00BD7EC7"/>
    <w:rsid w:val="00BE074B"/>
    <w:rsid w:val="00BF20A3"/>
    <w:rsid w:val="00BF27ED"/>
    <w:rsid w:val="00BF2F9B"/>
    <w:rsid w:val="00C005C7"/>
    <w:rsid w:val="00C04337"/>
    <w:rsid w:val="00C04D68"/>
    <w:rsid w:val="00C0565C"/>
    <w:rsid w:val="00C07AC9"/>
    <w:rsid w:val="00C151B0"/>
    <w:rsid w:val="00C211BA"/>
    <w:rsid w:val="00C22837"/>
    <w:rsid w:val="00C276A3"/>
    <w:rsid w:val="00C31648"/>
    <w:rsid w:val="00C32BAC"/>
    <w:rsid w:val="00C3386B"/>
    <w:rsid w:val="00C338FA"/>
    <w:rsid w:val="00C36972"/>
    <w:rsid w:val="00C36A6A"/>
    <w:rsid w:val="00C407C7"/>
    <w:rsid w:val="00C44E4E"/>
    <w:rsid w:val="00C52BA1"/>
    <w:rsid w:val="00C55208"/>
    <w:rsid w:val="00C57926"/>
    <w:rsid w:val="00C71195"/>
    <w:rsid w:val="00C718AC"/>
    <w:rsid w:val="00C71E0E"/>
    <w:rsid w:val="00C72AA4"/>
    <w:rsid w:val="00C807D3"/>
    <w:rsid w:val="00C80C6C"/>
    <w:rsid w:val="00C8586F"/>
    <w:rsid w:val="00C87FE9"/>
    <w:rsid w:val="00C93E26"/>
    <w:rsid w:val="00C94E6F"/>
    <w:rsid w:val="00C96D38"/>
    <w:rsid w:val="00C96D3E"/>
    <w:rsid w:val="00C96D9E"/>
    <w:rsid w:val="00C978DB"/>
    <w:rsid w:val="00CA036F"/>
    <w:rsid w:val="00CA225A"/>
    <w:rsid w:val="00CA2446"/>
    <w:rsid w:val="00CA2886"/>
    <w:rsid w:val="00CB16D4"/>
    <w:rsid w:val="00CB537E"/>
    <w:rsid w:val="00CB5478"/>
    <w:rsid w:val="00CB5B27"/>
    <w:rsid w:val="00CC17B2"/>
    <w:rsid w:val="00CC1A22"/>
    <w:rsid w:val="00CC2747"/>
    <w:rsid w:val="00CD1040"/>
    <w:rsid w:val="00CD7550"/>
    <w:rsid w:val="00CE0705"/>
    <w:rsid w:val="00CE37AC"/>
    <w:rsid w:val="00CE4D0E"/>
    <w:rsid w:val="00CE5776"/>
    <w:rsid w:val="00CF02B3"/>
    <w:rsid w:val="00CF145B"/>
    <w:rsid w:val="00D014E6"/>
    <w:rsid w:val="00D0463D"/>
    <w:rsid w:val="00D05E1A"/>
    <w:rsid w:val="00D102C9"/>
    <w:rsid w:val="00D11238"/>
    <w:rsid w:val="00D16EAF"/>
    <w:rsid w:val="00D17512"/>
    <w:rsid w:val="00D2202C"/>
    <w:rsid w:val="00D22619"/>
    <w:rsid w:val="00D230FD"/>
    <w:rsid w:val="00D24021"/>
    <w:rsid w:val="00D24FD9"/>
    <w:rsid w:val="00D25FF1"/>
    <w:rsid w:val="00D26D36"/>
    <w:rsid w:val="00D331D6"/>
    <w:rsid w:val="00D33905"/>
    <w:rsid w:val="00D34C94"/>
    <w:rsid w:val="00D3597E"/>
    <w:rsid w:val="00D40C70"/>
    <w:rsid w:val="00D41AE9"/>
    <w:rsid w:val="00D46278"/>
    <w:rsid w:val="00D47BE5"/>
    <w:rsid w:val="00D5400A"/>
    <w:rsid w:val="00D60F7A"/>
    <w:rsid w:val="00D62985"/>
    <w:rsid w:val="00D64162"/>
    <w:rsid w:val="00D6648A"/>
    <w:rsid w:val="00D704E8"/>
    <w:rsid w:val="00D71340"/>
    <w:rsid w:val="00D71726"/>
    <w:rsid w:val="00D73304"/>
    <w:rsid w:val="00D73F76"/>
    <w:rsid w:val="00D76628"/>
    <w:rsid w:val="00D80732"/>
    <w:rsid w:val="00D815DF"/>
    <w:rsid w:val="00D83538"/>
    <w:rsid w:val="00D83B88"/>
    <w:rsid w:val="00D8582A"/>
    <w:rsid w:val="00D86C0C"/>
    <w:rsid w:val="00D87542"/>
    <w:rsid w:val="00D915E6"/>
    <w:rsid w:val="00D94264"/>
    <w:rsid w:val="00D97D4A"/>
    <w:rsid w:val="00DA1741"/>
    <w:rsid w:val="00DA2BF2"/>
    <w:rsid w:val="00DA5453"/>
    <w:rsid w:val="00DA68C4"/>
    <w:rsid w:val="00DB40DD"/>
    <w:rsid w:val="00DB69C1"/>
    <w:rsid w:val="00DC1E9B"/>
    <w:rsid w:val="00DC3094"/>
    <w:rsid w:val="00DC679D"/>
    <w:rsid w:val="00DD054F"/>
    <w:rsid w:val="00DD084C"/>
    <w:rsid w:val="00DD0F83"/>
    <w:rsid w:val="00DD15E6"/>
    <w:rsid w:val="00DD3925"/>
    <w:rsid w:val="00DD5590"/>
    <w:rsid w:val="00DE07BE"/>
    <w:rsid w:val="00DE15F1"/>
    <w:rsid w:val="00DF10B5"/>
    <w:rsid w:val="00DF2C89"/>
    <w:rsid w:val="00DF6A06"/>
    <w:rsid w:val="00E02AB6"/>
    <w:rsid w:val="00E07107"/>
    <w:rsid w:val="00E11495"/>
    <w:rsid w:val="00E11B07"/>
    <w:rsid w:val="00E151F8"/>
    <w:rsid w:val="00E20067"/>
    <w:rsid w:val="00E232A7"/>
    <w:rsid w:val="00E25D60"/>
    <w:rsid w:val="00E334AB"/>
    <w:rsid w:val="00E347DD"/>
    <w:rsid w:val="00E42AB7"/>
    <w:rsid w:val="00E42DD4"/>
    <w:rsid w:val="00E430B6"/>
    <w:rsid w:val="00E445F6"/>
    <w:rsid w:val="00E464DA"/>
    <w:rsid w:val="00E46A72"/>
    <w:rsid w:val="00E52093"/>
    <w:rsid w:val="00E576F6"/>
    <w:rsid w:val="00E62BC0"/>
    <w:rsid w:val="00E70E6A"/>
    <w:rsid w:val="00E737F1"/>
    <w:rsid w:val="00E82ED3"/>
    <w:rsid w:val="00E849B2"/>
    <w:rsid w:val="00E85B74"/>
    <w:rsid w:val="00E906F7"/>
    <w:rsid w:val="00E95B8F"/>
    <w:rsid w:val="00E9665B"/>
    <w:rsid w:val="00E96754"/>
    <w:rsid w:val="00E96D66"/>
    <w:rsid w:val="00E96DFC"/>
    <w:rsid w:val="00E97F22"/>
    <w:rsid w:val="00EA1B10"/>
    <w:rsid w:val="00EA4962"/>
    <w:rsid w:val="00EA7894"/>
    <w:rsid w:val="00EA78B9"/>
    <w:rsid w:val="00EA7E50"/>
    <w:rsid w:val="00EB1B72"/>
    <w:rsid w:val="00EB1C63"/>
    <w:rsid w:val="00EB29C7"/>
    <w:rsid w:val="00EB2BB6"/>
    <w:rsid w:val="00EB4AC8"/>
    <w:rsid w:val="00EB647C"/>
    <w:rsid w:val="00EC3566"/>
    <w:rsid w:val="00EC5D1F"/>
    <w:rsid w:val="00EC6E31"/>
    <w:rsid w:val="00EC76BF"/>
    <w:rsid w:val="00ED48BA"/>
    <w:rsid w:val="00ED67E5"/>
    <w:rsid w:val="00EE040C"/>
    <w:rsid w:val="00EE47D5"/>
    <w:rsid w:val="00EE510D"/>
    <w:rsid w:val="00EF4287"/>
    <w:rsid w:val="00EF5AC7"/>
    <w:rsid w:val="00EF7A97"/>
    <w:rsid w:val="00F058FE"/>
    <w:rsid w:val="00F06014"/>
    <w:rsid w:val="00F064A9"/>
    <w:rsid w:val="00F12852"/>
    <w:rsid w:val="00F13011"/>
    <w:rsid w:val="00F13477"/>
    <w:rsid w:val="00F13EE2"/>
    <w:rsid w:val="00F15CFB"/>
    <w:rsid w:val="00F20524"/>
    <w:rsid w:val="00F206FF"/>
    <w:rsid w:val="00F26019"/>
    <w:rsid w:val="00F279FD"/>
    <w:rsid w:val="00F31F93"/>
    <w:rsid w:val="00F361A4"/>
    <w:rsid w:val="00F36550"/>
    <w:rsid w:val="00F37E03"/>
    <w:rsid w:val="00F4181F"/>
    <w:rsid w:val="00F4563C"/>
    <w:rsid w:val="00F45905"/>
    <w:rsid w:val="00F45B74"/>
    <w:rsid w:val="00F51BD2"/>
    <w:rsid w:val="00F54D20"/>
    <w:rsid w:val="00F60F09"/>
    <w:rsid w:val="00F621D6"/>
    <w:rsid w:val="00F634A4"/>
    <w:rsid w:val="00F662DA"/>
    <w:rsid w:val="00F71BC0"/>
    <w:rsid w:val="00F72243"/>
    <w:rsid w:val="00F728C2"/>
    <w:rsid w:val="00F730B9"/>
    <w:rsid w:val="00F73663"/>
    <w:rsid w:val="00F73947"/>
    <w:rsid w:val="00F74206"/>
    <w:rsid w:val="00F75EBF"/>
    <w:rsid w:val="00F77E0C"/>
    <w:rsid w:val="00F80324"/>
    <w:rsid w:val="00F80C06"/>
    <w:rsid w:val="00F8219A"/>
    <w:rsid w:val="00F83B19"/>
    <w:rsid w:val="00F865A0"/>
    <w:rsid w:val="00F87343"/>
    <w:rsid w:val="00F87EF8"/>
    <w:rsid w:val="00F917F5"/>
    <w:rsid w:val="00F92343"/>
    <w:rsid w:val="00F92364"/>
    <w:rsid w:val="00F94806"/>
    <w:rsid w:val="00F9559D"/>
    <w:rsid w:val="00FA39B0"/>
    <w:rsid w:val="00FA451A"/>
    <w:rsid w:val="00FA4CB4"/>
    <w:rsid w:val="00FA73E6"/>
    <w:rsid w:val="00FB0448"/>
    <w:rsid w:val="00FB0530"/>
    <w:rsid w:val="00FB1BE2"/>
    <w:rsid w:val="00FB2786"/>
    <w:rsid w:val="00FB6A32"/>
    <w:rsid w:val="00FC06B7"/>
    <w:rsid w:val="00FC1336"/>
    <w:rsid w:val="00FC17CE"/>
    <w:rsid w:val="00FC69CB"/>
    <w:rsid w:val="00FD10A2"/>
    <w:rsid w:val="00FD48AF"/>
    <w:rsid w:val="00FD660B"/>
    <w:rsid w:val="00FD7B8D"/>
    <w:rsid w:val="00FE17B4"/>
    <w:rsid w:val="00FE3B5F"/>
    <w:rsid w:val="00FE6DC3"/>
    <w:rsid w:val="00FF2C58"/>
    <w:rsid w:val="00FF57A9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43E7F7"/>
  <w15:chartTrackingRefBased/>
  <w15:docId w15:val="{77FFAF5D-F83B-49B1-A42E-B4C8F6AA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link w:val="10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link w:val="22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link w:val="ac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d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e">
    <w:name w:val="Emphasis"/>
    <w:qFormat/>
    <w:rPr>
      <w:rFonts w:ascii="Times New Roman" w:hAnsi="Times New Roman"/>
      <w:i/>
    </w:rPr>
  </w:style>
  <w:style w:type="character" w:styleId="af">
    <w:name w:val="Hyperlink"/>
    <w:rPr>
      <w:rFonts w:ascii="Times New Roman" w:hAnsi="Times New Roman"/>
      <w:color w:val="0000FF"/>
      <w:u w:val="single"/>
    </w:rPr>
  </w:style>
  <w:style w:type="paragraph" w:styleId="af0">
    <w:name w:val="Date"/>
    <w:basedOn w:val="a1"/>
    <w:next w:val="a1"/>
  </w:style>
  <w:style w:type="paragraph" w:styleId="af1">
    <w:name w:val="Note Heading"/>
    <w:basedOn w:val="a1"/>
    <w:next w:val="a1"/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3">
    <w:name w:val="endnote reference"/>
    <w:semiHidden/>
    <w:rPr>
      <w:rFonts w:ascii="Times New Roman" w:hAnsi="Times New Roman"/>
      <w:vertAlign w:val="superscript"/>
    </w:rPr>
  </w:style>
  <w:style w:type="character" w:styleId="af4">
    <w:name w:val="annotation reference"/>
    <w:semiHidden/>
    <w:rPr>
      <w:rFonts w:ascii="Times New Roman" w:hAnsi="Times New Roman"/>
      <w:sz w:val="16"/>
    </w:rPr>
  </w:style>
  <w:style w:type="character" w:styleId="af5">
    <w:name w:val="footnote reference"/>
    <w:semiHidden/>
    <w:rPr>
      <w:rFonts w:ascii="Times New Roman" w:hAnsi="Times New Roman"/>
      <w:vertAlign w:val="superscript"/>
    </w:rPr>
  </w:style>
  <w:style w:type="paragraph" w:styleId="af6">
    <w:name w:val="Body Text First Indent"/>
    <w:basedOn w:val="ab"/>
    <w:pPr>
      <w:widowControl/>
      <w:spacing w:after="120"/>
      <w:ind w:firstLine="210"/>
      <w:jc w:val="left"/>
    </w:pPr>
  </w:style>
  <w:style w:type="paragraph" w:styleId="af7">
    <w:name w:val="Body Text Indent"/>
    <w:basedOn w:val="a1"/>
    <w:link w:val="af8"/>
    <w:pPr>
      <w:spacing w:after="120"/>
      <w:ind w:left="283"/>
    </w:pPr>
  </w:style>
  <w:style w:type="paragraph" w:styleId="23">
    <w:name w:val="Body Text First Indent 2"/>
    <w:basedOn w:val="af7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9">
    <w:name w:val="Название"/>
    <w:basedOn w:val="a1"/>
    <w:link w:val="af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b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4">
    <w:name w:val="envelope return"/>
    <w:basedOn w:val="a1"/>
    <w:rPr>
      <w:rFonts w:ascii="Arial" w:hAnsi="Arial"/>
      <w:sz w:val="20"/>
    </w:rPr>
  </w:style>
  <w:style w:type="paragraph" w:styleId="afc">
    <w:name w:val="Normal Indent"/>
    <w:basedOn w:val="a1"/>
    <w:pPr>
      <w:ind w:left="708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40"/>
    </w:pPr>
  </w:style>
  <w:style w:type="paragraph" w:styleId="33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6">
    <w:name w:val="Body Text 2"/>
    <w:basedOn w:val="a1"/>
    <w:pPr>
      <w:spacing w:after="120" w:line="480" w:lineRule="auto"/>
    </w:pPr>
  </w:style>
  <w:style w:type="paragraph" w:styleId="34">
    <w:name w:val="Body Text 3"/>
    <w:basedOn w:val="a1"/>
    <w:pPr>
      <w:spacing w:after="120"/>
    </w:pPr>
    <w:rPr>
      <w:sz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5">
    <w:name w:val="Body Text Indent 3"/>
    <w:basedOn w:val="a1"/>
    <w:pPr>
      <w:spacing w:after="120"/>
      <w:ind w:left="283"/>
    </w:pPr>
    <w:rPr>
      <w:sz w:val="16"/>
    </w:rPr>
  </w:style>
  <w:style w:type="paragraph" w:styleId="afd">
    <w:name w:val="table of figures"/>
    <w:basedOn w:val="a1"/>
    <w:next w:val="a1"/>
    <w:semiHidden/>
    <w:pPr>
      <w:ind w:left="480" w:hanging="480"/>
    </w:pPr>
  </w:style>
  <w:style w:type="paragraph" w:styleId="afe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f">
    <w:name w:val="Signature"/>
    <w:basedOn w:val="a1"/>
    <w:pPr>
      <w:ind w:left="4252"/>
    </w:pPr>
  </w:style>
  <w:style w:type="paragraph" w:styleId="aff0">
    <w:name w:val="Salutation"/>
    <w:basedOn w:val="a1"/>
    <w:next w:val="a1"/>
  </w:style>
  <w:style w:type="paragraph" w:styleId="aff1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2">
    <w:name w:val="FollowedHyperlink"/>
    <w:rPr>
      <w:color w:val="800080"/>
      <w:u w:val="single"/>
    </w:rPr>
  </w:style>
  <w:style w:type="paragraph" w:styleId="aff3">
    <w:name w:val="Closing"/>
    <w:basedOn w:val="a1"/>
    <w:pPr>
      <w:ind w:left="4252"/>
    </w:pPr>
  </w:style>
  <w:style w:type="paragraph" w:styleId="aff4">
    <w:name w:val="List"/>
    <w:basedOn w:val="a1"/>
    <w:pPr>
      <w:ind w:left="283" w:hanging="283"/>
    </w:pPr>
  </w:style>
  <w:style w:type="paragraph" w:styleId="29">
    <w:name w:val="List 2"/>
    <w:basedOn w:val="a1"/>
    <w:pPr>
      <w:ind w:left="566" w:hanging="283"/>
    </w:pPr>
  </w:style>
  <w:style w:type="paragraph" w:styleId="37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5">
    <w:name w:val="Strong"/>
    <w:uiPriority w:val="22"/>
    <w:qFormat/>
    <w:rPr>
      <w:b/>
    </w:rPr>
  </w:style>
  <w:style w:type="paragraph" w:styleId="aff6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7">
    <w:name w:val="table of authorities"/>
    <w:basedOn w:val="a1"/>
    <w:next w:val="a1"/>
    <w:semiHidden/>
    <w:pPr>
      <w:ind w:left="240" w:hanging="240"/>
    </w:pPr>
  </w:style>
  <w:style w:type="paragraph" w:styleId="aff8">
    <w:name w:val="Plain Text"/>
    <w:basedOn w:val="a1"/>
    <w:rPr>
      <w:rFonts w:ascii="Courier New" w:hAnsi="Courier New"/>
      <w:sz w:val="20"/>
    </w:rPr>
  </w:style>
  <w:style w:type="paragraph" w:styleId="aff9">
    <w:name w:val="endnote text"/>
    <w:basedOn w:val="a1"/>
    <w:semiHidden/>
    <w:rPr>
      <w:sz w:val="20"/>
    </w:rPr>
  </w:style>
  <w:style w:type="paragraph" w:styleId="af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b">
    <w:name w:val="annotation text"/>
    <w:basedOn w:val="a1"/>
    <w:semiHidden/>
    <w:rPr>
      <w:sz w:val="20"/>
    </w:rPr>
  </w:style>
  <w:style w:type="paragraph" w:styleId="affc">
    <w:name w:val="footnote text"/>
    <w:basedOn w:val="a1"/>
    <w:semiHidden/>
    <w:rPr>
      <w:sz w:val="20"/>
    </w:rPr>
  </w:style>
  <w:style w:type="paragraph" w:styleId="12">
    <w:name w:val="index 1"/>
    <w:basedOn w:val="a1"/>
    <w:next w:val="a1"/>
    <w:autoRedefine/>
    <w:semiHidden/>
    <w:pPr>
      <w:ind w:left="240" w:hanging="240"/>
    </w:pPr>
  </w:style>
  <w:style w:type="paragraph" w:styleId="affd">
    <w:name w:val="index heading"/>
    <w:basedOn w:val="a1"/>
    <w:next w:val="12"/>
    <w:semiHidden/>
    <w:rPr>
      <w:rFonts w:ascii="Arial" w:hAnsi="Arial"/>
      <w:b/>
    </w:rPr>
  </w:style>
  <w:style w:type="paragraph" w:styleId="2a">
    <w:name w:val="index 2"/>
    <w:basedOn w:val="a1"/>
    <w:next w:val="a1"/>
    <w:autoRedefine/>
    <w:semiHidden/>
    <w:pPr>
      <w:ind w:left="480" w:hanging="240"/>
    </w:pPr>
  </w:style>
  <w:style w:type="paragraph" w:styleId="38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e">
    <w:name w:val="Block Text"/>
    <w:basedOn w:val="a1"/>
    <w:pPr>
      <w:spacing w:after="120"/>
      <w:ind w:left="1440" w:right="1440"/>
    </w:pPr>
  </w:style>
  <w:style w:type="paragraph" w:styleId="aff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3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f0">
    <w:name w:val="Table Grid"/>
    <w:basedOn w:val="a3"/>
    <w:uiPriority w:val="59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2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uiPriority w:val="99"/>
    <w:qFormat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3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4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5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4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Основной текст Знак"/>
    <w:link w:val="ab"/>
    <w:semiHidden/>
    <w:rsid w:val="00320E0A"/>
    <w:rPr>
      <w:sz w:val="24"/>
      <w:lang w:val="ru-RU" w:eastAsia="ru-RU" w:bidi="ar-SA"/>
    </w:rPr>
  </w:style>
  <w:style w:type="character" w:customStyle="1" w:styleId="af8">
    <w:name w:val="Основной текст с отступом Знак"/>
    <w:link w:val="af7"/>
    <w:semiHidden/>
    <w:rsid w:val="00320E0A"/>
    <w:rPr>
      <w:sz w:val="24"/>
      <w:lang w:val="ru-RU" w:eastAsia="ru-RU" w:bidi="ar-SA"/>
    </w:rPr>
  </w:style>
  <w:style w:type="paragraph" w:styleId="afff6">
    <w:name w:val="No Spacing"/>
    <w:qFormat/>
    <w:rsid w:val="00AA48A5"/>
    <w:rPr>
      <w:rFonts w:ascii="Calibri" w:hAnsi="Calibri"/>
      <w:sz w:val="22"/>
      <w:szCs w:val="22"/>
    </w:rPr>
  </w:style>
  <w:style w:type="character" w:customStyle="1" w:styleId="39">
    <w:name w:val="Знак Знак3"/>
    <w:locked/>
    <w:rsid w:val="00900B0D"/>
    <w:rPr>
      <w:sz w:val="24"/>
      <w:lang w:val="ru-RU" w:eastAsia="ru-RU" w:bidi="ar-SA"/>
    </w:rPr>
  </w:style>
  <w:style w:type="character" w:customStyle="1" w:styleId="a6">
    <w:name w:val="Верхний колонтитул Знак"/>
    <w:link w:val="a5"/>
    <w:uiPriority w:val="99"/>
    <w:rsid w:val="00900B0D"/>
    <w:rPr>
      <w:sz w:val="24"/>
      <w:lang w:val="ru-RU" w:eastAsia="ru-RU" w:bidi="ar-SA"/>
    </w:rPr>
  </w:style>
  <w:style w:type="character" w:customStyle="1" w:styleId="46">
    <w:name w:val="Знак Знак4"/>
    <w:rsid w:val="00900B0D"/>
    <w:rPr>
      <w:sz w:val="24"/>
      <w:lang w:val="ru-RU" w:eastAsia="ru-RU" w:bidi="ar-SA"/>
    </w:rPr>
  </w:style>
  <w:style w:type="paragraph" w:customStyle="1" w:styleId="15">
    <w:name w:val="Без интервала1"/>
    <w:rsid w:val="0097653F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7">
    <w:name w:val="Основной текст_"/>
    <w:link w:val="72"/>
    <w:locked/>
    <w:rsid w:val="0097653F"/>
    <w:rPr>
      <w:rFonts w:ascii="Lucida Sans Unicode" w:hAnsi="Lucida Sans Unicode"/>
      <w:shd w:val="clear" w:color="auto" w:fill="FFFFFF"/>
      <w:lang w:bidi="ar-SA"/>
    </w:rPr>
  </w:style>
  <w:style w:type="paragraph" w:customStyle="1" w:styleId="72">
    <w:name w:val="Основной текст7"/>
    <w:basedOn w:val="a1"/>
    <w:link w:val="afff7"/>
    <w:rsid w:val="0097653F"/>
    <w:pPr>
      <w:widowControl w:val="0"/>
      <w:shd w:val="clear" w:color="auto" w:fill="FFFFFF"/>
      <w:spacing w:before="540" w:after="240" w:line="322" w:lineRule="exact"/>
      <w:ind w:hanging="560"/>
      <w:jc w:val="both"/>
    </w:pPr>
    <w:rPr>
      <w:rFonts w:ascii="Lucida Sans Unicode" w:hAnsi="Lucida Sans Unicode"/>
      <w:sz w:val="20"/>
      <w:shd w:val="clear" w:color="auto" w:fill="FFFFFF"/>
      <w:lang w:val="x-none" w:eastAsia="x-none"/>
    </w:rPr>
  </w:style>
  <w:style w:type="paragraph" w:customStyle="1" w:styleId="ConsPlusNormal">
    <w:name w:val="ConsPlusNormal"/>
    <w:link w:val="ConsPlusNormal0"/>
    <w:rsid w:val="00746AA3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Cell">
    <w:name w:val="ConsPlusCell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46A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46AA3"/>
    <w:pPr>
      <w:widowControl w:val="0"/>
      <w:autoSpaceDE w:val="0"/>
      <w:autoSpaceDN w:val="0"/>
    </w:pPr>
    <w:rPr>
      <w:rFonts w:ascii="Tahoma" w:hAnsi="Tahoma" w:cs="Tahoma"/>
      <w:sz w:val="22"/>
    </w:rPr>
  </w:style>
  <w:style w:type="character" w:customStyle="1" w:styleId="a8">
    <w:name w:val="Нижний колонтитул Знак"/>
    <w:link w:val="a7"/>
    <w:rsid w:val="00C978DB"/>
    <w:rPr>
      <w:sz w:val="24"/>
    </w:rPr>
  </w:style>
  <w:style w:type="character" w:customStyle="1" w:styleId="afa">
    <w:name w:val="Название Знак"/>
    <w:link w:val="af9"/>
    <w:rsid w:val="00C978DB"/>
    <w:rPr>
      <w:rFonts w:ascii="Arial" w:hAnsi="Arial"/>
      <w:b/>
      <w:kern w:val="28"/>
      <w:sz w:val="32"/>
    </w:rPr>
  </w:style>
  <w:style w:type="paragraph" w:styleId="afff8">
    <w:name w:val="List Paragraph"/>
    <w:basedOn w:val="a1"/>
    <w:uiPriority w:val="34"/>
    <w:qFormat/>
    <w:rsid w:val="00C978DB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rsid w:val="00C978DB"/>
    <w:rPr>
      <w:b/>
      <w:sz w:val="24"/>
    </w:rPr>
  </w:style>
  <w:style w:type="character" w:customStyle="1" w:styleId="22">
    <w:name w:val="Заголовок 2 Знак"/>
    <w:link w:val="21"/>
    <w:rsid w:val="00C978DB"/>
    <w:rPr>
      <w:rFonts w:ascii="Arial" w:hAnsi="Arial"/>
      <w:b/>
      <w:i/>
      <w:sz w:val="24"/>
    </w:rPr>
  </w:style>
  <w:style w:type="character" w:customStyle="1" w:styleId="32">
    <w:name w:val="Заголовок 3 Знак"/>
    <w:link w:val="31"/>
    <w:rsid w:val="00C978DB"/>
    <w:rPr>
      <w:rFonts w:ascii="Arial" w:hAnsi="Arial"/>
      <w:sz w:val="24"/>
    </w:rPr>
  </w:style>
  <w:style w:type="paragraph" w:customStyle="1" w:styleId="2TimesNewRoman">
    <w:name w:val="Стиль Заголовок 2 + Times New Roman По ширине"/>
    <w:basedOn w:val="21"/>
    <w:rsid w:val="00C978DB"/>
    <w:pPr>
      <w:spacing w:after="240"/>
      <w:jc w:val="both"/>
    </w:pPr>
    <w:rPr>
      <w:rFonts w:ascii="Times New Roman" w:eastAsia="Calibri" w:hAnsi="Times New Roman"/>
      <w:bCs/>
      <w:iCs/>
      <w:sz w:val="28"/>
      <w:szCs w:val="28"/>
    </w:rPr>
  </w:style>
  <w:style w:type="paragraph" w:customStyle="1" w:styleId="16">
    <w:name w:val="Абзац списка1"/>
    <w:basedOn w:val="a1"/>
    <w:rsid w:val="00C978DB"/>
    <w:pPr>
      <w:ind w:left="720"/>
    </w:pPr>
    <w:rPr>
      <w:rFonts w:eastAsia="Calibri"/>
      <w:szCs w:val="24"/>
    </w:rPr>
  </w:style>
  <w:style w:type="paragraph" w:customStyle="1" w:styleId="punct">
    <w:name w:val="punct"/>
    <w:basedOn w:val="a1"/>
    <w:rsid w:val="00C978DB"/>
    <w:pPr>
      <w:numPr>
        <w:numId w:val="15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1"/>
    <w:rsid w:val="00C978DB"/>
    <w:pPr>
      <w:numPr>
        <w:ilvl w:val="1"/>
        <w:numId w:val="15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afff9">
    <w:name w:val="Знак"/>
    <w:basedOn w:val="a1"/>
    <w:rsid w:val="00C978DB"/>
    <w:pPr>
      <w:spacing w:after="160" w:line="240" w:lineRule="exact"/>
      <w:ind w:firstLine="567"/>
      <w:jc w:val="right"/>
    </w:pPr>
    <w:rPr>
      <w:rFonts w:ascii="Arial" w:hAnsi="Arial"/>
      <w:szCs w:val="24"/>
      <w:lang w:val="en-GB" w:eastAsia="en-US"/>
    </w:rPr>
  </w:style>
  <w:style w:type="character" w:customStyle="1" w:styleId="afffa">
    <w:name w:val="Гипертекстовая ссылка"/>
    <w:rsid w:val="00C978DB"/>
    <w:rPr>
      <w:color w:val="106BBE"/>
    </w:rPr>
  </w:style>
  <w:style w:type="paragraph" w:customStyle="1" w:styleId="17">
    <w:name w:val="Обычный (веб)1"/>
    <w:basedOn w:val="a1"/>
    <w:rsid w:val="00C978DB"/>
    <w:pPr>
      <w:suppressAutoHyphens/>
      <w:spacing w:line="100" w:lineRule="atLeast"/>
    </w:pPr>
    <w:rPr>
      <w:kern w:val="1"/>
      <w:szCs w:val="24"/>
      <w:lang w:eastAsia="ar-SA"/>
    </w:rPr>
  </w:style>
  <w:style w:type="character" w:customStyle="1" w:styleId="3a">
    <w:name w:val="Основной текст (3)_"/>
    <w:link w:val="310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30">
    <w:name w:val="Основной текст (3)3"/>
    <w:basedOn w:val="3a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b">
    <w:name w:val="Основной текст (3) + Не полужирный"/>
    <w:rsid w:val="00C978DB"/>
    <w:rPr>
      <w:b/>
      <w:bCs/>
      <w:i/>
      <w:iCs/>
      <w:spacing w:val="3"/>
      <w:sz w:val="24"/>
      <w:szCs w:val="24"/>
      <w:lang w:bidi="ar-SA"/>
    </w:rPr>
  </w:style>
  <w:style w:type="paragraph" w:customStyle="1" w:styleId="310">
    <w:name w:val="Основной текст (3)1"/>
    <w:basedOn w:val="a1"/>
    <w:link w:val="3a"/>
    <w:rsid w:val="00C978DB"/>
    <w:pPr>
      <w:shd w:val="clear" w:color="auto" w:fill="FFFFFF"/>
      <w:spacing w:line="307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2b">
    <w:name w:val="Основной текст (2)_"/>
    <w:link w:val="2c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2c">
    <w:name w:val="Основной текст (2)"/>
    <w:basedOn w:val="a1"/>
    <w:link w:val="2b"/>
    <w:rsid w:val="00C978DB"/>
    <w:pPr>
      <w:shd w:val="clear" w:color="auto" w:fill="FFFFFF"/>
      <w:spacing w:line="322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apple-converted-space">
    <w:name w:val="apple-converted-space"/>
    <w:basedOn w:val="a2"/>
    <w:rsid w:val="00C978DB"/>
  </w:style>
  <w:style w:type="paragraph" w:customStyle="1" w:styleId="afffb">
    <w:name w:val="Таблицы (моноширинный)"/>
    <w:basedOn w:val="a1"/>
    <w:next w:val="a1"/>
    <w:rsid w:val="00C978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18">
    <w:name w:val="1"/>
    <w:basedOn w:val="a1"/>
    <w:rsid w:val="00C978DB"/>
    <w:pPr>
      <w:spacing w:before="100" w:beforeAutospacing="1" w:after="100" w:afterAutospacing="1" w:line="276" w:lineRule="auto"/>
      <w:ind w:firstLine="709"/>
      <w:jc w:val="both"/>
    </w:pPr>
    <w:rPr>
      <w:rFonts w:ascii="Tahoma" w:eastAsia="Calibri" w:hAnsi="Tahoma" w:cs="Tahoma"/>
      <w:sz w:val="20"/>
      <w:lang w:val="en-US" w:eastAsia="en-US"/>
    </w:rPr>
  </w:style>
  <w:style w:type="character" w:customStyle="1" w:styleId="-">
    <w:name w:val="Ж-курсив"/>
    <w:qFormat/>
    <w:rsid w:val="00C978DB"/>
    <w:rPr>
      <w:b/>
      <w:i/>
    </w:rPr>
  </w:style>
  <w:style w:type="paragraph" w:customStyle="1" w:styleId="19">
    <w:name w:val="Обычный1"/>
    <w:rsid w:val="00C978DB"/>
    <w:pPr>
      <w:widowControl w:val="0"/>
      <w:ind w:firstLine="400"/>
      <w:jc w:val="both"/>
    </w:pPr>
    <w:rPr>
      <w:snapToGrid w:val="0"/>
      <w:sz w:val="24"/>
    </w:rPr>
  </w:style>
  <w:style w:type="paragraph" w:styleId="afffc">
    <w:name w:val="Balloon Text"/>
    <w:basedOn w:val="a1"/>
    <w:link w:val="afffd"/>
    <w:rsid w:val="00C978DB"/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ffd">
    <w:name w:val="Текст выноски Знак"/>
    <w:link w:val="afffc"/>
    <w:rsid w:val="00C978DB"/>
    <w:rPr>
      <w:rFonts w:ascii="Segoe UI" w:eastAsia="Calibri" w:hAnsi="Segoe UI"/>
      <w:sz w:val="18"/>
      <w:szCs w:val="18"/>
      <w:lang w:val="x-none" w:eastAsia="x-none"/>
    </w:rPr>
  </w:style>
  <w:style w:type="paragraph" w:customStyle="1" w:styleId="afffe">
    <w:name w:val="Знак Знак Знак Знак Знак Знак Знак"/>
    <w:basedOn w:val="a1"/>
    <w:rsid w:val="00C978DB"/>
    <w:pPr>
      <w:spacing w:before="100" w:beforeAutospacing="1" w:after="100" w:afterAutospacing="1"/>
    </w:pPr>
    <w:rPr>
      <w:rFonts w:ascii="Verdana" w:hAnsi="Verdana"/>
      <w:sz w:val="20"/>
      <w:lang w:val="en-US" w:eastAsia="en-US"/>
    </w:rPr>
  </w:style>
  <w:style w:type="paragraph" w:customStyle="1" w:styleId="affff">
    <w:name w:val="Содержимое таблицы"/>
    <w:basedOn w:val="a1"/>
    <w:rsid w:val="00C978DB"/>
    <w:pPr>
      <w:suppressLineNumbers/>
      <w:suppressAutoHyphens/>
      <w:overflowPunct w:val="0"/>
      <w:autoSpaceDE w:val="0"/>
      <w:textAlignment w:val="baseline"/>
    </w:pPr>
    <w:rPr>
      <w:sz w:val="20"/>
      <w:lang w:eastAsia="ar-SA"/>
    </w:rPr>
  </w:style>
  <w:style w:type="character" w:customStyle="1" w:styleId="ConsPlusNormal0">
    <w:name w:val="ConsPlusNormal Знак"/>
    <w:link w:val="ConsPlusNormal"/>
    <w:locked/>
    <w:rsid w:val="00C978DB"/>
    <w:rPr>
      <w:rFonts w:ascii="Calibri" w:hAnsi="Calibri"/>
      <w:sz w:val="22"/>
      <w:lang w:bidi="ar-SA"/>
    </w:rPr>
  </w:style>
  <w:style w:type="paragraph" w:customStyle="1" w:styleId="2d">
    <w:name w:val="Без интервала2"/>
    <w:rsid w:val="00C978D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BAD75-ACFA-4F11-8BA0-DDBFF7DBF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2025-02-06T08:30:00Z</cp:lastPrinted>
  <dcterms:created xsi:type="dcterms:W3CDTF">2025-02-26T13:50:00Z</dcterms:created>
  <dcterms:modified xsi:type="dcterms:W3CDTF">2025-02-26T13:50:00Z</dcterms:modified>
</cp:coreProperties>
</file>