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F1ADB">
        <w:rPr>
          <w:sz w:val="28"/>
          <w:szCs w:val="28"/>
          <w:u w:val="single"/>
        </w:rPr>
        <w:t>07.02.2025г.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F1ADB">
        <w:rPr>
          <w:sz w:val="28"/>
          <w:szCs w:val="28"/>
        </w:rPr>
        <w:t xml:space="preserve"> 120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101" w:type="dxa"/>
        <w:tblInd w:w="-142" w:type="dxa"/>
        <w:tblLook w:val="01E0" w:firstRow="1" w:lastRow="1" w:firstColumn="1" w:lastColumn="1" w:noHBand="0" w:noVBand="0"/>
      </w:tblPr>
      <w:tblGrid>
        <w:gridCol w:w="4962"/>
        <w:gridCol w:w="5139"/>
      </w:tblGrid>
      <w:tr w:rsidR="00A8191F" w:rsidRPr="00A8191F" w:rsidTr="00A8191F">
        <w:tc>
          <w:tcPr>
            <w:tcW w:w="4962" w:type="dxa"/>
          </w:tcPr>
          <w:p w:rsidR="00A8191F" w:rsidRPr="00A8191F" w:rsidRDefault="00A8191F" w:rsidP="00A8191F">
            <w:pPr>
              <w:jc w:val="both"/>
              <w:rPr>
                <w:sz w:val="28"/>
                <w:szCs w:val="28"/>
              </w:rPr>
            </w:pPr>
            <w:r w:rsidRPr="00A8191F">
              <w:rPr>
                <w:sz w:val="28"/>
                <w:szCs w:val="28"/>
              </w:rPr>
              <w:t>Об утверждении Административного регламента исполнения Администрацией муниципального образования «</w:t>
            </w:r>
            <w:proofErr w:type="spellStart"/>
            <w:r w:rsidRPr="00A8191F">
              <w:rPr>
                <w:sz w:val="28"/>
                <w:szCs w:val="28"/>
              </w:rPr>
              <w:t>Шумячский</w:t>
            </w:r>
            <w:proofErr w:type="spellEnd"/>
            <w:r w:rsidRPr="00A8191F">
              <w:rPr>
                <w:sz w:val="28"/>
                <w:szCs w:val="28"/>
              </w:rPr>
              <w:t xml:space="preserve"> муниципальный округ» Смоленской области  функции </w:t>
            </w:r>
            <w:r>
              <w:rPr>
                <w:sz w:val="28"/>
                <w:szCs w:val="28"/>
              </w:rPr>
              <w:t>«</w:t>
            </w:r>
            <w:r w:rsidRPr="00A8191F">
              <w:rPr>
                <w:sz w:val="28"/>
                <w:szCs w:val="28"/>
              </w:rPr>
              <w:t>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области» в новой редакции</w:t>
            </w:r>
          </w:p>
        </w:tc>
        <w:tc>
          <w:tcPr>
            <w:tcW w:w="5139" w:type="dxa"/>
          </w:tcPr>
          <w:p w:rsidR="00A8191F" w:rsidRPr="00A8191F" w:rsidRDefault="00A8191F" w:rsidP="00A8191F">
            <w:pPr>
              <w:rPr>
                <w:sz w:val="28"/>
                <w:szCs w:val="28"/>
              </w:rPr>
            </w:pPr>
          </w:p>
        </w:tc>
      </w:tr>
    </w:tbl>
    <w:p w:rsidR="00A8191F" w:rsidRPr="00A8191F" w:rsidRDefault="00A8191F" w:rsidP="00A8191F">
      <w:pPr>
        <w:rPr>
          <w:sz w:val="28"/>
          <w:szCs w:val="28"/>
        </w:rPr>
      </w:pP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В соответствии с Устав</w:t>
      </w:r>
      <w:r w:rsidR="00AF227A">
        <w:rPr>
          <w:sz w:val="28"/>
          <w:szCs w:val="28"/>
        </w:rPr>
        <w:t>ом</w:t>
      </w:r>
      <w:r w:rsidRPr="00A8191F">
        <w:rPr>
          <w:sz w:val="28"/>
          <w:szCs w:val="28"/>
        </w:rPr>
        <w:t xml:space="preserve">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Администрация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 </w:t>
      </w:r>
    </w:p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П О С Т А Н О В Л Я Е Т:</w:t>
      </w:r>
    </w:p>
    <w:p w:rsidR="00A8191F" w:rsidRPr="00A8191F" w:rsidRDefault="00A8191F" w:rsidP="00A8191F">
      <w:pPr>
        <w:keepNext/>
        <w:ind w:firstLine="720"/>
        <w:jc w:val="both"/>
        <w:outlineLvl w:val="0"/>
        <w:rPr>
          <w:bCs/>
          <w:sz w:val="28"/>
          <w:szCs w:val="28"/>
        </w:rPr>
      </w:pPr>
      <w:bookmarkStart w:id="0" w:name="sub_1"/>
    </w:p>
    <w:p w:rsidR="00A8191F" w:rsidRPr="00A8191F" w:rsidRDefault="00A8191F" w:rsidP="00A8191F">
      <w:pPr>
        <w:keepNext/>
        <w:ind w:firstLine="709"/>
        <w:jc w:val="both"/>
        <w:outlineLvl w:val="0"/>
        <w:rPr>
          <w:bCs/>
          <w:sz w:val="28"/>
          <w:szCs w:val="28"/>
        </w:rPr>
      </w:pPr>
      <w:r w:rsidRPr="00A8191F">
        <w:rPr>
          <w:bCs/>
          <w:sz w:val="28"/>
          <w:szCs w:val="28"/>
        </w:rPr>
        <w:t xml:space="preserve">1. Утвердить прилагаемый </w:t>
      </w:r>
      <w:hyperlink w:anchor="sub_10000" w:history="1">
        <w:r w:rsidRPr="00A8191F">
          <w:rPr>
            <w:bCs/>
            <w:sz w:val="28"/>
            <w:szCs w:val="28"/>
          </w:rPr>
          <w:t xml:space="preserve"> Административный регламент</w:t>
        </w:r>
      </w:hyperlink>
      <w:r w:rsidRPr="00A8191F">
        <w:rPr>
          <w:bCs/>
          <w:sz w:val="28"/>
          <w:szCs w:val="28"/>
        </w:rPr>
        <w:t xml:space="preserve"> исполнения Администрацией муниципального образования «</w:t>
      </w:r>
      <w:proofErr w:type="spellStart"/>
      <w:r w:rsidRPr="00A8191F">
        <w:rPr>
          <w:bCs/>
          <w:sz w:val="28"/>
          <w:szCs w:val="28"/>
        </w:rPr>
        <w:t>Шумячский</w:t>
      </w:r>
      <w:proofErr w:type="spellEnd"/>
      <w:r w:rsidRPr="00A8191F">
        <w:rPr>
          <w:bCs/>
          <w:sz w:val="28"/>
          <w:szCs w:val="28"/>
        </w:rPr>
        <w:t xml:space="preserve"> муниципальный округ» Смоленской области  функции </w:t>
      </w:r>
      <w:r>
        <w:rPr>
          <w:bCs/>
          <w:sz w:val="28"/>
          <w:szCs w:val="28"/>
        </w:rPr>
        <w:t>«</w:t>
      </w:r>
      <w:r w:rsidRPr="00A8191F">
        <w:rPr>
          <w:bCs/>
          <w:sz w:val="28"/>
          <w:szCs w:val="28"/>
        </w:rPr>
        <w:t>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области»</w:t>
      </w:r>
      <w:r w:rsidR="00AF227A">
        <w:rPr>
          <w:bCs/>
          <w:sz w:val="28"/>
          <w:szCs w:val="28"/>
        </w:rPr>
        <w:t>.</w:t>
      </w:r>
      <w:bookmarkStart w:id="1" w:name="_GoBack"/>
      <w:bookmarkEnd w:id="1"/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2" w:name="sub_3"/>
      <w:bookmarkEnd w:id="0"/>
      <w:r w:rsidRPr="00A8191F">
        <w:rPr>
          <w:sz w:val="28"/>
          <w:szCs w:val="28"/>
        </w:rPr>
        <w:t>2. Признать утратившими силу постановления Администрации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район» Смоленской области от 30.05.2018г. № 273 «Об утверждении Административного регламента исполнения Администрацией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район» Смоленской области  функции </w:t>
      </w:r>
      <w:r>
        <w:rPr>
          <w:sz w:val="28"/>
          <w:szCs w:val="28"/>
        </w:rPr>
        <w:t xml:space="preserve"> «</w:t>
      </w:r>
      <w:r w:rsidRPr="00A8191F">
        <w:rPr>
          <w:sz w:val="28"/>
          <w:szCs w:val="28"/>
        </w:rPr>
        <w:t>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района Смоленской области»</w:t>
      </w:r>
      <w:r w:rsidR="00AF227A">
        <w:rPr>
          <w:sz w:val="28"/>
          <w:szCs w:val="28"/>
        </w:rPr>
        <w:t>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</w:p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>Глава муниципального образования</w:t>
      </w:r>
    </w:p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>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</w:t>
      </w:r>
    </w:p>
    <w:p w:rsid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Смоленской области                                                                             </w:t>
      </w:r>
      <w:bookmarkEnd w:id="2"/>
      <w:r w:rsidRPr="00A8191F">
        <w:rPr>
          <w:sz w:val="28"/>
          <w:szCs w:val="28"/>
        </w:rPr>
        <w:t>Д.А. Каменев</w:t>
      </w: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Default="00A8191F" w:rsidP="00A8191F">
      <w:pPr>
        <w:rPr>
          <w:sz w:val="28"/>
          <w:szCs w:val="28"/>
        </w:rPr>
      </w:pPr>
    </w:p>
    <w:p w:rsidR="00A8191F" w:rsidRPr="00A8191F" w:rsidRDefault="00A8191F" w:rsidP="00A8191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06"/>
        <w:gridCol w:w="4733"/>
      </w:tblGrid>
      <w:tr w:rsidR="00A8191F" w:rsidRPr="00A8191F" w:rsidTr="00A8191F">
        <w:tc>
          <w:tcPr>
            <w:tcW w:w="5211" w:type="dxa"/>
          </w:tcPr>
          <w:p w:rsidR="00A8191F" w:rsidRPr="00A8191F" w:rsidRDefault="00A8191F" w:rsidP="00A8191F">
            <w:pPr>
              <w:keepNext/>
              <w:ind w:firstLine="709"/>
              <w:jc w:val="center"/>
              <w:outlineLvl w:val="0"/>
              <w:rPr>
                <w:b/>
                <w:sz w:val="28"/>
                <w:szCs w:val="28"/>
              </w:rPr>
            </w:pPr>
            <w:bookmarkStart w:id="3" w:name="sub_10000"/>
          </w:p>
          <w:p w:rsidR="00A8191F" w:rsidRPr="00A8191F" w:rsidRDefault="00A8191F" w:rsidP="00A8191F"/>
        </w:tc>
        <w:tc>
          <w:tcPr>
            <w:tcW w:w="4926" w:type="dxa"/>
          </w:tcPr>
          <w:p w:rsidR="00A8191F" w:rsidRPr="00A8191F" w:rsidRDefault="00A8191F" w:rsidP="00C3619E">
            <w:pPr>
              <w:keepNext/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 w:rsidRPr="00A8191F">
              <w:rPr>
                <w:bCs/>
                <w:sz w:val="28"/>
                <w:szCs w:val="28"/>
              </w:rPr>
              <w:t xml:space="preserve">      </w:t>
            </w:r>
            <w:r w:rsidR="00C3619E">
              <w:rPr>
                <w:bCs/>
                <w:sz w:val="28"/>
                <w:szCs w:val="28"/>
              </w:rPr>
              <w:t xml:space="preserve">        </w:t>
            </w:r>
            <w:r w:rsidRPr="00A8191F">
              <w:rPr>
                <w:bCs/>
                <w:sz w:val="28"/>
                <w:szCs w:val="28"/>
              </w:rPr>
              <w:t>УТВЕРЖДЕН</w:t>
            </w:r>
          </w:p>
          <w:p w:rsidR="00A8191F" w:rsidRPr="00A8191F" w:rsidRDefault="00A8191F" w:rsidP="00A8191F">
            <w:pPr>
              <w:jc w:val="both"/>
              <w:rPr>
                <w:sz w:val="28"/>
                <w:szCs w:val="28"/>
              </w:rPr>
            </w:pPr>
            <w:r w:rsidRPr="00A8191F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A8191F">
              <w:rPr>
                <w:sz w:val="28"/>
                <w:szCs w:val="28"/>
              </w:rPr>
              <w:t>Шумячский</w:t>
            </w:r>
            <w:proofErr w:type="spellEnd"/>
            <w:r w:rsidRPr="00A8191F">
              <w:rPr>
                <w:sz w:val="28"/>
                <w:szCs w:val="28"/>
              </w:rPr>
              <w:t xml:space="preserve"> </w:t>
            </w:r>
            <w:bookmarkStart w:id="4" w:name="_Hlk189746322"/>
            <w:r w:rsidRPr="00A8191F">
              <w:rPr>
                <w:sz w:val="28"/>
                <w:szCs w:val="28"/>
              </w:rPr>
              <w:t>муниципальный округ</w:t>
            </w:r>
            <w:bookmarkEnd w:id="4"/>
            <w:r w:rsidRPr="00A8191F">
              <w:rPr>
                <w:sz w:val="28"/>
                <w:szCs w:val="28"/>
              </w:rPr>
              <w:t>» Смоленской области</w:t>
            </w:r>
          </w:p>
          <w:p w:rsidR="00A8191F" w:rsidRDefault="00A8191F" w:rsidP="00A8191F">
            <w:pPr>
              <w:jc w:val="both"/>
              <w:rPr>
                <w:sz w:val="28"/>
                <w:szCs w:val="28"/>
              </w:rPr>
            </w:pPr>
            <w:r w:rsidRPr="00A8191F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6F1ADB" w:rsidRPr="006F1ADB">
              <w:rPr>
                <w:sz w:val="28"/>
                <w:szCs w:val="28"/>
                <w:u w:val="single"/>
              </w:rPr>
              <w:t>07.02.2025г.</w:t>
            </w:r>
            <w:r w:rsidR="006F1A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6F1ADB">
              <w:rPr>
                <w:sz w:val="28"/>
                <w:szCs w:val="28"/>
              </w:rPr>
              <w:t xml:space="preserve"> 120</w:t>
            </w:r>
          </w:p>
          <w:p w:rsidR="00A8191F" w:rsidRPr="00A8191F" w:rsidRDefault="00A8191F" w:rsidP="00A8191F">
            <w:pPr>
              <w:jc w:val="both"/>
              <w:rPr>
                <w:sz w:val="28"/>
                <w:szCs w:val="28"/>
              </w:rPr>
            </w:pPr>
          </w:p>
          <w:p w:rsidR="00A8191F" w:rsidRPr="00A8191F" w:rsidRDefault="00A8191F" w:rsidP="00A8191F">
            <w:pPr>
              <w:rPr>
                <w:sz w:val="28"/>
                <w:szCs w:val="28"/>
              </w:rPr>
            </w:pPr>
          </w:p>
        </w:tc>
      </w:tr>
    </w:tbl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A8191F">
        <w:rPr>
          <w:b/>
          <w:sz w:val="28"/>
          <w:szCs w:val="28"/>
        </w:rPr>
        <w:t>Административный регламент</w:t>
      </w:r>
      <w:r w:rsidRPr="00A8191F">
        <w:rPr>
          <w:b/>
          <w:sz w:val="28"/>
          <w:szCs w:val="28"/>
        </w:rPr>
        <w:br/>
        <w:t>исполнения Администрацией муниципального образования «</w:t>
      </w:r>
      <w:proofErr w:type="spellStart"/>
      <w:r w:rsidRPr="00A8191F">
        <w:rPr>
          <w:b/>
          <w:sz w:val="28"/>
          <w:szCs w:val="28"/>
        </w:rPr>
        <w:t>Шумячский</w:t>
      </w:r>
      <w:proofErr w:type="spellEnd"/>
      <w:r w:rsidRPr="00A8191F">
        <w:rPr>
          <w:b/>
          <w:sz w:val="28"/>
          <w:szCs w:val="28"/>
        </w:rPr>
        <w:t xml:space="preserve"> муниципальный округ» Смоленской области функции </w:t>
      </w:r>
      <w:r>
        <w:rPr>
          <w:b/>
          <w:sz w:val="28"/>
          <w:szCs w:val="28"/>
        </w:rPr>
        <w:t>«</w:t>
      </w:r>
      <w:r w:rsidRPr="00A8191F">
        <w:rPr>
          <w:b/>
          <w:sz w:val="28"/>
          <w:szCs w:val="28"/>
        </w:rPr>
        <w:t xml:space="preserve">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</w:t>
      </w:r>
      <w:r w:rsidR="00C3619E">
        <w:rPr>
          <w:b/>
          <w:sz w:val="28"/>
          <w:szCs w:val="28"/>
        </w:rPr>
        <w:t xml:space="preserve">                    муниципального округа</w:t>
      </w:r>
      <w:r w:rsidRPr="00A8191F">
        <w:rPr>
          <w:b/>
          <w:sz w:val="28"/>
          <w:szCs w:val="28"/>
        </w:rPr>
        <w:t xml:space="preserve"> Смоленской области</w:t>
      </w:r>
      <w:r>
        <w:rPr>
          <w:b/>
          <w:sz w:val="28"/>
          <w:szCs w:val="28"/>
        </w:rPr>
        <w:t>»</w:t>
      </w:r>
      <w:r w:rsidRPr="00A8191F">
        <w:rPr>
          <w:b/>
          <w:sz w:val="28"/>
          <w:szCs w:val="28"/>
        </w:rPr>
        <w:t xml:space="preserve"> </w:t>
      </w:r>
    </w:p>
    <w:bookmarkEnd w:id="3"/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5" w:name="sub_10001"/>
      <w:r w:rsidRPr="00A8191F">
        <w:rPr>
          <w:b/>
          <w:sz w:val="28"/>
          <w:szCs w:val="28"/>
        </w:rPr>
        <w:t xml:space="preserve"> 1. Общие положения</w:t>
      </w:r>
    </w:p>
    <w:bookmarkEnd w:id="5"/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keepNext/>
        <w:ind w:firstLine="709"/>
        <w:jc w:val="both"/>
        <w:outlineLvl w:val="0"/>
        <w:rPr>
          <w:bCs/>
          <w:sz w:val="28"/>
          <w:szCs w:val="28"/>
        </w:rPr>
      </w:pPr>
      <w:bookmarkStart w:id="6" w:name="sub_10011"/>
      <w:r w:rsidRPr="00A8191F">
        <w:rPr>
          <w:bCs/>
          <w:sz w:val="28"/>
          <w:szCs w:val="28"/>
        </w:rPr>
        <w:t>1.1. Настоящий Административный регламент устанавливает порядок списания основных средств, находящихся в муниципальной собственности Шумячского муниципального округа Смоленской области (далее - основные средства), при исполнении Администрацией муниципального образования «</w:t>
      </w:r>
      <w:proofErr w:type="spellStart"/>
      <w:r w:rsidRPr="00A8191F">
        <w:rPr>
          <w:bCs/>
          <w:sz w:val="28"/>
          <w:szCs w:val="28"/>
        </w:rPr>
        <w:t>Шумячский</w:t>
      </w:r>
      <w:proofErr w:type="spellEnd"/>
      <w:r w:rsidRPr="00A8191F">
        <w:rPr>
          <w:bCs/>
          <w:sz w:val="28"/>
          <w:szCs w:val="28"/>
        </w:rPr>
        <w:t xml:space="preserve"> муниципальный округ» Смоленской области (далее - Администрация; уполномоченный орган)  функции </w:t>
      </w:r>
      <w:r w:rsidR="00B53C0A">
        <w:rPr>
          <w:bCs/>
          <w:sz w:val="28"/>
          <w:szCs w:val="28"/>
        </w:rPr>
        <w:t>«</w:t>
      </w:r>
      <w:r w:rsidRPr="00A8191F">
        <w:rPr>
          <w:bCs/>
          <w:sz w:val="28"/>
          <w:szCs w:val="28"/>
        </w:rPr>
        <w:t>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области» (далее -  функция).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7" w:name="sub_10012"/>
      <w:bookmarkEnd w:id="6"/>
      <w:r w:rsidRPr="00A8191F">
        <w:rPr>
          <w:sz w:val="28"/>
          <w:szCs w:val="28"/>
        </w:rPr>
        <w:t>1.2. Исполнение  функции осуществляется в соответствии с:</w:t>
      </w:r>
    </w:p>
    <w:bookmarkEnd w:id="7"/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Методическими указаниями по бухгалтерскому учету основных средств, утвержденными приказом Министерства финансов Российской Федерации от 13.10.2003 № 91н (Российская газета, 2003, 10 декабря; 2006, 31 декабря);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Инструкцией по бюджетному учету, утвержденной приказом Министерства финансов Российской Федерации от 10.02.2006 № 25н (Бюллетень нормативных актов федеральных органов исполнительной власти, 2006, 24 апреля).</w:t>
      </w:r>
    </w:p>
    <w:p w:rsidR="00A8191F" w:rsidRPr="00A8191F" w:rsidRDefault="00A8191F" w:rsidP="00170B54">
      <w:pPr>
        <w:rPr>
          <w:sz w:val="28"/>
          <w:szCs w:val="28"/>
        </w:rPr>
      </w:pPr>
    </w:p>
    <w:p w:rsidR="00A8191F" w:rsidRPr="00A8191F" w:rsidRDefault="00A8191F" w:rsidP="00170B54">
      <w:pPr>
        <w:jc w:val="center"/>
        <w:rPr>
          <w:b/>
          <w:bCs/>
          <w:sz w:val="28"/>
          <w:szCs w:val="28"/>
        </w:rPr>
      </w:pPr>
      <w:bookmarkStart w:id="8" w:name="sub_10002"/>
      <w:r w:rsidRPr="00A8191F">
        <w:rPr>
          <w:b/>
          <w:bCs/>
          <w:sz w:val="28"/>
          <w:szCs w:val="28"/>
        </w:rPr>
        <w:t>2. Требования к порядку исполнения  функции</w:t>
      </w:r>
      <w:bookmarkStart w:id="9" w:name="sub_10021"/>
      <w:bookmarkEnd w:id="8"/>
    </w:p>
    <w:p w:rsidR="00A8191F" w:rsidRPr="00A8191F" w:rsidRDefault="00A8191F" w:rsidP="00170B54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A8191F">
        <w:rPr>
          <w:b/>
          <w:sz w:val="28"/>
          <w:szCs w:val="28"/>
        </w:rPr>
        <w:t xml:space="preserve"> 2.1. Порядок информирования об исполнении  функции</w:t>
      </w:r>
    </w:p>
    <w:bookmarkEnd w:id="9"/>
    <w:p w:rsidR="00A8191F" w:rsidRPr="00A8191F" w:rsidRDefault="00A8191F" w:rsidP="00170B54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170B54">
      <w:pPr>
        <w:ind w:firstLine="709"/>
        <w:jc w:val="both"/>
        <w:rPr>
          <w:sz w:val="28"/>
          <w:szCs w:val="28"/>
        </w:rPr>
      </w:pPr>
      <w:bookmarkStart w:id="10" w:name="sub_10211"/>
      <w:r w:rsidRPr="00A8191F">
        <w:rPr>
          <w:sz w:val="28"/>
          <w:szCs w:val="28"/>
        </w:rPr>
        <w:t>2.1.1. Конечным результатом исполнения  функции является принятие уполномоченным органом решения о списании объектов основных средств.</w:t>
      </w:r>
    </w:p>
    <w:p w:rsidR="00170B54" w:rsidRDefault="00A8191F" w:rsidP="00170B54">
      <w:pPr>
        <w:ind w:firstLine="709"/>
        <w:jc w:val="both"/>
        <w:rPr>
          <w:sz w:val="28"/>
          <w:szCs w:val="28"/>
        </w:rPr>
      </w:pPr>
      <w:bookmarkStart w:id="11" w:name="sub_10212"/>
      <w:bookmarkEnd w:id="10"/>
      <w:r w:rsidRPr="00A8191F">
        <w:rPr>
          <w:sz w:val="28"/>
          <w:szCs w:val="28"/>
        </w:rPr>
        <w:t xml:space="preserve">2.1.2. Место нахождения Администрации: Смоленская область, </w:t>
      </w:r>
      <w:r w:rsidR="00877F5A">
        <w:rPr>
          <w:sz w:val="28"/>
          <w:szCs w:val="28"/>
        </w:rPr>
        <w:t xml:space="preserve">                              </w:t>
      </w:r>
      <w:r w:rsidRPr="00A8191F">
        <w:rPr>
          <w:sz w:val="28"/>
          <w:szCs w:val="28"/>
        </w:rPr>
        <w:t>п. Шумячи, ул. Школьная, д. 1.</w:t>
      </w:r>
    </w:p>
    <w:p w:rsidR="00A8191F" w:rsidRPr="00A8191F" w:rsidRDefault="00A8191F" w:rsidP="00170B54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lastRenderedPageBreak/>
        <w:t>Почтовый адрес Администрации  для направления обращений: 216410, Смоленская область, п. Шумячи, ул. Школьная, д. 1.</w:t>
      </w:r>
    </w:p>
    <w:p w:rsidR="00A8191F" w:rsidRPr="00A8191F" w:rsidRDefault="00A8191F" w:rsidP="00170B54">
      <w:pPr>
        <w:ind w:firstLine="709"/>
        <w:jc w:val="both"/>
        <w:rPr>
          <w:sz w:val="28"/>
          <w:szCs w:val="28"/>
          <w:u w:val="single"/>
        </w:rPr>
      </w:pPr>
      <w:r w:rsidRPr="00A8191F">
        <w:rPr>
          <w:sz w:val="28"/>
          <w:szCs w:val="28"/>
        </w:rPr>
        <w:t>Контактные телефоны: 4-15-44</w:t>
      </w:r>
    </w:p>
    <w:p w:rsidR="00A8191F" w:rsidRPr="00A8191F" w:rsidRDefault="00A8191F" w:rsidP="00170B54">
      <w:pPr>
        <w:ind w:firstLine="709"/>
        <w:jc w:val="both"/>
        <w:rPr>
          <w:sz w:val="28"/>
          <w:szCs w:val="28"/>
          <w:u w:val="single"/>
        </w:rPr>
      </w:pPr>
      <w:r w:rsidRPr="00A8191F">
        <w:rPr>
          <w:sz w:val="28"/>
          <w:szCs w:val="28"/>
        </w:rPr>
        <w:t xml:space="preserve">Адрес электронной почты в сети «Интернет»: </w:t>
      </w:r>
      <w:proofErr w:type="spellStart"/>
      <w:r w:rsidRPr="00A8191F">
        <w:rPr>
          <w:sz w:val="28"/>
          <w:szCs w:val="28"/>
          <w:lang w:val="en-US"/>
        </w:rPr>
        <w:t>shumichi</w:t>
      </w:r>
      <w:proofErr w:type="spellEnd"/>
      <w:r w:rsidRPr="00A8191F">
        <w:rPr>
          <w:sz w:val="28"/>
          <w:szCs w:val="28"/>
        </w:rPr>
        <w:t>@</w:t>
      </w:r>
      <w:r w:rsidRPr="00A8191F">
        <w:rPr>
          <w:sz w:val="28"/>
          <w:szCs w:val="28"/>
          <w:lang w:val="en-US"/>
        </w:rPr>
        <w:t>admin</w:t>
      </w:r>
      <w:r w:rsidRPr="00A8191F">
        <w:rPr>
          <w:sz w:val="28"/>
          <w:szCs w:val="28"/>
        </w:rPr>
        <w:t xml:space="preserve"> -</w:t>
      </w:r>
      <w:proofErr w:type="spellStart"/>
      <w:r w:rsidRPr="00A8191F">
        <w:rPr>
          <w:sz w:val="28"/>
          <w:szCs w:val="28"/>
          <w:lang w:val="en-US"/>
        </w:rPr>
        <w:t>smolensk</w:t>
      </w:r>
      <w:proofErr w:type="spellEnd"/>
      <w:r w:rsidRPr="00A8191F">
        <w:rPr>
          <w:sz w:val="28"/>
          <w:szCs w:val="28"/>
        </w:rPr>
        <w:t>.</w:t>
      </w:r>
      <w:proofErr w:type="spellStart"/>
      <w:r w:rsidRPr="00A8191F">
        <w:rPr>
          <w:sz w:val="28"/>
          <w:szCs w:val="28"/>
          <w:lang w:val="en-US"/>
        </w:rPr>
        <w:t>ru</w:t>
      </w:r>
      <w:proofErr w:type="spellEnd"/>
    </w:p>
    <w:p w:rsidR="00A8191F" w:rsidRPr="00A8191F" w:rsidRDefault="00A8191F" w:rsidP="00170B54">
      <w:pPr>
        <w:ind w:firstLine="709"/>
        <w:jc w:val="both"/>
        <w:rPr>
          <w:sz w:val="28"/>
          <w:szCs w:val="28"/>
        </w:rPr>
      </w:pPr>
      <w:bookmarkStart w:id="12" w:name="sub_10213"/>
      <w:bookmarkEnd w:id="11"/>
      <w:r w:rsidRPr="00A8191F">
        <w:rPr>
          <w:sz w:val="28"/>
          <w:szCs w:val="28"/>
        </w:rPr>
        <w:t>2.1.3. График (режим работы) Администрации:</w:t>
      </w:r>
    </w:p>
    <w:bookmarkEnd w:id="12"/>
    <w:p w:rsidR="00A8191F" w:rsidRPr="00A8191F" w:rsidRDefault="00A8191F" w:rsidP="00170B54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понедельник    - 9.00 - 18.00 (перерыв с 13-00 до 14-00)</w:t>
      </w:r>
    </w:p>
    <w:p w:rsidR="00A8191F" w:rsidRPr="00A8191F" w:rsidRDefault="00A8191F" w:rsidP="00170B54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вторник            - 9.00 - 18.00 (перерыв с 13-00 до 14-00)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среда                 - 9.00 - 18.00 (перерыв с 13-00 до 14-00)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четверг             - 9.00 - 18.00 (перерыв с 13-00 до 14-00)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пятница            - 9.00 - 18.00 (перерыв с 13-00 до 14-00)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в предпраздничные дни – 9-00 – 17-00 ((перерыв с 13-00 до 14-00)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суббота - выходной день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воскресенье - выходной день.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16"/>
          <w:szCs w:val="16"/>
        </w:rPr>
      </w:pPr>
      <w:bookmarkStart w:id="13" w:name="sub_10022"/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A8191F">
        <w:rPr>
          <w:b/>
          <w:sz w:val="28"/>
          <w:szCs w:val="28"/>
        </w:rPr>
        <w:t xml:space="preserve"> 2.2. Заявители</w:t>
      </w:r>
    </w:p>
    <w:bookmarkEnd w:id="13"/>
    <w:p w:rsidR="00A8191F" w:rsidRPr="00A8191F" w:rsidRDefault="00A8191F" w:rsidP="00A8191F">
      <w:pPr>
        <w:rPr>
          <w:sz w:val="16"/>
          <w:szCs w:val="16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Заявителями являются: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муниципальные предприятия (далее - предприятия);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муниципальные учреждения (далее - учреждения).</w:t>
      </w:r>
    </w:p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14" w:name="sub_10023"/>
      <w:r w:rsidRPr="00A8191F">
        <w:rPr>
          <w:b/>
          <w:sz w:val="28"/>
          <w:szCs w:val="28"/>
        </w:rPr>
        <w:t xml:space="preserve"> 2.3. Условия и сроки исполнения  функции</w:t>
      </w:r>
    </w:p>
    <w:bookmarkEnd w:id="14"/>
    <w:p w:rsidR="00A8191F" w:rsidRPr="00A8191F" w:rsidRDefault="00A8191F" w:rsidP="00A8191F">
      <w:pPr>
        <w:rPr>
          <w:sz w:val="16"/>
          <w:szCs w:val="16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15" w:name="sub_10231"/>
      <w:r w:rsidRPr="00A8191F">
        <w:rPr>
          <w:sz w:val="28"/>
          <w:szCs w:val="28"/>
        </w:rPr>
        <w:t>2.3.1. Общий срок исполнения  функции не должен превышать 1 месяц со дня регистрации в установленном порядке заявления (обращения) и документов, за исключением случаев, требующих дополнительной проверки обоснованности списания основных средств (с выездом на место) или дополнительного изучения документов.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16" w:name="sub_10232"/>
      <w:bookmarkEnd w:id="15"/>
      <w:r w:rsidRPr="00A8191F">
        <w:rPr>
          <w:sz w:val="28"/>
          <w:szCs w:val="28"/>
        </w:rPr>
        <w:t>2.3.2. Прием и консультации представителей заявителей по вопросам списания основных средств осуществляются специалистами Администрации ежедневно в рабочее время.</w:t>
      </w:r>
    </w:p>
    <w:bookmarkEnd w:id="16"/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17" w:name="sub_10024"/>
      <w:r w:rsidRPr="00A8191F">
        <w:rPr>
          <w:b/>
          <w:sz w:val="28"/>
          <w:szCs w:val="28"/>
        </w:rPr>
        <w:t xml:space="preserve"> 2.4. Порядок получения консультаций по процедуре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A8191F">
        <w:rPr>
          <w:b/>
          <w:sz w:val="28"/>
          <w:szCs w:val="28"/>
        </w:rPr>
        <w:t>исполнения  функции</w:t>
      </w:r>
    </w:p>
    <w:bookmarkEnd w:id="17"/>
    <w:p w:rsidR="00A8191F" w:rsidRPr="00A8191F" w:rsidRDefault="00A8191F" w:rsidP="00A8191F">
      <w:pPr>
        <w:rPr>
          <w:sz w:val="16"/>
          <w:szCs w:val="16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18" w:name="sub_10241"/>
      <w:r w:rsidRPr="00A8191F">
        <w:rPr>
          <w:sz w:val="28"/>
          <w:szCs w:val="28"/>
        </w:rPr>
        <w:t>2.4.1. Консультации (справки) по вопросам исполнения функции предоставляются специалистами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на бесплатной основе на основании письменного, устного, телефонного или  с использованием информационных сетей общественного  пользования обращения. Срок ответа на обращение не может превышать 30 дней со дня его регистрации в установленном порядке. В отдельных случаях, предусмотренных законодательством Российской Федерации,  обращения рассматриваются в сроки, указанные в обращениях.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19" w:name="sub_10242"/>
      <w:bookmarkEnd w:id="18"/>
      <w:r w:rsidRPr="00A8191F">
        <w:rPr>
          <w:sz w:val="28"/>
          <w:szCs w:val="28"/>
        </w:rPr>
        <w:t>2.4.2. Консультации предоставляются по вопросам:</w:t>
      </w:r>
    </w:p>
    <w:bookmarkEnd w:id="19"/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lastRenderedPageBreak/>
        <w:t>- перечня документов, необходимых для исполнения  функции и административных процедур, комплектности (достаточности) представленных документов;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сроков исполнения функции и административных процедур;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порядка обжалования действий (бездействия) и решений, соответственно осуществляемых и принимаемых в ходе исполнения  функции.</w:t>
      </w:r>
    </w:p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20" w:name="sub_10025"/>
      <w:r w:rsidRPr="00A8191F">
        <w:rPr>
          <w:b/>
          <w:sz w:val="28"/>
          <w:szCs w:val="28"/>
        </w:rPr>
        <w:t xml:space="preserve"> 2.5. Перечень оснований для приостановления исполнения функции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A8191F">
        <w:rPr>
          <w:b/>
          <w:sz w:val="28"/>
          <w:szCs w:val="28"/>
        </w:rPr>
        <w:t>и для отказа в исполнении  функции</w:t>
      </w:r>
    </w:p>
    <w:bookmarkEnd w:id="20"/>
    <w:p w:rsidR="00A8191F" w:rsidRPr="00A8191F" w:rsidRDefault="00A8191F" w:rsidP="00A8191F">
      <w:pPr>
        <w:rPr>
          <w:sz w:val="16"/>
          <w:szCs w:val="16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21" w:name="sub_10251"/>
      <w:r w:rsidRPr="00A8191F">
        <w:rPr>
          <w:sz w:val="28"/>
          <w:szCs w:val="28"/>
        </w:rPr>
        <w:t>2.5.1. Исполнение  функции приостанавливается:</w:t>
      </w:r>
    </w:p>
    <w:bookmarkEnd w:id="21"/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при поступлении от заявителя заявления о приостановлении исполнения  функции с указанием причин и срока приостановления - на срок не более трех месяцев;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по предложению специалиста Администрации, исполняющего функцию, при возникновении у него сомнений в наличии оснований для ее исполнения, а также сомнений в подлинности представленных документов или достоверности указанных в них сведений - на срок не более двух месяцев, а в случае направления документов для проверки их подлинности в органы внутренних дел - до получения соответствующего письменного ответа о результатах проверки.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22" w:name="sub_10252"/>
      <w:r w:rsidRPr="00A8191F">
        <w:rPr>
          <w:sz w:val="28"/>
          <w:szCs w:val="28"/>
        </w:rPr>
        <w:t>2.5.2. Заявителю может быть отказано в исполнении  функции в случаях, если:</w:t>
      </w:r>
    </w:p>
    <w:bookmarkEnd w:id="22"/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документы, представленные им, не соответствуют перечню, установленному настоящим Административным регламентом;</w:t>
      </w:r>
    </w:p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23" w:name="sub_10026"/>
      <w:r w:rsidRPr="00A8191F">
        <w:rPr>
          <w:b/>
          <w:sz w:val="28"/>
          <w:szCs w:val="28"/>
        </w:rPr>
        <w:t xml:space="preserve">2.6. Другие положения, характеризующие требования 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A8191F">
        <w:rPr>
          <w:b/>
          <w:sz w:val="28"/>
          <w:szCs w:val="28"/>
        </w:rPr>
        <w:t>к исполнению  функции</w:t>
      </w:r>
    </w:p>
    <w:bookmarkEnd w:id="23"/>
    <w:p w:rsidR="00A8191F" w:rsidRPr="00A8191F" w:rsidRDefault="00A8191F" w:rsidP="00A8191F">
      <w:pPr>
        <w:rPr>
          <w:sz w:val="16"/>
          <w:szCs w:val="16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24" w:name="sub_10261"/>
      <w:r w:rsidRPr="00A8191F">
        <w:rPr>
          <w:sz w:val="28"/>
          <w:szCs w:val="28"/>
        </w:rPr>
        <w:t>2.6.1. Уполномоченный орган согласовывает списание основных средств, находящихся на балансе предприятия (учреждения):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2.6.1.1</w:t>
      </w:r>
      <w:proofErr w:type="gramStart"/>
      <w:r w:rsidRPr="00A8191F">
        <w:rPr>
          <w:sz w:val="28"/>
          <w:szCs w:val="28"/>
        </w:rPr>
        <w:t>.</w:t>
      </w:r>
      <w:proofErr w:type="gramEnd"/>
      <w:r w:rsidRPr="00A8191F">
        <w:rPr>
          <w:sz w:val="28"/>
          <w:szCs w:val="28"/>
        </w:rPr>
        <w:t xml:space="preserve"> стоимость которых превышает 10 000 рублей;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2.6.1.2. независимо от их стоимости: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имущество, составляющее казну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особо ценное движимое имущество, закрепленное за муниципальными автономными и бюджетными учреждениями на праве оперативного управления;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автотранспорт, самоходные машины; прицепное, навесное технологическое оборудование к ним; прицепы и  другие виды техники.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Основные средства, являющиеся объектами движимого имущества, стоимостью до 10 000 рублей включительно, за исключением объектов библиотечного фонда, находящиеся на забалансовом счете предприятий, бюджетных, автономных и казенных учреждений списываются самостоятельно в установленном порядке комиссией по списанию основных средств, созданной на основании приказа предприятия (учреждения).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25" w:name="sub_10262"/>
      <w:bookmarkEnd w:id="24"/>
      <w:r w:rsidRPr="00A8191F">
        <w:rPr>
          <w:sz w:val="28"/>
          <w:szCs w:val="28"/>
        </w:rPr>
        <w:t>2.6.2. Списание объектов основных средств осуществляется в случаях:</w:t>
      </w:r>
    </w:p>
    <w:bookmarkEnd w:id="25"/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их морального и (или) физического износа;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lastRenderedPageBreak/>
        <w:t>- ликвидации при авариях, стихийных бедствиях и иных чрезвычайных ситуациях;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хищения;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- в иных случаях, предусмотренных законодательством Российской Федерации</w:t>
      </w: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26" w:name="sub_10003"/>
      <w:r w:rsidRPr="00A8191F">
        <w:rPr>
          <w:b/>
          <w:sz w:val="28"/>
          <w:szCs w:val="28"/>
        </w:rPr>
        <w:t xml:space="preserve"> 3. Административные процедуры</w:t>
      </w:r>
    </w:p>
    <w:p w:rsidR="00A8191F" w:rsidRPr="00A8191F" w:rsidRDefault="00A8191F" w:rsidP="00A8191F">
      <w:pPr>
        <w:jc w:val="center"/>
        <w:rPr>
          <w:b/>
          <w:sz w:val="28"/>
          <w:szCs w:val="28"/>
        </w:rPr>
      </w:pPr>
      <w:bookmarkStart w:id="27" w:name="sub_10031"/>
      <w:bookmarkEnd w:id="26"/>
      <w:r w:rsidRPr="00A8191F">
        <w:rPr>
          <w:b/>
          <w:sz w:val="28"/>
          <w:szCs w:val="28"/>
        </w:rPr>
        <w:t>3.1. Описание последовательности действий при исполнении  функции</w:t>
      </w:r>
    </w:p>
    <w:bookmarkEnd w:id="27"/>
    <w:p w:rsidR="00A8191F" w:rsidRPr="00A8191F" w:rsidRDefault="00A8191F" w:rsidP="00A8191F">
      <w:pPr>
        <w:rPr>
          <w:sz w:val="16"/>
          <w:szCs w:val="16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28" w:name="sub_10311"/>
      <w:r w:rsidRPr="00A8191F">
        <w:rPr>
          <w:sz w:val="28"/>
          <w:szCs w:val="28"/>
        </w:rPr>
        <w:t>3.1.1. Основанием для исполнения уполномоченным органом  функции является обращение предприятия (учреждения) о согласовании списания имущества (далее - обращение о согласовании списания).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29" w:name="sub_10312"/>
      <w:bookmarkEnd w:id="28"/>
      <w:r w:rsidRPr="00A8191F">
        <w:rPr>
          <w:sz w:val="28"/>
          <w:szCs w:val="28"/>
        </w:rPr>
        <w:t>3.1.2. Для согласования списания с баланса основных средств в уполномоченный орган направляется обращение о согласовании списания с приложением следующих документов: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30" w:name="sub_103122"/>
      <w:bookmarkEnd w:id="29"/>
      <w:r w:rsidRPr="00A8191F">
        <w:rPr>
          <w:sz w:val="28"/>
          <w:szCs w:val="28"/>
        </w:rPr>
        <w:t>а) утвержденных руководителем предприятия актов о списании основных средств (ф. ОС-4), актов о списании автотранспортных средств (ф. ОС-4а), формы которых утверждены постановлением Госкомстата России от 21.01.2003 № 7, в двух экземплярах на каждый инвентарный объект основных средств - для предприятий;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31" w:name="sub_103123"/>
      <w:bookmarkEnd w:id="30"/>
      <w:r w:rsidRPr="00A8191F">
        <w:rPr>
          <w:sz w:val="28"/>
          <w:szCs w:val="28"/>
        </w:rPr>
        <w:t>б) утвержденных руководителем учреждения актов о списании основных средств (кроме автотранспортных) (ф. 0306003), актов о списании групп объектов основных средств (кроме автотранспортных) (ф. 0306033), актов о списании автотранспортных средств (ф. 0306004), формы которых утверждены постановлением Госкомстата России от 21.01.2003 № 7, в двух экземплярах на каждый инвентарный объект основных средств - для учреждений;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32" w:name="sub_103124"/>
      <w:bookmarkEnd w:id="31"/>
      <w:r w:rsidRPr="00A8191F">
        <w:rPr>
          <w:sz w:val="28"/>
          <w:szCs w:val="28"/>
        </w:rPr>
        <w:t>в) заверенных копий инвентарных карточек учета основных средств с отражением всех переоценок, произведенных в соответствии с порядком, установленным Правительством Российской Федерации;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33" w:name="sub_103126"/>
      <w:bookmarkEnd w:id="32"/>
      <w:r w:rsidRPr="00A8191F">
        <w:rPr>
          <w:sz w:val="28"/>
          <w:szCs w:val="28"/>
        </w:rPr>
        <w:t xml:space="preserve">г) </w:t>
      </w:r>
      <w:bookmarkStart w:id="34" w:name="sub_103127"/>
      <w:bookmarkEnd w:id="33"/>
      <w:r w:rsidRPr="00A8191F">
        <w:rPr>
          <w:sz w:val="28"/>
          <w:szCs w:val="28"/>
        </w:rPr>
        <w:t>заключение независимого эксперта либо специализированной организации, имеющих право на проведение соответствующей экспертизы, о состоянии объекта основных средств при списании транспортных средств, кино-, теле-, видео-, аудиоаппаратуры, сложнобытовой и электронно-вычислительной техники, оборудования, содержащего механические устройства, средства связи или заверенную копию заключения. Заключение должно содержать характеристики объекта основных средств (наименование, инвентарный номер, год выпуска и т.д.), позволяющие однозначно идентифицировать объект, а также выводы о невозможности дальнейшей эксплуатации и (или) неэффективности проведения восстановительного ремонта объектов основных средств. Копия заключения заверяется независимым экспертом либо специализированной организацией. Заключение о техническом состоянии медицинских аппаратов, подлежащих списанию, может быть составлено только организацией, имеющей право на проведение экспертизы медицинского оборудования. К заключению (заверенной копии) о техническом состоянии основных средств в обязательном порядке должна прилагаться копия документа независимого эксперта либо специализированной организации на право осуществления соответствующей деятельности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lastRenderedPageBreak/>
        <w:t>д) копии акта об аварии, объяснительной записки о причинах, вызвавших аварию (если они имели место), с указанием суммы нанесенного в результате порчи основных средств по причине аварии, стихийных бедствий и иных чрезвычайных ситуаций ущерба, копии приказа о наказании виновных лиц (если они определены) и о взыскании с них суммы нанесенного ущерба;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35" w:name="sub_103128"/>
      <w:bookmarkEnd w:id="34"/>
      <w:r w:rsidRPr="00A8191F">
        <w:rPr>
          <w:sz w:val="28"/>
          <w:szCs w:val="28"/>
        </w:rPr>
        <w:t>е) копии документов (решение суда, протокола и т.д.) в случае списания похищенных объектов основных средств.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36" w:name="sub_10313"/>
      <w:bookmarkEnd w:id="35"/>
      <w:r w:rsidRPr="00A8191F">
        <w:rPr>
          <w:sz w:val="28"/>
          <w:szCs w:val="28"/>
        </w:rPr>
        <w:t>3.1.3. При списании с баланса предприятий (учреждений) недвижимого имущества (жилых домов, зданий, сооружений) в работе комиссии может принимать участие представитель уполномоченного органа (с выездом на место). На каждый объект основных средств необходимо представить заключение бюро технической инвентаризации или иной независимой уполномоченной организации о состоянии подлежащего списанию объекта основных средств с подробным описанием характера изношенности и указанием причин, обусловливающих нецелесообразность капитального ремонта и дальнейшей эксплуатации объекта основных средств, с приложением фотографий данных объектов и копии приказа о назначении постоянно действующей комиссии по списанию основных средств.</w:t>
      </w:r>
    </w:p>
    <w:p w:rsidR="00A8191F" w:rsidRPr="00A8191F" w:rsidRDefault="00A8191F" w:rsidP="00A8191F">
      <w:pPr>
        <w:ind w:firstLine="709"/>
        <w:jc w:val="both"/>
        <w:rPr>
          <w:sz w:val="28"/>
        </w:rPr>
      </w:pPr>
      <w:r w:rsidRPr="00A8191F">
        <w:rPr>
          <w:sz w:val="28"/>
          <w:szCs w:val="28"/>
        </w:rPr>
        <w:t xml:space="preserve"> </w:t>
      </w:r>
      <w:r w:rsidRPr="00A8191F">
        <w:rPr>
          <w:sz w:val="28"/>
        </w:rPr>
        <w:t>При списании с баланса предприятий (учреждений)  движимого имущества в состав комиссий по списанию, по согласованию, включается представитель соответствующего структурного подразделения Администрации муниципального образования «</w:t>
      </w:r>
      <w:proofErr w:type="spellStart"/>
      <w:r w:rsidRPr="00A8191F">
        <w:rPr>
          <w:sz w:val="28"/>
        </w:rPr>
        <w:t>Шумячский</w:t>
      </w:r>
      <w:proofErr w:type="spellEnd"/>
      <w:r w:rsidRPr="00A8191F">
        <w:rPr>
          <w:sz w:val="28"/>
        </w:rPr>
        <w:t xml:space="preserve"> муниципальный округ» Смоленской области.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3.1.4. Все документы, представляемые в уполномоченный орган, принимаются с ясными оттисками печатей и штампов и расшифровками подписей. Направляемые в уполномоченный орган копии документов должны быть заверены в установленном порядке.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Принятые документы регистрируются в приемной Главы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 специалистом, выполняющим функции по документационному обеспечению управления, путем присвоения им регистрационного номера.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Срок исполнения указанного действия - 1 день.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Поступившие документы рассматриваются Главой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 и его заместителем и передаются в Отдел экономики, комплексного развития и инвестиционной деятельности  Администрации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для обработки и подготовки проекта постановления о согласовании списания имущества.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3.1.5. По результатам рассмотрения представленных для согласования списания имущества документов уполномоченный орган: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- утверждает акты, указанные в </w:t>
      </w:r>
      <w:hyperlink w:anchor="sub_10312" w:history="1">
        <w:r w:rsidRPr="00A8191F">
          <w:rPr>
            <w:sz w:val="28"/>
            <w:szCs w:val="28"/>
          </w:rPr>
          <w:t xml:space="preserve"> пункте 3.1.2</w:t>
        </w:r>
      </w:hyperlink>
      <w:r w:rsidRPr="00A8191F">
        <w:rPr>
          <w:sz w:val="28"/>
          <w:szCs w:val="28"/>
        </w:rPr>
        <w:t xml:space="preserve"> настоящего Административного регламента;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- принимает иное решение.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Списание муниципального имущества предприятий (учреждений) осуществляется на основании нормативного акта уполномоченного органа, </w:t>
      </w:r>
      <w:r w:rsidRPr="00A8191F">
        <w:rPr>
          <w:sz w:val="28"/>
          <w:szCs w:val="28"/>
        </w:rPr>
        <w:lastRenderedPageBreak/>
        <w:t>подписанного Главой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области, актов о списании основных средств.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3.1.6. Нормативный акт уполномоченного органа о списании имущества передается специалистом, выполняющим функции по документационному обеспечению управления, заявителю лично либо направляется по почте по адресу, указанному в обращении о согласовании списания.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3.1.7. Акты о списании основных средств возвращаются предприятиям (учреждениям) вместе с нормативным актом уполномоченного органа в двух экземплярах для оформления в них результатов списания основных средств.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>Один экземпляр оформленного должным образом акта о списании основных средств возвращается предприятием (учреждением) с сопроводительным письмом в уполномоченный орган в двухнедельный срок. К акту о списании основных средств прилагается документ, подтверждающий результат списания, указанный в данном акте, или его заверенная копия. Копия документа, подтверждающего результат списания, заверяется учреждением (организацией), составившей документ.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3.1.8. Копии нормативных актов о  списании объектов основных средств, подписанные Главой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 направляются специалистом, выполняющим функции по документационному обеспечению управления, в Отдел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 Смоленской области для внесений изменений в реестр объектов муниципальной собственности Шумячского муниципального округа Смоленской области.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r w:rsidRPr="00A8191F">
        <w:rPr>
          <w:sz w:val="28"/>
          <w:szCs w:val="28"/>
        </w:rPr>
        <w:t xml:space="preserve"> 3.1.9. До согласования актов о списании основных средств уполномоченным органом списание, основных средств с баланса предприятий (учреждений) не допускается.</w:t>
      </w:r>
    </w:p>
    <w:p w:rsidR="00A8191F" w:rsidRPr="00A8191F" w:rsidRDefault="00A8191F" w:rsidP="00A8191F">
      <w:pPr>
        <w:rPr>
          <w:sz w:val="16"/>
          <w:szCs w:val="16"/>
        </w:rPr>
      </w:pPr>
    </w:p>
    <w:p w:rsidR="00A8191F" w:rsidRPr="00A8191F" w:rsidRDefault="00A8191F" w:rsidP="00A8191F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37" w:name="sub_10032"/>
      <w:bookmarkEnd w:id="36"/>
      <w:r w:rsidRPr="00A8191F">
        <w:rPr>
          <w:b/>
          <w:sz w:val="28"/>
          <w:szCs w:val="28"/>
        </w:rPr>
        <w:t>3.2. Порядок обжалования действий (бездействия) и решений, соответственно осуществляемых и принимаемых в ходе исполнения  функции</w:t>
      </w:r>
    </w:p>
    <w:bookmarkEnd w:id="37"/>
    <w:p w:rsidR="00A8191F" w:rsidRPr="00A8191F" w:rsidRDefault="00A8191F" w:rsidP="00A8191F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 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38" w:name="sub_10321"/>
      <w:r w:rsidRPr="00A8191F">
        <w:rPr>
          <w:sz w:val="28"/>
          <w:szCs w:val="28"/>
        </w:rPr>
        <w:t>3.2.1. Действия (бездействие) и решения должностных лиц Администрации, соответственно осуществляемые и принимаемые в ходе исполнения  функции, могут быть обжалованы во внесудебном порядке и (или) в суд.</w:t>
      </w:r>
    </w:p>
    <w:p w:rsidR="00A8191F" w:rsidRPr="00A8191F" w:rsidRDefault="00A8191F" w:rsidP="00A8191F">
      <w:pPr>
        <w:ind w:firstLine="709"/>
        <w:jc w:val="both"/>
        <w:rPr>
          <w:sz w:val="28"/>
          <w:szCs w:val="28"/>
        </w:rPr>
      </w:pPr>
      <w:bookmarkStart w:id="39" w:name="sub_10322"/>
      <w:bookmarkEnd w:id="38"/>
      <w:r w:rsidRPr="00A8191F">
        <w:rPr>
          <w:sz w:val="28"/>
          <w:szCs w:val="28"/>
        </w:rPr>
        <w:t>3.2.2. Внесудебный порядок подачи, рассмотрения и разрешения жалоб на действия (бездействие) и решения должностных лиц Администрации определяется федеральным и областным законодательством.</w:t>
      </w:r>
    </w:p>
    <w:p w:rsidR="00A8191F" w:rsidRDefault="00A8191F" w:rsidP="00A8191F">
      <w:pPr>
        <w:ind w:firstLine="709"/>
        <w:jc w:val="both"/>
        <w:rPr>
          <w:sz w:val="28"/>
          <w:szCs w:val="28"/>
        </w:rPr>
      </w:pPr>
      <w:bookmarkStart w:id="40" w:name="sub_10323"/>
      <w:bookmarkEnd w:id="39"/>
      <w:r w:rsidRPr="00A8191F">
        <w:rPr>
          <w:sz w:val="28"/>
          <w:szCs w:val="28"/>
        </w:rPr>
        <w:t>3.2.3. Порядок судебного обжалования действий (бездействия) и решений, соответственно осуществляемых и принимаемых в ходе исполнения функции, определяется законодательством Российской Федерации о гражданском судопроизводстве и судопроизводстве в арбитражных судах.</w:t>
      </w:r>
      <w:bookmarkEnd w:id="40"/>
    </w:p>
    <w:sectPr w:rsidR="00A8191F" w:rsidSect="0017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51" w:right="567" w:bottom="709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3EB" w:rsidRDefault="002B53EB">
      <w:r>
        <w:separator/>
      </w:r>
    </w:p>
  </w:endnote>
  <w:endnote w:type="continuationSeparator" w:id="0">
    <w:p w:rsidR="002B53EB" w:rsidRDefault="002B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3EB" w:rsidRDefault="002B53EB">
      <w:r>
        <w:separator/>
      </w:r>
    </w:p>
  </w:footnote>
  <w:footnote w:type="continuationSeparator" w:id="0">
    <w:p w:rsidR="002B53EB" w:rsidRDefault="002B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031296"/>
      <w:docPartObj>
        <w:docPartGallery w:val="Page Numbers (Top of Page)"/>
        <w:docPartUnique/>
      </w:docPartObj>
    </w:sdtPr>
    <w:sdtEndPr/>
    <w:sdtContent>
      <w:p w:rsidR="00A8191F" w:rsidRDefault="00A819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0B54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3EB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960E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1ADB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3659B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05C2"/>
    <w:rsid w:val="007B1D2A"/>
    <w:rsid w:val="007B5F03"/>
    <w:rsid w:val="007B615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669A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227A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19E"/>
    <w:rsid w:val="00C36A6A"/>
    <w:rsid w:val="00C40C46"/>
    <w:rsid w:val="00C42243"/>
    <w:rsid w:val="00C5060A"/>
    <w:rsid w:val="00C507B7"/>
    <w:rsid w:val="00C53A8A"/>
    <w:rsid w:val="00C54A24"/>
    <w:rsid w:val="00C566C1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48A5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2024-12-17T09:14:00Z</cp:lastPrinted>
  <dcterms:created xsi:type="dcterms:W3CDTF">2025-02-11T11:53:00Z</dcterms:created>
  <dcterms:modified xsi:type="dcterms:W3CDTF">2025-02-18T13:56:00Z</dcterms:modified>
</cp:coreProperties>
</file>