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530" w:rsidRDefault="009C4530" w:rsidP="009C4530">
      <w:pPr>
        <w:pStyle w:val="21"/>
        <w:ind w:right="-2"/>
        <w:rPr>
          <w:b/>
        </w:rPr>
      </w:pPr>
      <w:bookmarkStart w:id="0" w:name="_GoBack"/>
      <w:bookmarkEnd w:id="0"/>
      <w:r>
        <w:rPr>
          <w:b/>
        </w:rPr>
        <w:t xml:space="preserve">АДМИНИСТРАЦИЯ МУНИЦИПАЛЬНОГО ОБРАЗОВАНИЯ </w:t>
      </w:r>
    </w:p>
    <w:p w:rsidR="00551CAD" w:rsidRDefault="009C4530" w:rsidP="009C4530">
      <w:pPr>
        <w:pStyle w:val="21"/>
        <w:ind w:right="-2"/>
        <w:rPr>
          <w:b/>
        </w:rPr>
      </w:pPr>
      <w:r>
        <w:rPr>
          <w:b/>
        </w:rPr>
        <w:t xml:space="preserve">«ШУМЯЧСКИЙ </w:t>
      </w:r>
      <w:r w:rsidR="00551CAD">
        <w:rPr>
          <w:b/>
        </w:rPr>
        <w:t>МУНИЦИПАЛЬНЫЙ ОКРУГ</w:t>
      </w:r>
      <w:r>
        <w:rPr>
          <w:b/>
        </w:rPr>
        <w:t xml:space="preserve">» </w:t>
      </w:r>
    </w:p>
    <w:p w:rsidR="009C4530" w:rsidRDefault="009C4530" w:rsidP="009C4530">
      <w:pPr>
        <w:pStyle w:val="21"/>
        <w:ind w:right="-2"/>
        <w:rPr>
          <w:b/>
        </w:rPr>
      </w:pPr>
      <w:r>
        <w:rPr>
          <w:b/>
        </w:rPr>
        <w:t>СМОЛЕНСКОЙ ОБЛАСТИ</w:t>
      </w:r>
    </w:p>
    <w:p w:rsidR="009C4530" w:rsidRDefault="009C4530" w:rsidP="009C4530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9C4530" w:rsidRDefault="009C4530" w:rsidP="009C4530">
      <w:pPr>
        <w:pStyle w:val="21"/>
        <w:jc w:val="both"/>
      </w:pPr>
    </w:p>
    <w:p w:rsidR="009C4530" w:rsidRDefault="009C4530" w:rsidP="009C4530">
      <w:pPr>
        <w:pStyle w:val="3"/>
      </w:pPr>
      <w:r>
        <w:t>ПРИКАЗ</w:t>
      </w:r>
    </w:p>
    <w:p w:rsidR="009C4530" w:rsidRDefault="009C4530" w:rsidP="009C4530">
      <w:pPr>
        <w:ind w:firstLine="0"/>
      </w:pPr>
    </w:p>
    <w:p w:rsidR="009C4530" w:rsidRPr="00353865" w:rsidRDefault="00CB0146" w:rsidP="009C4530">
      <w:pPr>
        <w:spacing w:line="360" w:lineRule="auto"/>
        <w:ind w:firstLine="284"/>
      </w:pPr>
      <w:r w:rsidRPr="00353865">
        <w:t xml:space="preserve">от </w:t>
      </w:r>
      <w:r w:rsidR="00551CAD" w:rsidRPr="00353865">
        <w:t>09</w:t>
      </w:r>
      <w:r w:rsidR="0097428A" w:rsidRPr="00353865">
        <w:t>.</w:t>
      </w:r>
      <w:r w:rsidR="00551CAD" w:rsidRPr="00353865">
        <w:t>01</w:t>
      </w:r>
      <w:r w:rsidR="0097428A" w:rsidRPr="00353865">
        <w:t>.20</w:t>
      </w:r>
      <w:r w:rsidR="00AB7CF0" w:rsidRPr="00353865">
        <w:t>2</w:t>
      </w:r>
      <w:r w:rsidR="00551CAD" w:rsidRPr="00353865">
        <w:t>5</w:t>
      </w:r>
      <w:r w:rsidR="0097428A" w:rsidRPr="00353865">
        <w:t xml:space="preserve"> </w:t>
      </w:r>
      <w:r w:rsidRPr="00353865">
        <w:t xml:space="preserve">г. № </w:t>
      </w:r>
      <w:r w:rsidR="00353865" w:rsidRPr="00353865">
        <w:t>3</w:t>
      </w:r>
    </w:p>
    <w:p w:rsidR="0055705C" w:rsidRPr="00353865" w:rsidRDefault="0055705C" w:rsidP="00353865">
      <w:pPr>
        <w:tabs>
          <w:tab w:val="left" w:pos="3686"/>
        </w:tabs>
        <w:ind w:right="5810" w:firstLine="284"/>
        <w:rPr>
          <w:szCs w:val="28"/>
        </w:rPr>
      </w:pPr>
      <w:r w:rsidRPr="00353865">
        <w:rPr>
          <w:szCs w:val="28"/>
        </w:rPr>
        <w:t xml:space="preserve">О сроках представления месячной и квартальной отчетности </w:t>
      </w:r>
      <w:r w:rsidR="00AB7CF0" w:rsidRPr="00353865">
        <w:rPr>
          <w:szCs w:val="28"/>
        </w:rPr>
        <w:t>в 202</w:t>
      </w:r>
      <w:r w:rsidR="006407A4" w:rsidRPr="00353865">
        <w:rPr>
          <w:szCs w:val="28"/>
        </w:rPr>
        <w:t>5</w:t>
      </w:r>
      <w:r w:rsidRPr="00353865">
        <w:rPr>
          <w:szCs w:val="28"/>
        </w:rPr>
        <w:t xml:space="preserve"> году в Финансовое управление Администрации муниципального образования «</w:t>
      </w:r>
      <w:proofErr w:type="spellStart"/>
      <w:r w:rsidRPr="00353865">
        <w:rPr>
          <w:szCs w:val="28"/>
        </w:rPr>
        <w:t>Шумячский</w:t>
      </w:r>
      <w:proofErr w:type="spellEnd"/>
      <w:r w:rsidRPr="00353865">
        <w:rPr>
          <w:szCs w:val="28"/>
        </w:rPr>
        <w:t xml:space="preserve"> </w:t>
      </w:r>
      <w:r w:rsidR="00353865">
        <w:rPr>
          <w:szCs w:val="28"/>
        </w:rPr>
        <w:t>муниципальный округ</w:t>
      </w:r>
      <w:r w:rsidRPr="00353865">
        <w:rPr>
          <w:szCs w:val="28"/>
        </w:rPr>
        <w:t>» Смоленской области</w:t>
      </w:r>
    </w:p>
    <w:p w:rsidR="0055705C" w:rsidRPr="003D0D19" w:rsidRDefault="0055705C" w:rsidP="0055705C">
      <w:pPr>
        <w:rPr>
          <w:color w:val="FF0000"/>
          <w:szCs w:val="28"/>
        </w:rPr>
      </w:pPr>
    </w:p>
    <w:p w:rsidR="0055705C" w:rsidRPr="00AF1FF3" w:rsidRDefault="0055705C" w:rsidP="00AB7CF0">
      <w:pPr>
        <w:spacing w:line="276" w:lineRule="auto"/>
        <w:ind w:firstLine="708"/>
        <w:outlineLvl w:val="0"/>
        <w:rPr>
          <w:szCs w:val="28"/>
        </w:rPr>
      </w:pPr>
      <w:r w:rsidRPr="007E3801">
        <w:rPr>
          <w:szCs w:val="28"/>
        </w:rPr>
        <w:t xml:space="preserve">В соответствии со статьёй 264.3 Бюджетного кодекса Российской </w:t>
      </w:r>
      <w:r>
        <w:rPr>
          <w:szCs w:val="28"/>
        </w:rPr>
        <w:t xml:space="preserve">Федерации, приказами Министерства финансов Российской Федерации от 28 декабря 2010 г. </w:t>
      </w:r>
      <w:r w:rsidR="001B10FB">
        <w:rPr>
          <w:szCs w:val="28"/>
        </w:rPr>
        <w:t xml:space="preserve">            </w:t>
      </w:r>
      <w:r>
        <w:rPr>
          <w:szCs w:val="28"/>
        </w:rPr>
        <w:t xml:space="preserve">№ 191н «Об утверждении </w:t>
      </w:r>
      <w:r w:rsidR="0097711C">
        <w:rPr>
          <w:szCs w:val="28"/>
        </w:rPr>
        <w:t>Инструкции о порядке составления</w:t>
      </w:r>
      <w:r>
        <w:rPr>
          <w:szCs w:val="28"/>
        </w:rPr>
        <w:t xml:space="preserve"> и представления годовой, квартальной и месячной отчетности об исполнении бюджетов бюджетно</w:t>
      </w:r>
      <w:r w:rsidR="002C5820">
        <w:rPr>
          <w:szCs w:val="28"/>
        </w:rPr>
        <w:t>й системы Российской Федерации»</w:t>
      </w:r>
      <w:r w:rsidR="001360D4">
        <w:rPr>
          <w:szCs w:val="28"/>
        </w:rPr>
        <w:t xml:space="preserve"> </w:t>
      </w:r>
      <w:r w:rsidR="002C5820">
        <w:rPr>
          <w:szCs w:val="28"/>
        </w:rPr>
        <w:t>и</w:t>
      </w:r>
      <w:r w:rsidR="001360D4">
        <w:rPr>
          <w:szCs w:val="28"/>
        </w:rPr>
        <w:t xml:space="preserve"> </w:t>
      </w:r>
      <w:r>
        <w:rPr>
          <w:szCs w:val="28"/>
        </w:rPr>
        <w:t>от 25 марта 2011 г.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</w:t>
      </w:r>
    </w:p>
    <w:p w:rsidR="0055705C" w:rsidRPr="00333142" w:rsidRDefault="0055705C" w:rsidP="0055705C">
      <w:pPr>
        <w:ind w:firstLine="708"/>
        <w:rPr>
          <w:szCs w:val="28"/>
        </w:rPr>
      </w:pPr>
    </w:p>
    <w:p w:rsidR="0055705C" w:rsidRDefault="0045753B" w:rsidP="0055705C">
      <w:pPr>
        <w:rPr>
          <w:szCs w:val="28"/>
        </w:rPr>
      </w:pPr>
      <w:r>
        <w:rPr>
          <w:szCs w:val="28"/>
        </w:rPr>
        <w:t>п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р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и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к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а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з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ы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в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а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ю:</w:t>
      </w:r>
    </w:p>
    <w:p w:rsidR="0055705C" w:rsidRDefault="0055705C" w:rsidP="0055705C">
      <w:pPr>
        <w:rPr>
          <w:szCs w:val="28"/>
        </w:rPr>
      </w:pPr>
    </w:p>
    <w:p w:rsidR="0055705C" w:rsidRDefault="0055705C" w:rsidP="00AB7CF0">
      <w:pPr>
        <w:spacing w:line="276" w:lineRule="auto"/>
        <w:ind w:firstLine="708"/>
        <w:rPr>
          <w:szCs w:val="28"/>
        </w:rPr>
      </w:pPr>
      <w:r w:rsidRPr="007E3801">
        <w:rPr>
          <w:szCs w:val="28"/>
        </w:rPr>
        <w:t>1. Установить</w:t>
      </w:r>
      <w:r>
        <w:rPr>
          <w:szCs w:val="28"/>
        </w:rPr>
        <w:t>:</w:t>
      </w:r>
    </w:p>
    <w:p w:rsidR="001065D4" w:rsidRDefault="0055705C" w:rsidP="00AB7CF0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а) </w:t>
      </w:r>
      <w:r w:rsidRPr="007E3801">
        <w:rPr>
          <w:szCs w:val="28"/>
        </w:rPr>
        <w:t>срок представления</w:t>
      </w:r>
      <w:r>
        <w:rPr>
          <w:szCs w:val="28"/>
        </w:rPr>
        <w:t xml:space="preserve"> в </w:t>
      </w:r>
      <w:r w:rsidR="00047D40">
        <w:rPr>
          <w:szCs w:val="28"/>
        </w:rPr>
        <w:t>Финансовое управление Администрации муниципального образования «</w:t>
      </w:r>
      <w:proofErr w:type="spellStart"/>
      <w:r w:rsidR="00047D40">
        <w:rPr>
          <w:szCs w:val="28"/>
        </w:rPr>
        <w:t>Шумячский</w:t>
      </w:r>
      <w:proofErr w:type="spellEnd"/>
      <w:r w:rsidR="00047D40">
        <w:rPr>
          <w:szCs w:val="28"/>
        </w:rPr>
        <w:t xml:space="preserve"> муниципальный округ» Смоленской области</w:t>
      </w:r>
      <w:r w:rsidR="00047D40" w:rsidRPr="007E3801">
        <w:rPr>
          <w:szCs w:val="28"/>
        </w:rPr>
        <w:t xml:space="preserve"> </w:t>
      </w:r>
      <w:r w:rsidR="00047D40">
        <w:rPr>
          <w:szCs w:val="28"/>
        </w:rPr>
        <w:t xml:space="preserve">(далее – Финансовое управление) </w:t>
      </w:r>
      <w:r>
        <w:rPr>
          <w:szCs w:val="28"/>
        </w:rPr>
        <w:t xml:space="preserve">месячной </w:t>
      </w:r>
      <w:r w:rsidRPr="007E3801">
        <w:rPr>
          <w:szCs w:val="28"/>
        </w:rPr>
        <w:t>отчетности</w:t>
      </w:r>
      <w:r>
        <w:rPr>
          <w:szCs w:val="28"/>
        </w:rPr>
        <w:t xml:space="preserve"> об исполнении</w:t>
      </w:r>
      <w:r w:rsidRPr="007F45C7">
        <w:rPr>
          <w:szCs w:val="28"/>
        </w:rPr>
        <w:t xml:space="preserve"> </w:t>
      </w:r>
      <w:r>
        <w:rPr>
          <w:szCs w:val="28"/>
        </w:rPr>
        <w:t>бюджет</w:t>
      </w:r>
      <w:r w:rsidR="001065D4">
        <w:rPr>
          <w:szCs w:val="28"/>
        </w:rPr>
        <w:t>ов</w:t>
      </w:r>
      <w:r>
        <w:rPr>
          <w:szCs w:val="28"/>
        </w:rPr>
        <w:t xml:space="preserve"> </w:t>
      </w:r>
      <w:r w:rsidRPr="007E3801">
        <w:rPr>
          <w:szCs w:val="28"/>
        </w:rPr>
        <w:t>в 20</w:t>
      </w:r>
      <w:r w:rsidR="00AB7CF0">
        <w:rPr>
          <w:szCs w:val="28"/>
        </w:rPr>
        <w:t>2</w:t>
      </w:r>
      <w:r w:rsidR="00047D40">
        <w:rPr>
          <w:szCs w:val="28"/>
        </w:rPr>
        <w:t>5</w:t>
      </w:r>
      <w:r w:rsidRPr="007E3801">
        <w:rPr>
          <w:szCs w:val="28"/>
        </w:rPr>
        <w:t xml:space="preserve"> году </w:t>
      </w:r>
      <w:r>
        <w:rPr>
          <w:szCs w:val="28"/>
        </w:rPr>
        <w:t>(</w:t>
      </w:r>
      <w:r w:rsidRPr="007E3801">
        <w:rPr>
          <w:szCs w:val="28"/>
        </w:rPr>
        <w:t>в электронном вид</w:t>
      </w:r>
      <w:r>
        <w:rPr>
          <w:szCs w:val="28"/>
        </w:rPr>
        <w:t>е)</w:t>
      </w:r>
      <w:r w:rsidR="0045753B">
        <w:rPr>
          <w:szCs w:val="28"/>
        </w:rPr>
        <w:t xml:space="preserve"> (в части Отчета</w:t>
      </w:r>
      <w:r w:rsidR="007E2244" w:rsidRPr="007E2244">
        <w:rPr>
          <w:szCs w:val="28"/>
        </w:rPr>
        <w:t xml:space="preserve"> об исполнении бюджета главно</w:t>
      </w:r>
      <w:r w:rsidR="007E2244">
        <w:rPr>
          <w:szCs w:val="28"/>
        </w:rPr>
        <w:t>го распорядителя, распорядителя</w:t>
      </w:r>
      <w:r w:rsidR="007E2244" w:rsidRPr="007E2244">
        <w:rPr>
          <w:szCs w:val="28"/>
        </w:rPr>
        <w:t>,</w:t>
      </w:r>
      <w:r w:rsidR="007E2244">
        <w:rPr>
          <w:szCs w:val="28"/>
        </w:rPr>
        <w:t xml:space="preserve"> </w:t>
      </w:r>
      <w:r w:rsidR="007E2244" w:rsidRPr="007E2244">
        <w:rPr>
          <w:szCs w:val="28"/>
        </w:rPr>
        <w:t>получателя бюджетных средств</w:t>
      </w:r>
      <w:r w:rsidR="007E2244">
        <w:rPr>
          <w:szCs w:val="28"/>
        </w:rPr>
        <w:t xml:space="preserve">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0503127), Справок </w:t>
      </w:r>
      <w:r w:rsidR="001F7B5C">
        <w:rPr>
          <w:szCs w:val="28"/>
        </w:rPr>
        <w:t>по консолидируемым расчетам (ф. 0503125)</w:t>
      </w:r>
      <w:r>
        <w:rPr>
          <w:szCs w:val="28"/>
        </w:rPr>
        <w:t xml:space="preserve"> – </w:t>
      </w:r>
      <w:r w:rsidRPr="001F7B5C">
        <w:rPr>
          <w:b/>
          <w:szCs w:val="28"/>
        </w:rPr>
        <w:t>6 число месяца</w:t>
      </w:r>
      <w:r>
        <w:rPr>
          <w:szCs w:val="28"/>
        </w:rPr>
        <w:t>,</w:t>
      </w:r>
      <w:r w:rsidRPr="007E3801">
        <w:rPr>
          <w:szCs w:val="28"/>
        </w:rPr>
        <w:t xml:space="preserve"> следующего за отчетным</w:t>
      </w:r>
      <w:r>
        <w:rPr>
          <w:szCs w:val="28"/>
        </w:rPr>
        <w:t xml:space="preserve"> периодом; </w:t>
      </w:r>
      <w:r w:rsidR="001065D4">
        <w:rPr>
          <w:szCs w:val="28"/>
        </w:rPr>
        <w:t>Отчета об исполнении бюджета в части реализации национальных проектов (программ),</w:t>
      </w:r>
      <w:r w:rsidR="001B10FB">
        <w:rPr>
          <w:szCs w:val="28"/>
        </w:rPr>
        <w:t xml:space="preserve"> </w:t>
      </w:r>
      <w:r w:rsidR="001065D4">
        <w:rPr>
          <w:szCs w:val="28"/>
        </w:rPr>
        <w:t xml:space="preserve">(ф. 0503117 – НП) – </w:t>
      </w:r>
      <w:r w:rsidR="001065D4" w:rsidRPr="001B10FB">
        <w:rPr>
          <w:b/>
          <w:szCs w:val="28"/>
        </w:rPr>
        <w:t>не позднее 2 рабочих дней</w:t>
      </w:r>
      <w:r w:rsidR="001065D4">
        <w:rPr>
          <w:szCs w:val="28"/>
        </w:rPr>
        <w:t xml:space="preserve"> месяца, следующего за отчетным; сводного Отчета о бюджетных обязательствах в части обязательств по реализации национальных проектов (программ) (ф. 0503128 – НП) и сводного Отчета, содержащего данные о принятии и исполнении учреждением обязательств</w:t>
      </w:r>
      <w:r w:rsidR="00B77F61">
        <w:rPr>
          <w:szCs w:val="28"/>
        </w:rPr>
        <w:t xml:space="preserve"> в ходе реализации национальных </w:t>
      </w:r>
      <w:r w:rsidR="00B77F61">
        <w:rPr>
          <w:szCs w:val="28"/>
        </w:rPr>
        <w:lastRenderedPageBreak/>
        <w:t xml:space="preserve">проектов (программ) (ф. 0503738 – НП) – </w:t>
      </w:r>
      <w:r w:rsidR="00B77F61" w:rsidRPr="001B10FB">
        <w:rPr>
          <w:b/>
          <w:szCs w:val="28"/>
        </w:rPr>
        <w:t>не позднее 16 календарных дней месяца</w:t>
      </w:r>
      <w:r w:rsidR="00B77F61">
        <w:rPr>
          <w:szCs w:val="28"/>
        </w:rPr>
        <w:t>, следующего за отчетным периодом;</w:t>
      </w:r>
    </w:p>
    <w:p w:rsidR="0055705C" w:rsidRDefault="00047D40" w:rsidP="00AB7CF0">
      <w:pPr>
        <w:spacing w:line="276" w:lineRule="auto"/>
        <w:ind w:firstLine="709"/>
        <w:rPr>
          <w:szCs w:val="28"/>
        </w:rPr>
      </w:pPr>
      <w:r>
        <w:rPr>
          <w:szCs w:val="28"/>
        </w:rPr>
        <w:t>б</w:t>
      </w:r>
      <w:r w:rsidR="00B77F61">
        <w:rPr>
          <w:szCs w:val="28"/>
        </w:rPr>
        <w:t xml:space="preserve">) </w:t>
      </w:r>
      <w:r w:rsidR="00B77F61" w:rsidRPr="007E3801">
        <w:rPr>
          <w:szCs w:val="28"/>
        </w:rPr>
        <w:t>срок представления</w:t>
      </w:r>
      <w:r w:rsidR="00B77F61">
        <w:rPr>
          <w:szCs w:val="28"/>
        </w:rPr>
        <w:t xml:space="preserve"> в Финансовое управление </w:t>
      </w:r>
      <w:r w:rsidR="001F7B5C">
        <w:rPr>
          <w:szCs w:val="28"/>
        </w:rPr>
        <w:t xml:space="preserve">квартальной отчетности </w:t>
      </w:r>
      <w:r w:rsidR="00B77F61">
        <w:rPr>
          <w:szCs w:val="28"/>
        </w:rPr>
        <w:t>об исполнении</w:t>
      </w:r>
      <w:r w:rsidR="00B77F61" w:rsidRPr="007F45C7">
        <w:rPr>
          <w:szCs w:val="28"/>
        </w:rPr>
        <w:t xml:space="preserve"> </w:t>
      </w:r>
      <w:r w:rsidR="00B77F61">
        <w:rPr>
          <w:szCs w:val="28"/>
        </w:rPr>
        <w:t xml:space="preserve">бюджетов </w:t>
      </w:r>
      <w:r w:rsidR="00B77F61" w:rsidRPr="007E3801">
        <w:rPr>
          <w:szCs w:val="28"/>
        </w:rPr>
        <w:t>в 20</w:t>
      </w:r>
      <w:r w:rsidR="00B77F61">
        <w:rPr>
          <w:szCs w:val="28"/>
        </w:rPr>
        <w:t>2</w:t>
      </w:r>
      <w:r>
        <w:rPr>
          <w:szCs w:val="28"/>
        </w:rPr>
        <w:t>5</w:t>
      </w:r>
      <w:r w:rsidR="00B77F61" w:rsidRPr="007E3801">
        <w:rPr>
          <w:szCs w:val="28"/>
        </w:rPr>
        <w:t xml:space="preserve"> году </w:t>
      </w:r>
      <w:r w:rsidR="00B77F61">
        <w:rPr>
          <w:szCs w:val="28"/>
        </w:rPr>
        <w:t>(</w:t>
      </w:r>
      <w:r w:rsidR="00B77F61" w:rsidRPr="007E3801">
        <w:rPr>
          <w:szCs w:val="28"/>
        </w:rPr>
        <w:t>в электронном вид</w:t>
      </w:r>
      <w:r w:rsidR="00B77F61">
        <w:rPr>
          <w:szCs w:val="28"/>
        </w:rPr>
        <w:t xml:space="preserve">е) </w:t>
      </w:r>
      <w:r w:rsidR="001F7B5C">
        <w:rPr>
          <w:szCs w:val="28"/>
        </w:rPr>
        <w:t xml:space="preserve">– </w:t>
      </w:r>
      <w:r w:rsidR="001F7B5C" w:rsidRPr="001F7B5C">
        <w:rPr>
          <w:b/>
          <w:szCs w:val="28"/>
        </w:rPr>
        <w:t>16 число месяца</w:t>
      </w:r>
      <w:r w:rsidR="001F7B5C">
        <w:rPr>
          <w:szCs w:val="28"/>
        </w:rPr>
        <w:t>, следующего за отчетным</w:t>
      </w:r>
      <w:r w:rsidR="00B77F61">
        <w:rPr>
          <w:szCs w:val="28"/>
        </w:rPr>
        <w:t xml:space="preserve"> кварталом</w:t>
      </w:r>
      <w:r w:rsidR="001F7B5C">
        <w:rPr>
          <w:szCs w:val="28"/>
        </w:rPr>
        <w:t xml:space="preserve">, </w:t>
      </w:r>
      <w:r w:rsidR="0055705C">
        <w:rPr>
          <w:szCs w:val="28"/>
        </w:rPr>
        <w:t>сводной квартальной бухгалтерской отчетности бюджетных учреждений, в отношении которых функции и полномочия учредителя осуществляют орга</w:t>
      </w:r>
      <w:r w:rsidR="00343B43">
        <w:rPr>
          <w:szCs w:val="28"/>
        </w:rPr>
        <w:t xml:space="preserve">ны местного самоуправления, </w:t>
      </w:r>
      <w:r w:rsidR="00343B43" w:rsidRPr="001F7B5C">
        <w:rPr>
          <w:b/>
          <w:szCs w:val="28"/>
        </w:rPr>
        <w:t xml:space="preserve">– </w:t>
      </w:r>
      <w:r w:rsidR="001F7B5C" w:rsidRPr="001F7B5C">
        <w:rPr>
          <w:b/>
          <w:szCs w:val="28"/>
        </w:rPr>
        <w:t>16</w:t>
      </w:r>
      <w:r w:rsidR="0055705C" w:rsidRPr="001F7B5C">
        <w:rPr>
          <w:b/>
          <w:szCs w:val="28"/>
        </w:rPr>
        <w:t xml:space="preserve"> число месяца</w:t>
      </w:r>
      <w:r w:rsidR="0055705C">
        <w:rPr>
          <w:szCs w:val="28"/>
        </w:rPr>
        <w:t>, следующего за отчетным</w:t>
      </w:r>
      <w:r w:rsidR="00B77F61">
        <w:rPr>
          <w:szCs w:val="28"/>
        </w:rPr>
        <w:t xml:space="preserve"> кварталом;</w:t>
      </w:r>
    </w:p>
    <w:p w:rsidR="005C6194" w:rsidRDefault="005C6194" w:rsidP="005C6194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Признать утратившим силу приказ Финансового управления от </w:t>
      </w:r>
      <w:r w:rsidR="00047D40">
        <w:rPr>
          <w:szCs w:val="28"/>
        </w:rPr>
        <w:t>29</w:t>
      </w:r>
      <w:r>
        <w:rPr>
          <w:szCs w:val="28"/>
        </w:rPr>
        <w:t xml:space="preserve"> декабря 202</w:t>
      </w:r>
      <w:r w:rsidR="00047D40">
        <w:rPr>
          <w:szCs w:val="28"/>
        </w:rPr>
        <w:t>3</w:t>
      </w:r>
      <w:r>
        <w:rPr>
          <w:szCs w:val="28"/>
        </w:rPr>
        <w:t xml:space="preserve"> года № </w:t>
      </w:r>
      <w:r w:rsidR="00047D40">
        <w:rPr>
          <w:szCs w:val="28"/>
        </w:rPr>
        <w:t>44</w:t>
      </w:r>
      <w:r>
        <w:rPr>
          <w:szCs w:val="28"/>
        </w:rPr>
        <w:t xml:space="preserve"> «О сроках представления годовой отчетности об исполнении бюджетов муниципального образования «</w:t>
      </w:r>
      <w:proofErr w:type="spellStart"/>
      <w:r>
        <w:rPr>
          <w:szCs w:val="28"/>
        </w:rPr>
        <w:t>Шумячский</w:t>
      </w:r>
      <w:proofErr w:type="spellEnd"/>
      <w:r>
        <w:rPr>
          <w:szCs w:val="28"/>
        </w:rPr>
        <w:t xml:space="preserve"> район» Смоленской области,</w:t>
      </w:r>
      <w:r w:rsidRPr="005C6194">
        <w:rPr>
          <w:szCs w:val="28"/>
        </w:rPr>
        <w:t xml:space="preserve"> </w:t>
      </w:r>
      <w:r>
        <w:rPr>
          <w:szCs w:val="28"/>
        </w:rPr>
        <w:t>сводной бухгалтерской отчетности муниципальных казенных и бюджетных учреждений за 202</w:t>
      </w:r>
      <w:r w:rsidR="00047D40">
        <w:rPr>
          <w:szCs w:val="28"/>
        </w:rPr>
        <w:t>3</w:t>
      </w:r>
      <w:r>
        <w:rPr>
          <w:szCs w:val="28"/>
        </w:rPr>
        <w:t xml:space="preserve"> год, а также месячной и квартальной отчетности в 202</w:t>
      </w:r>
      <w:r w:rsidR="00047D40">
        <w:rPr>
          <w:szCs w:val="28"/>
        </w:rPr>
        <w:t>4</w:t>
      </w:r>
      <w:r>
        <w:rPr>
          <w:szCs w:val="28"/>
        </w:rPr>
        <w:t xml:space="preserve"> году в Финансовое управление Администрации муниципального образования «</w:t>
      </w:r>
      <w:proofErr w:type="spellStart"/>
      <w:r>
        <w:rPr>
          <w:szCs w:val="28"/>
        </w:rPr>
        <w:t>Шумячский</w:t>
      </w:r>
      <w:proofErr w:type="spellEnd"/>
      <w:r>
        <w:rPr>
          <w:szCs w:val="28"/>
        </w:rPr>
        <w:t xml:space="preserve"> район» Смоленской области</w:t>
      </w:r>
      <w:r w:rsidR="00F42B62">
        <w:rPr>
          <w:szCs w:val="28"/>
        </w:rPr>
        <w:t>»</w:t>
      </w:r>
      <w:r>
        <w:rPr>
          <w:szCs w:val="28"/>
        </w:rPr>
        <w:t>.</w:t>
      </w:r>
    </w:p>
    <w:p w:rsidR="001F7B5C" w:rsidRDefault="00B77F61" w:rsidP="00AB7CF0">
      <w:pPr>
        <w:spacing w:line="276" w:lineRule="auto"/>
        <w:ind w:firstLine="709"/>
        <w:rPr>
          <w:szCs w:val="28"/>
        </w:rPr>
      </w:pPr>
      <w:r>
        <w:rPr>
          <w:szCs w:val="28"/>
        </w:rPr>
        <w:t>3</w:t>
      </w:r>
      <w:r w:rsidR="001F7B5C">
        <w:rPr>
          <w:szCs w:val="28"/>
        </w:rPr>
        <w:t xml:space="preserve">. Настоящий приказ вступает в силу с 1 января </w:t>
      </w:r>
      <w:r w:rsidR="00AB7CF0">
        <w:rPr>
          <w:szCs w:val="28"/>
        </w:rPr>
        <w:t>202</w:t>
      </w:r>
      <w:r w:rsidR="00047D40">
        <w:rPr>
          <w:szCs w:val="28"/>
        </w:rPr>
        <w:t>5</w:t>
      </w:r>
      <w:r w:rsidR="001F7B5C">
        <w:rPr>
          <w:szCs w:val="28"/>
        </w:rPr>
        <w:t xml:space="preserve"> года.</w:t>
      </w:r>
    </w:p>
    <w:p w:rsidR="0055705C" w:rsidRDefault="00B77F61" w:rsidP="00AB7CF0">
      <w:pPr>
        <w:spacing w:line="276" w:lineRule="auto"/>
        <w:ind w:firstLine="709"/>
        <w:rPr>
          <w:szCs w:val="28"/>
        </w:rPr>
      </w:pPr>
      <w:r>
        <w:rPr>
          <w:szCs w:val="28"/>
        </w:rPr>
        <w:t>4</w:t>
      </w:r>
      <w:r w:rsidR="0055705C" w:rsidRPr="007E3801">
        <w:rPr>
          <w:szCs w:val="28"/>
        </w:rPr>
        <w:t>. Контроль за исполнением настоящего приказа оставляю за собой</w:t>
      </w:r>
      <w:r w:rsidR="0055705C">
        <w:rPr>
          <w:szCs w:val="28"/>
        </w:rPr>
        <w:t>.</w:t>
      </w:r>
    </w:p>
    <w:p w:rsidR="0055705C" w:rsidRDefault="0055705C" w:rsidP="00AB7CF0">
      <w:pPr>
        <w:spacing w:line="276" w:lineRule="auto"/>
        <w:ind w:firstLine="708"/>
        <w:rPr>
          <w:szCs w:val="28"/>
        </w:rPr>
      </w:pPr>
    </w:p>
    <w:p w:rsidR="00DC32BE" w:rsidRDefault="00DC32BE" w:rsidP="00AB7CF0">
      <w:pPr>
        <w:spacing w:line="276" w:lineRule="auto"/>
        <w:ind w:firstLine="708"/>
        <w:rPr>
          <w:szCs w:val="28"/>
        </w:rPr>
      </w:pPr>
    </w:p>
    <w:p w:rsidR="00DC32BE" w:rsidRDefault="00DC32BE" w:rsidP="009447E5">
      <w:pPr>
        <w:ind w:firstLine="0"/>
        <w:rPr>
          <w:szCs w:val="28"/>
        </w:rPr>
      </w:pPr>
    </w:p>
    <w:p w:rsidR="0060053F" w:rsidRDefault="0055705C" w:rsidP="00047D40">
      <w:pPr>
        <w:ind w:left="3540" w:hanging="3540"/>
        <w:rPr>
          <w:sz w:val="24"/>
          <w:szCs w:val="24"/>
        </w:rPr>
      </w:pPr>
      <w:r>
        <w:rPr>
          <w:szCs w:val="28"/>
        </w:rPr>
        <w:t xml:space="preserve">Начальник Финансового управления                                </w:t>
      </w:r>
      <w:r w:rsidR="002C5820">
        <w:rPr>
          <w:szCs w:val="28"/>
        </w:rPr>
        <w:t xml:space="preserve">   </w:t>
      </w:r>
      <w:r>
        <w:rPr>
          <w:szCs w:val="28"/>
        </w:rPr>
        <w:t xml:space="preserve">           </w:t>
      </w:r>
      <w:r w:rsidR="002C5820">
        <w:rPr>
          <w:szCs w:val="28"/>
        </w:rPr>
        <w:t xml:space="preserve">    </w:t>
      </w:r>
      <w:r w:rsidR="00047D40">
        <w:rPr>
          <w:szCs w:val="28"/>
        </w:rPr>
        <w:t>Т</w:t>
      </w:r>
      <w:r w:rsidR="002C5820">
        <w:rPr>
          <w:szCs w:val="28"/>
        </w:rPr>
        <w:t>.В.</w:t>
      </w:r>
      <w:r w:rsidR="00047D40">
        <w:rPr>
          <w:szCs w:val="28"/>
        </w:rPr>
        <w:t xml:space="preserve"> Павлова</w:t>
      </w:r>
    </w:p>
    <w:p w:rsidR="0060053F" w:rsidRDefault="0060053F" w:rsidP="004D4A60">
      <w:pPr>
        <w:ind w:left="5387" w:firstLine="0"/>
        <w:rPr>
          <w:sz w:val="24"/>
          <w:szCs w:val="24"/>
        </w:rPr>
      </w:pPr>
    </w:p>
    <w:sectPr w:rsidR="0060053F" w:rsidSect="00A60D04">
      <w:pgSz w:w="11906" w:h="16838" w:code="9"/>
      <w:pgMar w:top="851" w:right="851" w:bottom="851" w:left="1134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DBD" w:rsidRDefault="00CB5DBD">
      <w:r>
        <w:separator/>
      </w:r>
    </w:p>
  </w:endnote>
  <w:endnote w:type="continuationSeparator" w:id="0">
    <w:p w:rsidR="00CB5DBD" w:rsidRDefault="00CB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DBD" w:rsidRDefault="00CB5DBD">
      <w:r>
        <w:separator/>
      </w:r>
    </w:p>
  </w:footnote>
  <w:footnote w:type="continuationSeparator" w:id="0">
    <w:p w:rsidR="00CB5DBD" w:rsidRDefault="00CB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355D3"/>
    <w:multiLevelType w:val="multilevel"/>
    <w:tmpl w:val="786E8650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6DC01CE5"/>
    <w:multiLevelType w:val="multilevel"/>
    <w:tmpl w:val="A6DA7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 w15:restartNumberingAfterBreak="0">
    <w:nsid w:val="7B4011FA"/>
    <w:multiLevelType w:val="multilevel"/>
    <w:tmpl w:val="BCF0F21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37"/>
    <w:rsid w:val="000071EA"/>
    <w:rsid w:val="000467A4"/>
    <w:rsid w:val="00047D40"/>
    <w:rsid w:val="00087652"/>
    <w:rsid w:val="000F0607"/>
    <w:rsid w:val="001065D4"/>
    <w:rsid w:val="00134E87"/>
    <w:rsid w:val="001360D4"/>
    <w:rsid w:val="00150C52"/>
    <w:rsid w:val="001B10FB"/>
    <w:rsid w:val="001B7B58"/>
    <w:rsid w:val="001F7B5C"/>
    <w:rsid w:val="00205597"/>
    <w:rsid w:val="00211506"/>
    <w:rsid w:val="002420B7"/>
    <w:rsid w:val="00242D89"/>
    <w:rsid w:val="002C5820"/>
    <w:rsid w:val="00316827"/>
    <w:rsid w:val="00343B43"/>
    <w:rsid w:val="00353865"/>
    <w:rsid w:val="0037564D"/>
    <w:rsid w:val="00393095"/>
    <w:rsid w:val="003A7057"/>
    <w:rsid w:val="003B0E0B"/>
    <w:rsid w:val="003B2B1E"/>
    <w:rsid w:val="003C12BE"/>
    <w:rsid w:val="003C7CCD"/>
    <w:rsid w:val="003D0D19"/>
    <w:rsid w:val="003D13B8"/>
    <w:rsid w:val="003F2C7E"/>
    <w:rsid w:val="00431BBF"/>
    <w:rsid w:val="004336AF"/>
    <w:rsid w:val="0045753B"/>
    <w:rsid w:val="0048560F"/>
    <w:rsid w:val="004D3E1E"/>
    <w:rsid w:val="004D43BC"/>
    <w:rsid w:val="004D4A60"/>
    <w:rsid w:val="004F55FD"/>
    <w:rsid w:val="005032B8"/>
    <w:rsid w:val="005211F5"/>
    <w:rsid w:val="00540C1B"/>
    <w:rsid w:val="00540E82"/>
    <w:rsid w:val="00551CAD"/>
    <w:rsid w:val="0055705C"/>
    <w:rsid w:val="005A4CEA"/>
    <w:rsid w:val="005B1554"/>
    <w:rsid w:val="005C6194"/>
    <w:rsid w:val="0060053F"/>
    <w:rsid w:val="00605891"/>
    <w:rsid w:val="006407A4"/>
    <w:rsid w:val="006D58D6"/>
    <w:rsid w:val="00703E94"/>
    <w:rsid w:val="00725737"/>
    <w:rsid w:val="007A5653"/>
    <w:rsid w:val="007B11EA"/>
    <w:rsid w:val="007E0758"/>
    <w:rsid w:val="007E2244"/>
    <w:rsid w:val="008313E9"/>
    <w:rsid w:val="0085059E"/>
    <w:rsid w:val="008547E0"/>
    <w:rsid w:val="00860D06"/>
    <w:rsid w:val="008621A9"/>
    <w:rsid w:val="008730AA"/>
    <w:rsid w:val="008B4ECD"/>
    <w:rsid w:val="008B61A8"/>
    <w:rsid w:val="008B652B"/>
    <w:rsid w:val="008E1A4D"/>
    <w:rsid w:val="009261C7"/>
    <w:rsid w:val="009447E5"/>
    <w:rsid w:val="0097428A"/>
    <w:rsid w:val="0097711C"/>
    <w:rsid w:val="00982E4D"/>
    <w:rsid w:val="009B464B"/>
    <w:rsid w:val="009C3C65"/>
    <w:rsid w:val="009C4530"/>
    <w:rsid w:val="009E276D"/>
    <w:rsid w:val="009E4A00"/>
    <w:rsid w:val="00A10990"/>
    <w:rsid w:val="00A31507"/>
    <w:rsid w:val="00A405D7"/>
    <w:rsid w:val="00A56F7B"/>
    <w:rsid w:val="00A60D04"/>
    <w:rsid w:val="00A77BD6"/>
    <w:rsid w:val="00AB7B82"/>
    <w:rsid w:val="00AB7CF0"/>
    <w:rsid w:val="00AD014E"/>
    <w:rsid w:val="00AD3565"/>
    <w:rsid w:val="00AF56D3"/>
    <w:rsid w:val="00B018F7"/>
    <w:rsid w:val="00B61DEE"/>
    <w:rsid w:val="00B77F61"/>
    <w:rsid w:val="00BC44F8"/>
    <w:rsid w:val="00BF1EAA"/>
    <w:rsid w:val="00BF7439"/>
    <w:rsid w:val="00C617AB"/>
    <w:rsid w:val="00C81598"/>
    <w:rsid w:val="00CA154C"/>
    <w:rsid w:val="00CA4040"/>
    <w:rsid w:val="00CB0146"/>
    <w:rsid w:val="00CB5DBD"/>
    <w:rsid w:val="00CB6635"/>
    <w:rsid w:val="00CD5E7A"/>
    <w:rsid w:val="00CE49FB"/>
    <w:rsid w:val="00CF1F37"/>
    <w:rsid w:val="00D163BA"/>
    <w:rsid w:val="00D26A91"/>
    <w:rsid w:val="00DC32BE"/>
    <w:rsid w:val="00DE059A"/>
    <w:rsid w:val="00DF2D79"/>
    <w:rsid w:val="00E31865"/>
    <w:rsid w:val="00E6380F"/>
    <w:rsid w:val="00E717BE"/>
    <w:rsid w:val="00E77FF4"/>
    <w:rsid w:val="00E8535A"/>
    <w:rsid w:val="00EB6491"/>
    <w:rsid w:val="00EC731C"/>
    <w:rsid w:val="00F42B62"/>
    <w:rsid w:val="00F57785"/>
    <w:rsid w:val="00F8023F"/>
    <w:rsid w:val="00FB3EB9"/>
    <w:rsid w:val="00FD52D5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69B2C6-236C-46A7-A60B-C8FADF32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0758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5B1554"/>
    <w:pPr>
      <w:keepNext/>
      <w:pageBreakBefore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E0758"/>
    <w:pPr>
      <w:keepNext/>
      <w:ind w:firstLine="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58D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D58D6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7E0758"/>
    <w:pPr>
      <w:ind w:right="5496" w:firstLine="0"/>
      <w:jc w:val="center"/>
    </w:pPr>
  </w:style>
  <w:style w:type="table" w:styleId="a5">
    <w:name w:val="Table Grid"/>
    <w:basedOn w:val="a1"/>
    <w:rsid w:val="00540C1B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9C4530"/>
    <w:rPr>
      <w:color w:val="0000FF"/>
      <w:u w:val="single"/>
    </w:rPr>
  </w:style>
  <w:style w:type="paragraph" w:customStyle="1" w:styleId="21">
    <w:name w:val="Основной текст 21"/>
    <w:basedOn w:val="a"/>
    <w:rsid w:val="009C4530"/>
    <w:pPr>
      <w:suppressAutoHyphens/>
      <w:ind w:right="5496" w:firstLine="0"/>
      <w:jc w:val="center"/>
    </w:pPr>
    <w:rPr>
      <w:kern w:val="1"/>
      <w:lang w:eastAsia="ar-SA"/>
    </w:rPr>
  </w:style>
  <w:style w:type="paragraph" w:styleId="a7">
    <w:name w:val="List Paragraph"/>
    <w:basedOn w:val="a"/>
    <w:uiPriority w:val="34"/>
    <w:qFormat/>
    <w:rsid w:val="009261C7"/>
    <w:pPr>
      <w:ind w:left="720"/>
      <w:contextualSpacing/>
    </w:pPr>
  </w:style>
  <w:style w:type="paragraph" w:styleId="a8">
    <w:name w:val="Balloon Text"/>
    <w:basedOn w:val="a"/>
    <w:link w:val="a9"/>
    <w:rsid w:val="00CB01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B0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 Администрации муниципального образования «Шумячский район»  Смоленской области</vt:lpstr>
    </vt:vector>
  </TitlesOfParts>
  <Company>Home &amp; Work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 Администрации муниципального образования «Шумячский район»  Смоленской области</dc:title>
  <dc:subject/>
  <dc:creator>Buh</dc:creator>
  <cp:keywords/>
  <cp:lastModifiedBy>USER</cp:lastModifiedBy>
  <cp:revision>2</cp:revision>
  <cp:lastPrinted>2023-12-29T08:48:00Z</cp:lastPrinted>
  <dcterms:created xsi:type="dcterms:W3CDTF">2025-05-20T07:40:00Z</dcterms:created>
  <dcterms:modified xsi:type="dcterms:W3CDTF">2025-05-20T07:40:00Z</dcterms:modified>
</cp:coreProperties>
</file>