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4278" w:rsidRDefault="00F80062" w:rsidP="000F4278">
      <w:pPr>
        <w:pStyle w:val="21"/>
        <w:tabs>
          <w:tab w:val="left" w:pos="9921"/>
        </w:tabs>
        <w:ind w:right="-2"/>
      </w:pPr>
      <w:r>
        <w:rPr>
          <w:b/>
          <w:noProof/>
          <w:lang w:eastAsia="ru-RU"/>
        </w:rPr>
        <w:drawing>
          <wp:inline distT="0" distB="0" distL="0" distR="0">
            <wp:extent cx="809625" cy="952500"/>
            <wp:effectExtent l="19050" t="0" r="9525" b="0"/>
            <wp:docPr id="1" name="Рисунок 3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4278" w:rsidRDefault="000F4278" w:rsidP="000F4278">
      <w:pPr>
        <w:pStyle w:val="21"/>
        <w:ind w:right="-2"/>
        <w:rPr>
          <w:b/>
        </w:rPr>
      </w:pPr>
      <w:r>
        <w:rPr>
          <w:b/>
        </w:rPr>
        <w:t xml:space="preserve">АДМИНИСТРАЦИЯ МУНИЦИПАЛЬНОГО ОБРАЗОВАНИЯ </w:t>
      </w:r>
    </w:p>
    <w:p w:rsidR="000F4278" w:rsidRDefault="000F4278" w:rsidP="006958D3">
      <w:pPr>
        <w:pStyle w:val="21"/>
        <w:ind w:left="-284" w:right="-2" w:hanging="425"/>
        <w:jc w:val="left"/>
        <w:rPr>
          <w:b/>
        </w:rPr>
      </w:pPr>
      <w:r>
        <w:rPr>
          <w:b/>
        </w:rPr>
        <w:t>«ШУМЯЧСКИЙ</w:t>
      </w:r>
      <w:r w:rsidR="006958D3">
        <w:rPr>
          <w:b/>
        </w:rPr>
        <w:t xml:space="preserve"> МУНИЦИПАЛЬНЫЙ ОКРУГ</w:t>
      </w:r>
      <w:r>
        <w:rPr>
          <w:b/>
        </w:rPr>
        <w:t>» СМОЛЕНСКОЙ БЛАСТИ</w:t>
      </w:r>
    </w:p>
    <w:p w:rsidR="000F4278" w:rsidRDefault="000F4278" w:rsidP="000F4278">
      <w:pPr>
        <w:pStyle w:val="21"/>
        <w:ind w:right="-2"/>
        <w:rPr>
          <w:b/>
        </w:rPr>
      </w:pPr>
      <w:r>
        <w:rPr>
          <w:b/>
        </w:rPr>
        <w:t>ФИНАНСОВОЕ УПРАВЛЕНИЕ</w:t>
      </w:r>
    </w:p>
    <w:p w:rsidR="000F4278" w:rsidRDefault="000F4278" w:rsidP="000F4278">
      <w:pPr>
        <w:pStyle w:val="21"/>
        <w:jc w:val="both"/>
      </w:pPr>
    </w:p>
    <w:p w:rsidR="000F4278" w:rsidRDefault="000F4278" w:rsidP="000F4278">
      <w:pPr>
        <w:pStyle w:val="3"/>
        <w:jc w:val="center"/>
        <w:rPr>
          <w:color w:val="auto"/>
          <w:sz w:val="28"/>
          <w:szCs w:val="28"/>
        </w:rPr>
      </w:pPr>
      <w:r w:rsidRPr="002F12EC">
        <w:rPr>
          <w:color w:val="auto"/>
          <w:sz w:val="28"/>
          <w:szCs w:val="28"/>
        </w:rPr>
        <w:t xml:space="preserve">ПРИКАЗ </w:t>
      </w:r>
    </w:p>
    <w:p w:rsidR="000F4278" w:rsidRDefault="000F4278" w:rsidP="000F4278">
      <w:r>
        <w:t>От</w:t>
      </w:r>
      <w:r w:rsidR="00B46004">
        <w:t xml:space="preserve"> </w:t>
      </w:r>
      <w:r w:rsidR="006958D3">
        <w:t>31.01.2025</w:t>
      </w:r>
      <w:r>
        <w:t xml:space="preserve"> г. № </w:t>
      </w:r>
      <w:r w:rsidR="00B46004">
        <w:t>2</w:t>
      </w:r>
      <w:r w:rsidR="00197B35">
        <w:t>9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</w:tblGrid>
      <w:tr w:rsidR="00F118DF" w:rsidTr="000D57AF">
        <w:tc>
          <w:tcPr>
            <w:tcW w:w="5211" w:type="dxa"/>
          </w:tcPr>
          <w:tbl>
            <w:tblPr>
              <w:tblStyle w:val="a6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957"/>
            </w:tblGrid>
            <w:tr w:rsidR="008D5482" w:rsidTr="006958D3">
              <w:tc>
                <w:tcPr>
                  <w:tcW w:w="4957" w:type="dxa"/>
                </w:tcPr>
                <w:p w:rsidR="008D5482" w:rsidRDefault="00CB29AC" w:rsidP="006958D3">
                  <w:pPr>
                    <w:pStyle w:val="a4"/>
                    <w:tabs>
                      <w:tab w:val="left" w:pos="3885"/>
                      <w:tab w:val="left" w:pos="3969"/>
                      <w:tab w:val="left" w:pos="5132"/>
                    </w:tabs>
                    <w:spacing w:before="228" w:after="13"/>
                    <w:ind w:firstLine="29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Об утверждении Порядка </w:t>
                  </w:r>
                  <w:r w:rsidRPr="00695429">
                    <w:rPr>
                      <w:sz w:val="28"/>
                      <w:szCs w:val="28"/>
                    </w:rPr>
                    <w:t xml:space="preserve">санкционирования </w:t>
                  </w:r>
                  <w:r w:rsidR="00197B35">
                    <w:rPr>
                      <w:sz w:val="28"/>
                      <w:szCs w:val="28"/>
                    </w:rPr>
                    <w:t>операций по расходам получателей средств бюджета муниципального образования «</w:t>
                  </w:r>
                  <w:proofErr w:type="spellStart"/>
                  <w:r w:rsidR="00197B35">
                    <w:rPr>
                      <w:sz w:val="28"/>
                      <w:szCs w:val="28"/>
                    </w:rPr>
                    <w:t>Шумячский</w:t>
                  </w:r>
                  <w:proofErr w:type="spellEnd"/>
                  <w:r w:rsidR="00197B35">
                    <w:rPr>
                      <w:sz w:val="28"/>
                      <w:szCs w:val="28"/>
                    </w:rPr>
                    <w:t xml:space="preserve"> муниципальный округ» Смоленской области</w:t>
                  </w:r>
                </w:p>
              </w:tc>
            </w:tr>
          </w:tbl>
          <w:p w:rsidR="008D5482" w:rsidRDefault="008D5482" w:rsidP="008D5482">
            <w:pPr>
              <w:pStyle w:val="a4"/>
              <w:tabs>
                <w:tab w:val="left" w:pos="3885"/>
                <w:tab w:val="left" w:pos="3969"/>
                <w:tab w:val="left" w:pos="5132"/>
              </w:tabs>
              <w:spacing w:before="228" w:after="13"/>
              <w:jc w:val="both"/>
              <w:rPr>
                <w:sz w:val="28"/>
                <w:szCs w:val="28"/>
              </w:rPr>
            </w:pPr>
          </w:p>
        </w:tc>
      </w:tr>
    </w:tbl>
    <w:p w:rsidR="009751CE" w:rsidRDefault="009751CE" w:rsidP="005A271C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B415C6" w:rsidRDefault="00B415C6" w:rsidP="00B415C6">
      <w:pPr>
        <w:tabs>
          <w:tab w:val="left" w:pos="2472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E007DB" w:rsidRDefault="00E007DB" w:rsidP="00B415C6">
      <w:pPr>
        <w:tabs>
          <w:tab w:val="left" w:pos="2472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007DB" w:rsidRDefault="00E007DB" w:rsidP="00B415C6">
      <w:pPr>
        <w:tabs>
          <w:tab w:val="left" w:pos="2472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E6893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соответствии с </w:t>
      </w:r>
      <w:r w:rsidRPr="007E6893">
        <w:rPr>
          <w:sz w:val="28"/>
          <w:szCs w:val="28"/>
        </w:rPr>
        <w:t>Бюджетн</w:t>
      </w:r>
      <w:r>
        <w:rPr>
          <w:sz w:val="28"/>
          <w:szCs w:val="28"/>
        </w:rPr>
        <w:t>ым</w:t>
      </w:r>
      <w:r w:rsidRPr="007E6893">
        <w:rPr>
          <w:sz w:val="28"/>
          <w:szCs w:val="28"/>
        </w:rPr>
        <w:t xml:space="preserve"> кодекс</w:t>
      </w:r>
      <w:r>
        <w:rPr>
          <w:sz w:val="28"/>
          <w:szCs w:val="28"/>
        </w:rPr>
        <w:t>ом</w:t>
      </w:r>
      <w:r w:rsidRPr="007E6893">
        <w:rPr>
          <w:sz w:val="28"/>
          <w:szCs w:val="28"/>
        </w:rPr>
        <w:t xml:space="preserve"> Российской Федерации</w:t>
      </w:r>
      <w:r>
        <w:rPr>
          <w:sz w:val="28"/>
          <w:szCs w:val="28"/>
        </w:rPr>
        <w:t>, приказом Министерства Российской Федерации от 31.03.2020 № 50н «Об утверждении Порядка направления обращений высших исполнительных органов государственной власти субъектов Российской Федерации (местных администраций), органов управления государственными внебюджетными фондами о передаче (прекращении осуществления) отдельных функций финансовых органов субъектов Российской Федерации (муниципальных образований), органов управления государственными внебюджетными фондами в Федеральное казначейство и их рассмотрения Федеральным казначейством», совместным письмом Министерства финансов Российской Федерации</w:t>
      </w:r>
      <w:r w:rsidRPr="00A56D8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26.11.2021 № 09-01-10/95678 и Федерального казначейства от 26.11.2021 № 07-04-05/05-29004  </w:t>
      </w:r>
      <w:r w:rsidRPr="003F0073">
        <w:rPr>
          <w:sz w:val="28"/>
          <w:szCs w:val="28"/>
        </w:rPr>
        <w:t xml:space="preserve">  </w:t>
      </w:r>
    </w:p>
    <w:p w:rsidR="00E007DB" w:rsidRDefault="00E007DB" w:rsidP="00B415C6">
      <w:pPr>
        <w:tabs>
          <w:tab w:val="left" w:pos="2472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415C6" w:rsidRDefault="00B415C6" w:rsidP="00B415C6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р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и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к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а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з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ы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в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а</w:t>
      </w:r>
      <w:r w:rsidRPr="004874D4">
        <w:rPr>
          <w:rFonts w:ascii="Times New Roman" w:hAnsi="Times New Roman" w:cs="Times New Roman"/>
          <w:sz w:val="28"/>
          <w:szCs w:val="28"/>
        </w:rPr>
        <w:t xml:space="preserve"> </w:t>
      </w:r>
      <w:r w:rsidRPr="006645D4">
        <w:rPr>
          <w:rFonts w:ascii="Times New Roman" w:hAnsi="Times New Roman" w:cs="Times New Roman"/>
          <w:sz w:val="28"/>
          <w:szCs w:val="28"/>
        </w:rPr>
        <w:t>ю:</w:t>
      </w:r>
    </w:p>
    <w:p w:rsidR="00B415C6" w:rsidRPr="00F84B4A" w:rsidRDefault="00B415C6" w:rsidP="00B415C6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B29AC" w:rsidRPr="003F6E71" w:rsidRDefault="00CB29AC" w:rsidP="00CB29A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F6E71">
        <w:rPr>
          <w:rFonts w:ascii="Times New Roman" w:hAnsi="Times New Roman" w:cs="Times New Roman"/>
          <w:sz w:val="28"/>
          <w:szCs w:val="28"/>
        </w:rPr>
        <w:t xml:space="preserve">1. </w:t>
      </w:r>
      <w:r w:rsidR="00E007DB" w:rsidRPr="003F6E71">
        <w:rPr>
          <w:rFonts w:ascii="Times New Roman" w:hAnsi="Times New Roman" w:cs="Times New Roman"/>
          <w:sz w:val="28"/>
          <w:szCs w:val="28"/>
        </w:rPr>
        <w:t xml:space="preserve">Утвердить прилагаемый </w:t>
      </w:r>
      <w:r w:rsidR="00E007DB" w:rsidRPr="00602554">
        <w:rPr>
          <w:rFonts w:ascii="Times New Roman" w:hAnsi="Times New Roman" w:cs="Times New Roman"/>
          <w:sz w:val="28"/>
          <w:szCs w:val="28"/>
        </w:rPr>
        <w:t xml:space="preserve">Порядка санкционирования операций по расходам получателей средств из </w:t>
      </w:r>
      <w:r w:rsidR="00E007DB">
        <w:rPr>
          <w:rFonts w:ascii="Times New Roman" w:hAnsi="Times New Roman" w:cs="Times New Roman"/>
          <w:sz w:val="28"/>
          <w:szCs w:val="28"/>
        </w:rPr>
        <w:t>б</w:t>
      </w:r>
      <w:r w:rsidR="00E007DB" w:rsidRPr="00602554">
        <w:rPr>
          <w:rFonts w:ascii="Times New Roman" w:hAnsi="Times New Roman" w:cs="Times New Roman"/>
          <w:sz w:val="28"/>
          <w:szCs w:val="28"/>
        </w:rPr>
        <w:t>юджета муниципального образования «</w:t>
      </w:r>
      <w:proofErr w:type="spellStart"/>
      <w:r w:rsidR="00E007DB" w:rsidRPr="00602554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E007DB" w:rsidRPr="00602554">
        <w:rPr>
          <w:rFonts w:ascii="Times New Roman" w:hAnsi="Times New Roman" w:cs="Times New Roman"/>
          <w:sz w:val="28"/>
          <w:szCs w:val="28"/>
        </w:rPr>
        <w:t xml:space="preserve"> </w:t>
      </w:r>
      <w:r w:rsidR="00E007DB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E007DB" w:rsidRPr="00602554"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Pr="003F6E71">
        <w:rPr>
          <w:rFonts w:ascii="Times New Roman" w:hAnsi="Times New Roman" w:cs="Times New Roman"/>
          <w:sz w:val="28"/>
          <w:szCs w:val="28"/>
        </w:rPr>
        <w:t>.</w:t>
      </w:r>
    </w:p>
    <w:p w:rsidR="006958D3" w:rsidRDefault="00CB29AC" w:rsidP="00CB29AC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F0073">
        <w:rPr>
          <w:rFonts w:ascii="Times New Roman" w:hAnsi="Times New Roman" w:cs="Times New Roman"/>
          <w:b w:val="0"/>
          <w:sz w:val="28"/>
          <w:szCs w:val="28"/>
        </w:rPr>
        <w:t>2. Признать утратившим силу</w:t>
      </w:r>
      <w:r w:rsidR="006958D3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E007DB" w:rsidRDefault="00CB29AC" w:rsidP="00CB29AC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F0073">
        <w:rPr>
          <w:rFonts w:ascii="Times New Roman" w:hAnsi="Times New Roman" w:cs="Times New Roman"/>
          <w:b w:val="0"/>
          <w:sz w:val="28"/>
          <w:szCs w:val="28"/>
        </w:rPr>
        <w:t xml:space="preserve"> приказ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Финансового управления Администрации муниципального образования </w:t>
      </w:r>
      <w:r w:rsidR="006958D3">
        <w:rPr>
          <w:rFonts w:ascii="Times New Roman" w:hAnsi="Times New Roman" w:cs="Times New Roman"/>
          <w:b w:val="0"/>
          <w:sz w:val="28"/>
          <w:szCs w:val="28"/>
        </w:rPr>
        <w:t>«</w:t>
      </w:r>
      <w:proofErr w:type="spellStart"/>
      <w:r w:rsidR="006958D3">
        <w:rPr>
          <w:rFonts w:ascii="Times New Roman" w:hAnsi="Times New Roman" w:cs="Times New Roman"/>
          <w:b w:val="0"/>
          <w:sz w:val="28"/>
          <w:szCs w:val="28"/>
        </w:rPr>
        <w:t>Шумячский</w:t>
      </w:r>
      <w:proofErr w:type="spellEnd"/>
      <w:r w:rsidR="006958D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="006958D3">
        <w:rPr>
          <w:rFonts w:ascii="Times New Roman" w:hAnsi="Times New Roman" w:cs="Times New Roman"/>
          <w:b w:val="0"/>
          <w:sz w:val="28"/>
          <w:szCs w:val="28"/>
        </w:rPr>
        <w:t>район»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Смоленской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области от</w:t>
      </w:r>
      <w:r w:rsidR="006958D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007DB">
        <w:rPr>
          <w:rFonts w:ascii="Times New Roman" w:hAnsi="Times New Roman" w:cs="Times New Roman"/>
          <w:b w:val="0"/>
          <w:sz w:val="28"/>
          <w:szCs w:val="28"/>
        </w:rPr>
        <w:t>06.05.2022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№</w:t>
      </w:r>
      <w:r w:rsidR="00E007DB">
        <w:rPr>
          <w:rFonts w:ascii="Times New Roman" w:hAnsi="Times New Roman" w:cs="Times New Roman"/>
          <w:b w:val="0"/>
          <w:sz w:val="28"/>
          <w:szCs w:val="28"/>
        </w:rPr>
        <w:t>17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 w:rsidRPr="003F0073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Порядка санкционирования </w:t>
      </w:r>
      <w:r w:rsidR="00E007DB">
        <w:rPr>
          <w:rFonts w:ascii="Times New Roman" w:hAnsi="Times New Roman" w:cs="Times New Roman"/>
          <w:b w:val="0"/>
          <w:sz w:val="28"/>
          <w:szCs w:val="28"/>
        </w:rPr>
        <w:t>операций по расходам получателей средств из местного бюджета муниципального образования «</w:t>
      </w:r>
      <w:proofErr w:type="spellStart"/>
      <w:r w:rsidR="00E007DB">
        <w:rPr>
          <w:rFonts w:ascii="Times New Roman" w:hAnsi="Times New Roman" w:cs="Times New Roman"/>
          <w:b w:val="0"/>
          <w:sz w:val="28"/>
          <w:szCs w:val="28"/>
        </w:rPr>
        <w:t>Шумячский</w:t>
      </w:r>
      <w:proofErr w:type="spellEnd"/>
      <w:r w:rsidR="00E007DB">
        <w:rPr>
          <w:rFonts w:ascii="Times New Roman" w:hAnsi="Times New Roman" w:cs="Times New Roman"/>
          <w:b w:val="0"/>
          <w:sz w:val="28"/>
          <w:szCs w:val="28"/>
        </w:rPr>
        <w:t xml:space="preserve"> район» Смоленской области, бюджета </w:t>
      </w:r>
      <w:proofErr w:type="spellStart"/>
      <w:r w:rsidR="00E007DB">
        <w:rPr>
          <w:rFonts w:ascii="Times New Roman" w:hAnsi="Times New Roman" w:cs="Times New Roman"/>
          <w:b w:val="0"/>
          <w:sz w:val="28"/>
          <w:szCs w:val="28"/>
        </w:rPr>
        <w:t>Шумячского</w:t>
      </w:r>
      <w:proofErr w:type="spellEnd"/>
      <w:r w:rsidR="00E007DB">
        <w:rPr>
          <w:rFonts w:ascii="Times New Roman" w:hAnsi="Times New Roman" w:cs="Times New Roman"/>
          <w:b w:val="0"/>
          <w:sz w:val="28"/>
          <w:szCs w:val="28"/>
        </w:rPr>
        <w:t xml:space="preserve"> городского поселения, бюджетов сельских поселений;</w:t>
      </w:r>
    </w:p>
    <w:p w:rsidR="00E007DB" w:rsidRDefault="00E007DB" w:rsidP="00CB29AC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-</w:t>
      </w:r>
      <w:r w:rsidRPr="00E007D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пункт 2 </w:t>
      </w:r>
      <w:r w:rsidRPr="003F0073">
        <w:rPr>
          <w:rFonts w:ascii="Times New Roman" w:hAnsi="Times New Roman" w:cs="Times New Roman"/>
          <w:b w:val="0"/>
          <w:sz w:val="28"/>
          <w:szCs w:val="28"/>
        </w:rPr>
        <w:t>приказ</w:t>
      </w:r>
      <w:r>
        <w:rPr>
          <w:rFonts w:ascii="Times New Roman" w:hAnsi="Times New Roman" w:cs="Times New Roman"/>
          <w:b w:val="0"/>
          <w:sz w:val="28"/>
          <w:szCs w:val="28"/>
        </w:rPr>
        <w:t>а</w:t>
      </w:r>
      <w:r w:rsidRPr="003F007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Финансового управления Администрации муниципального образования «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Шумячский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район»  Смоленской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области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от </w:t>
      </w:r>
      <w:r>
        <w:rPr>
          <w:rFonts w:ascii="Times New Roman" w:hAnsi="Times New Roman" w:cs="Times New Roman"/>
          <w:b w:val="0"/>
          <w:sz w:val="28"/>
          <w:szCs w:val="28"/>
        </w:rPr>
        <w:lastRenderedPageBreak/>
        <w:t>30.05.2022 №19 «О внесении изменений в отдельные приказы Финансового управления Администрации муниципального образования «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Шумячский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район» Смоленской области»;</w:t>
      </w:r>
    </w:p>
    <w:p w:rsidR="00CB29AC" w:rsidRPr="003F0073" w:rsidRDefault="00E007DB" w:rsidP="00CB29AC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-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пункт </w:t>
      </w:r>
      <w:r>
        <w:rPr>
          <w:rFonts w:ascii="Times New Roman" w:hAnsi="Times New Roman" w:cs="Times New Roman"/>
          <w:b w:val="0"/>
          <w:sz w:val="28"/>
          <w:szCs w:val="28"/>
        </w:rPr>
        <w:t>5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3F0073">
        <w:rPr>
          <w:rFonts w:ascii="Times New Roman" w:hAnsi="Times New Roman" w:cs="Times New Roman"/>
          <w:b w:val="0"/>
          <w:sz w:val="28"/>
          <w:szCs w:val="28"/>
        </w:rPr>
        <w:t>приказ</w:t>
      </w:r>
      <w:r>
        <w:rPr>
          <w:rFonts w:ascii="Times New Roman" w:hAnsi="Times New Roman" w:cs="Times New Roman"/>
          <w:b w:val="0"/>
          <w:sz w:val="28"/>
          <w:szCs w:val="28"/>
        </w:rPr>
        <w:t>а</w:t>
      </w:r>
      <w:r w:rsidRPr="003F007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Финансового управления Администрации муниципального образования «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Шумячский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район»  Смоленской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области от </w:t>
      </w:r>
      <w:r>
        <w:rPr>
          <w:rFonts w:ascii="Times New Roman" w:hAnsi="Times New Roman" w:cs="Times New Roman"/>
          <w:b w:val="0"/>
          <w:sz w:val="28"/>
          <w:szCs w:val="28"/>
        </w:rPr>
        <w:t>19.07.2023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№19 «О внесении изменений в отдельные приказы Финансового управления Администрации муниципального образования «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Шумячский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район» Смоленской области</w:t>
      </w:r>
      <w:r w:rsidR="00CB29AC">
        <w:rPr>
          <w:rFonts w:ascii="Times New Roman" w:hAnsi="Times New Roman" w:cs="Times New Roman"/>
          <w:b w:val="0"/>
          <w:sz w:val="28"/>
          <w:szCs w:val="28"/>
        </w:rPr>
        <w:t>».</w:t>
      </w:r>
      <w:r w:rsidR="00CB29AC" w:rsidRPr="003F007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790B6B" w:rsidRDefault="006958D3" w:rsidP="00790B6B">
      <w:pPr>
        <w:pStyle w:val="ConsPlusTitle"/>
        <w:ind w:firstLine="708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3. Настоящий приказ вступает в силу со дня его подписания и распространяет свое действие на правоотношения, возникшие с 10.01.2025 года.</w:t>
      </w:r>
    </w:p>
    <w:p w:rsidR="00B415C6" w:rsidRDefault="00B415C6" w:rsidP="00B415C6">
      <w:pPr>
        <w:pStyle w:val="ConsPlusTitle"/>
        <w:ind w:firstLine="709"/>
        <w:jc w:val="center"/>
        <w:rPr>
          <w:b w:val="0"/>
        </w:rPr>
      </w:pPr>
    </w:p>
    <w:p w:rsidR="00B415C6" w:rsidRPr="00A64AA2" w:rsidRDefault="00B415C6" w:rsidP="00B415C6">
      <w:pPr>
        <w:pStyle w:val="ConsPlusTitle"/>
        <w:ind w:firstLine="709"/>
        <w:jc w:val="center"/>
        <w:rPr>
          <w:b w:val="0"/>
        </w:rPr>
      </w:pPr>
    </w:p>
    <w:p w:rsidR="00B415C6" w:rsidRDefault="00B415C6" w:rsidP="00B415C6"/>
    <w:p w:rsidR="00B46004" w:rsidRPr="00B46004" w:rsidRDefault="00B46004" w:rsidP="00B415C6">
      <w:pPr>
        <w:rPr>
          <w:sz w:val="28"/>
          <w:szCs w:val="28"/>
        </w:rPr>
      </w:pPr>
      <w:r w:rsidRPr="00B46004">
        <w:rPr>
          <w:sz w:val="28"/>
          <w:szCs w:val="28"/>
        </w:rPr>
        <w:t>Начальник Финансового управления                                          Т.В. Павлова</w:t>
      </w:r>
    </w:p>
    <w:p w:rsidR="00B46004" w:rsidRDefault="00B46004" w:rsidP="00B415C6"/>
    <w:p w:rsidR="00E007DB" w:rsidRDefault="00E007DB" w:rsidP="00E007DB"/>
    <w:p w:rsidR="00CB0644" w:rsidRDefault="00CB0644" w:rsidP="00E007DB"/>
    <w:p w:rsidR="00CB0644" w:rsidRDefault="00CB0644" w:rsidP="00E007DB"/>
    <w:p w:rsidR="00CB0644" w:rsidRDefault="00CB0644" w:rsidP="00E007DB"/>
    <w:p w:rsidR="00CB0644" w:rsidRDefault="00CB0644" w:rsidP="00E007DB"/>
    <w:p w:rsidR="00CB0644" w:rsidRDefault="00CB0644" w:rsidP="00E007DB"/>
    <w:p w:rsidR="00CB0644" w:rsidRDefault="00CB0644" w:rsidP="00E007DB"/>
    <w:p w:rsidR="00CB0644" w:rsidRDefault="00CB0644" w:rsidP="00E007DB"/>
    <w:p w:rsidR="00CB0644" w:rsidRDefault="00CB0644" w:rsidP="00E007DB"/>
    <w:p w:rsidR="00CB0644" w:rsidRDefault="00CB0644" w:rsidP="00E007DB"/>
    <w:p w:rsidR="00CB0644" w:rsidRDefault="00CB0644" w:rsidP="00E007DB"/>
    <w:p w:rsidR="00CB0644" w:rsidRDefault="00CB0644" w:rsidP="00E007DB"/>
    <w:p w:rsidR="00CB0644" w:rsidRDefault="00CB0644" w:rsidP="00E007DB"/>
    <w:p w:rsidR="00CB0644" w:rsidRDefault="00CB0644" w:rsidP="00E007DB"/>
    <w:p w:rsidR="00CB0644" w:rsidRDefault="00CB0644" w:rsidP="00E007DB"/>
    <w:p w:rsidR="00CB0644" w:rsidRDefault="00CB0644" w:rsidP="00E007DB"/>
    <w:p w:rsidR="00CB0644" w:rsidRDefault="00CB0644" w:rsidP="00E007DB"/>
    <w:p w:rsidR="00CB0644" w:rsidRDefault="00CB0644" w:rsidP="00E007DB"/>
    <w:p w:rsidR="00CB0644" w:rsidRDefault="00CB0644" w:rsidP="00E007DB"/>
    <w:p w:rsidR="00CB0644" w:rsidRDefault="00CB0644" w:rsidP="00E007DB"/>
    <w:p w:rsidR="00CB0644" w:rsidRDefault="00CB0644" w:rsidP="00E007DB"/>
    <w:p w:rsidR="00CB0644" w:rsidRDefault="00CB0644" w:rsidP="00E007DB"/>
    <w:p w:rsidR="00CB0644" w:rsidRDefault="00CB0644" w:rsidP="00E007DB"/>
    <w:p w:rsidR="00CB0644" w:rsidRDefault="00CB0644" w:rsidP="00E007DB"/>
    <w:p w:rsidR="00CB0644" w:rsidRDefault="00CB0644" w:rsidP="00E007DB"/>
    <w:p w:rsidR="00CB0644" w:rsidRDefault="00CB0644" w:rsidP="00E007DB"/>
    <w:p w:rsidR="00CB0644" w:rsidRDefault="00CB0644" w:rsidP="00E007DB"/>
    <w:p w:rsidR="00CB0644" w:rsidRDefault="00CB0644" w:rsidP="00E007DB"/>
    <w:p w:rsidR="00CB0644" w:rsidRDefault="00CB0644" w:rsidP="00E007DB"/>
    <w:p w:rsidR="00197B35" w:rsidRDefault="00197B35" w:rsidP="00E007DB"/>
    <w:p w:rsidR="00197B35" w:rsidRDefault="00197B35" w:rsidP="00E007DB"/>
    <w:p w:rsidR="00197B35" w:rsidRDefault="00197B35" w:rsidP="00E007DB"/>
    <w:p w:rsidR="00CB0644" w:rsidRDefault="00CB0644" w:rsidP="00E007DB"/>
    <w:p w:rsidR="00CB0644" w:rsidRDefault="00CB0644" w:rsidP="00E007DB"/>
    <w:p w:rsidR="00CB0644" w:rsidRPr="005F5285" w:rsidRDefault="00CB0644" w:rsidP="00E007DB"/>
    <w:p w:rsidR="00E007DB" w:rsidRPr="005F5285" w:rsidRDefault="00E007DB" w:rsidP="00E007DB"/>
    <w:p w:rsidR="00E007DB" w:rsidRPr="00F55100" w:rsidRDefault="00E007DB" w:rsidP="00E007DB">
      <w:pPr>
        <w:pStyle w:val="1"/>
        <w:ind w:left="5760"/>
        <w:jc w:val="left"/>
      </w:pPr>
      <w:r w:rsidRPr="00AA467E">
        <w:t xml:space="preserve"> </w:t>
      </w:r>
      <w:r>
        <w:t xml:space="preserve">   </w:t>
      </w:r>
      <w:r w:rsidRPr="00F55100">
        <w:t>УТВЕРЖДЕН</w:t>
      </w:r>
    </w:p>
    <w:p w:rsidR="00E007DB" w:rsidRDefault="00E007DB" w:rsidP="00E007DB">
      <w:pPr>
        <w:pStyle w:val="ConsNormal"/>
        <w:widowControl/>
        <w:ind w:left="612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55100">
        <w:rPr>
          <w:rFonts w:ascii="Times New Roman" w:hAnsi="Times New Roman" w:cs="Times New Roman"/>
          <w:sz w:val="28"/>
          <w:szCs w:val="28"/>
        </w:rPr>
        <w:t xml:space="preserve">приказом </w:t>
      </w:r>
      <w:r>
        <w:rPr>
          <w:rFonts w:ascii="Times New Roman" w:hAnsi="Times New Roman" w:cs="Times New Roman"/>
          <w:sz w:val="28"/>
          <w:szCs w:val="28"/>
        </w:rPr>
        <w:t>Финансового управления Администрации 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60FD">
        <w:rPr>
          <w:rFonts w:ascii="Times New Roman" w:hAnsi="Times New Roman" w:cs="Times New Roman"/>
          <w:sz w:val="28"/>
          <w:szCs w:val="28"/>
        </w:rPr>
        <w:t>муниципальный округ</w:t>
      </w:r>
      <w:r>
        <w:rPr>
          <w:rFonts w:ascii="Times New Roman" w:hAnsi="Times New Roman" w:cs="Times New Roman"/>
          <w:sz w:val="28"/>
          <w:szCs w:val="28"/>
        </w:rPr>
        <w:t>» Смоленской области</w:t>
      </w:r>
    </w:p>
    <w:p w:rsidR="00E007DB" w:rsidRDefault="00E007DB" w:rsidP="00E007DB">
      <w:pPr>
        <w:pStyle w:val="ConsNormal"/>
        <w:widowControl/>
        <w:ind w:left="6120" w:firstLine="0"/>
        <w:jc w:val="both"/>
        <w:rPr>
          <w:rFonts w:ascii="Times New Roman" w:hAnsi="Times New Roman" w:cs="Times New Roman"/>
          <w:sz w:val="28"/>
          <w:szCs w:val="28"/>
        </w:rPr>
      </w:pPr>
      <w:r w:rsidRPr="00CC489A">
        <w:rPr>
          <w:rFonts w:ascii="Times New Roman" w:hAnsi="Times New Roman" w:cs="Times New Roman"/>
          <w:sz w:val="28"/>
          <w:szCs w:val="28"/>
        </w:rPr>
        <w:t xml:space="preserve">от </w:t>
      </w:r>
      <w:r w:rsidR="00CB0644">
        <w:rPr>
          <w:rFonts w:ascii="Times New Roman" w:hAnsi="Times New Roman" w:cs="Times New Roman"/>
          <w:sz w:val="28"/>
          <w:szCs w:val="28"/>
        </w:rPr>
        <w:t>31.01.2025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  <w:r w:rsidRPr="00CC489A">
        <w:rPr>
          <w:rFonts w:ascii="Times New Roman" w:hAnsi="Times New Roman" w:cs="Times New Roman"/>
          <w:sz w:val="28"/>
          <w:szCs w:val="28"/>
        </w:rPr>
        <w:t xml:space="preserve"> №</w:t>
      </w:r>
      <w:r w:rsidR="00CB0644">
        <w:rPr>
          <w:rFonts w:ascii="Times New Roman" w:hAnsi="Times New Roman" w:cs="Times New Roman"/>
          <w:sz w:val="28"/>
          <w:szCs w:val="28"/>
        </w:rPr>
        <w:t>29</w:t>
      </w:r>
      <w:r w:rsidRPr="00CC489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007DB" w:rsidRDefault="00E007DB" w:rsidP="00E007DB">
      <w:pPr>
        <w:pStyle w:val="ConsNormal"/>
        <w:widowControl/>
        <w:ind w:left="6120"/>
        <w:jc w:val="both"/>
        <w:rPr>
          <w:rFonts w:ascii="Times New Roman" w:hAnsi="Times New Roman" w:cs="Times New Roman"/>
          <w:sz w:val="28"/>
          <w:szCs w:val="28"/>
        </w:rPr>
      </w:pPr>
    </w:p>
    <w:p w:rsidR="00E007DB" w:rsidRPr="00CC489A" w:rsidRDefault="00E007DB" w:rsidP="00E007DB">
      <w:pPr>
        <w:pStyle w:val="ConsNormal"/>
        <w:widowControl/>
        <w:ind w:left="6120"/>
        <w:jc w:val="both"/>
        <w:rPr>
          <w:rFonts w:ascii="Times New Roman" w:hAnsi="Times New Roman" w:cs="Times New Roman"/>
          <w:sz w:val="28"/>
          <w:szCs w:val="28"/>
        </w:rPr>
      </w:pPr>
    </w:p>
    <w:p w:rsidR="00E007DB" w:rsidRPr="003F6E71" w:rsidRDefault="00E007DB" w:rsidP="00E007DB">
      <w:pPr>
        <w:pStyle w:val="ConsPlusTitle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3F6E71">
        <w:rPr>
          <w:rFonts w:ascii="Times New Roman" w:hAnsi="Times New Roman" w:cs="Times New Roman"/>
          <w:sz w:val="28"/>
          <w:szCs w:val="28"/>
        </w:rPr>
        <w:t>ПОРЯДОК</w:t>
      </w:r>
    </w:p>
    <w:p w:rsidR="00E007DB" w:rsidRPr="00602554" w:rsidRDefault="00E007DB" w:rsidP="00E007DB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602554">
        <w:rPr>
          <w:b/>
          <w:sz w:val="28"/>
          <w:szCs w:val="28"/>
        </w:rPr>
        <w:t xml:space="preserve">санкционирования операций по расходам получателей средств из </w:t>
      </w:r>
      <w:r w:rsidR="00CB0644">
        <w:rPr>
          <w:b/>
          <w:sz w:val="28"/>
          <w:szCs w:val="28"/>
        </w:rPr>
        <w:t xml:space="preserve">бюджета </w:t>
      </w:r>
      <w:bookmarkStart w:id="0" w:name="_GoBack"/>
      <w:bookmarkEnd w:id="0"/>
      <w:r w:rsidR="00CB0644">
        <w:rPr>
          <w:b/>
          <w:sz w:val="28"/>
          <w:szCs w:val="28"/>
        </w:rPr>
        <w:t>муниципального образования «</w:t>
      </w:r>
      <w:proofErr w:type="spellStart"/>
      <w:r w:rsidR="00CB0644">
        <w:rPr>
          <w:b/>
          <w:sz w:val="28"/>
          <w:szCs w:val="28"/>
        </w:rPr>
        <w:t>Шумячский</w:t>
      </w:r>
      <w:proofErr w:type="spellEnd"/>
      <w:r w:rsidR="00CB0644">
        <w:rPr>
          <w:b/>
          <w:sz w:val="28"/>
          <w:szCs w:val="28"/>
        </w:rPr>
        <w:t xml:space="preserve"> муниципальный округ» Смоленской области</w:t>
      </w:r>
    </w:p>
    <w:p w:rsidR="00E007DB" w:rsidRDefault="00E007DB" w:rsidP="00E007D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007DB" w:rsidRPr="007E6893" w:rsidRDefault="00E007DB" w:rsidP="00E007DB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3F6E71">
        <w:rPr>
          <w:sz w:val="28"/>
          <w:szCs w:val="28"/>
        </w:rPr>
        <w:t xml:space="preserve">1. </w:t>
      </w:r>
      <w:r w:rsidRPr="007E6893">
        <w:rPr>
          <w:bCs/>
          <w:sz w:val="28"/>
          <w:szCs w:val="28"/>
        </w:rPr>
        <w:t xml:space="preserve">Настоящий Порядок устанавливает правила осуществления </w:t>
      </w:r>
      <w:r>
        <w:rPr>
          <w:sz w:val="28"/>
          <w:szCs w:val="28"/>
        </w:rPr>
        <w:t xml:space="preserve">Порядка санкционирования операций по расходам получателей средств из </w:t>
      </w:r>
      <w:r w:rsidR="00CB0644">
        <w:rPr>
          <w:sz w:val="28"/>
          <w:szCs w:val="28"/>
        </w:rPr>
        <w:t>бюджета муниципального образования «</w:t>
      </w:r>
      <w:proofErr w:type="spellStart"/>
      <w:r w:rsidR="00CB0644">
        <w:rPr>
          <w:sz w:val="28"/>
          <w:szCs w:val="28"/>
        </w:rPr>
        <w:t>Шумячский</w:t>
      </w:r>
      <w:proofErr w:type="spellEnd"/>
      <w:r w:rsidR="00CB0644">
        <w:rPr>
          <w:sz w:val="28"/>
          <w:szCs w:val="28"/>
        </w:rPr>
        <w:t xml:space="preserve"> муниципальный округ» Смоленской области</w:t>
      </w:r>
      <w:r>
        <w:rPr>
          <w:bCs/>
          <w:sz w:val="28"/>
          <w:szCs w:val="28"/>
        </w:rPr>
        <w:t xml:space="preserve"> (далее – получатель средств из бюджета).</w:t>
      </w:r>
    </w:p>
    <w:p w:rsidR="00E007DB" w:rsidRDefault="00E007DB" w:rsidP="00E007D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F6E71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Учет операций по санкционированию расходов</w:t>
      </w:r>
      <w:r w:rsidRPr="005A7F8E">
        <w:rPr>
          <w:bCs/>
          <w:sz w:val="28"/>
          <w:szCs w:val="28"/>
        </w:rPr>
        <w:t xml:space="preserve"> </w:t>
      </w:r>
      <w:r w:rsidRPr="005A7F8E">
        <w:rPr>
          <w:rFonts w:ascii="Times New Roman" w:hAnsi="Times New Roman" w:cs="Times New Roman"/>
          <w:bCs/>
          <w:sz w:val="28"/>
          <w:szCs w:val="28"/>
        </w:rPr>
        <w:t>по</w:t>
      </w:r>
      <w:r>
        <w:rPr>
          <w:rFonts w:ascii="Times New Roman" w:hAnsi="Times New Roman" w:cs="Times New Roman"/>
          <w:bCs/>
          <w:sz w:val="28"/>
          <w:szCs w:val="28"/>
        </w:rPr>
        <w:t xml:space="preserve">лучателей средств из </w:t>
      </w:r>
      <w:r w:rsidRPr="005A7F8E">
        <w:rPr>
          <w:rFonts w:ascii="Times New Roman" w:hAnsi="Times New Roman" w:cs="Times New Roman"/>
          <w:bCs/>
          <w:sz w:val="28"/>
          <w:szCs w:val="28"/>
        </w:rPr>
        <w:t>бюджета</w:t>
      </w:r>
      <w:r w:rsidRPr="003F6E71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осуществляется на</w:t>
      </w:r>
      <w:r w:rsidRPr="003F6E71">
        <w:rPr>
          <w:rFonts w:ascii="Times New Roman" w:hAnsi="Times New Roman" w:cs="Times New Roman"/>
          <w:sz w:val="28"/>
          <w:szCs w:val="28"/>
        </w:rPr>
        <w:t xml:space="preserve"> лицевом счете</w:t>
      </w:r>
      <w:r>
        <w:rPr>
          <w:rFonts w:ascii="Times New Roman" w:hAnsi="Times New Roman" w:cs="Times New Roman"/>
          <w:sz w:val="28"/>
          <w:szCs w:val="28"/>
        </w:rPr>
        <w:t xml:space="preserve">, предназначенном для учета операций со средствами получателя средств </w:t>
      </w:r>
      <w:r w:rsidRPr="00602554">
        <w:rPr>
          <w:rFonts w:ascii="Times New Roman" w:hAnsi="Times New Roman" w:cs="Times New Roman"/>
          <w:sz w:val="28"/>
          <w:szCs w:val="28"/>
        </w:rPr>
        <w:t xml:space="preserve">из </w:t>
      </w:r>
      <w:r w:rsidR="00CB0644">
        <w:rPr>
          <w:rFonts w:ascii="Times New Roman" w:hAnsi="Times New Roman" w:cs="Times New Roman"/>
          <w:sz w:val="28"/>
          <w:szCs w:val="28"/>
        </w:rPr>
        <w:t>бюджета муниципального образования «</w:t>
      </w:r>
      <w:proofErr w:type="spellStart"/>
      <w:r w:rsidR="00CB0644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="00CB0644">
        <w:rPr>
          <w:rFonts w:ascii="Times New Roman" w:hAnsi="Times New Roman" w:cs="Times New Roman"/>
          <w:sz w:val="28"/>
          <w:szCs w:val="28"/>
        </w:rPr>
        <w:t xml:space="preserve"> муниципальный округ» Смоленской области</w:t>
      </w:r>
      <w:r>
        <w:rPr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(далее – лицевой счет для учета операций получателя средств из бюджета)</w:t>
      </w:r>
      <w:r w:rsidRPr="003F6E71">
        <w:rPr>
          <w:rFonts w:ascii="Times New Roman" w:hAnsi="Times New Roman" w:cs="Times New Roman"/>
          <w:sz w:val="28"/>
          <w:szCs w:val="28"/>
        </w:rPr>
        <w:t>.</w:t>
      </w:r>
    </w:p>
    <w:p w:rsidR="00E007DB" w:rsidRPr="003F6E71" w:rsidRDefault="00E007DB" w:rsidP="00E007D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Санкционирование операций по расходам получателей средств из бюджета проводится органом, осуществляющим открытие и ведение лицевых счетов для учета операций получателей средств из бюджета</w:t>
      </w:r>
      <w:r w:rsidRPr="005573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(далее – орган, осуществляющий открытие и ведение лицевых счетов).</w:t>
      </w:r>
    </w:p>
    <w:p w:rsidR="00E007DB" w:rsidRDefault="00E007DB" w:rsidP="00E007D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Для санкционирования операций по расходам получателей средств из бюджета получатель средств из бюджета направляет в орган, осуществляющий открытие и ведение лицевых счетов, платежные поручения, </w:t>
      </w:r>
      <w:r w:rsidRPr="000A34F8">
        <w:rPr>
          <w:sz w:val="28"/>
          <w:szCs w:val="28"/>
        </w:rPr>
        <w:t xml:space="preserve">оформленные в соответствии с  </w:t>
      </w:r>
      <w:hyperlink r:id="rId9" w:history="1">
        <w:r>
          <w:rPr>
            <w:sz w:val="28"/>
            <w:szCs w:val="28"/>
          </w:rPr>
          <w:t>П</w:t>
        </w:r>
        <w:r w:rsidRPr="000A34F8">
          <w:rPr>
            <w:sz w:val="28"/>
            <w:szCs w:val="28"/>
          </w:rPr>
          <w:t>оложением</w:t>
        </w:r>
      </w:hyperlink>
      <w:r>
        <w:rPr>
          <w:sz w:val="28"/>
          <w:szCs w:val="28"/>
        </w:rPr>
        <w:t xml:space="preserve"> о</w:t>
      </w:r>
      <w:r w:rsidRPr="008B4560">
        <w:rPr>
          <w:sz w:val="28"/>
          <w:szCs w:val="28"/>
        </w:rPr>
        <w:t xml:space="preserve"> </w:t>
      </w:r>
      <w:r w:rsidRPr="000A34F8">
        <w:rPr>
          <w:sz w:val="28"/>
          <w:szCs w:val="28"/>
        </w:rPr>
        <w:t>правилах осуществления перевода денежных средств</w:t>
      </w:r>
      <w:r>
        <w:rPr>
          <w:sz w:val="28"/>
          <w:szCs w:val="28"/>
        </w:rPr>
        <w:t xml:space="preserve">, утвержденным Центральным банком Российской Федерации </w:t>
      </w:r>
      <w:r w:rsidR="00CB0644">
        <w:rPr>
          <w:sz w:val="28"/>
          <w:szCs w:val="28"/>
        </w:rPr>
        <w:t>2</w:t>
      </w:r>
      <w:r w:rsidRPr="000A34F8">
        <w:rPr>
          <w:sz w:val="28"/>
          <w:szCs w:val="28"/>
        </w:rPr>
        <w:t>9.06.20</w:t>
      </w:r>
      <w:r w:rsidR="00CB0644">
        <w:rPr>
          <w:sz w:val="28"/>
          <w:szCs w:val="28"/>
        </w:rPr>
        <w:t>21</w:t>
      </w:r>
      <w:r w:rsidRPr="000A34F8">
        <w:rPr>
          <w:sz w:val="28"/>
          <w:szCs w:val="28"/>
        </w:rPr>
        <w:t xml:space="preserve"> № </w:t>
      </w:r>
      <w:r w:rsidR="00CB0644">
        <w:rPr>
          <w:sz w:val="28"/>
          <w:szCs w:val="28"/>
        </w:rPr>
        <w:t>762</w:t>
      </w:r>
      <w:r w:rsidRPr="000A34F8">
        <w:rPr>
          <w:sz w:val="28"/>
          <w:szCs w:val="28"/>
        </w:rPr>
        <w:t>-П с учетом особенностей, уста</w:t>
      </w:r>
      <w:r>
        <w:rPr>
          <w:sz w:val="28"/>
          <w:szCs w:val="28"/>
        </w:rPr>
        <w:t xml:space="preserve">новленных Положением о ведении Банком России и кредитными организациями банковских счетов </w:t>
      </w:r>
      <w:r w:rsidRPr="000A34F8">
        <w:rPr>
          <w:sz w:val="28"/>
          <w:szCs w:val="28"/>
        </w:rPr>
        <w:t>территориальных органов Федерального к</w:t>
      </w:r>
      <w:r>
        <w:rPr>
          <w:sz w:val="28"/>
          <w:szCs w:val="28"/>
        </w:rPr>
        <w:t xml:space="preserve">азначейства, утвержденным </w:t>
      </w:r>
      <w:r w:rsidR="00CB0644">
        <w:rPr>
          <w:sz w:val="28"/>
          <w:szCs w:val="28"/>
        </w:rPr>
        <w:t>Центральным б</w:t>
      </w:r>
      <w:r w:rsidR="00197B35">
        <w:rPr>
          <w:sz w:val="28"/>
          <w:szCs w:val="28"/>
        </w:rPr>
        <w:t>анком Российской Федерации 09.01.2023 №813-П</w:t>
      </w:r>
      <w:r w:rsidRPr="000A34F8">
        <w:rPr>
          <w:sz w:val="28"/>
          <w:szCs w:val="28"/>
        </w:rPr>
        <w:t xml:space="preserve">, </w:t>
      </w:r>
      <w:r>
        <w:rPr>
          <w:sz w:val="28"/>
          <w:szCs w:val="28"/>
        </w:rPr>
        <w:t>п</w:t>
      </w:r>
      <w:r w:rsidRPr="000A34F8">
        <w:rPr>
          <w:sz w:val="28"/>
          <w:szCs w:val="28"/>
        </w:rPr>
        <w:t>риказом</w:t>
      </w:r>
      <w:r w:rsidRPr="000057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Министерства финансов Российской Федерации </w:t>
      </w:r>
      <w:r w:rsidRPr="000A34F8">
        <w:rPr>
          <w:sz w:val="28"/>
          <w:szCs w:val="28"/>
        </w:rPr>
        <w:t>от 12.11.2013 № 107н «Об утверждении Правил указания информации в  реквизитах распоряжений о переводе денежных средств в уплату платежей в бюджетную систему Российской Федерации»</w:t>
      </w:r>
      <w:r w:rsidRPr="000F4F28">
        <w:rPr>
          <w:sz w:val="28"/>
          <w:szCs w:val="28"/>
        </w:rPr>
        <w:t>.</w:t>
      </w:r>
    </w:p>
    <w:p w:rsidR="00E007DB" w:rsidRDefault="00E007DB" w:rsidP="00E007D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случае санкционирования расходов получателей средств из бюджета, связанных с поставкой товаров, выполнением работ, оказанием услуг</w:t>
      </w:r>
      <w:r w:rsidRPr="000F4F28">
        <w:rPr>
          <w:sz w:val="28"/>
          <w:szCs w:val="28"/>
        </w:rPr>
        <w:t>,</w:t>
      </w:r>
      <w:r>
        <w:rPr>
          <w:sz w:val="28"/>
          <w:szCs w:val="28"/>
        </w:rPr>
        <w:t xml:space="preserve"> аренде, получатель средств из бюджета направляет вместе с платежным поручением копии указанных в нем договора (контракта), а также иных документов, подтверждающих факт поставки товаров, выполнения работ, оказания услуг (далее – документ-основание)</w:t>
      </w:r>
      <w:r w:rsidRPr="000F4F28">
        <w:rPr>
          <w:sz w:val="28"/>
          <w:szCs w:val="28"/>
        </w:rPr>
        <w:t xml:space="preserve">. </w:t>
      </w:r>
    </w:p>
    <w:p w:rsidR="00E007DB" w:rsidRDefault="00E007DB" w:rsidP="00E007D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3D5CEA">
        <w:rPr>
          <w:sz w:val="28"/>
          <w:szCs w:val="28"/>
        </w:rPr>
        <w:t>ри</w:t>
      </w:r>
      <w:r>
        <w:rPr>
          <w:sz w:val="28"/>
          <w:szCs w:val="28"/>
        </w:rPr>
        <w:t xml:space="preserve"> казначейском обслуживании информационный обмен между получателями средств из бюджета и органом,</w:t>
      </w:r>
      <w:r w:rsidRPr="00A56D85">
        <w:rPr>
          <w:sz w:val="28"/>
          <w:szCs w:val="28"/>
        </w:rPr>
        <w:t xml:space="preserve"> </w:t>
      </w:r>
      <w:r>
        <w:rPr>
          <w:sz w:val="28"/>
          <w:szCs w:val="28"/>
        </w:rPr>
        <w:t>осуществляющим открытие и ведение лицевых счетов, осуществляется в электронном виде с применением усиленной квалифицированной электронной подписи лица, уполномоченного действовать от имени получателя средств из бюджета.</w:t>
      </w:r>
    </w:p>
    <w:p w:rsidR="00E007DB" w:rsidRDefault="00E007DB" w:rsidP="00E007D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D5CEA">
        <w:rPr>
          <w:sz w:val="28"/>
          <w:szCs w:val="28"/>
        </w:rPr>
        <w:t>При отсутствии</w:t>
      </w:r>
      <w:r>
        <w:rPr>
          <w:sz w:val="28"/>
          <w:szCs w:val="28"/>
        </w:rPr>
        <w:t xml:space="preserve"> возможности</w:t>
      </w:r>
      <w:r w:rsidRPr="000F2A73">
        <w:rPr>
          <w:sz w:val="28"/>
          <w:szCs w:val="28"/>
        </w:rPr>
        <w:t xml:space="preserve"> </w:t>
      </w:r>
      <w:r>
        <w:rPr>
          <w:sz w:val="28"/>
          <w:szCs w:val="28"/>
        </w:rPr>
        <w:t>информационного обмена в электронном виде с применением электронной подписи, обмен документами</w:t>
      </w:r>
      <w:r w:rsidRPr="000F2A73">
        <w:rPr>
          <w:sz w:val="28"/>
          <w:szCs w:val="28"/>
        </w:rPr>
        <w:t xml:space="preserve"> </w:t>
      </w:r>
      <w:r>
        <w:rPr>
          <w:sz w:val="28"/>
          <w:szCs w:val="28"/>
        </w:rPr>
        <w:t>осуществляется с применением документооборота на бумажном носителе с одновременным представлением документов на машинном носителе.</w:t>
      </w:r>
    </w:p>
    <w:p w:rsidR="00E007DB" w:rsidRDefault="00E007DB" w:rsidP="00E007D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0F4F28">
        <w:rPr>
          <w:sz w:val="28"/>
          <w:szCs w:val="28"/>
        </w:rPr>
        <w:t>. При санкционировании</w:t>
      </w:r>
      <w:r>
        <w:rPr>
          <w:sz w:val="28"/>
          <w:szCs w:val="28"/>
        </w:rPr>
        <w:t xml:space="preserve"> операций по расходам получателей средств из бюджета орган,</w:t>
      </w:r>
      <w:r w:rsidRPr="00A56D8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осуществляющий открытие и ведение лицевых счетов, проверяет платежные поручения и документы-основания </w:t>
      </w:r>
      <w:r w:rsidRPr="003D5CEA">
        <w:rPr>
          <w:sz w:val="28"/>
          <w:szCs w:val="28"/>
        </w:rPr>
        <w:t>по следующим направлениям:</w:t>
      </w:r>
    </w:p>
    <w:p w:rsidR="00E007DB" w:rsidRDefault="00E007DB" w:rsidP="00E007D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соответствие платежных поручени</w:t>
      </w:r>
      <w:r w:rsidRPr="0061315F">
        <w:rPr>
          <w:sz w:val="28"/>
          <w:szCs w:val="28"/>
        </w:rPr>
        <w:t xml:space="preserve">й </w:t>
      </w:r>
      <w:r>
        <w:rPr>
          <w:sz w:val="28"/>
          <w:szCs w:val="28"/>
        </w:rPr>
        <w:t>требованиям законодательства, устанавливающих правила осуществления казначейских платежей;</w:t>
      </w:r>
    </w:p>
    <w:p w:rsidR="00E007DB" w:rsidRDefault="00E007DB" w:rsidP="00E007D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соответствие реквизитов (наименование, номер, дата, реквизиты получателя платежа) документа-основания реквизитам, указанным в платежном поручении;</w:t>
      </w:r>
    </w:p>
    <w:p w:rsidR="00E007DB" w:rsidRDefault="00E007DB" w:rsidP="00E007D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Pr="002E2BB4">
        <w:rPr>
          <w:sz w:val="28"/>
          <w:szCs w:val="28"/>
        </w:rPr>
        <w:t xml:space="preserve"> </w:t>
      </w:r>
      <w:r w:rsidRPr="002E2BB4">
        <w:rPr>
          <w:rFonts w:ascii="Times New Roman" w:hAnsi="Times New Roman" w:cs="Times New Roman"/>
          <w:sz w:val="28"/>
          <w:szCs w:val="28"/>
        </w:rPr>
        <w:t>соответствие содержания операции по расходам, связанным с поставкой товаров, выполнением работ, оказанием услуг, арендой, исхо</w:t>
      </w:r>
      <w:r>
        <w:rPr>
          <w:rFonts w:ascii="Times New Roman" w:hAnsi="Times New Roman" w:cs="Times New Roman"/>
          <w:sz w:val="28"/>
          <w:szCs w:val="28"/>
        </w:rPr>
        <w:t>дя из документов-оснований</w:t>
      </w:r>
      <w:r w:rsidRPr="002E2BB4">
        <w:rPr>
          <w:rFonts w:ascii="Times New Roman" w:hAnsi="Times New Roman" w:cs="Times New Roman"/>
          <w:sz w:val="28"/>
          <w:szCs w:val="28"/>
        </w:rPr>
        <w:t>, содержанию текста назначения платежа, указанному в платежном поручении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007DB" w:rsidRPr="0041320A" w:rsidRDefault="00E007DB" w:rsidP="00E007D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41320A">
        <w:rPr>
          <w:rFonts w:ascii="Times New Roman" w:hAnsi="Times New Roman" w:cs="Times New Roman"/>
          <w:sz w:val="28"/>
          <w:szCs w:val="28"/>
        </w:rPr>
        <w:t xml:space="preserve">5) </w:t>
      </w:r>
      <w:proofErr w:type="spellStart"/>
      <w:r w:rsidRPr="0041320A">
        <w:rPr>
          <w:rFonts w:ascii="Times New Roman" w:hAnsi="Times New Roman" w:cs="Times New Roman"/>
          <w:sz w:val="28"/>
          <w:szCs w:val="28"/>
        </w:rPr>
        <w:t>непревышение</w:t>
      </w:r>
      <w:proofErr w:type="spellEnd"/>
      <w:r w:rsidRPr="0041320A">
        <w:rPr>
          <w:rFonts w:ascii="Times New Roman" w:hAnsi="Times New Roman" w:cs="Times New Roman"/>
          <w:sz w:val="28"/>
          <w:szCs w:val="28"/>
        </w:rPr>
        <w:t xml:space="preserve"> суммы, указанной в платежном поручении, над суммой остатка средств, учтенном </w:t>
      </w:r>
      <w:proofErr w:type="gramStart"/>
      <w:r w:rsidRPr="0041320A">
        <w:rPr>
          <w:rFonts w:ascii="Times New Roman" w:hAnsi="Times New Roman" w:cs="Times New Roman"/>
          <w:sz w:val="28"/>
          <w:szCs w:val="28"/>
        </w:rPr>
        <w:t>на  лицевом</w:t>
      </w:r>
      <w:proofErr w:type="gramEnd"/>
      <w:r w:rsidRPr="0041320A">
        <w:rPr>
          <w:rFonts w:ascii="Times New Roman" w:hAnsi="Times New Roman" w:cs="Times New Roman"/>
          <w:sz w:val="28"/>
          <w:szCs w:val="28"/>
        </w:rPr>
        <w:t xml:space="preserve"> счете для учета операций получателя средств из бюджета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007DB" w:rsidRPr="007D30E7" w:rsidRDefault="00E007DB" w:rsidP="00E007D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7D30E7">
        <w:rPr>
          <w:sz w:val="28"/>
          <w:szCs w:val="28"/>
        </w:rPr>
        <w:t xml:space="preserve">. </w:t>
      </w:r>
      <w:r>
        <w:rPr>
          <w:sz w:val="28"/>
          <w:szCs w:val="28"/>
        </w:rPr>
        <w:t>Орган,</w:t>
      </w:r>
      <w:r w:rsidRPr="00A56D8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осуществляющий открытие и ведение лицевых счетов, при положительном результате проверки, предусмотренной пунктом </w:t>
      </w:r>
      <w:r w:rsidRPr="0083621E">
        <w:rPr>
          <w:sz w:val="28"/>
          <w:szCs w:val="28"/>
        </w:rPr>
        <w:t>5</w:t>
      </w:r>
      <w:r>
        <w:rPr>
          <w:sz w:val="28"/>
          <w:szCs w:val="28"/>
        </w:rPr>
        <w:t xml:space="preserve"> настоящего Порядка, не позднее рабочего дня, следующего за днем представления учреждением платежного поручения, осуществляет санкционирование </w:t>
      </w:r>
      <w:proofErr w:type="gramStart"/>
      <w:r>
        <w:rPr>
          <w:sz w:val="28"/>
          <w:szCs w:val="28"/>
        </w:rPr>
        <w:t>оплаты  расходов</w:t>
      </w:r>
      <w:proofErr w:type="gramEnd"/>
      <w:r>
        <w:rPr>
          <w:sz w:val="28"/>
          <w:szCs w:val="28"/>
        </w:rPr>
        <w:t xml:space="preserve"> и принимает к исполнению платежные поручения.</w:t>
      </w:r>
    </w:p>
    <w:p w:rsidR="00E007DB" w:rsidRPr="00A56D85" w:rsidRDefault="00E007DB" w:rsidP="00E007D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D5433D">
        <w:rPr>
          <w:rFonts w:ascii="Times New Roman" w:hAnsi="Times New Roman" w:cs="Times New Roman"/>
          <w:sz w:val="28"/>
          <w:szCs w:val="28"/>
        </w:rPr>
        <w:t xml:space="preserve">В случае </w:t>
      </w:r>
      <w:r>
        <w:rPr>
          <w:rFonts w:ascii="Times New Roman" w:hAnsi="Times New Roman" w:cs="Times New Roman"/>
          <w:sz w:val="28"/>
          <w:szCs w:val="28"/>
        </w:rPr>
        <w:t xml:space="preserve">несоблюдения требований, установленных пунктом </w:t>
      </w:r>
      <w:r w:rsidRPr="0083621E">
        <w:rPr>
          <w:rFonts w:ascii="Times New Roman" w:hAnsi="Times New Roman" w:cs="Times New Roman"/>
          <w:sz w:val="28"/>
          <w:szCs w:val="28"/>
        </w:rPr>
        <w:t>5</w:t>
      </w:r>
      <w:r w:rsidRPr="00D5433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настоящего Порядка, орган,</w:t>
      </w:r>
      <w:r w:rsidRPr="00A56D8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осуществляющим открытие и ведение лицевых счетов, в срок, установленный абзацем первым настоящего пункта,</w:t>
      </w:r>
      <w:r w:rsidRPr="00D5433D">
        <w:rPr>
          <w:rFonts w:ascii="Times New Roman" w:hAnsi="Times New Roman" w:cs="Times New Roman"/>
          <w:sz w:val="28"/>
          <w:szCs w:val="28"/>
        </w:rPr>
        <w:t xml:space="preserve"> возвращает </w:t>
      </w:r>
      <w:r>
        <w:rPr>
          <w:rFonts w:ascii="Times New Roman" w:hAnsi="Times New Roman" w:cs="Times New Roman"/>
          <w:sz w:val="28"/>
          <w:szCs w:val="28"/>
        </w:rPr>
        <w:t>получателю средств из бюджета платежные поручения с указанием причины отказа в санкционировании расходов.</w:t>
      </w:r>
    </w:p>
    <w:p w:rsidR="00E007DB" w:rsidRPr="0083621E" w:rsidRDefault="00E007DB" w:rsidP="00E007D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 В случае если в платежном поручении, суммы по которому отнесены к невыясненным поступлениям получателей средств из бюджета указаны ИНН (ИНН и КПП) получателя средств из бюджета, орган,</w:t>
      </w:r>
      <w:r w:rsidRPr="00A56D85">
        <w:rPr>
          <w:sz w:val="28"/>
          <w:szCs w:val="28"/>
        </w:rPr>
        <w:t xml:space="preserve"> </w:t>
      </w:r>
      <w:r>
        <w:rPr>
          <w:sz w:val="28"/>
          <w:szCs w:val="28"/>
        </w:rPr>
        <w:t>осуществляющий открытие и ведение лицевых счетов, не позднее следующего рабочего дня после зачисления средств на казначейский счет для осуществления и отражения операций с денежными средствами получателей средств из бюджета формирует и направляет предполагаемому получателю средств из бюджета запрос</w:t>
      </w:r>
      <w:r w:rsidRPr="001F7DB3">
        <w:rPr>
          <w:sz w:val="28"/>
          <w:szCs w:val="28"/>
        </w:rPr>
        <w:t xml:space="preserve"> </w:t>
      </w:r>
      <w:r>
        <w:rPr>
          <w:sz w:val="28"/>
          <w:szCs w:val="28"/>
        </w:rPr>
        <w:t>в произвольной форме на выяснение принадлежности платежа в произвольной форме</w:t>
      </w:r>
      <w:r w:rsidRPr="0083621E">
        <w:rPr>
          <w:sz w:val="28"/>
          <w:szCs w:val="28"/>
        </w:rPr>
        <w:t>.</w:t>
      </w:r>
    </w:p>
    <w:p w:rsidR="00E007DB" w:rsidRDefault="00E007DB" w:rsidP="00E007D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Невыясненные поступления подлежат уточнению в течение 10 рабочих дней со дня их поступления на казначейский счет для осуществления и отражения операций с денежными средствами получателей средств из бюджета.</w:t>
      </w:r>
    </w:p>
    <w:p w:rsidR="00E007DB" w:rsidRDefault="00E007DB" w:rsidP="00E007D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случае если в течение указанного срока получатель средств из бюджета не уточнил невыясненные поступления, денежные средства возвращаются плательщику.</w:t>
      </w:r>
    </w:p>
    <w:p w:rsidR="00E007DB" w:rsidRPr="00491074" w:rsidRDefault="00E007DB" w:rsidP="00E007D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007DB" w:rsidRDefault="00E007DB" w:rsidP="00E007DB">
      <w:pPr>
        <w:pStyle w:val="a4"/>
        <w:ind w:left="-567" w:right="99" w:firstLine="540"/>
        <w:jc w:val="both"/>
        <w:rPr>
          <w:sz w:val="30"/>
        </w:rPr>
      </w:pPr>
    </w:p>
    <w:p w:rsidR="00E3736A" w:rsidRPr="00CC489A" w:rsidRDefault="00E3736A" w:rsidP="00E007DB">
      <w:pPr>
        <w:pStyle w:val="1"/>
        <w:ind w:left="5760"/>
        <w:jc w:val="left"/>
      </w:pPr>
    </w:p>
    <w:sectPr w:rsidR="00E3736A" w:rsidRPr="00CC489A" w:rsidSect="00F118DF">
      <w:headerReference w:type="default" r:id="rId10"/>
      <w:pgSz w:w="11910" w:h="16840"/>
      <w:pgMar w:top="1060" w:right="740" w:bottom="280" w:left="15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25286" w:rsidRDefault="00325286">
      <w:r>
        <w:separator/>
      </w:r>
    </w:p>
  </w:endnote>
  <w:endnote w:type="continuationSeparator" w:id="0">
    <w:p w:rsidR="00325286" w:rsidRDefault="003252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25286" w:rsidRDefault="00325286">
      <w:r>
        <w:separator/>
      </w:r>
    </w:p>
  </w:footnote>
  <w:footnote w:type="continuationSeparator" w:id="0">
    <w:p w:rsidR="00325286" w:rsidRDefault="003252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25286" w:rsidRDefault="00325286" w:rsidP="002C2E48">
    <w:pPr>
      <w:pStyle w:val="a3"/>
      <w:jc w:val="center"/>
      <w:rPr>
        <w:b/>
        <w:bCs/>
        <w:sz w:val="14"/>
        <w:szCs w:val="14"/>
      </w:rPr>
    </w:pPr>
    <w:r>
      <w:rPr>
        <w:bCs/>
      </w:rPr>
      <w:t xml:space="preserve">                                                 </w:t>
    </w:r>
    <w:r w:rsidRPr="00EE7CEA">
      <w:rPr>
        <w:bCs/>
      </w:rPr>
      <w:fldChar w:fldCharType="begin"/>
    </w:r>
    <w:r w:rsidRPr="00EE7CEA">
      <w:rPr>
        <w:bCs/>
      </w:rPr>
      <w:instrText xml:space="preserve"> PAGE </w:instrText>
    </w:r>
    <w:r w:rsidRPr="00EE7CEA">
      <w:rPr>
        <w:bCs/>
      </w:rPr>
      <w:fldChar w:fldCharType="separate"/>
    </w:r>
    <w:r>
      <w:rPr>
        <w:bCs/>
        <w:noProof/>
      </w:rPr>
      <w:t>4</w:t>
    </w:r>
    <w:r w:rsidRPr="00EE7CEA">
      <w:rPr>
        <w:bCs/>
      </w:rPr>
      <w:fldChar w:fldCharType="end"/>
    </w:r>
    <w:r w:rsidRPr="00EE7CEA">
      <w:rPr>
        <w:b/>
        <w:bCs/>
        <w:sz w:val="14"/>
        <w:szCs w:val="14"/>
      </w:rPr>
      <w:tab/>
      <w:t>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D36F2D"/>
    <w:multiLevelType w:val="multilevel"/>
    <w:tmpl w:val="10143D74"/>
    <w:lvl w:ilvl="0">
      <w:start w:val="2"/>
      <w:numFmt w:val="decimal"/>
      <w:lvlText w:val="%1"/>
      <w:lvlJc w:val="left"/>
      <w:pPr>
        <w:ind w:left="160" w:hanging="630"/>
        <w:jc w:val="right"/>
      </w:pPr>
      <w:rPr>
        <w:rFonts w:hint="default"/>
        <w:lang w:val="ru-RU" w:eastAsia="ru-RU" w:bidi="ru-RU"/>
      </w:rPr>
    </w:lvl>
    <w:lvl w:ilvl="1">
      <w:start w:val="6"/>
      <w:numFmt w:val="decimal"/>
      <w:lvlText w:val="%1.%2."/>
      <w:lvlJc w:val="left"/>
      <w:pPr>
        <w:ind w:left="160" w:hanging="630"/>
      </w:pPr>
      <w:rPr>
        <w:rFonts w:ascii="Times New Roman" w:eastAsia="Times New Roman" w:hAnsi="Times New Roman" w:cs="Times New Roman" w:hint="default"/>
        <w:spacing w:val="-26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053" w:hanging="630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2999" w:hanging="630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3946" w:hanging="630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4892" w:hanging="630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5839" w:hanging="630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6785" w:hanging="630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7732" w:hanging="630"/>
      </w:pPr>
      <w:rPr>
        <w:rFonts w:hint="default"/>
        <w:lang w:val="ru-RU" w:eastAsia="ru-RU" w:bidi="ru-RU"/>
      </w:rPr>
    </w:lvl>
  </w:abstractNum>
  <w:abstractNum w:abstractNumId="1" w15:restartNumberingAfterBreak="0">
    <w:nsid w:val="1A4E4D9B"/>
    <w:multiLevelType w:val="multilevel"/>
    <w:tmpl w:val="78A8242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85" w:hanging="11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85" w:hanging="11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85" w:hanging="11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85" w:hanging="11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3E5571FD"/>
    <w:multiLevelType w:val="multilevel"/>
    <w:tmpl w:val="4092A7A8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25" w:hanging="141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25" w:hanging="141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5" w:hanging="141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25" w:hanging="141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 w15:restartNumberingAfterBreak="0">
    <w:nsid w:val="406C4382"/>
    <w:multiLevelType w:val="multilevel"/>
    <w:tmpl w:val="07EE7D00"/>
    <w:lvl w:ilvl="0">
      <w:start w:val="2"/>
      <w:numFmt w:val="decimal"/>
      <w:lvlText w:val="%1"/>
      <w:lvlJc w:val="left"/>
      <w:pPr>
        <w:ind w:left="160" w:hanging="490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60" w:hanging="490"/>
        <w:jc w:val="right"/>
      </w:pPr>
      <w:rPr>
        <w:rFonts w:ascii="Times New Roman" w:eastAsia="Times New Roman" w:hAnsi="Times New Roman" w:cs="Times New Roman" w:hint="default"/>
        <w:spacing w:val="-6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053" w:hanging="490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2999" w:hanging="490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3946" w:hanging="490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4892" w:hanging="490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5839" w:hanging="490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6785" w:hanging="490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7732" w:hanging="490"/>
      </w:pPr>
      <w:rPr>
        <w:rFonts w:hint="default"/>
        <w:lang w:val="ru-RU" w:eastAsia="ru-RU" w:bidi="ru-RU"/>
      </w:rPr>
    </w:lvl>
  </w:abstractNum>
  <w:abstractNum w:abstractNumId="4" w15:restartNumberingAfterBreak="0">
    <w:nsid w:val="4B99766A"/>
    <w:multiLevelType w:val="hybridMultilevel"/>
    <w:tmpl w:val="361A0536"/>
    <w:lvl w:ilvl="0" w:tplc="6832D7F4">
      <w:start w:val="1"/>
      <w:numFmt w:val="decimal"/>
      <w:lvlText w:val="%1."/>
      <w:lvlJc w:val="left"/>
      <w:pPr>
        <w:ind w:left="160" w:hanging="545"/>
      </w:pPr>
      <w:rPr>
        <w:rFonts w:ascii="Times New Roman" w:eastAsia="Times New Roman" w:hAnsi="Times New Roman" w:cs="Times New Roman" w:hint="default"/>
        <w:spacing w:val="-35"/>
        <w:w w:val="100"/>
        <w:sz w:val="28"/>
        <w:szCs w:val="28"/>
        <w:lang w:val="ru-RU" w:eastAsia="ru-RU" w:bidi="ru-RU"/>
      </w:rPr>
    </w:lvl>
    <w:lvl w:ilvl="1" w:tplc="63564A5E">
      <w:start w:val="1"/>
      <w:numFmt w:val="decimal"/>
      <w:lvlText w:val="%2."/>
      <w:lvlJc w:val="left"/>
      <w:pPr>
        <w:ind w:left="3137" w:hanging="280"/>
        <w:jc w:val="right"/>
      </w:pPr>
      <w:rPr>
        <w:rFonts w:hint="default"/>
        <w:b/>
        <w:bCs/>
        <w:spacing w:val="-4"/>
        <w:w w:val="84"/>
        <w:lang w:val="ru-RU" w:eastAsia="ru-RU" w:bidi="ru-RU"/>
      </w:rPr>
    </w:lvl>
    <w:lvl w:ilvl="2" w:tplc="7AC67AEE">
      <w:numFmt w:val="bullet"/>
      <w:lvlText w:val="•"/>
      <w:lvlJc w:val="left"/>
      <w:pPr>
        <w:ind w:left="3860" w:hanging="280"/>
      </w:pPr>
      <w:rPr>
        <w:rFonts w:hint="default"/>
        <w:lang w:val="ru-RU" w:eastAsia="ru-RU" w:bidi="ru-RU"/>
      </w:rPr>
    </w:lvl>
    <w:lvl w:ilvl="3" w:tplc="5A5C02D8">
      <w:numFmt w:val="bullet"/>
      <w:lvlText w:val="•"/>
      <w:lvlJc w:val="left"/>
      <w:pPr>
        <w:ind w:left="4581" w:hanging="280"/>
      </w:pPr>
      <w:rPr>
        <w:rFonts w:hint="default"/>
        <w:lang w:val="ru-RU" w:eastAsia="ru-RU" w:bidi="ru-RU"/>
      </w:rPr>
    </w:lvl>
    <w:lvl w:ilvl="4" w:tplc="968E2A5A">
      <w:numFmt w:val="bullet"/>
      <w:lvlText w:val="•"/>
      <w:lvlJc w:val="left"/>
      <w:pPr>
        <w:ind w:left="5301" w:hanging="280"/>
      </w:pPr>
      <w:rPr>
        <w:rFonts w:hint="default"/>
        <w:lang w:val="ru-RU" w:eastAsia="ru-RU" w:bidi="ru-RU"/>
      </w:rPr>
    </w:lvl>
    <w:lvl w:ilvl="5" w:tplc="10F87588">
      <w:numFmt w:val="bullet"/>
      <w:lvlText w:val="•"/>
      <w:lvlJc w:val="left"/>
      <w:pPr>
        <w:ind w:left="6022" w:hanging="280"/>
      </w:pPr>
      <w:rPr>
        <w:rFonts w:hint="default"/>
        <w:lang w:val="ru-RU" w:eastAsia="ru-RU" w:bidi="ru-RU"/>
      </w:rPr>
    </w:lvl>
    <w:lvl w:ilvl="6" w:tplc="5AC8439C">
      <w:numFmt w:val="bullet"/>
      <w:lvlText w:val="•"/>
      <w:lvlJc w:val="left"/>
      <w:pPr>
        <w:ind w:left="6742" w:hanging="280"/>
      </w:pPr>
      <w:rPr>
        <w:rFonts w:hint="default"/>
        <w:lang w:val="ru-RU" w:eastAsia="ru-RU" w:bidi="ru-RU"/>
      </w:rPr>
    </w:lvl>
    <w:lvl w:ilvl="7" w:tplc="028E4AFC">
      <w:numFmt w:val="bullet"/>
      <w:lvlText w:val="•"/>
      <w:lvlJc w:val="left"/>
      <w:pPr>
        <w:ind w:left="7463" w:hanging="280"/>
      </w:pPr>
      <w:rPr>
        <w:rFonts w:hint="default"/>
        <w:lang w:val="ru-RU" w:eastAsia="ru-RU" w:bidi="ru-RU"/>
      </w:rPr>
    </w:lvl>
    <w:lvl w:ilvl="8" w:tplc="3DEE5B88">
      <w:numFmt w:val="bullet"/>
      <w:lvlText w:val="•"/>
      <w:lvlJc w:val="left"/>
      <w:pPr>
        <w:ind w:left="8183" w:hanging="280"/>
      </w:pPr>
      <w:rPr>
        <w:rFonts w:hint="default"/>
        <w:lang w:val="ru-RU" w:eastAsia="ru-RU" w:bidi="ru-RU"/>
      </w:rPr>
    </w:lvl>
  </w:abstractNum>
  <w:abstractNum w:abstractNumId="5" w15:restartNumberingAfterBreak="0">
    <w:nsid w:val="4C1C0F9A"/>
    <w:multiLevelType w:val="multilevel"/>
    <w:tmpl w:val="D21CF8C2"/>
    <w:lvl w:ilvl="0">
      <w:start w:val="1"/>
      <w:numFmt w:val="decimal"/>
      <w:lvlText w:val="%1"/>
      <w:lvlJc w:val="left"/>
      <w:pPr>
        <w:ind w:left="160" w:hanging="510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60" w:hanging="51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053" w:hanging="510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2999" w:hanging="510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3946" w:hanging="510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4892" w:hanging="510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5839" w:hanging="510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6785" w:hanging="510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7732" w:hanging="510"/>
      </w:pPr>
      <w:rPr>
        <w:rFonts w:hint="default"/>
        <w:lang w:val="ru-RU" w:eastAsia="ru-RU" w:bidi="ru-RU"/>
      </w:rPr>
    </w:lvl>
  </w:abstractNum>
  <w:abstractNum w:abstractNumId="6" w15:restartNumberingAfterBreak="0">
    <w:nsid w:val="50FF1847"/>
    <w:multiLevelType w:val="hybridMultilevel"/>
    <w:tmpl w:val="0FFEE04E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DE3C60"/>
    <w:multiLevelType w:val="hybridMultilevel"/>
    <w:tmpl w:val="AF3AEFCE"/>
    <w:lvl w:ilvl="0" w:tplc="5F64FC40">
      <w:start w:val="1"/>
      <w:numFmt w:val="decimal"/>
      <w:lvlText w:val="%1."/>
      <w:lvlJc w:val="left"/>
      <w:pPr>
        <w:ind w:left="1741" w:hanging="10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604575DD"/>
    <w:multiLevelType w:val="hybridMultilevel"/>
    <w:tmpl w:val="385CA86E"/>
    <w:lvl w:ilvl="0" w:tplc="E9306BC0">
      <w:start w:val="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0A90310"/>
    <w:multiLevelType w:val="multilevel"/>
    <w:tmpl w:val="AD94B5C2"/>
    <w:lvl w:ilvl="0">
      <w:start w:val="3"/>
      <w:numFmt w:val="decimal"/>
      <w:lvlText w:val="%1"/>
      <w:lvlJc w:val="left"/>
      <w:pPr>
        <w:ind w:left="160" w:hanging="531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60" w:hanging="531"/>
      </w:pPr>
      <w:rPr>
        <w:rFonts w:ascii="Times New Roman" w:eastAsia="Times New Roman" w:hAnsi="Times New Roman" w:cs="Times New Roman" w:hint="default"/>
        <w:spacing w:val="-31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053" w:hanging="531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2999" w:hanging="531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3946" w:hanging="531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4892" w:hanging="531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5839" w:hanging="531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6785" w:hanging="531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7732" w:hanging="531"/>
      </w:pPr>
      <w:rPr>
        <w:rFonts w:hint="default"/>
        <w:lang w:val="ru-RU" w:eastAsia="ru-RU" w:bidi="ru-RU"/>
      </w:rPr>
    </w:lvl>
  </w:abstractNum>
  <w:abstractNum w:abstractNumId="10" w15:restartNumberingAfterBreak="0">
    <w:nsid w:val="6DBE6235"/>
    <w:multiLevelType w:val="hybridMultilevel"/>
    <w:tmpl w:val="A43E6BFE"/>
    <w:lvl w:ilvl="0" w:tplc="6A7ECA00">
      <w:numFmt w:val="bullet"/>
      <w:lvlText w:val="-"/>
      <w:lvlJc w:val="left"/>
      <w:pPr>
        <w:ind w:left="160" w:hanging="410"/>
      </w:pPr>
      <w:rPr>
        <w:rFonts w:ascii="Times New Roman" w:eastAsia="Times New Roman" w:hAnsi="Times New Roman" w:cs="Times New Roman" w:hint="default"/>
        <w:spacing w:val="-34"/>
        <w:w w:val="99"/>
        <w:sz w:val="28"/>
        <w:szCs w:val="28"/>
        <w:lang w:val="ru-RU" w:eastAsia="ru-RU" w:bidi="ru-RU"/>
      </w:rPr>
    </w:lvl>
    <w:lvl w:ilvl="1" w:tplc="F04AF97A">
      <w:numFmt w:val="bullet"/>
      <w:lvlText w:val="•"/>
      <w:lvlJc w:val="left"/>
      <w:pPr>
        <w:ind w:left="1106" w:hanging="410"/>
      </w:pPr>
      <w:rPr>
        <w:rFonts w:hint="default"/>
        <w:lang w:val="ru-RU" w:eastAsia="ru-RU" w:bidi="ru-RU"/>
      </w:rPr>
    </w:lvl>
    <w:lvl w:ilvl="2" w:tplc="4238DF9C">
      <w:numFmt w:val="bullet"/>
      <w:lvlText w:val="•"/>
      <w:lvlJc w:val="left"/>
      <w:pPr>
        <w:ind w:left="2053" w:hanging="410"/>
      </w:pPr>
      <w:rPr>
        <w:rFonts w:hint="default"/>
        <w:lang w:val="ru-RU" w:eastAsia="ru-RU" w:bidi="ru-RU"/>
      </w:rPr>
    </w:lvl>
    <w:lvl w:ilvl="3" w:tplc="0F6ABEA8">
      <w:numFmt w:val="bullet"/>
      <w:lvlText w:val="•"/>
      <w:lvlJc w:val="left"/>
      <w:pPr>
        <w:ind w:left="2999" w:hanging="410"/>
      </w:pPr>
      <w:rPr>
        <w:rFonts w:hint="default"/>
        <w:lang w:val="ru-RU" w:eastAsia="ru-RU" w:bidi="ru-RU"/>
      </w:rPr>
    </w:lvl>
    <w:lvl w:ilvl="4" w:tplc="E03CF61A">
      <w:numFmt w:val="bullet"/>
      <w:lvlText w:val="•"/>
      <w:lvlJc w:val="left"/>
      <w:pPr>
        <w:ind w:left="3946" w:hanging="410"/>
      </w:pPr>
      <w:rPr>
        <w:rFonts w:hint="default"/>
        <w:lang w:val="ru-RU" w:eastAsia="ru-RU" w:bidi="ru-RU"/>
      </w:rPr>
    </w:lvl>
    <w:lvl w:ilvl="5" w:tplc="D7E886DE">
      <w:numFmt w:val="bullet"/>
      <w:lvlText w:val="•"/>
      <w:lvlJc w:val="left"/>
      <w:pPr>
        <w:ind w:left="4892" w:hanging="410"/>
      </w:pPr>
      <w:rPr>
        <w:rFonts w:hint="default"/>
        <w:lang w:val="ru-RU" w:eastAsia="ru-RU" w:bidi="ru-RU"/>
      </w:rPr>
    </w:lvl>
    <w:lvl w:ilvl="6" w:tplc="616C048E">
      <w:numFmt w:val="bullet"/>
      <w:lvlText w:val="•"/>
      <w:lvlJc w:val="left"/>
      <w:pPr>
        <w:ind w:left="5839" w:hanging="410"/>
      </w:pPr>
      <w:rPr>
        <w:rFonts w:hint="default"/>
        <w:lang w:val="ru-RU" w:eastAsia="ru-RU" w:bidi="ru-RU"/>
      </w:rPr>
    </w:lvl>
    <w:lvl w:ilvl="7" w:tplc="076C2C9E">
      <w:numFmt w:val="bullet"/>
      <w:lvlText w:val="•"/>
      <w:lvlJc w:val="left"/>
      <w:pPr>
        <w:ind w:left="6785" w:hanging="410"/>
      </w:pPr>
      <w:rPr>
        <w:rFonts w:hint="default"/>
        <w:lang w:val="ru-RU" w:eastAsia="ru-RU" w:bidi="ru-RU"/>
      </w:rPr>
    </w:lvl>
    <w:lvl w:ilvl="8" w:tplc="08C2601E">
      <w:numFmt w:val="bullet"/>
      <w:lvlText w:val="•"/>
      <w:lvlJc w:val="left"/>
      <w:pPr>
        <w:ind w:left="7732" w:hanging="410"/>
      </w:pPr>
      <w:rPr>
        <w:rFonts w:hint="default"/>
        <w:lang w:val="ru-RU" w:eastAsia="ru-RU" w:bidi="ru-RU"/>
      </w:rPr>
    </w:lvl>
  </w:abstractNum>
  <w:abstractNum w:abstractNumId="11" w15:restartNumberingAfterBreak="0">
    <w:nsid w:val="7C9B104C"/>
    <w:multiLevelType w:val="hybridMultilevel"/>
    <w:tmpl w:val="14A68CA4"/>
    <w:lvl w:ilvl="0" w:tplc="C9F0A4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7"/>
  </w:num>
  <w:num w:numId="4">
    <w:abstractNumId w:val="6"/>
  </w:num>
  <w:num w:numId="5">
    <w:abstractNumId w:val="8"/>
  </w:num>
  <w:num w:numId="6">
    <w:abstractNumId w:val="10"/>
  </w:num>
  <w:num w:numId="7">
    <w:abstractNumId w:val="9"/>
  </w:num>
  <w:num w:numId="8">
    <w:abstractNumId w:val="0"/>
  </w:num>
  <w:num w:numId="9">
    <w:abstractNumId w:val="3"/>
  </w:num>
  <w:num w:numId="10">
    <w:abstractNumId w:val="5"/>
  </w:num>
  <w:num w:numId="11">
    <w:abstractNumId w:val="4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3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639FB"/>
    <w:rsid w:val="00003D41"/>
    <w:rsid w:val="00005FFA"/>
    <w:rsid w:val="000075B1"/>
    <w:rsid w:val="00023893"/>
    <w:rsid w:val="000251A3"/>
    <w:rsid w:val="00034113"/>
    <w:rsid w:val="0003443D"/>
    <w:rsid w:val="00036B63"/>
    <w:rsid w:val="00037888"/>
    <w:rsid w:val="00043E86"/>
    <w:rsid w:val="00056F9A"/>
    <w:rsid w:val="00061ED7"/>
    <w:rsid w:val="00063738"/>
    <w:rsid w:val="0008188D"/>
    <w:rsid w:val="00085003"/>
    <w:rsid w:val="0008693F"/>
    <w:rsid w:val="00086E43"/>
    <w:rsid w:val="000A71A1"/>
    <w:rsid w:val="000B0968"/>
    <w:rsid w:val="000B6713"/>
    <w:rsid w:val="000C52A8"/>
    <w:rsid w:val="000C651F"/>
    <w:rsid w:val="000D2356"/>
    <w:rsid w:val="000D5383"/>
    <w:rsid w:val="000D56EA"/>
    <w:rsid w:val="000D57AF"/>
    <w:rsid w:val="000D61E6"/>
    <w:rsid w:val="000D78DC"/>
    <w:rsid w:val="000E26E5"/>
    <w:rsid w:val="000E3C09"/>
    <w:rsid w:val="000F3F10"/>
    <w:rsid w:val="000F4278"/>
    <w:rsid w:val="000F53B0"/>
    <w:rsid w:val="000F620B"/>
    <w:rsid w:val="00103B74"/>
    <w:rsid w:val="00103D01"/>
    <w:rsid w:val="00104211"/>
    <w:rsid w:val="0010707E"/>
    <w:rsid w:val="00114609"/>
    <w:rsid w:val="001203B1"/>
    <w:rsid w:val="00120A0A"/>
    <w:rsid w:val="00125977"/>
    <w:rsid w:val="00126778"/>
    <w:rsid w:val="001335AB"/>
    <w:rsid w:val="00134FDE"/>
    <w:rsid w:val="0014214A"/>
    <w:rsid w:val="00147E96"/>
    <w:rsid w:val="00150841"/>
    <w:rsid w:val="001565A3"/>
    <w:rsid w:val="0015667E"/>
    <w:rsid w:val="00156BF6"/>
    <w:rsid w:val="0016103F"/>
    <w:rsid w:val="00162EF9"/>
    <w:rsid w:val="001639FB"/>
    <w:rsid w:val="00175FED"/>
    <w:rsid w:val="00177B55"/>
    <w:rsid w:val="0018392C"/>
    <w:rsid w:val="001854ED"/>
    <w:rsid w:val="00187A04"/>
    <w:rsid w:val="00197B35"/>
    <w:rsid w:val="001A2C38"/>
    <w:rsid w:val="001A3BA5"/>
    <w:rsid w:val="001A5199"/>
    <w:rsid w:val="001B0115"/>
    <w:rsid w:val="001B074C"/>
    <w:rsid w:val="001B075C"/>
    <w:rsid w:val="001B55EC"/>
    <w:rsid w:val="001C0F64"/>
    <w:rsid w:val="001D0BB3"/>
    <w:rsid w:val="001D17A9"/>
    <w:rsid w:val="001E24A8"/>
    <w:rsid w:val="001E42D3"/>
    <w:rsid w:val="00200555"/>
    <w:rsid w:val="00200BC3"/>
    <w:rsid w:val="0020472F"/>
    <w:rsid w:val="00205ABE"/>
    <w:rsid w:val="00214A44"/>
    <w:rsid w:val="002255D2"/>
    <w:rsid w:val="00226C13"/>
    <w:rsid w:val="002364EB"/>
    <w:rsid w:val="00245970"/>
    <w:rsid w:val="002514A4"/>
    <w:rsid w:val="002627F6"/>
    <w:rsid w:val="00262C1D"/>
    <w:rsid w:val="002677BF"/>
    <w:rsid w:val="00272D73"/>
    <w:rsid w:val="002863BA"/>
    <w:rsid w:val="002942FC"/>
    <w:rsid w:val="00297104"/>
    <w:rsid w:val="00297F57"/>
    <w:rsid w:val="002A0A63"/>
    <w:rsid w:val="002A3451"/>
    <w:rsid w:val="002A3FDE"/>
    <w:rsid w:val="002A4EB2"/>
    <w:rsid w:val="002C2E48"/>
    <w:rsid w:val="002D3417"/>
    <w:rsid w:val="002D384A"/>
    <w:rsid w:val="002D5AA6"/>
    <w:rsid w:val="002D6C6A"/>
    <w:rsid w:val="002D7274"/>
    <w:rsid w:val="002E0CE5"/>
    <w:rsid w:val="002E2B10"/>
    <w:rsid w:val="002E2B3F"/>
    <w:rsid w:val="002E3F27"/>
    <w:rsid w:val="002E7BEB"/>
    <w:rsid w:val="00303189"/>
    <w:rsid w:val="003170AD"/>
    <w:rsid w:val="003234E2"/>
    <w:rsid w:val="00325286"/>
    <w:rsid w:val="00340235"/>
    <w:rsid w:val="003409BA"/>
    <w:rsid w:val="00340EEE"/>
    <w:rsid w:val="00344E25"/>
    <w:rsid w:val="003503B8"/>
    <w:rsid w:val="003514A5"/>
    <w:rsid w:val="00353372"/>
    <w:rsid w:val="003566AC"/>
    <w:rsid w:val="003707D5"/>
    <w:rsid w:val="00370EEA"/>
    <w:rsid w:val="00372B9C"/>
    <w:rsid w:val="003770E9"/>
    <w:rsid w:val="00377297"/>
    <w:rsid w:val="00384D75"/>
    <w:rsid w:val="00386F57"/>
    <w:rsid w:val="00393CED"/>
    <w:rsid w:val="003A25B2"/>
    <w:rsid w:val="003A7728"/>
    <w:rsid w:val="003A7E05"/>
    <w:rsid w:val="003B3309"/>
    <w:rsid w:val="003B6CBD"/>
    <w:rsid w:val="003C3B25"/>
    <w:rsid w:val="003D04CF"/>
    <w:rsid w:val="003D1641"/>
    <w:rsid w:val="003D1F46"/>
    <w:rsid w:val="003D2489"/>
    <w:rsid w:val="003D325C"/>
    <w:rsid w:val="003D7E83"/>
    <w:rsid w:val="003F0787"/>
    <w:rsid w:val="004042A4"/>
    <w:rsid w:val="0040599E"/>
    <w:rsid w:val="00406B1C"/>
    <w:rsid w:val="00411700"/>
    <w:rsid w:val="00413E03"/>
    <w:rsid w:val="00415DD1"/>
    <w:rsid w:val="00416919"/>
    <w:rsid w:val="00423F81"/>
    <w:rsid w:val="004266EF"/>
    <w:rsid w:val="004306B2"/>
    <w:rsid w:val="0043216E"/>
    <w:rsid w:val="00433AF0"/>
    <w:rsid w:val="004346AF"/>
    <w:rsid w:val="00443203"/>
    <w:rsid w:val="00452E00"/>
    <w:rsid w:val="00462348"/>
    <w:rsid w:val="00471011"/>
    <w:rsid w:val="004710F1"/>
    <w:rsid w:val="00471EB8"/>
    <w:rsid w:val="00477430"/>
    <w:rsid w:val="0048297A"/>
    <w:rsid w:val="004835EF"/>
    <w:rsid w:val="004869C2"/>
    <w:rsid w:val="004B344A"/>
    <w:rsid w:val="004B5DF1"/>
    <w:rsid w:val="004B5E6F"/>
    <w:rsid w:val="004B7A05"/>
    <w:rsid w:val="004C34C8"/>
    <w:rsid w:val="004C5916"/>
    <w:rsid w:val="004C5A85"/>
    <w:rsid w:val="004C6402"/>
    <w:rsid w:val="004C6FFC"/>
    <w:rsid w:val="004D7178"/>
    <w:rsid w:val="004D7C3E"/>
    <w:rsid w:val="004F33C9"/>
    <w:rsid w:val="004F63D9"/>
    <w:rsid w:val="00501943"/>
    <w:rsid w:val="00503C85"/>
    <w:rsid w:val="00510335"/>
    <w:rsid w:val="005119EF"/>
    <w:rsid w:val="00512E2A"/>
    <w:rsid w:val="00513C2F"/>
    <w:rsid w:val="005153EE"/>
    <w:rsid w:val="00516797"/>
    <w:rsid w:val="00521575"/>
    <w:rsid w:val="0052376C"/>
    <w:rsid w:val="00523EC9"/>
    <w:rsid w:val="0052780C"/>
    <w:rsid w:val="00535A97"/>
    <w:rsid w:val="00536DBD"/>
    <w:rsid w:val="00540F05"/>
    <w:rsid w:val="005421CF"/>
    <w:rsid w:val="00545EAB"/>
    <w:rsid w:val="0054675C"/>
    <w:rsid w:val="00555787"/>
    <w:rsid w:val="00557097"/>
    <w:rsid w:val="005607D4"/>
    <w:rsid w:val="00560FCA"/>
    <w:rsid w:val="005671B8"/>
    <w:rsid w:val="00570A90"/>
    <w:rsid w:val="00573291"/>
    <w:rsid w:val="00573F08"/>
    <w:rsid w:val="00576D18"/>
    <w:rsid w:val="00585BE9"/>
    <w:rsid w:val="0058710D"/>
    <w:rsid w:val="005979CE"/>
    <w:rsid w:val="005A271C"/>
    <w:rsid w:val="005A520E"/>
    <w:rsid w:val="005B0BF7"/>
    <w:rsid w:val="005B1DF1"/>
    <w:rsid w:val="005B61A3"/>
    <w:rsid w:val="005C2340"/>
    <w:rsid w:val="005C3197"/>
    <w:rsid w:val="005C68E2"/>
    <w:rsid w:val="005D0A4C"/>
    <w:rsid w:val="005D1138"/>
    <w:rsid w:val="005D1530"/>
    <w:rsid w:val="005D15C1"/>
    <w:rsid w:val="005D1D85"/>
    <w:rsid w:val="005D3190"/>
    <w:rsid w:val="005D47DD"/>
    <w:rsid w:val="005F5285"/>
    <w:rsid w:val="00602554"/>
    <w:rsid w:val="00603D4A"/>
    <w:rsid w:val="00616496"/>
    <w:rsid w:val="00616ABA"/>
    <w:rsid w:val="0064485B"/>
    <w:rsid w:val="00645863"/>
    <w:rsid w:val="006521C4"/>
    <w:rsid w:val="0065384C"/>
    <w:rsid w:val="00660783"/>
    <w:rsid w:val="00681B87"/>
    <w:rsid w:val="00687328"/>
    <w:rsid w:val="006958D3"/>
    <w:rsid w:val="00696BD5"/>
    <w:rsid w:val="006A6C24"/>
    <w:rsid w:val="006B2A99"/>
    <w:rsid w:val="006B517E"/>
    <w:rsid w:val="006B7A2C"/>
    <w:rsid w:val="006B7F1F"/>
    <w:rsid w:val="006C02C8"/>
    <w:rsid w:val="006C29A9"/>
    <w:rsid w:val="006C2CA6"/>
    <w:rsid w:val="006D14E6"/>
    <w:rsid w:val="006D46E8"/>
    <w:rsid w:val="006D4C54"/>
    <w:rsid w:val="006F1FCB"/>
    <w:rsid w:val="00702B75"/>
    <w:rsid w:val="00703471"/>
    <w:rsid w:val="00710F1A"/>
    <w:rsid w:val="00724055"/>
    <w:rsid w:val="0074525A"/>
    <w:rsid w:val="00746F39"/>
    <w:rsid w:val="00750C60"/>
    <w:rsid w:val="00751CDC"/>
    <w:rsid w:val="00754CC8"/>
    <w:rsid w:val="007555AB"/>
    <w:rsid w:val="0075727D"/>
    <w:rsid w:val="00760648"/>
    <w:rsid w:val="007608D2"/>
    <w:rsid w:val="00764C52"/>
    <w:rsid w:val="0077431B"/>
    <w:rsid w:val="007746DC"/>
    <w:rsid w:val="007761B5"/>
    <w:rsid w:val="007761BB"/>
    <w:rsid w:val="00781ADD"/>
    <w:rsid w:val="00782BD2"/>
    <w:rsid w:val="00790B6B"/>
    <w:rsid w:val="007959C8"/>
    <w:rsid w:val="00796522"/>
    <w:rsid w:val="007A16A1"/>
    <w:rsid w:val="007A488A"/>
    <w:rsid w:val="007B7DFF"/>
    <w:rsid w:val="007C50A2"/>
    <w:rsid w:val="007C5721"/>
    <w:rsid w:val="007C6711"/>
    <w:rsid w:val="007D187F"/>
    <w:rsid w:val="007D7D76"/>
    <w:rsid w:val="007E206C"/>
    <w:rsid w:val="007E4F05"/>
    <w:rsid w:val="00807E16"/>
    <w:rsid w:val="00810225"/>
    <w:rsid w:val="008169F6"/>
    <w:rsid w:val="00824BCD"/>
    <w:rsid w:val="00832CF7"/>
    <w:rsid w:val="0083554A"/>
    <w:rsid w:val="00837D77"/>
    <w:rsid w:val="00844485"/>
    <w:rsid w:val="0085283E"/>
    <w:rsid w:val="0085472B"/>
    <w:rsid w:val="00856160"/>
    <w:rsid w:val="00856D52"/>
    <w:rsid w:val="008579F3"/>
    <w:rsid w:val="00864715"/>
    <w:rsid w:val="00865057"/>
    <w:rsid w:val="0086729F"/>
    <w:rsid w:val="00880DC1"/>
    <w:rsid w:val="0089500E"/>
    <w:rsid w:val="0089541D"/>
    <w:rsid w:val="008A11FB"/>
    <w:rsid w:val="008A3B98"/>
    <w:rsid w:val="008A50B0"/>
    <w:rsid w:val="008A7ADC"/>
    <w:rsid w:val="008B1C2A"/>
    <w:rsid w:val="008B672F"/>
    <w:rsid w:val="008B701D"/>
    <w:rsid w:val="008C103D"/>
    <w:rsid w:val="008C20F6"/>
    <w:rsid w:val="008D5482"/>
    <w:rsid w:val="008D58D5"/>
    <w:rsid w:val="008E63CA"/>
    <w:rsid w:val="008E78E6"/>
    <w:rsid w:val="008F112F"/>
    <w:rsid w:val="008F5E3C"/>
    <w:rsid w:val="00901CB0"/>
    <w:rsid w:val="00905C5C"/>
    <w:rsid w:val="009077DE"/>
    <w:rsid w:val="009112B1"/>
    <w:rsid w:val="0092235F"/>
    <w:rsid w:val="00922A0A"/>
    <w:rsid w:val="00944321"/>
    <w:rsid w:val="00955BFC"/>
    <w:rsid w:val="0095705A"/>
    <w:rsid w:val="0096601B"/>
    <w:rsid w:val="009751CE"/>
    <w:rsid w:val="00982BE3"/>
    <w:rsid w:val="00986355"/>
    <w:rsid w:val="00990CAA"/>
    <w:rsid w:val="009A172E"/>
    <w:rsid w:val="009A5717"/>
    <w:rsid w:val="009B1525"/>
    <w:rsid w:val="009B366B"/>
    <w:rsid w:val="009C0D78"/>
    <w:rsid w:val="009C1E2C"/>
    <w:rsid w:val="009C238C"/>
    <w:rsid w:val="009C44AE"/>
    <w:rsid w:val="009C57A5"/>
    <w:rsid w:val="009D6918"/>
    <w:rsid w:val="009D6E81"/>
    <w:rsid w:val="009D71F5"/>
    <w:rsid w:val="009E059F"/>
    <w:rsid w:val="009E468F"/>
    <w:rsid w:val="009F5E78"/>
    <w:rsid w:val="00A122A7"/>
    <w:rsid w:val="00A21F4C"/>
    <w:rsid w:val="00A231A2"/>
    <w:rsid w:val="00A313E3"/>
    <w:rsid w:val="00A339D4"/>
    <w:rsid w:val="00A41BD9"/>
    <w:rsid w:val="00A44367"/>
    <w:rsid w:val="00A47297"/>
    <w:rsid w:val="00A52D10"/>
    <w:rsid w:val="00A53897"/>
    <w:rsid w:val="00A54DF1"/>
    <w:rsid w:val="00A550D9"/>
    <w:rsid w:val="00A63B98"/>
    <w:rsid w:val="00A6648E"/>
    <w:rsid w:val="00A7506E"/>
    <w:rsid w:val="00A84AB0"/>
    <w:rsid w:val="00A91749"/>
    <w:rsid w:val="00A94C79"/>
    <w:rsid w:val="00A95D24"/>
    <w:rsid w:val="00A97C0A"/>
    <w:rsid w:val="00AA330B"/>
    <w:rsid w:val="00AC25C9"/>
    <w:rsid w:val="00AC271C"/>
    <w:rsid w:val="00AD19B0"/>
    <w:rsid w:val="00AD2C2D"/>
    <w:rsid w:val="00AD3712"/>
    <w:rsid w:val="00AE1985"/>
    <w:rsid w:val="00AE392A"/>
    <w:rsid w:val="00AE5BB8"/>
    <w:rsid w:val="00AE5BFE"/>
    <w:rsid w:val="00AE7A48"/>
    <w:rsid w:val="00AF53C1"/>
    <w:rsid w:val="00AF612C"/>
    <w:rsid w:val="00B005CA"/>
    <w:rsid w:val="00B03220"/>
    <w:rsid w:val="00B25C2F"/>
    <w:rsid w:val="00B31460"/>
    <w:rsid w:val="00B317B1"/>
    <w:rsid w:val="00B33664"/>
    <w:rsid w:val="00B34A32"/>
    <w:rsid w:val="00B34DA7"/>
    <w:rsid w:val="00B37CBC"/>
    <w:rsid w:val="00B415C6"/>
    <w:rsid w:val="00B4326B"/>
    <w:rsid w:val="00B46004"/>
    <w:rsid w:val="00B668AA"/>
    <w:rsid w:val="00B76D91"/>
    <w:rsid w:val="00B772C5"/>
    <w:rsid w:val="00B84997"/>
    <w:rsid w:val="00B87E55"/>
    <w:rsid w:val="00B90767"/>
    <w:rsid w:val="00B93250"/>
    <w:rsid w:val="00B97367"/>
    <w:rsid w:val="00BA2436"/>
    <w:rsid w:val="00BA4DD4"/>
    <w:rsid w:val="00BB6CE2"/>
    <w:rsid w:val="00BC0CF5"/>
    <w:rsid w:val="00BC13BB"/>
    <w:rsid w:val="00BC2A3F"/>
    <w:rsid w:val="00BC357D"/>
    <w:rsid w:val="00BC5A2C"/>
    <w:rsid w:val="00BD247E"/>
    <w:rsid w:val="00BD45B3"/>
    <w:rsid w:val="00BD5346"/>
    <w:rsid w:val="00BF534F"/>
    <w:rsid w:val="00C01D28"/>
    <w:rsid w:val="00C06EDD"/>
    <w:rsid w:val="00C114D9"/>
    <w:rsid w:val="00C1203D"/>
    <w:rsid w:val="00C16EA3"/>
    <w:rsid w:val="00C23251"/>
    <w:rsid w:val="00C26659"/>
    <w:rsid w:val="00C26F07"/>
    <w:rsid w:val="00C31AE0"/>
    <w:rsid w:val="00C330F9"/>
    <w:rsid w:val="00C36DD2"/>
    <w:rsid w:val="00C4419B"/>
    <w:rsid w:val="00C47440"/>
    <w:rsid w:val="00C52EC0"/>
    <w:rsid w:val="00C60ACD"/>
    <w:rsid w:val="00C61F83"/>
    <w:rsid w:val="00C64287"/>
    <w:rsid w:val="00C64733"/>
    <w:rsid w:val="00C74714"/>
    <w:rsid w:val="00C76198"/>
    <w:rsid w:val="00C77130"/>
    <w:rsid w:val="00C80F12"/>
    <w:rsid w:val="00C81E63"/>
    <w:rsid w:val="00C84758"/>
    <w:rsid w:val="00C86440"/>
    <w:rsid w:val="00C8736F"/>
    <w:rsid w:val="00C9364B"/>
    <w:rsid w:val="00C960FD"/>
    <w:rsid w:val="00CA6FA4"/>
    <w:rsid w:val="00CA795B"/>
    <w:rsid w:val="00CB0609"/>
    <w:rsid w:val="00CB0644"/>
    <w:rsid w:val="00CB29AC"/>
    <w:rsid w:val="00CC29A3"/>
    <w:rsid w:val="00CD3D98"/>
    <w:rsid w:val="00CE2374"/>
    <w:rsid w:val="00CF1860"/>
    <w:rsid w:val="00D024FE"/>
    <w:rsid w:val="00D05E53"/>
    <w:rsid w:val="00D071C5"/>
    <w:rsid w:val="00D12BE3"/>
    <w:rsid w:val="00D145F6"/>
    <w:rsid w:val="00D15E5C"/>
    <w:rsid w:val="00D25010"/>
    <w:rsid w:val="00D25BF3"/>
    <w:rsid w:val="00D34734"/>
    <w:rsid w:val="00D4164B"/>
    <w:rsid w:val="00D53859"/>
    <w:rsid w:val="00D551A3"/>
    <w:rsid w:val="00D62B5B"/>
    <w:rsid w:val="00D8379F"/>
    <w:rsid w:val="00D912FE"/>
    <w:rsid w:val="00D91856"/>
    <w:rsid w:val="00D930FD"/>
    <w:rsid w:val="00D94630"/>
    <w:rsid w:val="00DA140B"/>
    <w:rsid w:val="00DA46CE"/>
    <w:rsid w:val="00DA609B"/>
    <w:rsid w:val="00DB312D"/>
    <w:rsid w:val="00DB4D51"/>
    <w:rsid w:val="00DB6D40"/>
    <w:rsid w:val="00DC1443"/>
    <w:rsid w:val="00DC7D99"/>
    <w:rsid w:val="00DD029B"/>
    <w:rsid w:val="00DD0EB2"/>
    <w:rsid w:val="00DE362B"/>
    <w:rsid w:val="00DE4C27"/>
    <w:rsid w:val="00DF1AAC"/>
    <w:rsid w:val="00E007DB"/>
    <w:rsid w:val="00E24A4E"/>
    <w:rsid w:val="00E25399"/>
    <w:rsid w:val="00E31CA5"/>
    <w:rsid w:val="00E3736A"/>
    <w:rsid w:val="00E4388B"/>
    <w:rsid w:val="00E45630"/>
    <w:rsid w:val="00E52D21"/>
    <w:rsid w:val="00E52DA9"/>
    <w:rsid w:val="00E53F83"/>
    <w:rsid w:val="00E54379"/>
    <w:rsid w:val="00E61AC5"/>
    <w:rsid w:val="00E7145B"/>
    <w:rsid w:val="00E7320A"/>
    <w:rsid w:val="00E7380D"/>
    <w:rsid w:val="00E83BB4"/>
    <w:rsid w:val="00E87C4A"/>
    <w:rsid w:val="00E87D3B"/>
    <w:rsid w:val="00E92F9C"/>
    <w:rsid w:val="00E9314F"/>
    <w:rsid w:val="00E93BDE"/>
    <w:rsid w:val="00E9705E"/>
    <w:rsid w:val="00EA0037"/>
    <w:rsid w:val="00EA45AE"/>
    <w:rsid w:val="00EA69BC"/>
    <w:rsid w:val="00EB2DA2"/>
    <w:rsid w:val="00EB4B91"/>
    <w:rsid w:val="00EB4C8A"/>
    <w:rsid w:val="00ED4799"/>
    <w:rsid w:val="00ED68D0"/>
    <w:rsid w:val="00EE3E7E"/>
    <w:rsid w:val="00EE6F7E"/>
    <w:rsid w:val="00EE7734"/>
    <w:rsid w:val="00EF0CAE"/>
    <w:rsid w:val="00EF6EB4"/>
    <w:rsid w:val="00F0206F"/>
    <w:rsid w:val="00F0372F"/>
    <w:rsid w:val="00F055E6"/>
    <w:rsid w:val="00F06FCA"/>
    <w:rsid w:val="00F118DF"/>
    <w:rsid w:val="00F2365F"/>
    <w:rsid w:val="00F2394B"/>
    <w:rsid w:val="00F45B32"/>
    <w:rsid w:val="00F53B37"/>
    <w:rsid w:val="00F541C8"/>
    <w:rsid w:val="00F55712"/>
    <w:rsid w:val="00F64374"/>
    <w:rsid w:val="00F676E1"/>
    <w:rsid w:val="00F72ACD"/>
    <w:rsid w:val="00F80062"/>
    <w:rsid w:val="00F818FE"/>
    <w:rsid w:val="00F93AB7"/>
    <w:rsid w:val="00FA12D7"/>
    <w:rsid w:val="00FB1B5B"/>
    <w:rsid w:val="00FB3EE3"/>
    <w:rsid w:val="00FC0800"/>
    <w:rsid w:val="00FC11D5"/>
    <w:rsid w:val="00FC2152"/>
    <w:rsid w:val="00FC46BA"/>
    <w:rsid w:val="00FD1A89"/>
    <w:rsid w:val="00FE4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24A7B94"/>
  <w15:docId w15:val="{BC8401A6-C5A3-409F-BF73-C4F2F90E5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F3F1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F3F10"/>
    <w:pPr>
      <w:keepNext/>
      <w:jc w:val="right"/>
      <w:outlineLvl w:val="0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F4278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F3F1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rsid w:val="000F3F1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rsid w:val="000F3F1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Cell">
    <w:name w:val="ConsCell"/>
    <w:rsid w:val="000F3F1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header"/>
    <w:basedOn w:val="a"/>
    <w:rsid w:val="002C2E48"/>
    <w:pPr>
      <w:tabs>
        <w:tab w:val="center" w:pos="4153"/>
        <w:tab w:val="right" w:pos="8306"/>
      </w:tabs>
      <w:autoSpaceDE w:val="0"/>
      <w:autoSpaceDN w:val="0"/>
    </w:pPr>
    <w:rPr>
      <w:sz w:val="20"/>
      <w:szCs w:val="20"/>
    </w:rPr>
  </w:style>
  <w:style w:type="paragraph" w:styleId="a4">
    <w:name w:val="Body Text"/>
    <w:basedOn w:val="a"/>
    <w:link w:val="a5"/>
    <w:rsid w:val="002C2E48"/>
    <w:pPr>
      <w:spacing w:after="120"/>
    </w:pPr>
  </w:style>
  <w:style w:type="paragraph" w:styleId="2">
    <w:name w:val="Body Text Indent 2"/>
    <w:basedOn w:val="a"/>
    <w:rsid w:val="002C2E48"/>
    <w:pPr>
      <w:spacing w:after="120" w:line="480" w:lineRule="auto"/>
      <w:ind w:left="283"/>
    </w:pPr>
  </w:style>
  <w:style w:type="table" w:styleId="a6">
    <w:name w:val="Table Grid"/>
    <w:basedOn w:val="a1"/>
    <w:rsid w:val="002C2E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page number"/>
    <w:basedOn w:val="a0"/>
    <w:rsid w:val="002C2E48"/>
  </w:style>
  <w:style w:type="paragraph" w:styleId="a8">
    <w:name w:val="footnote text"/>
    <w:basedOn w:val="a"/>
    <w:semiHidden/>
    <w:rsid w:val="00760648"/>
    <w:pPr>
      <w:autoSpaceDE w:val="0"/>
      <w:autoSpaceDN w:val="0"/>
    </w:pPr>
    <w:rPr>
      <w:sz w:val="20"/>
      <w:szCs w:val="20"/>
    </w:rPr>
  </w:style>
  <w:style w:type="character" w:styleId="a9">
    <w:name w:val="footnote reference"/>
    <w:semiHidden/>
    <w:rsid w:val="00760648"/>
    <w:rPr>
      <w:vertAlign w:val="superscript"/>
    </w:rPr>
  </w:style>
  <w:style w:type="paragraph" w:styleId="aa">
    <w:name w:val="Balloon Text"/>
    <w:basedOn w:val="a"/>
    <w:link w:val="ab"/>
    <w:uiPriority w:val="99"/>
    <w:semiHidden/>
    <w:rsid w:val="00B87E55"/>
    <w:rPr>
      <w:rFonts w:ascii="Tahoma" w:hAnsi="Tahoma"/>
      <w:sz w:val="16"/>
      <w:szCs w:val="16"/>
    </w:rPr>
  </w:style>
  <w:style w:type="character" w:customStyle="1" w:styleId="ac">
    <w:name w:val="Гипертекстовая ссылка"/>
    <w:rsid w:val="00E4388B"/>
    <w:rPr>
      <w:color w:val="008000"/>
      <w:sz w:val="20"/>
      <w:szCs w:val="20"/>
      <w:u w:val="single"/>
    </w:rPr>
  </w:style>
  <w:style w:type="paragraph" w:styleId="ad">
    <w:name w:val="footer"/>
    <w:basedOn w:val="a"/>
    <w:link w:val="ae"/>
    <w:uiPriority w:val="99"/>
    <w:rsid w:val="00125977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rsid w:val="0012597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rsid w:val="0061649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1">
    <w:name w:val="Обычный1"/>
    <w:rsid w:val="00616496"/>
  </w:style>
  <w:style w:type="character" w:customStyle="1" w:styleId="ab">
    <w:name w:val="Текст выноски Знак"/>
    <w:link w:val="aa"/>
    <w:uiPriority w:val="99"/>
    <w:semiHidden/>
    <w:rsid w:val="00616496"/>
    <w:rPr>
      <w:rFonts w:ascii="Tahoma" w:hAnsi="Tahoma" w:cs="Tahoma"/>
      <w:sz w:val="16"/>
      <w:szCs w:val="16"/>
    </w:rPr>
  </w:style>
  <w:style w:type="character" w:customStyle="1" w:styleId="ae">
    <w:name w:val="Нижний колонтитул Знак"/>
    <w:link w:val="ad"/>
    <w:uiPriority w:val="99"/>
    <w:rsid w:val="00616496"/>
    <w:rPr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0F4278"/>
    <w:rPr>
      <w:rFonts w:ascii="Cambria" w:eastAsia="Times New Roman" w:hAnsi="Cambria" w:cs="Times New Roman"/>
      <w:b/>
      <w:bCs/>
      <w:color w:val="4F81BD"/>
      <w:sz w:val="24"/>
      <w:szCs w:val="24"/>
    </w:rPr>
  </w:style>
  <w:style w:type="paragraph" w:customStyle="1" w:styleId="21">
    <w:name w:val="Основной текст 21"/>
    <w:basedOn w:val="a"/>
    <w:rsid w:val="000F4278"/>
    <w:pPr>
      <w:suppressAutoHyphens/>
      <w:ind w:right="5496"/>
      <w:jc w:val="center"/>
    </w:pPr>
    <w:rPr>
      <w:kern w:val="1"/>
      <w:sz w:val="28"/>
      <w:szCs w:val="20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037888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037888"/>
    <w:pPr>
      <w:widowControl w:val="0"/>
      <w:autoSpaceDE w:val="0"/>
      <w:autoSpaceDN w:val="0"/>
      <w:spacing w:line="298" w:lineRule="exact"/>
    </w:pPr>
    <w:rPr>
      <w:sz w:val="22"/>
      <w:szCs w:val="22"/>
      <w:lang w:bidi="ru-RU"/>
    </w:rPr>
  </w:style>
  <w:style w:type="paragraph" w:customStyle="1" w:styleId="110">
    <w:name w:val="Заголовок 11"/>
    <w:basedOn w:val="a"/>
    <w:uiPriority w:val="1"/>
    <w:qFormat/>
    <w:rsid w:val="00037888"/>
    <w:pPr>
      <w:widowControl w:val="0"/>
      <w:autoSpaceDE w:val="0"/>
      <w:autoSpaceDN w:val="0"/>
      <w:ind w:left="125" w:hanging="280"/>
      <w:outlineLvl w:val="1"/>
    </w:pPr>
    <w:rPr>
      <w:b/>
      <w:bCs/>
      <w:i/>
      <w:sz w:val="28"/>
      <w:szCs w:val="28"/>
      <w:lang w:bidi="ru-RU"/>
    </w:rPr>
  </w:style>
  <w:style w:type="paragraph" w:styleId="af">
    <w:name w:val="List Paragraph"/>
    <w:basedOn w:val="a"/>
    <w:uiPriority w:val="1"/>
    <w:qFormat/>
    <w:rsid w:val="00037888"/>
    <w:pPr>
      <w:widowControl w:val="0"/>
      <w:autoSpaceDE w:val="0"/>
      <w:autoSpaceDN w:val="0"/>
      <w:ind w:left="160" w:firstLine="491"/>
      <w:jc w:val="both"/>
    </w:pPr>
    <w:rPr>
      <w:sz w:val="22"/>
      <w:szCs w:val="22"/>
      <w:lang w:bidi="ru-RU"/>
    </w:rPr>
  </w:style>
  <w:style w:type="paragraph" w:styleId="af0">
    <w:name w:val="Body Text Indent"/>
    <w:basedOn w:val="a"/>
    <w:link w:val="af1"/>
    <w:uiPriority w:val="99"/>
    <w:semiHidden/>
    <w:unhideWhenUsed/>
    <w:rsid w:val="00F118DF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F118DF"/>
    <w:rPr>
      <w:sz w:val="24"/>
      <w:szCs w:val="24"/>
    </w:rPr>
  </w:style>
  <w:style w:type="character" w:styleId="af2">
    <w:name w:val="Strong"/>
    <w:basedOn w:val="a0"/>
    <w:uiPriority w:val="22"/>
    <w:qFormat/>
    <w:rsid w:val="00384D75"/>
    <w:rPr>
      <w:b/>
      <w:bCs/>
    </w:rPr>
  </w:style>
  <w:style w:type="character" w:customStyle="1" w:styleId="10">
    <w:name w:val="Заголовок 1 Знак"/>
    <w:basedOn w:val="a0"/>
    <w:link w:val="1"/>
    <w:rsid w:val="00E007DB"/>
    <w:rPr>
      <w:sz w:val="28"/>
      <w:szCs w:val="28"/>
    </w:rPr>
  </w:style>
  <w:style w:type="character" w:customStyle="1" w:styleId="a5">
    <w:name w:val="Основной текст Знак"/>
    <w:basedOn w:val="a0"/>
    <w:link w:val="a4"/>
    <w:rsid w:val="00E007D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D0B003C4058799014813B11FF36FAEAD66C5C3E59204424EF013AC387C32CC760CB1BAB0856C60BjECD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E0EC75-2949-4BCE-B674-C587997F38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1094</TotalTime>
  <Pages>5</Pages>
  <Words>1201</Words>
  <Characters>6847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Krokoz™</Company>
  <LinksUpToDate>false</LinksUpToDate>
  <CharactersWithSpaces>8032</CharactersWithSpaces>
  <SharedDoc>false</SharedDoc>
  <HLinks>
    <vt:vector size="6" baseType="variant">
      <vt:variant>
        <vt:i4>3080253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consultantplus://offline/ref=52889C8EC208A263FF1D733E1458D12A72C0F21C75460ED6D9A3B818CF3317E64155B4D5E1019DA7kAO9J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creator>~</dc:creator>
  <cp:lastModifiedBy>KAZN_1</cp:lastModifiedBy>
  <cp:revision>42</cp:revision>
  <cp:lastPrinted>2025-03-12T11:42:00Z</cp:lastPrinted>
  <dcterms:created xsi:type="dcterms:W3CDTF">2020-12-09T09:11:00Z</dcterms:created>
  <dcterms:modified xsi:type="dcterms:W3CDTF">2025-03-12T11:42:00Z</dcterms:modified>
</cp:coreProperties>
</file>