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14C" w:rsidRDefault="00E1614C" w:rsidP="00E1614C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2523B2" w:rsidRDefault="00E1614C" w:rsidP="00E1614C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2523B2">
        <w:rPr>
          <w:b/>
        </w:rPr>
        <w:t>МУНИЦПАЛЬНЫЙ ОКРУГ</w:t>
      </w:r>
      <w:r>
        <w:rPr>
          <w:b/>
        </w:rPr>
        <w:t xml:space="preserve">» </w:t>
      </w:r>
    </w:p>
    <w:p w:rsidR="00E1614C" w:rsidRDefault="00E1614C" w:rsidP="00E1614C">
      <w:pPr>
        <w:pStyle w:val="21"/>
        <w:ind w:right="-2"/>
        <w:rPr>
          <w:b/>
        </w:rPr>
      </w:pPr>
      <w:r>
        <w:rPr>
          <w:b/>
        </w:rPr>
        <w:t>СМОЛЕНСКОЙ ОБЛАСТИ</w:t>
      </w:r>
    </w:p>
    <w:p w:rsidR="00E1614C" w:rsidRDefault="00E1614C" w:rsidP="00E1614C">
      <w:pPr>
        <w:pStyle w:val="21"/>
        <w:ind w:right="-2"/>
        <w:rPr>
          <w:b/>
        </w:rPr>
      </w:pPr>
      <w:bookmarkStart w:id="0" w:name="_GoBack"/>
      <w:bookmarkEnd w:id="0"/>
      <w:r>
        <w:rPr>
          <w:b/>
        </w:rPr>
        <w:t>ФИНАНСОВОЕ УПРАВЛЕНИЕ</w:t>
      </w:r>
    </w:p>
    <w:p w:rsidR="00E1614C" w:rsidRDefault="00E1614C" w:rsidP="004907F8">
      <w:pPr>
        <w:pStyle w:val="21"/>
        <w:ind w:right="5671"/>
        <w:jc w:val="both"/>
      </w:pPr>
    </w:p>
    <w:p w:rsidR="00E1614C" w:rsidRDefault="00E1614C" w:rsidP="00E1614C">
      <w:pPr>
        <w:pStyle w:val="3"/>
      </w:pPr>
      <w:r>
        <w:t>ПРИКАЗ</w:t>
      </w:r>
    </w:p>
    <w:p w:rsidR="00631698" w:rsidRPr="00631698" w:rsidRDefault="00631698" w:rsidP="00631698"/>
    <w:p w:rsidR="00E1614C" w:rsidRPr="008738CE" w:rsidRDefault="00631698" w:rsidP="00E1614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2523B2">
        <w:rPr>
          <w:sz w:val="28"/>
          <w:szCs w:val="28"/>
        </w:rPr>
        <w:t>31</w:t>
      </w:r>
      <w:r w:rsidR="0006363D">
        <w:rPr>
          <w:sz w:val="28"/>
          <w:szCs w:val="28"/>
        </w:rPr>
        <w:t>.</w:t>
      </w:r>
      <w:r w:rsidR="002523B2">
        <w:rPr>
          <w:sz w:val="28"/>
          <w:szCs w:val="28"/>
        </w:rPr>
        <w:t>01</w:t>
      </w:r>
      <w:r w:rsidR="0006363D">
        <w:rPr>
          <w:sz w:val="28"/>
          <w:szCs w:val="28"/>
        </w:rPr>
        <w:t>.202</w:t>
      </w:r>
      <w:r w:rsidR="002523B2">
        <w:rPr>
          <w:sz w:val="28"/>
          <w:szCs w:val="28"/>
        </w:rPr>
        <w:t xml:space="preserve">5 </w:t>
      </w:r>
      <w:r w:rsidR="0006363D">
        <w:rPr>
          <w:sz w:val="28"/>
          <w:szCs w:val="28"/>
        </w:rPr>
        <w:t>г.</w:t>
      </w:r>
      <w:r w:rsidR="00FC7EE4">
        <w:rPr>
          <w:sz w:val="28"/>
          <w:szCs w:val="28"/>
        </w:rPr>
        <w:t xml:space="preserve"> </w:t>
      </w:r>
      <w:r w:rsidR="0006363D">
        <w:rPr>
          <w:sz w:val="28"/>
          <w:szCs w:val="28"/>
        </w:rPr>
        <w:t xml:space="preserve">№ </w:t>
      </w:r>
      <w:r w:rsidR="008738CE" w:rsidRPr="008738CE">
        <w:rPr>
          <w:sz w:val="28"/>
          <w:szCs w:val="28"/>
        </w:rPr>
        <w:t>1</w:t>
      </w:r>
      <w:r w:rsidR="008738CE">
        <w:rPr>
          <w:sz w:val="28"/>
          <w:szCs w:val="28"/>
          <w:lang w:val="en-US"/>
        </w:rPr>
        <w:t>7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5C58F5" w:rsidRPr="009569E8" w:rsidTr="00631698">
        <w:tc>
          <w:tcPr>
            <w:tcW w:w="10106" w:type="dxa"/>
            <w:tcBorders>
              <w:top w:val="nil"/>
              <w:left w:val="nil"/>
              <w:bottom w:val="nil"/>
              <w:right w:val="nil"/>
            </w:tcBorders>
          </w:tcPr>
          <w:p w:rsidR="005C58F5" w:rsidRPr="00F37F2D" w:rsidRDefault="005C58F5" w:rsidP="004907F8">
            <w:pPr>
              <w:shd w:val="clear" w:color="auto" w:fill="FFFFFF"/>
              <w:tabs>
                <w:tab w:val="left" w:pos="1058"/>
                <w:tab w:val="left" w:pos="3323"/>
                <w:tab w:val="left" w:pos="3652"/>
                <w:tab w:val="left" w:pos="3794"/>
              </w:tabs>
              <w:ind w:left="11" w:right="6095"/>
              <w:jc w:val="both"/>
              <w:rPr>
                <w:sz w:val="28"/>
                <w:szCs w:val="28"/>
              </w:rPr>
            </w:pPr>
            <w:r w:rsidRPr="00F37F2D">
              <w:rPr>
                <w:spacing w:val="-11"/>
                <w:sz w:val="28"/>
                <w:szCs w:val="28"/>
              </w:rPr>
              <w:t xml:space="preserve">Об </w:t>
            </w:r>
            <w:r w:rsidR="004907F8">
              <w:rPr>
                <w:spacing w:val="-1"/>
                <w:sz w:val="28"/>
                <w:szCs w:val="28"/>
              </w:rPr>
              <w:t>утверждении Положения о</w:t>
            </w:r>
            <w:r w:rsidRPr="00F37F2D">
              <w:rPr>
                <w:spacing w:val="-1"/>
                <w:sz w:val="28"/>
                <w:szCs w:val="28"/>
              </w:rPr>
              <w:t xml:space="preserve"> </w:t>
            </w:r>
            <w:r w:rsidRPr="00F37F2D">
              <w:rPr>
                <w:sz w:val="28"/>
                <w:szCs w:val="28"/>
              </w:rPr>
              <w:t xml:space="preserve">постоянно </w:t>
            </w:r>
            <w:r w:rsidRPr="00F37F2D">
              <w:rPr>
                <w:spacing w:val="-4"/>
                <w:sz w:val="28"/>
                <w:szCs w:val="28"/>
              </w:rPr>
              <w:t xml:space="preserve">действующей </w:t>
            </w:r>
            <w:r w:rsidRPr="00F37F2D">
              <w:rPr>
                <w:sz w:val="28"/>
                <w:szCs w:val="28"/>
              </w:rPr>
              <w:t xml:space="preserve">комиссии </w:t>
            </w:r>
            <w:r>
              <w:rPr>
                <w:sz w:val="28"/>
                <w:szCs w:val="28"/>
              </w:rPr>
              <w:t>Финансового управления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907F8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</w:t>
            </w:r>
            <w:r w:rsidRPr="00F37F2D">
              <w:rPr>
                <w:sz w:val="28"/>
                <w:szCs w:val="28"/>
              </w:rPr>
              <w:t xml:space="preserve">Смоленской области по списанию и передаче </w:t>
            </w:r>
            <w:r w:rsidRPr="00032CFA">
              <w:rPr>
                <w:sz w:val="28"/>
                <w:szCs w:val="28"/>
              </w:rPr>
              <w:t xml:space="preserve">объектов </w:t>
            </w:r>
            <w:r w:rsidR="004907F8">
              <w:rPr>
                <w:sz w:val="28"/>
                <w:szCs w:val="28"/>
              </w:rPr>
              <w:t>нефинансовых активов</w:t>
            </w:r>
          </w:p>
          <w:p w:rsidR="005C58F5" w:rsidRPr="009569E8" w:rsidRDefault="005C58F5" w:rsidP="005C58F5">
            <w:pPr>
              <w:jc w:val="both"/>
              <w:rPr>
                <w:szCs w:val="28"/>
              </w:rPr>
            </w:pPr>
          </w:p>
        </w:tc>
      </w:tr>
    </w:tbl>
    <w:p w:rsidR="005C58F5" w:rsidRPr="00E32628" w:rsidRDefault="005C58F5" w:rsidP="00CD38F6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C50">
        <w:rPr>
          <w:rFonts w:ascii="Times New Roman" w:hAnsi="Times New Roman" w:cs="Times New Roman"/>
          <w:sz w:val="28"/>
          <w:szCs w:val="28"/>
        </w:rPr>
        <w:t>В целях своевременного определения целесообразности (пригодности)</w:t>
      </w:r>
      <w:r w:rsidR="00EF2D2D">
        <w:rPr>
          <w:rFonts w:ascii="Times New Roman" w:hAnsi="Times New Roman" w:cs="Times New Roman"/>
          <w:sz w:val="28"/>
          <w:szCs w:val="28"/>
        </w:rPr>
        <w:t xml:space="preserve"> </w:t>
      </w:r>
      <w:r w:rsidRPr="00BB7C50">
        <w:rPr>
          <w:rFonts w:ascii="Times New Roman" w:hAnsi="Times New Roman" w:cs="Times New Roman"/>
          <w:sz w:val="28"/>
          <w:szCs w:val="28"/>
        </w:rPr>
        <w:t xml:space="preserve">дальнейшего использования объектов </w:t>
      </w:r>
      <w:r w:rsidR="00681B0C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Pr="00BB7C50">
        <w:rPr>
          <w:rFonts w:ascii="Times New Roman" w:hAnsi="Times New Roman" w:cs="Times New Roman"/>
          <w:sz w:val="28"/>
          <w:szCs w:val="28"/>
        </w:rPr>
        <w:t xml:space="preserve">, закрепленных за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7C5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</w:t>
      </w:r>
      <w:r w:rsidRPr="00BB7C50">
        <w:rPr>
          <w:rFonts w:ascii="Times New Roman" w:hAnsi="Times New Roman" w:cs="Times New Roman"/>
          <w:sz w:val="28"/>
          <w:szCs w:val="28"/>
        </w:rPr>
        <w:t xml:space="preserve">) на праве оперативного управления, </w:t>
      </w:r>
      <w:r w:rsidR="00CD38F6" w:rsidRPr="00CD38F6">
        <w:rPr>
          <w:rFonts w:ascii="Times New Roman" w:hAnsi="Times New Roman" w:cs="Times New Roman"/>
          <w:sz w:val="28"/>
          <w:szCs w:val="28"/>
        </w:rPr>
        <w:t>получения экономических выгод или полезного потенциала от д</w:t>
      </w:r>
      <w:r w:rsidR="00FF60C0">
        <w:rPr>
          <w:rFonts w:ascii="Times New Roman" w:hAnsi="Times New Roman" w:cs="Times New Roman"/>
          <w:sz w:val="28"/>
          <w:szCs w:val="28"/>
        </w:rPr>
        <w:t>альнейшего использования объектов</w:t>
      </w:r>
      <w:r w:rsidR="00CD38F6" w:rsidRPr="00CD38F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BB6CE0">
        <w:rPr>
          <w:rFonts w:ascii="Times New Roman" w:hAnsi="Times New Roman" w:cs="Times New Roman"/>
          <w:sz w:val="28"/>
          <w:szCs w:val="28"/>
        </w:rPr>
        <w:t>,</w:t>
      </w:r>
      <w:r w:rsidR="00CD38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7C50">
        <w:rPr>
          <w:rFonts w:ascii="Times New Roman" w:hAnsi="Times New Roman" w:cs="Times New Roman"/>
          <w:sz w:val="28"/>
          <w:szCs w:val="28"/>
        </w:rPr>
        <w:t>оформления необходимой документации на их списание или безвозмездную передачу</w:t>
      </w:r>
      <w:r w:rsidRPr="00BB7C50">
        <w:rPr>
          <w:sz w:val="28"/>
          <w:szCs w:val="28"/>
        </w:rPr>
        <w:t xml:space="preserve"> </w:t>
      </w:r>
      <w:r w:rsidRPr="00E326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38F6">
        <w:rPr>
          <w:rFonts w:ascii="Times New Roman" w:hAnsi="Times New Roman" w:cs="Times New Roman"/>
          <w:sz w:val="28"/>
          <w:szCs w:val="28"/>
        </w:rPr>
        <w:t xml:space="preserve"> приказами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01.12.2010 № 157н «Об утверждении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E32628">
        <w:rPr>
          <w:rFonts w:ascii="Times New Roman" w:hAnsi="Times New Roman" w:cs="Times New Roman"/>
          <w:sz w:val="28"/>
          <w:szCs w:val="28"/>
        </w:rPr>
        <w:t xml:space="preserve"> и </w:t>
      </w:r>
      <w:r w:rsidR="00CD38F6">
        <w:rPr>
          <w:rFonts w:ascii="Times New Roman" w:hAnsi="Times New Roman" w:cs="Times New Roman"/>
          <w:sz w:val="28"/>
          <w:szCs w:val="28"/>
        </w:rPr>
        <w:t xml:space="preserve">от </w:t>
      </w:r>
      <w:r w:rsidR="00CD38F6" w:rsidRPr="0006363D">
        <w:rPr>
          <w:rFonts w:ascii="Times New Roman" w:hAnsi="Times New Roman" w:cs="Times New Roman"/>
          <w:sz w:val="28"/>
          <w:szCs w:val="28"/>
        </w:rPr>
        <w:t>31.12.2016 № 257н</w:t>
      </w:r>
      <w:r w:rsidR="00CD38F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бухгалтерского учета для организаций государственного сектора «Основные средства», </w:t>
      </w:r>
      <w:r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E32628">
        <w:rPr>
          <w:rFonts w:ascii="Times New Roman" w:hAnsi="Times New Roman" w:cs="Times New Roman"/>
          <w:sz w:val="28"/>
          <w:szCs w:val="28"/>
        </w:rPr>
        <w:t>нормативными правовыми актами, регламентирующими порядок списания</w:t>
      </w:r>
      <w:r w:rsidR="00EF2D2D">
        <w:rPr>
          <w:rFonts w:ascii="Times New Roman" w:hAnsi="Times New Roman" w:cs="Times New Roman"/>
          <w:sz w:val="28"/>
          <w:szCs w:val="28"/>
        </w:rPr>
        <w:t xml:space="preserve"> и</w:t>
      </w:r>
      <w:r w:rsidRPr="00E32628">
        <w:rPr>
          <w:rFonts w:ascii="Times New Roman" w:hAnsi="Times New Roman" w:cs="Times New Roman"/>
          <w:sz w:val="28"/>
          <w:szCs w:val="28"/>
        </w:rPr>
        <w:t xml:space="preserve"> пер</w:t>
      </w:r>
      <w:r w:rsidR="00EF2D2D">
        <w:rPr>
          <w:rFonts w:ascii="Times New Roman" w:hAnsi="Times New Roman" w:cs="Times New Roman"/>
          <w:sz w:val="28"/>
          <w:szCs w:val="28"/>
        </w:rPr>
        <w:t xml:space="preserve">едачи объектов </w:t>
      </w:r>
      <w:r w:rsidR="00F55F62">
        <w:rPr>
          <w:rFonts w:ascii="Times New Roman" w:hAnsi="Times New Roman" w:cs="Times New Roman"/>
          <w:sz w:val="28"/>
          <w:szCs w:val="28"/>
        </w:rPr>
        <w:t>нефинансовых активов</w:t>
      </w:r>
    </w:p>
    <w:p w:rsidR="005C58F5" w:rsidRDefault="00FF60C0" w:rsidP="00452235">
      <w:pPr>
        <w:shd w:val="clear" w:color="auto" w:fill="FFFFFF"/>
        <w:spacing w:line="276" w:lineRule="auto"/>
        <w:ind w:left="14" w:firstLine="851"/>
        <w:rPr>
          <w:spacing w:val="53"/>
          <w:sz w:val="28"/>
          <w:szCs w:val="28"/>
        </w:rPr>
      </w:pPr>
      <w:r>
        <w:rPr>
          <w:spacing w:val="53"/>
          <w:sz w:val="28"/>
          <w:szCs w:val="28"/>
        </w:rPr>
        <w:t xml:space="preserve">п </w:t>
      </w:r>
      <w:r w:rsidR="005C58F5" w:rsidRPr="00F37F2D">
        <w:rPr>
          <w:spacing w:val="53"/>
          <w:sz w:val="28"/>
          <w:szCs w:val="28"/>
        </w:rPr>
        <w:t>р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и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к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а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з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ы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а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ю:</w:t>
      </w:r>
    </w:p>
    <w:p w:rsidR="00F55F62" w:rsidRPr="00032CFA" w:rsidRDefault="00F55F62" w:rsidP="00F55F62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76" w:lineRule="auto"/>
        <w:ind w:left="0" w:firstLine="865"/>
        <w:jc w:val="both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>Утвердить Положение о постоянно действующей комиссии Финансового управления</w:t>
      </w:r>
      <w:r w:rsidRPr="00032CFA">
        <w:rPr>
          <w:spacing w:val="-16"/>
          <w:sz w:val="28"/>
          <w:szCs w:val="28"/>
        </w:rPr>
        <w:t xml:space="preserve"> по списанию и передаче объектов </w:t>
      </w:r>
      <w:r w:rsidR="00AD3135">
        <w:rPr>
          <w:spacing w:val="-16"/>
          <w:sz w:val="28"/>
          <w:szCs w:val="28"/>
        </w:rPr>
        <w:t>нефинансовых активов согласно приложению № 1 к настоящему приказу</w:t>
      </w:r>
      <w:r w:rsidRPr="00032CFA">
        <w:rPr>
          <w:spacing w:val="-16"/>
          <w:sz w:val="28"/>
          <w:szCs w:val="28"/>
        </w:rPr>
        <w:t>.</w:t>
      </w:r>
    </w:p>
    <w:p w:rsidR="005C58F5" w:rsidRDefault="00AD3135" w:rsidP="000D6E64">
      <w:pPr>
        <w:numPr>
          <w:ilvl w:val="0"/>
          <w:numId w:val="4"/>
        </w:numPr>
        <w:shd w:val="clear" w:color="auto" w:fill="FFFFFF"/>
        <w:ind w:left="0" w:right="11" w:firstLine="865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="005C58F5" w:rsidRPr="00F37F2D">
        <w:rPr>
          <w:sz w:val="28"/>
          <w:szCs w:val="28"/>
        </w:rPr>
        <w:t xml:space="preserve"> постоянно действующ</w:t>
      </w:r>
      <w:r>
        <w:rPr>
          <w:sz w:val="28"/>
          <w:szCs w:val="28"/>
        </w:rPr>
        <w:t>ей</w:t>
      </w:r>
      <w:r w:rsidR="005C58F5" w:rsidRPr="00F37F2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5C58F5" w:rsidRPr="00F37F2D">
        <w:rPr>
          <w:sz w:val="28"/>
          <w:szCs w:val="28"/>
        </w:rPr>
        <w:t xml:space="preserve"> </w:t>
      </w:r>
      <w:r w:rsidR="00EF2D2D">
        <w:rPr>
          <w:sz w:val="28"/>
          <w:szCs w:val="28"/>
        </w:rPr>
        <w:t>Финансового управления</w:t>
      </w:r>
      <w:r w:rsidR="005C58F5" w:rsidRPr="00F37F2D">
        <w:rPr>
          <w:sz w:val="28"/>
          <w:szCs w:val="28"/>
        </w:rPr>
        <w:t xml:space="preserve"> по списанию и передаче </w:t>
      </w:r>
      <w:r w:rsidR="005C58F5" w:rsidRPr="00032CFA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>нефинансовых активов</w:t>
      </w:r>
      <w:r w:rsidR="005C58F5" w:rsidRPr="00032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lastRenderedPageBreak/>
        <w:t>приложению № 2 к настоящему приказу.</w:t>
      </w:r>
    </w:p>
    <w:p w:rsidR="005C58F5" w:rsidRDefault="005C58F5" w:rsidP="009B5B49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spacing w:val="-16"/>
          <w:sz w:val="28"/>
          <w:szCs w:val="28"/>
        </w:rPr>
      </w:pPr>
      <w:r w:rsidRPr="00032CFA">
        <w:rPr>
          <w:spacing w:val="-16"/>
          <w:sz w:val="28"/>
          <w:szCs w:val="28"/>
        </w:rPr>
        <w:t xml:space="preserve">3. </w:t>
      </w:r>
      <w:r w:rsidRPr="00032CFA">
        <w:rPr>
          <w:sz w:val="28"/>
          <w:szCs w:val="28"/>
        </w:rPr>
        <w:t>Признать утратившим силу приказ</w:t>
      </w:r>
      <w:r w:rsidR="00F617A5">
        <w:rPr>
          <w:sz w:val="28"/>
          <w:szCs w:val="28"/>
        </w:rPr>
        <w:t xml:space="preserve"> </w:t>
      </w:r>
      <w:r w:rsidR="00004B0D">
        <w:rPr>
          <w:sz w:val="28"/>
          <w:szCs w:val="28"/>
        </w:rPr>
        <w:t>Финансового управления</w:t>
      </w:r>
      <w:r w:rsidRPr="00032CFA">
        <w:rPr>
          <w:sz w:val="28"/>
          <w:szCs w:val="28"/>
        </w:rPr>
        <w:t xml:space="preserve"> от </w:t>
      </w:r>
      <w:r w:rsidR="0006363D">
        <w:rPr>
          <w:sz w:val="28"/>
          <w:szCs w:val="28"/>
        </w:rPr>
        <w:t>0</w:t>
      </w:r>
      <w:r w:rsidR="009B5B49">
        <w:rPr>
          <w:sz w:val="28"/>
          <w:szCs w:val="28"/>
        </w:rPr>
        <w:t>8</w:t>
      </w:r>
      <w:r w:rsidR="000D6E64" w:rsidRPr="00BF6209">
        <w:rPr>
          <w:sz w:val="28"/>
          <w:szCs w:val="28"/>
        </w:rPr>
        <w:t>.1</w:t>
      </w:r>
      <w:r w:rsidR="009B5B49">
        <w:rPr>
          <w:sz w:val="28"/>
          <w:szCs w:val="28"/>
        </w:rPr>
        <w:t>2</w:t>
      </w:r>
      <w:r w:rsidR="000D6E64" w:rsidRPr="00BF6209">
        <w:rPr>
          <w:sz w:val="28"/>
          <w:szCs w:val="28"/>
        </w:rPr>
        <w:t>.20</w:t>
      </w:r>
      <w:r w:rsidR="009B5B49">
        <w:rPr>
          <w:sz w:val="28"/>
          <w:szCs w:val="28"/>
        </w:rPr>
        <w:t>21 г.</w:t>
      </w:r>
      <w:r w:rsidRPr="00BF6209">
        <w:rPr>
          <w:sz w:val="28"/>
          <w:szCs w:val="28"/>
        </w:rPr>
        <w:t xml:space="preserve"> №</w:t>
      </w:r>
      <w:r w:rsidR="00BF6209">
        <w:rPr>
          <w:sz w:val="28"/>
          <w:szCs w:val="28"/>
        </w:rPr>
        <w:t xml:space="preserve"> </w:t>
      </w:r>
      <w:r w:rsidR="009B5B49">
        <w:rPr>
          <w:sz w:val="28"/>
          <w:szCs w:val="28"/>
        </w:rPr>
        <w:t>4</w:t>
      </w:r>
      <w:r w:rsidR="00BF6209" w:rsidRPr="00BF6209">
        <w:rPr>
          <w:sz w:val="28"/>
          <w:szCs w:val="28"/>
        </w:rPr>
        <w:t>9</w:t>
      </w:r>
      <w:r w:rsidRPr="00032CFA">
        <w:rPr>
          <w:sz w:val="28"/>
          <w:szCs w:val="28"/>
        </w:rPr>
        <w:t xml:space="preserve"> «Об обра</w:t>
      </w:r>
      <w:r w:rsidR="00004B0D">
        <w:rPr>
          <w:sz w:val="28"/>
          <w:szCs w:val="28"/>
        </w:rPr>
        <w:t>зовании постоянно действующей</w:t>
      </w:r>
      <w:r w:rsidRPr="00032CFA">
        <w:rPr>
          <w:sz w:val="28"/>
          <w:szCs w:val="28"/>
        </w:rPr>
        <w:t xml:space="preserve"> комиссии </w:t>
      </w:r>
      <w:r w:rsidR="00004B0D">
        <w:rPr>
          <w:sz w:val="28"/>
          <w:szCs w:val="28"/>
        </w:rPr>
        <w:t>Финансового управления Администрации муниципального образования «</w:t>
      </w:r>
      <w:proofErr w:type="spellStart"/>
      <w:r w:rsidR="00004B0D">
        <w:rPr>
          <w:sz w:val="28"/>
          <w:szCs w:val="28"/>
        </w:rPr>
        <w:t>Шумячский</w:t>
      </w:r>
      <w:proofErr w:type="spellEnd"/>
      <w:r w:rsidR="00004B0D">
        <w:rPr>
          <w:sz w:val="28"/>
          <w:szCs w:val="28"/>
        </w:rPr>
        <w:t xml:space="preserve"> район»</w:t>
      </w:r>
      <w:r w:rsidRPr="00032CFA">
        <w:rPr>
          <w:sz w:val="28"/>
          <w:szCs w:val="28"/>
        </w:rPr>
        <w:t xml:space="preserve"> Смоленской области по списанию </w:t>
      </w:r>
      <w:r>
        <w:rPr>
          <w:sz w:val="28"/>
          <w:szCs w:val="28"/>
        </w:rPr>
        <w:t>и передаче объектов основных средств</w:t>
      </w:r>
      <w:r w:rsidRPr="00032CFA">
        <w:rPr>
          <w:sz w:val="28"/>
          <w:szCs w:val="28"/>
        </w:rPr>
        <w:t>»</w:t>
      </w:r>
      <w:r w:rsidR="009B5B49">
        <w:rPr>
          <w:sz w:val="28"/>
          <w:szCs w:val="28"/>
        </w:rPr>
        <w:t xml:space="preserve"> (в редакции приказа от 28.12.2024 г. № 43)</w:t>
      </w:r>
      <w:r w:rsidRPr="00032CFA">
        <w:rPr>
          <w:sz w:val="28"/>
          <w:szCs w:val="28"/>
        </w:rPr>
        <w:t>.</w:t>
      </w:r>
    </w:p>
    <w:p w:rsidR="005C58F5" w:rsidRDefault="00343B07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 Контроль за исполнением настоящего приказа оставляю за собой.</w:t>
      </w:r>
    </w:p>
    <w:p w:rsidR="005C58F5" w:rsidRDefault="005C58F5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5C58F5" w:rsidRDefault="005C58F5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5C58F5" w:rsidRDefault="005C58F5" w:rsidP="00004B0D">
      <w:pPr>
        <w:shd w:val="clear" w:color="auto" w:fill="FFFFFF"/>
        <w:tabs>
          <w:tab w:val="left" w:pos="10206"/>
        </w:tabs>
        <w:ind w:firstLine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</w:t>
      </w:r>
      <w:r w:rsidRPr="002B4326">
        <w:rPr>
          <w:sz w:val="28"/>
          <w:szCs w:val="28"/>
        </w:rPr>
        <w:t>чальник</w:t>
      </w:r>
      <w:r w:rsidR="00004B0D">
        <w:rPr>
          <w:sz w:val="28"/>
          <w:szCs w:val="28"/>
        </w:rPr>
        <w:t xml:space="preserve"> Финансового управления            </w:t>
      </w:r>
      <w:r w:rsidR="00A51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004B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426F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B4326">
        <w:rPr>
          <w:sz w:val="28"/>
          <w:szCs w:val="28"/>
        </w:rPr>
        <w:t xml:space="preserve"> </w:t>
      </w:r>
      <w:r w:rsidR="00343B07">
        <w:rPr>
          <w:sz w:val="28"/>
          <w:szCs w:val="28"/>
        </w:rPr>
        <w:t>Т</w:t>
      </w:r>
      <w:r w:rsidR="00004B0D" w:rsidRPr="00BF6209">
        <w:rPr>
          <w:sz w:val="28"/>
          <w:szCs w:val="28"/>
        </w:rPr>
        <w:t>.</w:t>
      </w:r>
      <w:r w:rsidR="00BF6209" w:rsidRPr="00BF6209">
        <w:rPr>
          <w:sz w:val="28"/>
          <w:szCs w:val="28"/>
        </w:rPr>
        <w:t>В</w:t>
      </w:r>
      <w:r w:rsidR="00004B0D" w:rsidRPr="00BF6209">
        <w:rPr>
          <w:sz w:val="28"/>
          <w:szCs w:val="28"/>
        </w:rPr>
        <w:t>.</w:t>
      </w:r>
      <w:r w:rsidR="00BF6209">
        <w:rPr>
          <w:sz w:val="28"/>
          <w:szCs w:val="28"/>
        </w:rPr>
        <w:t xml:space="preserve"> </w:t>
      </w:r>
      <w:r w:rsidR="00343B07">
        <w:rPr>
          <w:sz w:val="28"/>
          <w:szCs w:val="28"/>
        </w:rPr>
        <w:t>Павлова</w:t>
      </w:r>
    </w:p>
    <w:p w:rsidR="005C58F5" w:rsidRDefault="005C58F5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5C58F5" w:rsidRDefault="005C58F5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BB6CE0" w:rsidRPr="00BB6CE0" w:rsidRDefault="00343B07" w:rsidP="00BB6CE0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BB6CE0" w:rsidRPr="00BB6CE0">
        <w:rPr>
          <w:bCs/>
          <w:sz w:val="28"/>
          <w:szCs w:val="28"/>
        </w:rPr>
        <w:t>приказом ознакомлены:</w:t>
      </w:r>
      <w:r w:rsidR="00BB6CE0"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 ______________  </w:t>
      </w:r>
      <w:proofErr w:type="gramStart"/>
      <w:r w:rsidR="00BB6CE0"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   </w:t>
      </w:r>
      <w:r w:rsidR="00BB6CE0" w:rsidRPr="00BB6CE0"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Е.Л. Мазурова</w:t>
      </w:r>
      <w:r w:rsidR="00BB6CE0" w:rsidRPr="00BB6CE0">
        <w:rPr>
          <w:color w:val="000000"/>
          <w:sz w:val="28"/>
          <w:szCs w:val="28"/>
          <w:bdr w:val="none" w:sz="0" w:space="0" w:color="auto" w:frame="1"/>
        </w:rPr>
        <w:t xml:space="preserve">)          </w:t>
      </w:r>
    </w:p>
    <w:p w:rsidR="00BB6CE0" w:rsidRPr="00BB6CE0" w:rsidRDefault="00BB6CE0" w:rsidP="00BB6CE0">
      <w:pPr>
        <w:spacing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______________  </w:t>
      </w:r>
      <w:proofErr w:type="gramStart"/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   </w:t>
      </w:r>
      <w:r w:rsidRPr="00BB6CE0"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Е.В.</w:t>
      </w:r>
      <w:r w:rsidR="00BF6209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Зарецкая</w:t>
      </w:r>
      <w:r w:rsidRPr="00BB6CE0">
        <w:rPr>
          <w:color w:val="000000"/>
          <w:sz w:val="28"/>
          <w:szCs w:val="28"/>
          <w:bdr w:val="none" w:sz="0" w:space="0" w:color="auto" w:frame="1"/>
        </w:rPr>
        <w:t xml:space="preserve">)          </w:t>
      </w:r>
    </w:p>
    <w:p w:rsidR="00BB6CE0" w:rsidRPr="00BB6CE0" w:rsidRDefault="00BB6CE0" w:rsidP="00BB6CE0">
      <w:pPr>
        <w:spacing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______________  </w:t>
      </w:r>
      <w:proofErr w:type="gramStart"/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   </w:t>
      </w:r>
      <w:r w:rsidRPr="00BB6CE0"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О.В.</w:t>
      </w:r>
      <w:r w:rsidR="00BF6209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Столярова</w:t>
      </w:r>
      <w:r w:rsidRPr="00BB6CE0">
        <w:rPr>
          <w:color w:val="000000"/>
          <w:sz w:val="28"/>
          <w:szCs w:val="28"/>
          <w:bdr w:val="none" w:sz="0" w:space="0" w:color="auto" w:frame="1"/>
        </w:rPr>
        <w:t xml:space="preserve">)          </w:t>
      </w:r>
    </w:p>
    <w:p w:rsidR="00BB6CE0" w:rsidRPr="00BB6CE0" w:rsidRDefault="00BB6CE0" w:rsidP="00BB6CE0">
      <w:pPr>
        <w:spacing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______________  </w:t>
      </w:r>
      <w:proofErr w:type="gramStart"/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   </w:t>
      </w:r>
      <w:r w:rsidRPr="00BB6CE0"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="00BF6209">
        <w:rPr>
          <w:color w:val="000000"/>
          <w:sz w:val="28"/>
          <w:szCs w:val="28"/>
          <w:bdr w:val="none" w:sz="0" w:space="0" w:color="auto" w:frame="1"/>
        </w:rPr>
        <w:t>О</w:t>
      </w:r>
      <w:r w:rsidRPr="00BF6209">
        <w:rPr>
          <w:sz w:val="28"/>
          <w:szCs w:val="28"/>
          <w:bdr w:val="none" w:sz="0" w:space="0" w:color="auto" w:frame="1"/>
        </w:rPr>
        <w:t>.</w:t>
      </w:r>
      <w:r w:rsidR="00BF6209" w:rsidRPr="00BF6209">
        <w:rPr>
          <w:sz w:val="28"/>
          <w:szCs w:val="28"/>
          <w:bdr w:val="none" w:sz="0" w:space="0" w:color="auto" w:frame="1"/>
        </w:rPr>
        <w:t>Н</w:t>
      </w:r>
      <w:r w:rsidRPr="00BF6209">
        <w:rPr>
          <w:sz w:val="28"/>
          <w:szCs w:val="28"/>
          <w:bdr w:val="none" w:sz="0" w:space="0" w:color="auto" w:frame="1"/>
        </w:rPr>
        <w:t>.</w:t>
      </w:r>
      <w:r w:rsidR="00BF6209" w:rsidRPr="00BF62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BF6209" w:rsidRPr="00BF6209">
        <w:rPr>
          <w:sz w:val="28"/>
          <w:szCs w:val="28"/>
          <w:bdr w:val="none" w:sz="0" w:space="0" w:color="auto" w:frame="1"/>
        </w:rPr>
        <w:t>Бадалян</w:t>
      </w:r>
      <w:proofErr w:type="spellEnd"/>
      <w:r w:rsidRPr="00BB6CE0">
        <w:rPr>
          <w:color w:val="000000"/>
          <w:sz w:val="28"/>
          <w:szCs w:val="28"/>
          <w:bdr w:val="none" w:sz="0" w:space="0" w:color="auto" w:frame="1"/>
        </w:rPr>
        <w:t xml:space="preserve">)          </w:t>
      </w:r>
    </w:p>
    <w:p w:rsidR="00BB6CE0" w:rsidRPr="00BB6CE0" w:rsidRDefault="00BB6CE0" w:rsidP="00BB6CE0">
      <w:pPr>
        <w:spacing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______________  </w:t>
      </w:r>
      <w:proofErr w:type="gramStart"/>
      <w:r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   </w:t>
      </w:r>
      <w:r w:rsidRPr="00BB6CE0"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Д.А.</w:t>
      </w:r>
      <w:r w:rsidR="00BF6209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Старовойтов</w:t>
      </w:r>
      <w:r w:rsidRPr="00BB6CE0">
        <w:rPr>
          <w:color w:val="000000"/>
          <w:sz w:val="28"/>
          <w:szCs w:val="28"/>
          <w:bdr w:val="none" w:sz="0" w:space="0" w:color="auto" w:frame="1"/>
        </w:rPr>
        <w:t xml:space="preserve">)          </w:t>
      </w:r>
    </w:p>
    <w:p w:rsidR="00BB6CE0" w:rsidRPr="00BB6CE0" w:rsidRDefault="00BB6CE0" w:rsidP="00BB6CE0">
      <w:pPr>
        <w:spacing w:line="360" w:lineRule="auto"/>
        <w:ind w:firstLine="851"/>
        <w:rPr>
          <w:sz w:val="28"/>
          <w:szCs w:val="28"/>
        </w:rPr>
      </w:pPr>
    </w:p>
    <w:p w:rsidR="00BB6CE0" w:rsidRDefault="00BB6CE0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2"/>
        <w:gridCol w:w="4962"/>
      </w:tblGrid>
      <w:tr w:rsidR="00F0618C" w:rsidRPr="003666E6" w:rsidTr="003666E6">
        <w:tc>
          <w:tcPr>
            <w:tcW w:w="2500" w:type="pct"/>
          </w:tcPr>
          <w:p w:rsidR="00F0618C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Pr="003666E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0618C" w:rsidRPr="003666E6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0618C" w:rsidRPr="003666E6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0618C" w:rsidRPr="003666E6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pct"/>
          </w:tcPr>
          <w:p w:rsidR="00F0618C" w:rsidRPr="009B5B49" w:rsidRDefault="000F49AE" w:rsidP="000F49AE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</w:t>
            </w:r>
          </w:p>
          <w:p w:rsidR="009B5B49" w:rsidRPr="009B5B49" w:rsidRDefault="000F49AE" w:rsidP="000F49A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п</w:t>
            </w:r>
            <w:r w:rsidR="00F0618C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0618C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Финансового управления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Шумячский</w:t>
            </w:r>
            <w:proofErr w:type="spellEnd"/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муниципальный округ» Смоленской области</w:t>
            </w:r>
          </w:p>
          <w:p w:rsidR="00F0618C" w:rsidRPr="003666E6" w:rsidRDefault="00F0618C" w:rsidP="000F49A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</w:pPr>
            <w:r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</w:t>
            </w:r>
            <w:proofErr w:type="gramStart"/>
            <w:r w:rsidRPr="009B5B4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4C63AF" w:rsidRPr="009B5B49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  </w:t>
            </w:r>
            <w:r w:rsidR="009B5B49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31</w:t>
            </w:r>
            <w:proofErr w:type="gramEnd"/>
            <w:r w:rsidRPr="009B5B49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 w:rsidRPr="009B5B4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C63AF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января</w:t>
            </w:r>
            <w:r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  <w:r w:rsidR="000D6E64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20</w:t>
            </w:r>
            <w:r w:rsidR="00A64488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 № </w:t>
            </w:r>
            <w:r w:rsidR="004C63AF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1</w:t>
            </w:r>
            <w:r w:rsidR="008738C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US"/>
              </w:rPr>
              <w:t>7</w:t>
            </w:r>
            <w:r w:rsidRPr="003666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EE4AED" w:rsidRDefault="00EE4AED" w:rsidP="00EE4A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ПОЛОЖЕНИЕ</w:t>
      </w:r>
    </w:p>
    <w:p w:rsidR="00424DC8" w:rsidRDefault="002477C7" w:rsidP="001720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E4AED" w:rsidRPr="00EE4AED">
        <w:rPr>
          <w:rFonts w:ascii="Times New Roman" w:hAnsi="Times New Roman" w:cs="Times New Roman"/>
          <w:sz w:val="28"/>
          <w:szCs w:val="28"/>
        </w:rPr>
        <w:t>постоянно действующ</w:t>
      </w:r>
      <w:r w:rsidR="00EE4AED">
        <w:rPr>
          <w:rFonts w:ascii="Times New Roman" w:hAnsi="Times New Roman" w:cs="Times New Roman"/>
          <w:sz w:val="28"/>
          <w:szCs w:val="28"/>
        </w:rPr>
        <w:t>ей</w:t>
      </w:r>
      <w:r w:rsidR="00EE4AED" w:rsidRPr="00EE4AE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E4AED">
        <w:rPr>
          <w:rFonts w:ascii="Times New Roman" w:hAnsi="Times New Roman" w:cs="Times New Roman"/>
          <w:sz w:val="28"/>
          <w:szCs w:val="28"/>
        </w:rPr>
        <w:t>и</w:t>
      </w:r>
      <w:r w:rsidR="00EE4AED" w:rsidRPr="00EE4AED">
        <w:rPr>
          <w:rFonts w:ascii="Times New Roman" w:hAnsi="Times New Roman" w:cs="Times New Roman"/>
          <w:sz w:val="28"/>
          <w:szCs w:val="28"/>
        </w:rPr>
        <w:t xml:space="preserve"> </w:t>
      </w:r>
      <w:r w:rsidR="00F0618C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</w:t>
      </w:r>
    </w:p>
    <w:p w:rsidR="00424DC8" w:rsidRDefault="00F0618C" w:rsidP="001720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B4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4AED" w:rsidRPr="00EE4AED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</w:p>
    <w:p w:rsidR="00EE4AED" w:rsidRDefault="00EE4AED" w:rsidP="001720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AED">
        <w:rPr>
          <w:rFonts w:ascii="Times New Roman" w:hAnsi="Times New Roman" w:cs="Times New Roman"/>
          <w:sz w:val="28"/>
          <w:szCs w:val="28"/>
        </w:rPr>
        <w:t xml:space="preserve">по списанию и передаче объектов </w:t>
      </w:r>
      <w:r w:rsidR="00172022">
        <w:rPr>
          <w:rFonts w:ascii="Times New Roman" w:hAnsi="Times New Roman" w:cs="Times New Roman"/>
          <w:sz w:val="28"/>
          <w:szCs w:val="28"/>
        </w:rPr>
        <w:t>нефинансовых активов</w:t>
      </w:r>
    </w:p>
    <w:p w:rsidR="00424DC8" w:rsidRPr="00EE4AED" w:rsidRDefault="00424DC8" w:rsidP="001720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Pr="00032CFA">
        <w:rPr>
          <w:rFonts w:ascii="Times New Roman" w:hAnsi="Times New Roman" w:cs="Times New Roman"/>
          <w:sz w:val="28"/>
          <w:szCs w:val="28"/>
        </w:rPr>
        <w:t>разработано в соответствии</w:t>
      </w:r>
      <w:r w:rsidR="008D7C12">
        <w:rPr>
          <w:rFonts w:ascii="Times New Roman" w:hAnsi="Times New Roman" w:cs="Times New Roman"/>
          <w:sz w:val="28"/>
          <w:szCs w:val="28"/>
        </w:rPr>
        <w:t xml:space="preserve"> </w:t>
      </w:r>
      <w:r w:rsidR="008D7C12" w:rsidRPr="00E32628">
        <w:rPr>
          <w:rFonts w:ascii="Times New Roman" w:hAnsi="Times New Roman" w:cs="Times New Roman"/>
          <w:sz w:val="28"/>
          <w:szCs w:val="28"/>
        </w:rPr>
        <w:t>с</w:t>
      </w:r>
      <w:r w:rsidR="000D6E64">
        <w:rPr>
          <w:rFonts w:ascii="Times New Roman" w:hAnsi="Times New Roman" w:cs="Times New Roman"/>
          <w:sz w:val="28"/>
          <w:szCs w:val="28"/>
        </w:rPr>
        <w:t xml:space="preserve"> приказами</w:t>
      </w:r>
      <w:r w:rsidR="008D7C12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01.12.2010 № 157н «Об утверждении Единого плана счетов бухгалтерского учета для государственных органов власти (государственных органов), органов местного самоуправления, орга</w:t>
      </w:r>
      <w:r w:rsidR="004C63AF">
        <w:rPr>
          <w:rFonts w:ascii="Times New Roman" w:hAnsi="Times New Roman" w:cs="Times New Roman"/>
          <w:sz w:val="28"/>
          <w:szCs w:val="28"/>
        </w:rPr>
        <w:t>нов управления государственными</w:t>
      </w:r>
      <w:r w:rsidR="008D7C12">
        <w:rPr>
          <w:rFonts w:ascii="Times New Roman" w:hAnsi="Times New Roman" w:cs="Times New Roman"/>
          <w:sz w:val="28"/>
          <w:szCs w:val="28"/>
        </w:rPr>
        <w:t xml:space="preserve">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8D7C12" w:rsidRPr="00E32628">
        <w:rPr>
          <w:rFonts w:ascii="Times New Roman" w:hAnsi="Times New Roman" w:cs="Times New Roman"/>
          <w:sz w:val="28"/>
          <w:szCs w:val="28"/>
        </w:rPr>
        <w:t xml:space="preserve"> </w:t>
      </w:r>
      <w:r w:rsidR="000D6E64" w:rsidRPr="00E32628">
        <w:rPr>
          <w:rFonts w:ascii="Times New Roman" w:hAnsi="Times New Roman" w:cs="Times New Roman"/>
          <w:sz w:val="28"/>
          <w:szCs w:val="28"/>
        </w:rPr>
        <w:t xml:space="preserve">и </w:t>
      </w:r>
      <w:r w:rsidR="000D6E64">
        <w:rPr>
          <w:rFonts w:ascii="Times New Roman" w:hAnsi="Times New Roman" w:cs="Times New Roman"/>
          <w:sz w:val="28"/>
          <w:szCs w:val="28"/>
        </w:rPr>
        <w:t>от 31.12.2016 № 257н «Об утверждении федерального стандарта бухгалтерского учета для организаций государственного сектора «Основные средства»,</w:t>
      </w:r>
      <w:r w:rsidRPr="00032CFA">
        <w:rPr>
          <w:rFonts w:ascii="Times New Roman" w:hAnsi="Times New Roman" w:cs="Times New Roman"/>
          <w:sz w:val="28"/>
          <w:szCs w:val="28"/>
        </w:rPr>
        <w:t xml:space="preserve"> </w:t>
      </w:r>
      <w:r w:rsidR="008D7C12">
        <w:rPr>
          <w:rFonts w:ascii="Times New Roman" w:hAnsi="Times New Roman" w:cs="Times New Roman"/>
          <w:sz w:val="28"/>
          <w:szCs w:val="28"/>
        </w:rPr>
        <w:t>иными</w:t>
      </w:r>
      <w:r w:rsidR="00691D6E" w:rsidRPr="00032CFA">
        <w:rPr>
          <w:rFonts w:ascii="Times New Roman" w:hAnsi="Times New Roman" w:cs="Times New Roman"/>
          <w:sz w:val="28"/>
          <w:szCs w:val="28"/>
        </w:rPr>
        <w:t xml:space="preserve"> </w:t>
      </w:r>
      <w:r w:rsidRPr="00032CFA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порядок списания и передачи объектов </w:t>
      </w:r>
      <w:r w:rsidR="00424DC8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Pr="00032CFA">
        <w:rPr>
          <w:rFonts w:ascii="Times New Roman" w:hAnsi="Times New Roman" w:cs="Times New Roman"/>
          <w:sz w:val="28"/>
          <w:szCs w:val="28"/>
        </w:rPr>
        <w:t xml:space="preserve">, и определяет задачи постоянно действующей комиссии </w:t>
      </w:r>
      <w:r w:rsidR="00F0618C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</w:t>
      </w:r>
      <w:proofErr w:type="spellStart"/>
      <w:r w:rsidR="00F0618C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F0618C">
        <w:rPr>
          <w:rFonts w:ascii="Times New Roman" w:hAnsi="Times New Roman" w:cs="Times New Roman"/>
          <w:sz w:val="28"/>
          <w:szCs w:val="28"/>
        </w:rPr>
        <w:t xml:space="preserve"> </w:t>
      </w:r>
      <w:r w:rsidR="00424DC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0618C">
        <w:rPr>
          <w:rFonts w:ascii="Times New Roman" w:hAnsi="Times New Roman" w:cs="Times New Roman"/>
          <w:sz w:val="28"/>
          <w:szCs w:val="28"/>
        </w:rPr>
        <w:t xml:space="preserve">» </w:t>
      </w:r>
      <w:r w:rsidRPr="00032CFA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F0618C">
        <w:rPr>
          <w:rFonts w:ascii="Times New Roman" w:hAnsi="Times New Roman" w:cs="Times New Roman"/>
          <w:sz w:val="28"/>
          <w:szCs w:val="28"/>
        </w:rPr>
        <w:t xml:space="preserve">(далее – Финансовое управление) </w:t>
      </w:r>
      <w:r w:rsidRPr="00032CFA">
        <w:rPr>
          <w:rFonts w:ascii="Times New Roman" w:hAnsi="Times New Roman" w:cs="Times New Roman"/>
          <w:sz w:val="28"/>
          <w:szCs w:val="28"/>
        </w:rPr>
        <w:t xml:space="preserve">по списанию и передаче объектов </w:t>
      </w:r>
      <w:r w:rsidR="001D478F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Pr="00032CFA">
        <w:rPr>
          <w:rFonts w:ascii="Times New Roman" w:hAnsi="Times New Roman" w:cs="Times New Roman"/>
          <w:sz w:val="28"/>
          <w:szCs w:val="28"/>
        </w:rPr>
        <w:t xml:space="preserve">, закрепленных за </w:t>
      </w:r>
      <w:r w:rsidR="00F712C0">
        <w:rPr>
          <w:rFonts w:ascii="Times New Roman" w:hAnsi="Times New Roman" w:cs="Times New Roman"/>
          <w:sz w:val="28"/>
          <w:szCs w:val="28"/>
        </w:rPr>
        <w:t xml:space="preserve">Финансовым </w:t>
      </w:r>
      <w:proofErr w:type="spellStart"/>
      <w:r w:rsidR="00F712C0">
        <w:rPr>
          <w:rFonts w:ascii="Times New Roman" w:hAnsi="Times New Roman" w:cs="Times New Roman"/>
          <w:sz w:val="28"/>
          <w:szCs w:val="28"/>
        </w:rPr>
        <w:t>упралением</w:t>
      </w:r>
      <w:proofErr w:type="spellEnd"/>
      <w:r w:rsidRPr="00032CFA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управления, полномочия</w:t>
      </w:r>
      <w:r w:rsidR="00691D6E" w:rsidRPr="00032CF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32CFA">
        <w:rPr>
          <w:rFonts w:ascii="Times New Roman" w:hAnsi="Times New Roman" w:cs="Times New Roman"/>
          <w:sz w:val="28"/>
          <w:szCs w:val="28"/>
        </w:rPr>
        <w:t xml:space="preserve"> и порядок </w:t>
      </w:r>
      <w:r w:rsidR="00442A77" w:rsidRPr="00032CF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91D6E" w:rsidRPr="00032CFA">
        <w:rPr>
          <w:rFonts w:ascii="Times New Roman" w:hAnsi="Times New Roman" w:cs="Times New Roman"/>
          <w:sz w:val="28"/>
          <w:szCs w:val="28"/>
        </w:rPr>
        <w:t xml:space="preserve">ее </w:t>
      </w:r>
      <w:r w:rsidRPr="00032CFA">
        <w:rPr>
          <w:rFonts w:ascii="Times New Roman" w:hAnsi="Times New Roman" w:cs="Times New Roman"/>
          <w:sz w:val="28"/>
          <w:szCs w:val="28"/>
        </w:rPr>
        <w:t>работы.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 xml:space="preserve">2. Основными задачами </w:t>
      </w:r>
      <w:r w:rsidR="00E251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E3262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E4AED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2628">
        <w:rPr>
          <w:rFonts w:ascii="Times New Roman" w:hAnsi="Times New Roman" w:cs="Times New Roman"/>
          <w:sz w:val="28"/>
          <w:szCs w:val="28"/>
        </w:rPr>
        <w:t xml:space="preserve">определение целесообразности (пригодности) дальнейшего использования объекта </w:t>
      </w:r>
      <w:r w:rsidR="001D478F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Pr="00E3262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251C4">
        <w:rPr>
          <w:rFonts w:ascii="Times New Roman" w:hAnsi="Times New Roman" w:cs="Times New Roman"/>
          <w:sz w:val="28"/>
          <w:szCs w:val="28"/>
        </w:rPr>
        <w:t>–</w:t>
      </w:r>
      <w:r w:rsidRPr="00E32628">
        <w:rPr>
          <w:rFonts w:ascii="Times New Roman" w:hAnsi="Times New Roman" w:cs="Times New Roman"/>
          <w:sz w:val="28"/>
          <w:szCs w:val="28"/>
        </w:rPr>
        <w:t xml:space="preserve"> объект);</w:t>
      </w:r>
    </w:p>
    <w:p w:rsidR="000D6E64" w:rsidRPr="00E32628" w:rsidRDefault="000D6E64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определение возможности </w:t>
      </w:r>
      <w:r w:rsidRPr="00CD38F6">
        <w:rPr>
          <w:rFonts w:ascii="Times New Roman" w:hAnsi="Times New Roman" w:cs="Times New Roman"/>
          <w:sz w:val="28"/>
          <w:szCs w:val="28"/>
        </w:rPr>
        <w:t>получения экономических выгод или полезного потенциала от д</w:t>
      </w:r>
      <w:r>
        <w:rPr>
          <w:rFonts w:ascii="Times New Roman" w:hAnsi="Times New Roman" w:cs="Times New Roman"/>
          <w:sz w:val="28"/>
          <w:szCs w:val="28"/>
        </w:rPr>
        <w:t>альнейшего использования объекта</w:t>
      </w:r>
      <w:r w:rsidRPr="00CD38F6">
        <w:rPr>
          <w:rFonts w:ascii="Times New Roman" w:hAnsi="Times New Roman" w:cs="Times New Roman"/>
          <w:sz w:val="28"/>
          <w:szCs w:val="28"/>
        </w:rPr>
        <w:t>;</w:t>
      </w:r>
    </w:p>
    <w:p w:rsidR="00EE4AED" w:rsidRPr="00E32628" w:rsidRDefault="000D6E64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4AED" w:rsidRPr="00E32628">
        <w:rPr>
          <w:rFonts w:ascii="Times New Roman" w:hAnsi="Times New Roman" w:cs="Times New Roman"/>
          <w:sz w:val="28"/>
          <w:szCs w:val="28"/>
        </w:rPr>
        <w:t>) определение возможности и эффективности восстановления объекта;</w:t>
      </w:r>
    </w:p>
    <w:p w:rsidR="00EE4AED" w:rsidRPr="00E32628" w:rsidRDefault="000D6E64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4AED" w:rsidRPr="00E32628">
        <w:rPr>
          <w:rFonts w:ascii="Times New Roman" w:hAnsi="Times New Roman" w:cs="Times New Roman"/>
          <w:sz w:val="28"/>
          <w:szCs w:val="28"/>
        </w:rPr>
        <w:t xml:space="preserve">) оформление документации при списании </w:t>
      </w:r>
      <w:r w:rsidR="00EE4AED">
        <w:rPr>
          <w:rFonts w:ascii="Times New Roman" w:hAnsi="Times New Roman" w:cs="Times New Roman"/>
          <w:sz w:val="28"/>
          <w:szCs w:val="28"/>
        </w:rPr>
        <w:t xml:space="preserve">и передаче </w:t>
      </w:r>
      <w:r w:rsidR="00EE4AED" w:rsidRPr="00E32628">
        <w:rPr>
          <w:rFonts w:ascii="Times New Roman" w:hAnsi="Times New Roman" w:cs="Times New Roman"/>
          <w:sz w:val="28"/>
          <w:szCs w:val="28"/>
        </w:rPr>
        <w:t>объекта.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2628">
        <w:rPr>
          <w:rFonts w:ascii="Times New Roman" w:hAnsi="Times New Roman" w:cs="Times New Roman"/>
          <w:sz w:val="28"/>
          <w:szCs w:val="28"/>
        </w:rPr>
        <w:t>Комиссия для реализации возложенных на нее задач осуществляет следующие функции: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51C4" w:rsidRPr="00032CFA">
        <w:rPr>
          <w:rFonts w:ascii="Times New Roman" w:hAnsi="Times New Roman" w:cs="Times New Roman"/>
          <w:sz w:val="28"/>
          <w:szCs w:val="28"/>
        </w:rPr>
        <w:t>о</w:t>
      </w:r>
      <w:r w:rsidRPr="00032CFA">
        <w:rPr>
          <w:rFonts w:ascii="Times New Roman" w:hAnsi="Times New Roman" w:cs="Times New Roman"/>
          <w:sz w:val="28"/>
          <w:szCs w:val="28"/>
        </w:rPr>
        <w:t>сматривает объект, подлежащий списанию</w:t>
      </w:r>
      <w:r w:rsidR="00E251C4" w:rsidRPr="00032CFA">
        <w:rPr>
          <w:rFonts w:ascii="Times New Roman" w:hAnsi="Times New Roman" w:cs="Times New Roman"/>
          <w:sz w:val="28"/>
          <w:szCs w:val="28"/>
        </w:rPr>
        <w:t xml:space="preserve"> или передаче</w:t>
      </w:r>
      <w:r w:rsidRPr="00E32628">
        <w:rPr>
          <w:rFonts w:ascii="Times New Roman" w:hAnsi="Times New Roman" w:cs="Times New Roman"/>
          <w:sz w:val="28"/>
          <w:szCs w:val="28"/>
        </w:rPr>
        <w:t>, с использованием необходимой технической документации, а также данных б</w:t>
      </w:r>
      <w:r>
        <w:rPr>
          <w:rFonts w:ascii="Times New Roman" w:hAnsi="Times New Roman" w:cs="Times New Roman"/>
          <w:sz w:val="28"/>
          <w:szCs w:val="28"/>
        </w:rPr>
        <w:t>юджетного</w:t>
      </w:r>
      <w:r w:rsidRPr="00E32628">
        <w:rPr>
          <w:rFonts w:ascii="Times New Roman" w:hAnsi="Times New Roman" w:cs="Times New Roman"/>
          <w:sz w:val="28"/>
          <w:szCs w:val="28"/>
        </w:rPr>
        <w:t xml:space="preserve"> учета;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2628">
        <w:rPr>
          <w:rFonts w:ascii="Times New Roman" w:hAnsi="Times New Roman" w:cs="Times New Roman"/>
          <w:sz w:val="28"/>
          <w:szCs w:val="28"/>
        </w:rPr>
        <w:t xml:space="preserve">устанавливает целесообразность (пригодность) дальнейшего использования объекта, </w:t>
      </w:r>
      <w:r w:rsidR="000D6E64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0D6E64" w:rsidRPr="00CD38F6">
        <w:rPr>
          <w:rFonts w:ascii="Times New Roman" w:hAnsi="Times New Roman" w:cs="Times New Roman"/>
          <w:sz w:val="28"/>
          <w:szCs w:val="28"/>
        </w:rPr>
        <w:t>получения экономических выгод или полезного потенциала от д</w:t>
      </w:r>
      <w:r w:rsidR="000D6E64">
        <w:rPr>
          <w:rFonts w:ascii="Times New Roman" w:hAnsi="Times New Roman" w:cs="Times New Roman"/>
          <w:sz w:val="28"/>
          <w:szCs w:val="28"/>
        </w:rPr>
        <w:t>альнейшего использования объекта,</w:t>
      </w:r>
      <w:r w:rsidR="000D6E64" w:rsidRPr="00E32628">
        <w:rPr>
          <w:rFonts w:ascii="Times New Roman" w:hAnsi="Times New Roman" w:cs="Times New Roman"/>
          <w:sz w:val="28"/>
          <w:szCs w:val="28"/>
        </w:rPr>
        <w:t xml:space="preserve"> </w:t>
      </w:r>
      <w:r w:rsidRPr="00E32628">
        <w:rPr>
          <w:rFonts w:ascii="Times New Roman" w:hAnsi="Times New Roman" w:cs="Times New Roman"/>
          <w:sz w:val="28"/>
          <w:szCs w:val="28"/>
        </w:rPr>
        <w:t>возможность и эффективность его восстановления;</w:t>
      </w:r>
    </w:p>
    <w:p w:rsidR="000756F9" w:rsidRDefault="000756F9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2628">
        <w:rPr>
          <w:rFonts w:ascii="Times New Roman" w:hAnsi="Times New Roman" w:cs="Times New Roman"/>
          <w:sz w:val="28"/>
          <w:szCs w:val="28"/>
        </w:rPr>
        <w:t>устанавливает причины списания</w:t>
      </w:r>
      <w:r w:rsidR="00E25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E25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передачи объекта </w:t>
      </w:r>
      <w:r w:rsidRPr="00E32628">
        <w:rPr>
          <w:rFonts w:ascii="Times New Roman" w:hAnsi="Times New Roman" w:cs="Times New Roman"/>
          <w:sz w:val="28"/>
          <w:szCs w:val="28"/>
        </w:rPr>
        <w:t>(физический и моральный износ, нарушение эксплуатации, аварии, стихийные бедствия и иные чрезвычайные ситуации, длительное неиспользование объекта для управленческих нужд</w:t>
      </w:r>
      <w:r w:rsidR="00452235">
        <w:rPr>
          <w:rFonts w:ascii="Times New Roman" w:hAnsi="Times New Roman" w:cs="Times New Roman"/>
          <w:sz w:val="28"/>
          <w:szCs w:val="28"/>
        </w:rPr>
        <w:t>, невозможность получения экономических выгод или полезного потенциала от дальнейшего использования объекта</w:t>
      </w:r>
      <w:r w:rsidRPr="00E32628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2628">
        <w:rPr>
          <w:rFonts w:ascii="Times New Roman" w:hAnsi="Times New Roman" w:cs="Times New Roman"/>
          <w:sz w:val="28"/>
          <w:szCs w:val="28"/>
        </w:rPr>
        <w:t>выявляет лиц, по вине которых произошло преждевременное выбытие объект</w:t>
      </w:r>
      <w:r w:rsidR="00183B5D">
        <w:rPr>
          <w:rFonts w:ascii="Times New Roman" w:hAnsi="Times New Roman" w:cs="Times New Roman"/>
          <w:sz w:val="28"/>
          <w:szCs w:val="28"/>
        </w:rPr>
        <w:t>а</w:t>
      </w:r>
      <w:r w:rsidRPr="00E32628">
        <w:rPr>
          <w:rFonts w:ascii="Times New Roman" w:hAnsi="Times New Roman" w:cs="Times New Roman"/>
          <w:sz w:val="28"/>
          <w:szCs w:val="28"/>
        </w:rPr>
        <w:t xml:space="preserve"> и вносит предложение руководству о привлечении этих лиц к ответственности, установленной законодательством Российской Федерации;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2628">
        <w:rPr>
          <w:rFonts w:ascii="Times New Roman" w:hAnsi="Times New Roman" w:cs="Times New Roman"/>
          <w:sz w:val="28"/>
          <w:szCs w:val="28"/>
        </w:rPr>
        <w:t xml:space="preserve">определяет возможность использования отдельных узлов, деталей, материалов выбывающего объекта, а также проводит их оценку исходя из текущей </w:t>
      </w:r>
      <w:r w:rsidR="00066C84">
        <w:rPr>
          <w:rFonts w:ascii="Times New Roman" w:hAnsi="Times New Roman" w:cs="Times New Roman"/>
          <w:sz w:val="28"/>
          <w:szCs w:val="28"/>
        </w:rPr>
        <w:t>оценочной</w:t>
      </w:r>
      <w:r w:rsidRPr="00E32628">
        <w:rPr>
          <w:rFonts w:ascii="Times New Roman" w:hAnsi="Times New Roman" w:cs="Times New Roman"/>
          <w:sz w:val="28"/>
          <w:szCs w:val="28"/>
        </w:rPr>
        <w:t xml:space="preserve"> стоимости в соответствии с законодательством Российской Федерации;</w:t>
      </w:r>
    </w:p>
    <w:p w:rsidR="00E251C4" w:rsidRPr="00E32628" w:rsidRDefault="00452235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251C4" w:rsidRPr="00032CFA">
        <w:rPr>
          <w:rFonts w:ascii="Times New Roman" w:hAnsi="Times New Roman" w:cs="Times New Roman"/>
          <w:sz w:val="28"/>
          <w:szCs w:val="28"/>
        </w:rPr>
        <w:t>) оформляет необходимые документы для списания или передачи объекта</w:t>
      </w:r>
      <w:r w:rsidR="00E251C4">
        <w:rPr>
          <w:rFonts w:ascii="Times New Roman" w:hAnsi="Times New Roman" w:cs="Times New Roman"/>
          <w:sz w:val="28"/>
          <w:szCs w:val="28"/>
        </w:rPr>
        <w:t>.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2628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председатель, который осуществляет общее руководство деятельностью </w:t>
      </w:r>
      <w:r w:rsidR="00E251C4">
        <w:rPr>
          <w:rFonts w:ascii="Times New Roman" w:hAnsi="Times New Roman" w:cs="Times New Roman"/>
          <w:sz w:val="28"/>
          <w:szCs w:val="28"/>
        </w:rPr>
        <w:t>к</w:t>
      </w:r>
      <w:r w:rsidRPr="00E32628">
        <w:rPr>
          <w:rFonts w:ascii="Times New Roman" w:hAnsi="Times New Roman" w:cs="Times New Roman"/>
          <w:sz w:val="28"/>
          <w:szCs w:val="28"/>
        </w:rPr>
        <w:t>омиссии, обеспечивает коллегиально</w:t>
      </w:r>
      <w:r w:rsidR="00DA5D69">
        <w:rPr>
          <w:rFonts w:ascii="Times New Roman" w:hAnsi="Times New Roman" w:cs="Times New Roman"/>
          <w:sz w:val="28"/>
          <w:szCs w:val="28"/>
        </w:rPr>
        <w:t xml:space="preserve">сть в </w:t>
      </w:r>
      <w:r w:rsidRPr="00E32628">
        <w:rPr>
          <w:rFonts w:ascii="Times New Roman" w:hAnsi="Times New Roman" w:cs="Times New Roman"/>
          <w:sz w:val="28"/>
          <w:szCs w:val="28"/>
        </w:rPr>
        <w:t>обсуждени</w:t>
      </w:r>
      <w:r w:rsidR="00DA5D69">
        <w:rPr>
          <w:rFonts w:ascii="Times New Roman" w:hAnsi="Times New Roman" w:cs="Times New Roman"/>
          <w:sz w:val="28"/>
          <w:szCs w:val="28"/>
        </w:rPr>
        <w:t>и</w:t>
      </w:r>
      <w:r w:rsidRPr="00E32628">
        <w:rPr>
          <w:rFonts w:ascii="Times New Roman" w:hAnsi="Times New Roman" w:cs="Times New Roman"/>
          <w:sz w:val="28"/>
          <w:szCs w:val="28"/>
        </w:rPr>
        <w:t xml:space="preserve"> вопросов, распределяет обязанности и дает поручения членам </w:t>
      </w:r>
      <w:r w:rsidR="00E251C4">
        <w:rPr>
          <w:rFonts w:ascii="Times New Roman" w:hAnsi="Times New Roman" w:cs="Times New Roman"/>
          <w:sz w:val="28"/>
          <w:szCs w:val="28"/>
        </w:rPr>
        <w:t>к</w:t>
      </w:r>
      <w:r w:rsidRPr="00E32628">
        <w:rPr>
          <w:rFonts w:ascii="Times New Roman" w:hAnsi="Times New Roman" w:cs="Times New Roman"/>
          <w:sz w:val="28"/>
          <w:szCs w:val="28"/>
        </w:rPr>
        <w:t>омиссии.</w:t>
      </w:r>
    </w:p>
    <w:p w:rsidR="00EE4AED" w:rsidRPr="00E32628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5. Комиссия проводит заседания по мере необходимости.</w:t>
      </w:r>
    </w:p>
    <w:p w:rsidR="00EE4AED" w:rsidRPr="00032CFA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 xml:space="preserve">6. Заседание </w:t>
      </w:r>
      <w:r w:rsidR="00E251C4">
        <w:rPr>
          <w:rFonts w:ascii="Times New Roman" w:hAnsi="Times New Roman" w:cs="Times New Roman"/>
          <w:sz w:val="28"/>
          <w:szCs w:val="28"/>
        </w:rPr>
        <w:t>к</w:t>
      </w:r>
      <w:r w:rsidRPr="00E3262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A5D69">
        <w:rPr>
          <w:rFonts w:ascii="Times New Roman" w:hAnsi="Times New Roman" w:cs="Times New Roman"/>
          <w:sz w:val="28"/>
          <w:szCs w:val="28"/>
        </w:rPr>
        <w:t>проводит</w:t>
      </w:r>
      <w:r w:rsidRPr="00E32628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294CD1" w:rsidRPr="00032CFA">
        <w:rPr>
          <w:rFonts w:ascii="Times New Roman" w:hAnsi="Times New Roman" w:cs="Times New Roman"/>
          <w:sz w:val="28"/>
          <w:szCs w:val="28"/>
        </w:rPr>
        <w:t xml:space="preserve"> комис</w:t>
      </w:r>
      <w:r w:rsidR="00A10752" w:rsidRPr="00032CFA">
        <w:rPr>
          <w:rFonts w:ascii="Times New Roman" w:hAnsi="Times New Roman" w:cs="Times New Roman"/>
          <w:sz w:val="28"/>
          <w:szCs w:val="28"/>
        </w:rPr>
        <w:t>с</w:t>
      </w:r>
      <w:r w:rsidR="00294CD1" w:rsidRPr="00032CFA">
        <w:rPr>
          <w:rFonts w:ascii="Times New Roman" w:hAnsi="Times New Roman" w:cs="Times New Roman"/>
          <w:sz w:val="28"/>
          <w:szCs w:val="28"/>
        </w:rPr>
        <w:t>ии</w:t>
      </w:r>
      <w:r w:rsidRPr="00032CFA">
        <w:rPr>
          <w:rFonts w:ascii="Times New Roman" w:hAnsi="Times New Roman" w:cs="Times New Roman"/>
          <w:sz w:val="28"/>
          <w:szCs w:val="28"/>
        </w:rPr>
        <w:t>.</w:t>
      </w:r>
    </w:p>
    <w:p w:rsidR="00EE4AED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FA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E251C4" w:rsidRPr="00032CFA">
        <w:rPr>
          <w:rFonts w:ascii="Times New Roman" w:hAnsi="Times New Roman" w:cs="Times New Roman"/>
          <w:sz w:val="28"/>
          <w:szCs w:val="28"/>
        </w:rPr>
        <w:t>к</w:t>
      </w:r>
      <w:r w:rsidRPr="00032CFA">
        <w:rPr>
          <w:rFonts w:ascii="Times New Roman" w:hAnsi="Times New Roman" w:cs="Times New Roman"/>
          <w:sz w:val="28"/>
          <w:szCs w:val="28"/>
        </w:rPr>
        <w:t xml:space="preserve">омиссии оформляется протоколом (при необходимости), который подписывается </w:t>
      </w:r>
      <w:r w:rsidR="001543F6" w:rsidRPr="00032CFA">
        <w:rPr>
          <w:rFonts w:ascii="Times New Roman" w:hAnsi="Times New Roman" w:cs="Times New Roman"/>
          <w:sz w:val="28"/>
          <w:szCs w:val="28"/>
        </w:rPr>
        <w:t>всеми присутствующими членами комиссии.</w:t>
      </w:r>
    </w:p>
    <w:p w:rsidR="005E3B2D" w:rsidRPr="005E3B2D" w:rsidRDefault="00D715AE" w:rsidP="001F4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3B2D">
        <w:rPr>
          <w:rFonts w:ascii="Times New Roman" w:hAnsi="Times New Roman" w:cs="Times New Roman"/>
          <w:sz w:val="28"/>
          <w:szCs w:val="28"/>
        </w:rPr>
        <w:t>.</w:t>
      </w:r>
      <w:r w:rsidR="005E3B2D" w:rsidRPr="005A49FA"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 осуществляе</w:t>
      </w:r>
      <w:r w:rsidR="005E3B2D" w:rsidRPr="005E3B2D">
        <w:rPr>
          <w:rFonts w:ascii="Times New Roman" w:hAnsi="Times New Roman" w:cs="Times New Roman"/>
          <w:sz w:val="28"/>
          <w:szCs w:val="28"/>
        </w:rPr>
        <w:t xml:space="preserve">т списание </w:t>
      </w:r>
      <w:r w:rsidR="00D736EF">
        <w:rPr>
          <w:rFonts w:ascii="Times New Roman" w:hAnsi="Times New Roman" w:cs="Times New Roman"/>
          <w:sz w:val="28"/>
          <w:szCs w:val="28"/>
        </w:rPr>
        <w:t>объектов</w:t>
      </w:r>
      <w:r w:rsidR="005E3B2D" w:rsidRPr="005E3B2D">
        <w:rPr>
          <w:rFonts w:ascii="Times New Roman" w:hAnsi="Times New Roman" w:cs="Times New Roman"/>
          <w:sz w:val="28"/>
          <w:szCs w:val="28"/>
        </w:rPr>
        <w:t>, находящ</w:t>
      </w:r>
      <w:r w:rsidR="00D736EF">
        <w:rPr>
          <w:rFonts w:ascii="Times New Roman" w:hAnsi="Times New Roman" w:cs="Times New Roman"/>
          <w:sz w:val="28"/>
          <w:szCs w:val="28"/>
        </w:rPr>
        <w:t>ихся</w:t>
      </w:r>
      <w:r w:rsidR="005E3B2D" w:rsidRPr="005E3B2D">
        <w:rPr>
          <w:rFonts w:ascii="Times New Roman" w:hAnsi="Times New Roman" w:cs="Times New Roman"/>
          <w:sz w:val="28"/>
          <w:szCs w:val="28"/>
        </w:rPr>
        <w:t xml:space="preserve"> у н</w:t>
      </w:r>
      <w:r w:rsidR="005E3B2D">
        <w:rPr>
          <w:rFonts w:ascii="Times New Roman" w:hAnsi="Times New Roman" w:cs="Times New Roman"/>
          <w:sz w:val="28"/>
          <w:szCs w:val="28"/>
        </w:rPr>
        <w:t>его</w:t>
      </w:r>
      <w:r w:rsidR="005E3B2D" w:rsidRPr="005E3B2D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управления:</w:t>
      </w:r>
    </w:p>
    <w:p w:rsidR="00954677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 xml:space="preserve">- стоимостью до </w:t>
      </w:r>
      <w:r w:rsidR="00452235">
        <w:rPr>
          <w:sz w:val="28"/>
          <w:szCs w:val="28"/>
        </w:rPr>
        <w:t>10</w:t>
      </w:r>
      <w:r w:rsidR="00D715AE">
        <w:rPr>
          <w:sz w:val="28"/>
          <w:szCs w:val="28"/>
        </w:rPr>
        <w:t xml:space="preserve"> </w:t>
      </w:r>
      <w:r w:rsidRPr="005A49FA">
        <w:rPr>
          <w:sz w:val="28"/>
          <w:szCs w:val="28"/>
        </w:rPr>
        <w:t>000 рублей</w:t>
      </w:r>
      <w:r w:rsidR="00D715AE">
        <w:rPr>
          <w:sz w:val="28"/>
          <w:szCs w:val="28"/>
        </w:rPr>
        <w:t xml:space="preserve"> включительно</w:t>
      </w:r>
      <w:r w:rsidRPr="005A49FA">
        <w:rPr>
          <w:sz w:val="28"/>
          <w:szCs w:val="28"/>
        </w:rPr>
        <w:t xml:space="preserve"> - без разрешения уполномоченного органа на списание </w:t>
      </w:r>
      <w:r w:rsidR="00183B5D">
        <w:rPr>
          <w:sz w:val="28"/>
          <w:szCs w:val="28"/>
        </w:rPr>
        <w:t>объектов</w:t>
      </w:r>
      <w:r w:rsidRPr="005A49FA">
        <w:rPr>
          <w:sz w:val="28"/>
          <w:szCs w:val="28"/>
        </w:rPr>
        <w:t xml:space="preserve"> в порядке, установленном законодательством Российской Федерации, комиссией по списанию </w:t>
      </w:r>
      <w:r w:rsidR="00452235">
        <w:rPr>
          <w:sz w:val="28"/>
          <w:szCs w:val="28"/>
        </w:rPr>
        <w:t xml:space="preserve">и передаче объектов </w:t>
      </w:r>
      <w:r w:rsidR="001D478F">
        <w:rPr>
          <w:sz w:val="28"/>
          <w:szCs w:val="28"/>
        </w:rPr>
        <w:t>нефинансовых активов</w:t>
      </w:r>
      <w:r w:rsidR="00066C84">
        <w:rPr>
          <w:sz w:val="28"/>
          <w:szCs w:val="28"/>
        </w:rPr>
        <w:t>;</w:t>
      </w:r>
    </w:p>
    <w:p w:rsidR="005E3B2D" w:rsidRDefault="00D715AE" w:rsidP="001F419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стоимостью свыше</w:t>
      </w:r>
      <w:r w:rsidR="005E3B2D" w:rsidRPr="005A49FA">
        <w:rPr>
          <w:sz w:val="28"/>
          <w:szCs w:val="28"/>
        </w:rPr>
        <w:t xml:space="preserve"> </w:t>
      </w:r>
      <w:r w:rsidR="00452235">
        <w:rPr>
          <w:sz w:val="28"/>
          <w:szCs w:val="28"/>
        </w:rPr>
        <w:t>10</w:t>
      </w:r>
      <w:r>
        <w:rPr>
          <w:sz w:val="28"/>
          <w:szCs w:val="28"/>
        </w:rPr>
        <w:t xml:space="preserve"> 000 рублей</w:t>
      </w:r>
      <w:r w:rsidR="005E3B2D" w:rsidRPr="005A49FA">
        <w:rPr>
          <w:sz w:val="28"/>
          <w:szCs w:val="28"/>
        </w:rPr>
        <w:t xml:space="preserve"> - при наличии разрешения уполномоченного органа</w:t>
      </w:r>
      <w:r w:rsidR="00EE3B86">
        <w:rPr>
          <w:sz w:val="28"/>
          <w:szCs w:val="28"/>
        </w:rPr>
        <w:t xml:space="preserve"> </w:t>
      </w:r>
      <w:r w:rsidR="005E3B2D" w:rsidRPr="005A49FA">
        <w:rPr>
          <w:sz w:val="28"/>
          <w:szCs w:val="28"/>
        </w:rPr>
        <w:t xml:space="preserve">на списание </w:t>
      </w:r>
      <w:r w:rsidR="00183B5D">
        <w:rPr>
          <w:sz w:val="28"/>
          <w:szCs w:val="28"/>
        </w:rPr>
        <w:t>объекто</w:t>
      </w:r>
      <w:r w:rsidR="009F4C26">
        <w:rPr>
          <w:sz w:val="28"/>
          <w:szCs w:val="28"/>
        </w:rPr>
        <w:t>в</w:t>
      </w:r>
      <w:r w:rsidR="005E3B2D" w:rsidRPr="005A49FA">
        <w:rPr>
          <w:sz w:val="28"/>
          <w:szCs w:val="28"/>
        </w:rPr>
        <w:t>.</w:t>
      </w:r>
    </w:p>
    <w:p w:rsidR="002246E4" w:rsidRPr="002246E4" w:rsidRDefault="002246E4" w:rsidP="001F419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настоящего Положения уполномоченным органом является </w:t>
      </w:r>
      <w:r w:rsidR="009F4C26">
        <w:rPr>
          <w:sz w:val="28"/>
          <w:szCs w:val="28"/>
        </w:rPr>
        <w:t>О</w:t>
      </w:r>
      <w:r w:rsidR="00D715AE">
        <w:rPr>
          <w:sz w:val="28"/>
          <w:szCs w:val="28"/>
        </w:rPr>
        <w:t>тдел экономики</w:t>
      </w:r>
      <w:r w:rsidR="00621E4C">
        <w:rPr>
          <w:sz w:val="28"/>
          <w:szCs w:val="28"/>
        </w:rPr>
        <w:t xml:space="preserve">, </w:t>
      </w:r>
      <w:r w:rsidR="00D715AE">
        <w:rPr>
          <w:sz w:val="28"/>
          <w:szCs w:val="28"/>
        </w:rPr>
        <w:t xml:space="preserve">комплексного развития </w:t>
      </w:r>
      <w:r w:rsidR="00D736EF">
        <w:rPr>
          <w:sz w:val="28"/>
          <w:szCs w:val="28"/>
        </w:rPr>
        <w:t xml:space="preserve">и инвестиционной деятельности </w:t>
      </w:r>
      <w:r w:rsidR="00D715AE">
        <w:rPr>
          <w:sz w:val="28"/>
          <w:szCs w:val="28"/>
        </w:rPr>
        <w:t>Администрации муниципального образования «</w:t>
      </w:r>
      <w:proofErr w:type="spellStart"/>
      <w:r w:rsidR="00D715AE">
        <w:rPr>
          <w:sz w:val="28"/>
          <w:szCs w:val="28"/>
        </w:rPr>
        <w:t>Шумячский</w:t>
      </w:r>
      <w:proofErr w:type="spellEnd"/>
      <w:r w:rsidR="00D715AE">
        <w:rPr>
          <w:sz w:val="28"/>
          <w:szCs w:val="28"/>
        </w:rPr>
        <w:t xml:space="preserve"> </w:t>
      </w:r>
      <w:r w:rsidR="00077AEC">
        <w:rPr>
          <w:sz w:val="28"/>
          <w:szCs w:val="28"/>
        </w:rPr>
        <w:t>муниципальный округ</w:t>
      </w:r>
      <w:r w:rsidR="00D715AE">
        <w:rPr>
          <w:sz w:val="28"/>
          <w:szCs w:val="28"/>
        </w:rPr>
        <w:t xml:space="preserve">» </w:t>
      </w:r>
      <w:r w:rsidRPr="002246E4">
        <w:rPr>
          <w:sz w:val="28"/>
          <w:szCs w:val="28"/>
        </w:rPr>
        <w:t>Смоленской области</w:t>
      </w:r>
      <w:r w:rsidR="00D715AE">
        <w:rPr>
          <w:sz w:val="28"/>
          <w:szCs w:val="28"/>
        </w:rPr>
        <w:t>.</w:t>
      </w:r>
    </w:p>
    <w:p w:rsidR="00251593" w:rsidRDefault="002C4562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1593" w:rsidRPr="00E32628">
        <w:rPr>
          <w:rFonts w:ascii="Times New Roman" w:hAnsi="Times New Roman" w:cs="Times New Roman"/>
          <w:sz w:val="28"/>
          <w:szCs w:val="28"/>
        </w:rPr>
        <w:t>.</w:t>
      </w:r>
      <w:r w:rsidR="00251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51593" w:rsidRPr="00E32628">
        <w:rPr>
          <w:rFonts w:ascii="Times New Roman" w:hAnsi="Times New Roman" w:cs="Times New Roman"/>
          <w:sz w:val="28"/>
          <w:szCs w:val="28"/>
        </w:rPr>
        <w:t xml:space="preserve">Принятое </w:t>
      </w:r>
      <w:r w:rsidR="00251593">
        <w:rPr>
          <w:rFonts w:ascii="Times New Roman" w:hAnsi="Times New Roman" w:cs="Times New Roman"/>
          <w:sz w:val="28"/>
          <w:szCs w:val="28"/>
        </w:rPr>
        <w:t>к</w:t>
      </w:r>
      <w:r w:rsidR="00251593" w:rsidRPr="00E32628">
        <w:rPr>
          <w:rFonts w:ascii="Times New Roman" w:hAnsi="Times New Roman" w:cs="Times New Roman"/>
          <w:sz w:val="28"/>
          <w:szCs w:val="28"/>
        </w:rPr>
        <w:t>омиссией решение о списании</w:t>
      </w:r>
      <w:r w:rsidR="00251593">
        <w:rPr>
          <w:rFonts w:ascii="Times New Roman" w:hAnsi="Times New Roman" w:cs="Times New Roman"/>
          <w:sz w:val="28"/>
          <w:szCs w:val="28"/>
        </w:rPr>
        <w:t xml:space="preserve"> </w:t>
      </w:r>
      <w:r w:rsidR="00251593" w:rsidRPr="00E32628">
        <w:rPr>
          <w:rFonts w:ascii="Times New Roman" w:hAnsi="Times New Roman" w:cs="Times New Roman"/>
          <w:sz w:val="28"/>
          <w:szCs w:val="28"/>
        </w:rPr>
        <w:t>объекта оформляется актом о списании</w:t>
      </w:r>
      <w:r w:rsidR="003A0E05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8D7C12">
        <w:rPr>
          <w:rFonts w:ascii="Times New Roman" w:hAnsi="Times New Roman" w:cs="Times New Roman"/>
          <w:sz w:val="28"/>
          <w:szCs w:val="28"/>
        </w:rPr>
        <w:t>,</w:t>
      </w:r>
      <w:r w:rsidR="003A0E05" w:rsidRPr="003A0E05">
        <w:rPr>
          <w:sz w:val="24"/>
          <w:szCs w:val="24"/>
        </w:rPr>
        <w:t xml:space="preserve"> </w:t>
      </w:r>
      <w:r w:rsidR="003A0E05" w:rsidRPr="003A0E05"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="003A0E05">
        <w:rPr>
          <w:sz w:val="24"/>
          <w:szCs w:val="24"/>
        </w:rPr>
        <w:t xml:space="preserve"> </w:t>
      </w:r>
      <w:r w:rsidR="003A0E05" w:rsidRPr="003A0E05">
        <w:rPr>
          <w:rFonts w:ascii="Times New Roman" w:hAnsi="Times New Roman" w:cs="Times New Roman"/>
          <w:sz w:val="28"/>
          <w:szCs w:val="28"/>
        </w:rPr>
        <w:t>Министерства фин</w:t>
      </w:r>
      <w:r>
        <w:rPr>
          <w:rFonts w:ascii="Times New Roman" w:hAnsi="Times New Roman" w:cs="Times New Roman"/>
          <w:sz w:val="28"/>
          <w:szCs w:val="28"/>
        </w:rPr>
        <w:t xml:space="preserve">ансов Российской Федерации от </w:t>
      </w:r>
      <w:r w:rsidR="009E3502">
        <w:rPr>
          <w:rFonts w:ascii="Times New Roman" w:hAnsi="Times New Roman" w:cs="Times New Roman"/>
          <w:sz w:val="28"/>
          <w:szCs w:val="28"/>
        </w:rPr>
        <w:t>15.04.2021</w:t>
      </w:r>
      <w:r w:rsidR="003A0E05" w:rsidRPr="003A0E05">
        <w:rPr>
          <w:rFonts w:ascii="Times New Roman" w:hAnsi="Times New Roman" w:cs="Times New Roman"/>
          <w:sz w:val="28"/>
          <w:szCs w:val="28"/>
        </w:rPr>
        <w:t xml:space="preserve"> г. </w:t>
      </w:r>
      <w:r w:rsidR="002246E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502">
        <w:rPr>
          <w:rFonts w:ascii="Times New Roman" w:hAnsi="Times New Roman" w:cs="Times New Roman"/>
          <w:sz w:val="28"/>
          <w:szCs w:val="28"/>
        </w:rPr>
        <w:t>61</w:t>
      </w:r>
      <w:r w:rsidR="003A0E05" w:rsidRPr="003A0E05">
        <w:rPr>
          <w:rFonts w:ascii="Times New Roman" w:hAnsi="Times New Roman" w:cs="Times New Roman"/>
          <w:sz w:val="28"/>
          <w:szCs w:val="28"/>
        </w:rPr>
        <w:t xml:space="preserve">н </w:t>
      </w:r>
      <w:r w:rsidR="00721BF8">
        <w:rPr>
          <w:rFonts w:ascii="Times New Roman" w:hAnsi="Times New Roman" w:cs="Times New Roman"/>
          <w:sz w:val="28"/>
          <w:szCs w:val="28"/>
        </w:rPr>
        <w:t>«</w:t>
      </w:r>
      <w:r w:rsidR="00623392">
        <w:rPr>
          <w:rFonts w:ascii="Times New Roman" w:hAnsi="Times New Roman" w:cs="Times New Roman"/>
          <w:sz w:val="28"/>
          <w:szCs w:val="28"/>
        </w:rPr>
        <w:t>Об</w:t>
      </w:r>
      <w:r w:rsidR="00623392" w:rsidRPr="00623392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721BF8" w:rsidRPr="00623392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9E3502">
        <w:rPr>
          <w:rFonts w:ascii="Times New Roman" w:hAnsi="Times New Roman" w:cs="Times New Roman"/>
          <w:sz w:val="28"/>
          <w:szCs w:val="28"/>
        </w:rPr>
        <w:t xml:space="preserve"> унифицированных форм</w:t>
      </w:r>
      <w:r w:rsidR="00721BF8" w:rsidRPr="00623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502">
        <w:rPr>
          <w:rFonts w:ascii="Times New Roman" w:hAnsi="Times New Roman" w:cs="Times New Roman"/>
          <w:sz w:val="28"/>
          <w:szCs w:val="28"/>
        </w:rPr>
        <w:t>электоронных</w:t>
      </w:r>
      <w:proofErr w:type="spellEnd"/>
      <w:r w:rsidR="009E350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721BF8" w:rsidRPr="00623392">
        <w:rPr>
          <w:rFonts w:ascii="Times New Roman" w:hAnsi="Times New Roman" w:cs="Times New Roman"/>
          <w:sz w:val="28"/>
          <w:szCs w:val="28"/>
        </w:rPr>
        <w:t xml:space="preserve"> бухгалтерского учета, применяемых </w:t>
      </w:r>
      <w:r w:rsidR="009E3502">
        <w:rPr>
          <w:rFonts w:ascii="Times New Roman" w:hAnsi="Times New Roman" w:cs="Times New Roman"/>
          <w:sz w:val="28"/>
          <w:szCs w:val="28"/>
        </w:rPr>
        <w:t>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721BF8">
        <w:rPr>
          <w:rFonts w:ascii="Times New Roman" w:hAnsi="Times New Roman" w:cs="Times New Roman"/>
          <w:sz w:val="28"/>
          <w:szCs w:val="28"/>
        </w:rPr>
        <w:t>»,</w:t>
      </w:r>
      <w:r w:rsidR="00721BF8" w:rsidRPr="00623392">
        <w:rPr>
          <w:rFonts w:ascii="Times New Roman" w:hAnsi="Times New Roman" w:cs="Times New Roman"/>
          <w:sz w:val="28"/>
          <w:szCs w:val="28"/>
        </w:rPr>
        <w:t xml:space="preserve"> </w:t>
      </w:r>
      <w:r w:rsidR="00D736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2235">
        <w:rPr>
          <w:rFonts w:ascii="Times New Roman" w:hAnsi="Times New Roman" w:cs="Times New Roman"/>
          <w:sz w:val="28"/>
          <w:szCs w:val="28"/>
        </w:rPr>
        <w:t>в 3</w:t>
      </w:r>
      <w:r w:rsidR="00251593" w:rsidRPr="00E32628">
        <w:rPr>
          <w:rFonts w:ascii="Times New Roman" w:hAnsi="Times New Roman" w:cs="Times New Roman"/>
          <w:sz w:val="28"/>
          <w:szCs w:val="28"/>
        </w:rPr>
        <w:t>-х экземплярах</w:t>
      </w:r>
      <w:r w:rsidR="00251593">
        <w:rPr>
          <w:rFonts w:ascii="Times New Roman" w:hAnsi="Times New Roman" w:cs="Times New Roman"/>
          <w:sz w:val="28"/>
          <w:szCs w:val="28"/>
        </w:rPr>
        <w:t xml:space="preserve">, при списании объекта стоимостью до </w:t>
      </w:r>
      <w:r w:rsidR="00452235">
        <w:rPr>
          <w:rFonts w:ascii="Times New Roman" w:hAnsi="Times New Roman" w:cs="Times New Roman"/>
          <w:sz w:val="28"/>
          <w:szCs w:val="28"/>
        </w:rPr>
        <w:t xml:space="preserve">10 </w:t>
      </w:r>
      <w:r w:rsidR="00251593">
        <w:rPr>
          <w:rFonts w:ascii="Times New Roman" w:hAnsi="Times New Roman" w:cs="Times New Roman"/>
          <w:sz w:val="28"/>
          <w:szCs w:val="28"/>
        </w:rPr>
        <w:t>000 рублей</w:t>
      </w:r>
      <w:r w:rsidR="00B559C9">
        <w:rPr>
          <w:rFonts w:ascii="Times New Roman" w:hAnsi="Times New Roman" w:cs="Times New Roman"/>
          <w:sz w:val="28"/>
          <w:szCs w:val="28"/>
        </w:rPr>
        <w:t xml:space="preserve"> за</w:t>
      </w:r>
      <w:r w:rsidR="00B65707">
        <w:rPr>
          <w:rFonts w:ascii="Times New Roman" w:hAnsi="Times New Roman" w:cs="Times New Roman"/>
          <w:sz w:val="28"/>
          <w:szCs w:val="28"/>
        </w:rPr>
        <w:t xml:space="preserve"> </w:t>
      </w:r>
      <w:r w:rsidR="00B559C9">
        <w:rPr>
          <w:rFonts w:ascii="Times New Roman" w:hAnsi="Times New Roman" w:cs="Times New Roman"/>
          <w:sz w:val="28"/>
          <w:szCs w:val="28"/>
        </w:rPr>
        <w:t>единицу</w:t>
      </w:r>
      <w:r w:rsidR="00251593">
        <w:rPr>
          <w:rFonts w:ascii="Times New Roman" w:hAnsi="Times New Roman" w:cs="Times New Roman"/>
          <w:sz w:val="28"/>
          <w:szCs w:val="28"/>
        </w:rPr>
        <w:t xml:space="preserve"> включительно – в 1-м экземпляре</w:t>
      </w:r>
      <w:r w:rsidR="00251593" w:rsidRPr="00E32628">
        <w:rPr>
          <w:rFonts w:ascii="Times New Roman" w:hAnsi="Times New Roman" w:cs="Times New Roman"/>
          <w:sz w:val="28"/>
          <w:szCs w:val="28"/>
        </w:rPr>
        <w:t>:</w:t>
      </w:r>
    </w:p>
    <w:p w:rsidR="00251593" w:rsidRDefault="00D736EF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6191">
        <w:rPr>
          <w:rFonts w:ascii="Times New Roman" w:hAnsi="Times New Roman" w:cs="Times New Roman"/>
          <w:sz w:val="28"/>
          <w:szCs w:val="28"/>
        </w:rPr>
        <w:t>Акт о списании объектов нефинансовых активов (кроме транспортных средств) ф.05104</w:t>
      </w:r>
      <w:r w:rsidR="009E3502">
        <w:rPr>
          <w:rFonts w:ascii="Times New Roman" w:hAnsi="Times New Roman" w:cs="Times New Roman"/>
          <w:sz w:val="28"/>
          <w:szCs w:val="28"/>
        </w:rPr>
        <w:t>54</w:t>
      </w:r>
      <w:r w:rsidR="00EF0F7E">
        <w:rPr>
          <w:rFonts w:ascii="Times New Roman" w:hAnsi="Times New Roman" w:cs="Times New Roman"/>
          <w:sz w:val="28"/>
          <w:szCs w:val="28"/>
        </w:rPr>
        <w:t>.</w:t>
      </w:r>
    </w:p>
    <w:p w:rsidR="00731D3D" w:rsidRPr="00E32628" w:rsidRDefault="00EF0F7E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1D3D" w:rsidRPr="00E32628">
        <w:rPr>
          <w:rFonts w:ascii="Times New Roman" w:hAnsi="Times New Roman" w:cs="Times New Roman"/>
          <w:sz w:val="28"/>
          <w:szCs w:val="28"/>
        </w:rPr>
        <w:t>. При списании:</w:t>
      </w:r>
    </w:p>
    <w:p w:rsidR="00311A75" w:rsidRPr="00311A75" w:rsidRDefault="00731D3D" w:rsidP="001F419E">
      <w:pPr>
        <w:widowControl/>
        <w:ind w:firstLine="709"/>
        <w:jc w:val="both"/>
        <w:rPr>
          <w:sz w:val="28"/>
          <w:szCs w:val="28"/>
        </w:rPr>
      </w:pPr>
      <w:r w:rsidRPr="00E32628">
        <w:rPr>
          <w:sz w:val="28"/>
          <w:szCs w:val="28"/>
        </w:rPr>
        <w:t>- объектов, пришедших в негодное состояние в результате аварий, пожаров, стихийных бедствий и иных чрезвычайных ситуаци</w:t>
      </w:r>
      <w:r w:rsidR="008D7C12">
        <w:rPr>
          <w:sz w:val="28"/>
          <w:szCs w:val="28"/>
        </w:rPr>
        <w:t>й</w:t>
      </w:r>
      <w:r w:rsidRPr="00E32628">
        <w:rPr>
          <w:sz w:val="28"/>
          <w:szCs w:val="28"/>
        </w:rPr>
        <w:t>,</w:t>
      </w:r>
      <w:r w:rsidR="00311A75" w:rsidRPr="00311A75">
        <w:rPr>
          <w:sz w:val="28"/>
          <w:szCs w:val="28"/>
        </w:rPr>
        <w:t xml:space="preserve"> </w:t>
      </w:r>
      <w:r w:rsidR="00311A75" w:rsidRPr="00731D3D">
        <w:rPr>
          <w:sz w:val="28"/>
          <w:szCs w:val="28"/>
        </w:rPr>
        <w:t xml:space="preserve">а также умышленного </w:t>
      </w:r>
      <w:r w:rsidR="00311A75" w:rsidRPr="00731D3D">
        <w:rPr>
          <w:sz w:val="28"/>
          <w:szCs w:val="28"/>
        </w:rPr>
        <w:lastRenderedPageBreak/>
        <w:t>уничтожения, хищения</w:t>
      </w:r>
      <w:r w:rsidRPr="00E32628">
        <w:rPr>
          <w:sz w:val="28"/>
          <w:szCs w:val="28"/>
        </w:rPr>
        <w:t xml:space="preserve"> к акту о списании объекта прилагаются документы, подтверждающие вышеуказанные обстоятельства</w:t>
      </w:r>
      <w:r w:rsidR="00311A75">
        <w:rPr>
          <w:sz w:val="28"/>
          <w:szCs w:val="28"/>
        </w:rPr>
        <w:t xml:space="preserve"> (</w:t>
      </w:r>
      <w:r w:rsidR="007F4BE3">
        <w:rPr>
          <w:sz w:val="28"/>
          <w:szCs w:val="28"/>
        </w:rPr>
        <w:t>факт аварии, выданный</w:t>
      </w:r>
      <w:r w:rsidR="00311A75" w:rsidRPr="00311A75">
        <w:rPr>
          <w:sz w:val="28"/>
          <w:szCs w:val="28"/>
        </w:rPr>
        <w:t xml:space="preserve"> соответствующим государственным органом; факт утраты имущества</w:t>
      </w:r>
      <w:r w:rsidR="00EE3B86">
        <w:rPr>
          <w:sz w:val="28"/>
          <w:szCs w:val="28"/>
        </w:rPr>
        <w:t xml:space="preserve"> </w:t>
      </w:r>
      <w:r w:rsidR="00B559C9">
        <w:rPr>
          <w:sz w:val="28"/>
          <w:szCs w:val="28"/>
        </w:rPr>
        <w:t xml:space="preserve"> и </w:t>
      </w:r>
      <w:r w:rsidR="00452235">
        <w:rPr>
          <w:sz w:val="28"/>
          <w:szCs w:val="28"/>
        </w:rPr>
        <w:t>др.</w:t>
      </w:r>
      <w:r w:rsidR="00311A75" w:rsidRPr="00311A75">
        <w:rPr>
          <w:sz w:val="28"/>
          <w:szCs w:val="28"/>
        </w:rPr>
        <w:t>);</w:t>
      </w:r>
      <w:r w:rsidR="005D7C1F">
        <w:rPr>
          <w:sz w:val="28"/>
          <w:szCs w:val="28"/>
        </w:rPr>
        <w:t xml:space="preserve"> </w:t>
      </w:r>
    </w:p>
    <w:p w:rsidR="00731D3D" w:rsidRPr="00E32628" w:rsidRDefault="00731D3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>- бытовой техники (телевизоров, холодильников и т.д.) к акту о списании объекта прилагается техническое заключение мастерских по ремонту бытовой техники или дефектная ведомость о невозможности ее восстановления;</w:t>
      </w:r>
    </w:p>
    <w:p w:rsidR="00731D3D" w:rsidRDefault="00731D3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28">
        <w:rPr>
          <w:rFonts w:ascii="Times New Roman" w:hAnsi="Times New Roman" w:cs="Times New Roman"/>
          <w:sz w:val="28"/>
          <w:szCs w:val="28"/>
        </w:rPr>
        <w:t xml:space="preserve">- вычислительной и организационной техники к акту о списании объекта прилагается техническое </w:t>
      </w:r>
      <w:r w:rsidRPr="00032CFA">
        <w:rPr>
          <w:rFonts w:ascii="Times New Roman" w:hAnsi="Times New Roman" w:cs="Times New Roman"/>
          <w:sz w:val="28"/>
          <w:szCs w:val="28"/>
        </w:rPr>
        <w:t>заключение организации по ремонту или обслуживанию указанной техники (имеющей соответствующую лицензию)</w:t>
      </w:r>
      <w:r w:rsidRPr="00E32628">
        <w:rPr>
          <w:rFonts w:ascii="Times New Roman" w:hAnsi="Times New Roman" w:cs="Times New Roman"/>
          <w:sz w:val="28"/>
          <w:szCs w:val="28"/>
        </w:rPr>
        <w:t xml:space="preserve"> или независимого эксперта о </w:t>
      </w:r>
      <w:r w:rsidR="001F419E" w:rsidRPr="001F419E">
        <w:rPr>
          <w:rFonts w:ascii="Times New Roman" w:hAnsi="Times New Roman" w:cs="Times New Roman"/>
          <w:sz w:val="28"/>
          <w:szCs w:val="28"/>
        </w:rPr>
        <w:t>не</w:t>
      </w:r>
      <w:r w:rsidRPr="00E32628">
        <w:rPr>
          <w:rFonts w:ascii="Times New Roman" w:hAnsi="Times New Roman" w:cs="Times New Roman"/>
          <w:sz w:val="28"/>
          <w:szCs w:val="28"/>
        </w:rPr>
        <w:t>возможности дальнейшей эксплуатации объекта.</w:t>
      </w:r>
      <w:r w:rsidRPr="00DF1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B2D" w:rsidRPr="005A49FA" w:rsidRDefault="00731D3D" w:rsidP="001F419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4BE3">
        <w:rPr>
          <w:sz w:val="28"/>
          <w:szCs w:val="28"/>
        </w:rPr>
        <w:t>0</w:t>
      </w:r>
      <w:r w:rsidR="005E3B2D">
        <w:rPr>
          <w:sz w:val="28"/>
          <w:szCs w:val="28"/>
        </w:rPr>
        <w:t>.</w:t>
      </w:r>
      <w:r w:rsidR="005E3B2D" w:rsidRPr="005A49FA">
        <w:rPr>
          <w:rFonts w:ascii="Arial" w:hAnsi="Arial" w:cs="Arial"/>
        </w:rPr>
        <w:t xml:space="preserve"> </w:t>
      </w:r>
      <w:r w:rsidR="005E3B2D" w:rsidRPr="005A49FA">
        <w:rPr>
          <w:sz w:val="28"/>
          <w:szCs w:val="28"/>
        </w:rPr>
        <w:t xml:space="preserve">Для получения разрешения на списание объектов </w:t>
      </w:r>
      <w:r w:rsidR="00452235">
        <w:rPr>
          <w:sz w:val="28"/>
          <w:szCs w:val="28"/>
        </w:rPr>
        <w:t xml:space="preserve">комиссия </w:t>
      </w:r>
      <w:r w:rsidR="005E3B2D">
        <w:rPr>
          <w:sz w:val="28"/>
          <w:szCs w:val="28"/>
        </w:rPr>
        <w:t xml:space="preserve">подготавливает </w:t>
      </w:r>
      <w:r w:rsidR="0056720F">
        <w:rPr>
          <w:sz w:val="28"/>
          <w:szCs w:val="28"/>
        </w:rPr>
        <w:t xml:space="preserve">для </w:t>
      </w:r>
      <w:r w:rsidR="005E3B2D" w:rsidRPr="005A49FA">
        <w:rPr>
          <w:sz w:val="28"/>
          <w:szCs w:val="28"/>
        </w:rPr>
        <w:t>представл</w:t>
      </w:r>
      <w:r w:rsidR="0056720F">
        <w:rPr>
          <w:sz w:val="28"/>
          <w:szCs w:val="28"/>
        </w:rPr>
        <w:t>ения</w:t>
      </w:r>
      <w:r w:rsidR="005E3B2D" w:rsidRPr="005A49FA">
        <w:rPr>
          <w:sz w:val="28"/>
          <w:szCs w:val="28"/>
        </w:rPr>
        <w:t xml:space="preserve"> в уполномоченный орган следующие документы:</w:t>
      </w:r>
    </w:p>
    <w:p w:rsidR="005E3B2D" w:rsidRPr="005A49FA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 xml:space="preserve">а) при списании полностью </w:t>
      </w:r>
      <w:proofErr w:type="spellStart"/>
      <w:r w:rsidRPr="005A49FA">
        <w:rPr>
          <w:sz w:val="28"/>
          <w:szCs w:val="28"/>
        </w:rPr>
        <w:t>самортизированных</w:t>
      </w:r>
      <w:proofErr w:type="spellEnd"/>
      <w:r w:rsidRPr="005A49FA">
        <w:rPr>
          <w:sz w:val="28"/>
          <w:szCs w:val="28"/>
        </w:rPr>
        <w:t xml:space="preserve"> </w:t>
      </w:r>
      <w:r w:rsidR="00183B5D">
        <w:rPr>
          <w:sz w:val="28"/>
          <w:szCs w:val="28"/>
        </w:rPr>
        <w:t>объектов</w:t>
      </w:r>
      <w:r w:rsidRPr="005A49FA">
        <w:rPr>
          <w:sz w:val="28"/>
          <w:szCs w:val="28"/>
        </w:rPr>
        <w:t>, пришедших в негодность:</w:t>
      </w:r>
    </w:p>
    <w:p w:rsidR="005E3B2D" w:rsidRPr="005A49FA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>- письменное заявление о даче разрешения на списание объектов с указанием данных, характеризующих объект (год ввода в эксплуатацию, год изготовления</w:t>
      </w:r>
      <w:r w:rsidR="00452235">
        <w:rPr>
          <w:sz w:val="28"/>
          <w:szCs w:val="28"/>
        </w:rPr>
        <w:t xml:space="preserve"> (выпуска)</w:t>
      </w:r>
      <w:r w:rsidRPr="005A49FA">
        <w:rPr>
          <w:sz w:val="28"/>
          <w:szCs w:val="28"/>
        </w:rPr>
        <w:t>, срок полезного использования, фактический срок использования, первоначальная и остаточная стоимость с учетом начисленной амортизации по данным бюджетного учета);</w:t>
      </w:r>
    </w:p>
    <w:p w:rsidR="005E3B2D" w:rsidRPr="005A49FA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 xml:space="preserve">- копию приказа о назначении комиссии по списанию </w:t>
      </w:r>
      <w:r w:rsidR="00452235">
        <w:rPr>
          <w:sz w:val="28"/>
          <w:szCs w:val="28"/>
        </w:rPr>
        <w:t>объектов</w:t>
      </w:r>
      <w:r w:rsidRPr="005A49FA">
        <w:rPr>
          <w:sz w:val="28"/>
          <w:szCs w:val="28"/>
        </w:rPr>
        <w:t xml:space="preserve"> </w:t>
      </w:r>
      <w:r w:rsidR="007F4BE3">
        <w:rPr>
          <w:sz w:val="28"/>
          <w:szCs w:val="28"/>
        </w:rPr>
        <w:t>Финансового управления</w:t>
      </w:r>
      <w:r w:rsidRPr="005A49FA">
        <w:rPr>
          <w:sz w:val="28"/>
          <w:szCs w:val="28"/>
        </w:rPr>
        <w:t>, заверенную в установленном порядке (в случае изменения ее состава - также копию приказа о внесении изменений в состав комиссии);</w:t>
      </w:r>
    </w:p>
    <w:p w:rsidR="005E3B2D" w:rsidRPr="005A49FA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>- проект утвержденного</w:t>
      </w:r>
      <w:r w:rsidR="00D12FCB">
        <w:rPr>
          <w:sz w:val="28"/>
          <w:szCs w:val="28"/>
        </w:rPr>
        <w:t xml:space="preserve"> начальником </w:t>
      </w:r>
      <w:r w:rsidR="007F4BE3">
        <w:rPr>
          <w:sz w:val="28"/>
          <w:szCs w:val="28"/>
        </w:rPr>
        <w:t>Финансового управления</w:t>
      </w:r>
      <w:r w:rsidRPr="005A49FA">
        <w:rPr>
          <w:sz w:val="28"/>
          <w:szCs w:val="28"/>
        </w:rPr>
        <w:t xml:space="preserve"> акта о списании </w:t>
      </w:r>
      <w:r w:rsidR="00505D69">
        <w:rPr>
          <w:sz w:val="28"/>
          <w:szCs w:val="28"/>
        </w:rPr>
        <w:t xml:space="preserve">объектов </w:t>
      </w:r>
      <w:r w:rsidRPr="005A49FA">
        <w:rPr>
          <w:sz w:val="28"/>
          <w:szCs w:val="28"/>
        </w:rPr>
        <w:t xml:space="preserve">в </w:t>
      </w:r>
      <w:r w:rsidR="00505D69">
        <w:rPr>
          <w:sz w:val="28"/>
          <w:szCs w:val="28"/>
        </w:rPr>
        <w:t>тре</w:t>
      </w:r>
      <w:r w:rsidRPr="005A49FA">
        <w:rPr>
          <w:sz w:val="28"/>
          <w:szCs w:val="28"/>
        </w:rPr>
        <w:t>х экземплярах на каждый инвентарный номер объекта;</w:t>
      </w:r>
    </w:p>
    <w:p w:rsidR="005E3B2D" w:rsidRPr="005A49FA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 xml:space="preserve">- заверенную копию инвентарной карточки учета </w:t>
      </w:r>
      <w:r w:rsidR="00AE344C">
        <w:rPr>
          <w:sz w:val="28"/>
          <w:szCs w:val="28"/>
        </w:rPr>
        <w:t>объекта</w:t>
      </w:r>
      <w:r w:rsidRPr="005A49FA">
        <w:rPr>
          <w:sz w:val="28"/>
          <w:szCs w:val="28"/>
        </w:rPr>
        <w:t xml:space="preserve"> по </w:t>
      </w:r>
      <w:hyperlink r:id="rId7" w:history="1">
        <w:r w:rsidRPr="005A49FA">
          <w:rPr>
            <w:sz w:val="28"/>
            <w:szCs w:val="28"/>
          </w:rPr>
          <w:t>форме</w:t>
        </w:r>
      </w:hyperlink>
      <w:r w:rsidRPr="005A49FA">
        <w:rPr>
          <w:sz w:val="28"/>
          <w:szCs w:val="28"/>
        </w:rPr>
        <w:t>, установленной законодательством Российской Федерации (далее - инвентарная карточка), с отражением всех переоценок;</w:t>
      </w:r>
    </w:p>
    <w:p w:rsidR="005E3B2D" w:rsidRPr="005A49FA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>- копию заключения независимого эксперта либо специализированной организации, имеющих право на проведение соответствующей экспертизы, о состоянии объекта при списании кино-, теле-, видео-, аудиоаппаратуры, сложнобытовой и электронно-вычислительной техники, оборудования, содержащего механические устройства, средства связи. Указанное заключение должно содержать характеристики объекта (наименование, инвентарный номер, год выпуска и т.д.), позволяющие однозначно идентифицировать объект, а также выводы о невозможности дальнейшей эксплуатации и (или) неэффективности проведения восстановительного ремонта объекта;</w:t>
      </w:r>
    </w:p>
    <w:p w:rsidR="005E3B2D" w:rsidRPr="005A49FA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>- заключение комиссии по списани</w:t>
      </w:r>
      <w:r w:rsidR="00AE344C">
        <w:rPr>
          <w:sz w:val="28"/>
          <w:szCs w:val="28"/>
        </w:rPr>
        <w:t xml:space="preserve">ю </w:t>
      </w:r>
      <w:r w:rsidR="00B663A2">
        <w:rPr>
          <w:sz w:val="28"/>
          <w:szCs w:val="28"/>
        </w:rPr>
        <w:t>объектов</w:t>
      </w:r>
      <w:r w:rsidR="00AE344C">
        <w:rPr>
          <w:sz w:val="28"/>
          <w:szCs w:val="28"/>
        </w:rPr>
        <w:t xml:space="preserve"> в отношении </w:t>
      </w:r>
      <w:r w:rsidRPr="005A49FA">
        <w:rPr>
          <w:sz w:val="28"/>
          <w:szCs w:val="28"/>
        </w:rPr>
        <w:t>объектов производственного и хозяйственного инвентаря, подлежащих списанию вследствие их морального и (или) физического износа, содержащее выводы о невозможности дальнейш</w:t>
      </w:r>
      <w:r w:rsidR="00B663A2">
        <w:rPr>
          <w:sz w:val="28"/>
          <w:szCs w:val="28"/>
        </w:rPr>
        <w:t xml:space="preserve">ей </w:t>
      </w:r>
      <w:r w:rsidRPr="005A49FA">
        <w:rPr>
          <w:sz w:val="28"/>
          <w:szCs w:val="28"/>
        </w:rPr>
        <w:t xml:space="preserve">эксплуатации и (или) неэффективности проведения восстановительного ремонта </w:t>
      </w:r>
      <w:r w:rsidR="00B663A2">
        <w:rPr>
          <w:sz w:val="28"/>
          <w:szCs w:val="28"/>
        </w:rPr>
        <w:t>объектов</w:t>
      </w:r>
      <w:r w:rsidRPr="005A49FA">
        <w:rPr>
          <w:sz w:val="28"/>
          <w:szCs w:val="28"/>
        </w:rPr>
        <w:t>;</w:t>
      </w:r>
    </w:p>
    <w:p w:rsidR="005E3B2D" w:rsidRDefault="005E3B2D" w:rsidP="001F419E">
      <w:pPr>
        <w:widowControl/>
        <w:ind w:firstLine="709"/>
        <w:jc w:val="both"/>
        <w:rPr>
          <w:sz w:val="28"/>
          <w:szCs w:val="28"/>
        </w:rPr>
      </w:pPr>
      <w:r w:rsidRPr="005A49FA">
        <w:rPr>
          <w:sz w:val="28"/>
          <w:szCs w:val="28"/>
        </w:rPr>
        <w:t>- копию документа независимого эксперта либо специализированной организации на право осуществления соответствующей деятельности;</w:t>
      </w:r>
    </w:p>
    <w:p w:rsidR="00D736EF" w:rsidRDefault="00D736EF" w:rsidP="001F419E">
      <w:pPr>
        <w:widowControl/>
        <w:ind w:firstLine="709"/>
        <w:jc w:val="both"/>
        <w:rPr>
          <w:sz w:val="28"/>
          <w:szCs w:val="28"/>
        </w:rPr>
      </w:pPr>
    </w:p>
    <w:p w:rsidR="00D736EF" w:rsidRDefault="00D736EF" w:rsidP="001F419E">
      <w:pPr>
        <w:widowControl/>
        <w:ind w:firstLine="709"/>
        <w:jc w:val="both"/>
        <w:rPr>
          <w:sz w:val="28"/>
          <w:szCs w:val="28"/>
        </w:rPr>
      </w:pPr>
    </w:p>
    <w:p w:rsidR="00D736EF" w:rsidRDefault="00D736EF" w:rsidP="001F419E">
      <w:pPr>
        <w:widowControl/>
        <w:ind w:firstLine="709"/>
        <w:jc w:val="both"/>
        <w:rPr>
          <w:sz w:val="28"/>
          <w:szCs w:val="28"/>
        </w:rPr>
      </w:pPr>
    </w:p>
    <w:p w:rsidR="00251593" w:rsidRDefault="00251593" w:rsidP="001F419E">
      <w:pPr>
        <w:widowControl/>
        <w:ind w:firstLine="709"/>
        <w:jc w:val="both"/>
        <w:rPr>
          <w:sz w:val="28"/>
          <w:szCs w:val="28"/>
        </w:rPr>
      </w:pPr>
      <w:r w:rsidRPr="00251593">
        <w:rPr>
          <w:sz w:val="28"/>
          <w:szCs w:val="28"/>
        </w:rPr>
        <w:t xml:space="preserve">б) при списании не полностью </w:t>
      </w:r>
      <w:proofErr w:type="spellStart"/>
      <w:r w:rsidRPr="00251593">
        <w:rPr>
          <w:sz w:val="28"/>
          <w:szCs w:val="28"/>
        </w:rPr>
        <w:t>самортизированных</w:t>
      </w:r>
      <w:proofErr w:type="spellEnd"/>
      <w:r w:rsidRPr="00251593">
        <w:rPr>
          <w:sz w:val="28"/>
          <w:szCs w:val="28"/>
        </w:rPr>
        <w:t xml:space="preserve"> </w:t>
      </w:r>
      <w:r w:rsidR="00183B5D">
        <w:rPr>
          <w:sz w:val="28"/>
          <w:szCs w:val="28"/>
        </w:rPr>
        <w:t>объектов</w:t>
      </w:r>
      <w:r w:rsidRPr="00251593">
        <w:rPr>
          <w:sz w:val="28"/>
          <w:szCs w:val="28"/>
        </w:rPr>
        <w:t xml:space="preserve">, пришедших в негодность, кроме документов, указанных в </w:t>
      </w:r>
      <w:hyperlink r:id="rId8" w:history="1">
        <w:r w:rsidRPr="00251593">
          <w:rPr>
            <w:sz w:val="28"/>
            <w:szCs w:val="28"/>
          </w:rPr>
          <w:t xml:space="preserve">подпункте </w:t>
        </w:r>
        <w:r w:rsidR="002246E4">
          <w:rPr>
            <w:sz w:val="28"/>
            <w:szCs w:val="28"/>
          </w:rPr>
          <w:t>«</w:t>
        </w:r>
        <w:r w:rsidRPr="00251593">
          <w:rPr>
            <w:sz w:val="28"/>
            <w:szCs w:val="28"/>
          </w:rPr>
          <w:t>а</w:t>
        </w:r>
        <w:r w:rsidR="002246E4">
          <w:rPr>
            <w:sz w:val="28"/>
            <w:szCs w:val="28"/>
          </w:rPr>
          <w:t>»</w:t>
        </w:r>
        <w:r w:rsidRPr="00251593">
          <w:rPr>
            <w:sz w:val="28"/>
            <w:szCs w:val="28"/>
          </w:rPr>
          <w:t xml:space="preserve"> пункта </w:t>
        </w:r>
      </w:hyperlink>
      <w:r w:rsidR="00731D3D">
        <w:rPr>
          <w:sz w:val="28"/>
          <w:szCs w:val="28"/>
        </w:rPr>
        <w:t>1</w:t>
      </w:r>
      <w:r w:rsidR="00C05FA1">
        <w:rPr>
          <w:sz w:val="28"/>
          <w:szCs w:val="28"/>
        </w:rPr>
        <w:t>0</w:t>
      </w:r>
      <w:r w:rsidRPr="00251593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="003F72AB">
        <w:rPr>
          <w:sz w:val="28"/>
          <w:szCs w:val="28"/>
        </w:rPr>
        <w:t>положения</w:t>
      </w:r>
      <w:r w:rsidR="00C05FA1">
        <w:rPr>
          <w:sz w:val="28"/>
          <w:szCs w:val="28"/>
        </w:rPr>
        <w:t>, дополнительно</w:t>
      </w:r>
      <w:r w:rsidRPr="00251593">
        <w:rPr>
          <w:sz w:val="28"/>
          <w:szCs w:val="28"/>
        </w:rPr>
        <w:t xml:space="preserve"> </w:t>
      </w:r>
      <w:r w:rsidR="00505D69">
        <w:rPr>
          <w:sz w:val="28"/>
          <w:szCs w:val="28"/>
        </w:rPr>
        <w:t xml:space="preserve">представляют </w:t>
      </w:r>
      <w:r w:rsidRPr="00251593">
        <w:rPr>
          <w:sz w:val="28"/>
          <w:szCs w:val="28"/>
        </w:rPr>
        <w:t>материалы служебного расследования о причинах преждевременного выхода из строя объектов</w:t>
      </w:r>
      <w:r w:rsidR="00C05FA1">
        <w:rPr>
          <w:sz w:val="28"/>
          <w:szCs w:val="28"/>
        </w:rPr>
        <w:t>;</w:t>
      </w:r>
    </w:p>
    <w:p w:rsidR="00731D3D" w:rsidRDefault="00731D3D" w:rsidP="001F419E">
      <w:pPr>
        <w:widowControl/>
        <w:ind w:firstLine="709"/>
        <w:jc w:val="both"/>
        <w:rPr>
          <w:rFonts w:ascii="Arial" w:hAnsi="Arial" w:cs="Arial"/>
        </w:rPr>
      </w:pPr>
      <w:r w:rsidRPr="00731D3D">
        <w:rPr>
          <w:sz w:val="28"/>
          <w:szCs w:val="28"/>
        </w:rPr>
        <w:t>в) при списании объектов, пришедших в негодность в результате аварий, пожара, стихийных бедствий и иных чрезвычайных ситуаций, а также умышленного унич</w:t>
      </w:r>
      <w:r w:rsidR="00505D69">
        <w:rPr>
          <w:sz w:val="28"/>
          <w:szCs w:val="28"/>
        </w:rPr>
        <w:t>тожения, хищения</w:t>
      </w:r>
      <w:r w:rsidRPr="00731D3D">
        <w:rPr>
          <w:sz w:val="28"/>
          <w:szCs w:val="28"/>
        </w:rPr>
        <w:t xml:space="preserve">, кроме документов, указанных в </w:t>
      </w:r>
      <w:hyperlink r:id="rId9" w:history="1">
        <w:r w:rsidRPr="00365650">
          <w:rPr>
            <w:color w:val="000000"/>
            <w:sz w:val="28"/>
            <w:szCs w:val="28"/>
          </w:rPr>
          <w:t xml:space="preserve">подпунктах </w:t>
        </w:r>
        <w:r w:rsidR="002246E4">
          <w:rPr>
            <w:color w:val="000000"/>
            <w:sz w:val="28"/>
            <w:szCs w:val="28"/>
          </w:rPr>
          <w:t>«</w:t>
        </w:r>
        <w:r w:rsidRPr="00365650">
          <w:rPr>
            <w:color w:val="000000"/>
            <w:sz w:val="28"/>
            <w:szCs w:val="28"/>
          </w:rPr>
          <w:t>а</w:t>
        </w:r>
      </w:hyperlink>
      <w:r w:rsidR="002246E4">
        <w:rPr>
          <w:color w:val="000000"/>
          <w:sz w:val="28"/>
          <w:szCs w:val="28"/>
        </w:rPr>
        <w:t>»</w:t>
      </w:r>
      <w:r w:rsidRPr="00731D3D">
        <w:rPr>
          <w:sz w:val="28"/>
          <w:szCs w:val="28"/>
        </w:rPr>
        <w:t xml:space="preserve"> и </w:t>
      </w:r>
      <w:r w:rsidR="002246E4">
        <w:rPr>
          <w:sz w:val="28"/>
          <w:szCs w:val="28"/>
        </w:rPr>
        <w:t>«</w:t>
      </w:r>
      <w:r w:rsidR="002246E4" w:rsidRPr="002246E4">
        <w:rPr>
          <w:sz w:val="28"/>
          <w:szCs w:val="28"/>
        </w:rPr>
        <w:t>б»</w:t>
      </w:r>
      <w:r w:rsidR="002246E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="00C05FA1">
        <w:rPr>
          <w:sz w:val="28"/>
          <w:szCs w:val="28"/>
        </w:rPr>
        <w:t>0</w:t>
      </w:r>
      <w:r w:rsidRPr="00731D3D">
        <w:rPr>
          <w:sz w:val="28"/>
          <w:szCs w:val="28"/>
        </w:rPr>
        <w:t xml:space="preserve"> настоящего </w:t>
      </w:r>
      <w:r w:rsidR="003F72AB">
        <w:rPr>
          <w:sz w:val="28"/>
          <w:szCs w:val="28"/>
        </w:rPr>
        <w:t>положения</w:t>
      </w:r>
      <w:r>
        <w:rPr>
          <w:sz w:val="28"/>
          <w:szCs w:val="28"/>
        </w:rPr>
        <w:t>,</w:t>
      </w:r>
      <w:r w:rsidRPr="00731D3D">
        <w:rPr>
          <w:sz w:val="28"/>
          <w:szCs w:val="28"/>
        </w:rPr>
        <w:t xml:space="preserve"> дополнительно представляют следующие документы, подтверждающие указанные обстоятельства</w:t>
      </w:r>
      <w:r w:rsidRPr="00731D3D">
        <w:rPr>
          <w:rFonts w:ascii="Arial" w:hAnsi="Arial" w:cs="Arial"/>
        </w:rPr>
        <w:t>:</w:t>
      </w:r>
    </w:p>
    <w:p w:rsidR="00311A75" w:rsidRPr="00311A75" w:rsidRDefault="00311A75" w:rsidP="001F419E">
      <w:pPr>
        <w:widowControl/>
        <w:ind w:firstLine="709"/>
        <w:jc w:val="both"/>
        <w:rPr>
          <w:sz w:val="28"/>
          <w:szCs w:val="28"/>
        </w:rPr>
      </w:pPr>
      <w:r w:rsidRPr="00311A75">
        <w:rPr>
          <w:sz w:val="28"/>
          <w:szCs w:val="28"/>
        </w:rPr>
        <w:t>- копию документа, подтверждающего факт аварии, выданного соответствующим государственным органом;</w:t>
      </w:r>
    </w:p>
    <w:p w:rsidR="00311A75" w:rsidRPr="00311A75" w:rsidRDefault="00311A75" w:rsidP="001F419E">
      <w:pPr>
        <w:widowControl/>
        <w:ind w:firstLine="709"/>
        <w:jc w:val="both"/>
        <w:rPr>
          <w:sz w:val="28"/>
          <w:szCs w:val="28"/>
        </w:rPr>
      </w:pPr>
      <w:r w:rsidRPr="00311A75">
        <w:rPr>
          <w:sz w:val="28"/>
          <w:szCs w:val="28"/>
        </w:rPr>
        <w:t>- копию документа, подтверждающего факт утраты имущества (копию постановления о прекращении уголовного дела, либо копию постановления об отказе в возбуждении уголовного дела, либо копию постановления о приостановлении уголовного дела, либо копию решения суда, либо копию постановления об административном правонарушении);</w:t>
      </w:r>
    </w:p>
    <w:p w:rsidR="00EE4AED" w:rsidRPr="00032CFA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5F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Подписанные начальником </w:t>
      </w:r>
      <w:r w:rsidR="00C05FA1">
        <w:rPr>
          <w:rFonts w:ascii="Times New Roman" w:hAnsi="Times New Roman" w:cs="Times New Roman"/>
          <w:sz w:val="28"/>
          <w:szCs w:val="28"/>
        </w:rPr>
        <w:t>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акты о списании объектов стоимостью более </w:t>
      </w:r>
      <w:r w:rsidR="00505D69">
        <w:rPr>
          <w:rFonts w:ascii="Times New Roman" w:hAnsi="Times New Roman" w:cs="Times New Roman"/>
          <w:sz w:val="28"/>
          <w:szCs w:val="28"/>
        </w:rPr>
        <w:t>10</w:t>
      </w:r>
      <w:r w:rsidR="00C05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 за единицу вместе с другими предусмотренными документами</w:t>
      </w:r>
      <w:r w:rsidRPr="00E32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 в</w:t>
      </w:r>
      <w:r w:rsidR="00EE3B86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Pr="00032CFA">
        <w:rPr>
          <w:rFonts w:ascii="Times New Roman" w:hAnsi="Times New Roman" w:cs="Times New Roman"/>
          <w:sz w:val="28"/>
          <w:szCs w:val="28"/>
        </w:rPr>
        <w:t xml:space="preserve"> на согласование. </w:t>
      </w:r>
    </w:p>
    <w:p w:rsidR="00EE4AED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FA">
        <w:rPr>
          <w:rFonts w:ascii="Times New Roman" w:hAnsi="Times New Roman" w:cs="Times New Roman"/>
          <w:sz w:val="28"/>
          <w:szCs w:val="28"/>
        </w:rPr>
        <w:t>Разборка и демонтаж объектов до утверждения актов об их списании не допускается.</w:t>
      </w:r>
    </w:p>
    <w:p w:rsidR="00EE4AED" w:rsidRDefault="00EE4AED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FA">
        <w:rPr>
          <w:rFonts w:ascii="Times New Roman" w:hAnsi="Times New Roman" w:cs="Times New Roman"/>
          <w:sz w:val="28"/>
          <w:szCs w:val="28"/>
        </w:rPr>
        <w:t>1</w:t>
      </w:r>
      <w:r w:rsidR="00C05FA1">
        <w:rPr>
          <w:rFonts w:ascii="Times New Roman" w:hAnsi="Times New Roman" w:cs="Times New Roman"/>
          <w:sz w:val="28"/>
          <w:szCs w:val="28"/>
        </w:rPr>
        <w:t>2</w:t>
      </w:r>
      <w:r w:rsidRPr="00032CFA">
        <w:rPr>
          <w:rFonts w:ascii="Times New Roman" w:hAnsi="Times New Roman" w:cs="Times New Roman"/>
          <w:sz w:val="28"/>
          <w:szCs w:val="28"/>
        </w:rPr>
        <w:t xml:space="preserve">. Подписанные начальником </w:t>
      </w:r>
      <w:r w:rsidR="00C05FA1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032CFA">
        <w:rPr>
          <w:rFonts w:ascii="Times New Roman" w:hAnsi="Times New Roman" w:cs="Times New Roman"/>
          <w:sz w:val="28"/>
          <w:szCs w:val="28"/>
        </w:rPr>
        <w:t xml:space="preserve"> и согласованные в установленном порядке с</w:t>
      </w:r>
      <w:r w:rsidR="00B65707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032CFA">
        <w:rPr>
          <w:rFonts w:ascii="Times New Roman" w:hAnsi="Times New Roman" w:cs="Times New Roman"/>
          <w:sz w:val="28"/>
          <w:szCs w:val="28"/>
        </w:rPr>
        <w:t xml:space="preserve"> акты о списании объектов передаются </w:t>
      </w:r>
      <w:r w:rsidR="001543F6" w:rsidRPr="00032CFA">
        <w:rPr>
          <w:rFonts w:ascii="Times New Roman" w:hAnsi="Times New Roman" w:cs="Times New Roman"/>
          <w:sz w:val="28"/>
          <w:szCs w:val="28"/>
        </w:rPr>
        <w:t>к</w:t>
      </w:r>
      <w:r w:rsidRPr="00032CFA">
        <w:rPr>
          <w:rFonts w:ascii="Times New Roman" w:hAnsi="Times New Roman" w:cs="Times New Roman"/>
          <w:sz w:val="28"/>
          <w:szCs w:val="28"/>
        </w:rPr>
        <w:t xml:space="preserve">омиссией в отдел </w:t>
      </w:r>
      <w:r w:rsidR="00C05FA1">
        <w:rPr>
          <w:rFonts w:ascii="Times New Roman" w:hAnsi="Times New Roman" w:cs="Times New Roman"/>
          <w:sz w:val="28"/>
          <w:szCs w:val="28"/>
        </w:rPr>
        <w:t>бухгалтерск</w:t>
      </w:r>
      <w:r w:rsidRPr="00032CFA">
        <w:rPr>
          <w:rFonts w:ascii="Times New Roman" w:hAnsi="Times New Roman" w:cs="Times New Roman"/>
          <w:sz w:val="28"/>
          <w:szCs w:val="28"/>
        </w:rPr>
        <w:t xml:space="preserve">ого учета и отчетности для списания объекта с баланса </w:t>
      </w:r>
      <w:r w:rsidR="00C05FA1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032CFA">
        <w:rPr>
          <w:rFonts w:ascii="Times New Roman" w:hAnsi="Times New Roman" w:cs="Times New Roman"/>
          <w:sz w:val="28"/>
          <w:szCs w:val="28"/>
        </w:rPr>
        <w:t>.</w:t>
      </w:r>
    </w:p>
    <w:p w:rsidR="007252DE" w:rsidRDefault="00C05FA1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8506A" w:rsidRPr="0078506A">
        <w:rPr>
          <w:rFonts w:ascii="Times New Roman" w:hAnsi="Times New Roman" w:cs="Times New Roman"/>
          <w:sz w:val="28"/>
          <w:szCs w:val="28"/>
        </w:rPr>
        <w:t>.</w:t>
      </w:r>
      <w:r w:rsidR="0078506A">
        <w:rPr>
          <w:rFonts w:ascii="Times New Roman" w:hAnsi="Times New Roman" w:cs="Times New Roman"/>
          <w:sz w:val="28"/>
          <w:szCs w:val="28"/>
        </w:rPr>
        <w:t> </w:t>
      </w:r>
      <w:r w:rsidR="007252DE">
        <w:rPr>
          <w:rFonts w:ascii="Times New Roman" w:hAnsi="Times New Roman" w:cs="Times New Roman"/>
          <w:sz w:val="28"/>
          <w:szCs w:val="28"/>
        </w:rPr>
        <w:t>Решение о возможности</w:t>
      </w:r>
      <w:r w:rsidR="0078506A">
        <w:rPr>
          <w:rFonts w:ascii="Times New Roman" w:hAnsi="Times New Roman" w:cs="Times New Roman"/>
          <w:sz w:val="28"/>
          <w:szCs w:val="28"/>
        </w:rPr>
        <w:t xml:space="preserve"> безвозмездной передач</w:t>
      </w:r>
      <w:r w:rsidR="00721BF8">
        <w:rPr>
          <w:rFonts w:ascii="Times New Roman" w:hAnsi="Times New Roman" w:cs="Times New Roman"/>
          <w:sz w:val="28"/>
          <w:szCs w:val="28"/>
        </w:rPr>
        <w:t>и</w:t>
      </w:r>
      <w:r w:rsidR="0078506A">
        <w:rPr>
          <w:rFonts w:ascii="Times New Roman" w:hAnsi="Times New Roman" w:cs="Times New Roman"/>
          <w:sz w:val="28"/>
          <w:szCs w:val="28"/>
        </w:rPr>
        <w:t xml:space="preserve"> объектов,</w:t>
      </w:r>
      <w:r w:rsidR="0078506A" w:rsidRPr="0078506A">
        <w:rPr>
          <w:rFonts w:ascii="Times New Roman" w:hAnsi="Times New Roman" w:cs="Times New Roman"/>
          <w:sz w:val="28"/>
          <w:szCs w:val="28"/>
        </w:rPr>
        <w:t xml:space="preserve"> </w:t>
      </w:r>
      <w:r w:rsidR="0078506A" w:rsidRPr="00032CFA">
        <w:rPr>
          <w:rFonts w:ascii="Times New Roman" w:hAnsi="Times New Roman" w:cs="Times New Roman"/>
          <w:sz w:val="28"/>
          <w:szCs w:val="28"/>
        </w:rPr>
        <w:t xml:space="preserve">закрепленных за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78506A" w:rsidRPr="00032CFA">
        <w:rPr>
          <w:rFonts w:ascii="Times New Roman" w:hAnsi="Times New Roman" w:cs="Times New Roman"/>
          <w:sz w:val="28"/>
          <w:szCs w:val="28"/>
        </w:rPr>
        <w:t xml:space="preserve"> </w:t>
      </w:r>
      <w:r w:rsidR="0078506A">
        <w:rPr>
          <w:rFonts w:ascii="Times New Roman" w:hAnsi="Times New Roman" w:cs="Times New Roman"/>
          <w:sz w:val="28"/>
          <w:szCs w:val="28"/>
        </w:rPr>
        <w:t>на</w:t>
      </w:r>
      <w:r w:rsidR="0078506A" w:rsidRPr="00032CFA">
        <w:rPr>
          <w:rFonts w:ascii="Times New Roman" w:hAnsi="Times New Roman" w:cs="Times New Roman"/>
          <w:sz w:val="28"/>
          <w:szCs w:val="28"/>
        </w:rPr>
        <w:t xml:space="preserve"> праве оперативного управления, орган</w:t>
      </w:r>
      <w:r w:rsidR="007252DE">
        <w:rPr>
          <w:rFonts w:ascii="Times New Roman" w:hAnsi="Times New Roman" w:cs="Times New Roman"/>
          <w:sz w:val="28"/>
          <w:szCs w:val="28"/>
        </w:rPr>
        <w:t>а</w:t>
      </w:r>
      <w:r w:rsidR="0078506A" w:rsidRPr="00032CFA">
        <w:rPr>
          <w:rFonts w:ascii="Times New Roman" w:hAnsi="Times New Roman" w:cs="Times New Roman"/>
          <w:sz w:val="28"/>
          <w:szCs w:val="28"/>
        </w:rPr>
        <w:t>м госу</w:t>
      </w:r>
      <w:r>
        <w:rPr>
          <w:rFonts w:ascii="Times New Roman" w:hAnsi="Times New Roman" w:cs="Times New Roman"/>
          <w:sz w:val="28"/>
          <w:szCs w:val="28"/>
        </w:rPr>
        <w:t>дарственной власти</w:t>
      </w:r>
      <w:r w:rsidR="0078506A" w:rsidRPr="00032CFA">
        <w:rPr>
          <w:rFonts w:ascii="Times New Roman" w:hAnsi="Times New Roman" w:cs="Times New Roman"/>
          <w:sz w:val="28"/>
          <w:szCs w:val="28"/>
        </w:rPr>
        <w:t>, иным государственным орган</w:t>
      </w:r>
      <w:r w:rsidR="007252DE">
        <w:rPr>
          <w:rFonts w:ascii="Times New Roman" w:hAnsi="Times New Roman" w:cs="Times New Roman"/>
          <w:sz w:val="28"/>
          <w:szCs w:val="28"/>
        </w:rPr>
        <w:t>а</w:t>
      </w:r>
      <w:r w:rsidR="0078506A" w:rsidRPr="00032CFA">
        <w:rPr>
          <w:rFonts w:ascii="Times New Roman" w:hAnsi="Times New Roman" w:cs="Times New Roman"/>
          <w:sz w:val="28"/>
          <w:szCs w:val="28"/>
        </w:rPr>
        <w:t>м</w:t>
      </w:r>
      <w:r w:rsidR="0078506A">
        <w:rPr>
          <w:rFonts w:ascii="Times New Roman" w:hAnsi="Times New Roman" w:cs="Times New Roman"/>
          <w:sz w:val="28"/>
          <w:szCs w:val="28"/>
        </w:rPr>
        <w:t>,</w:t>
      </w:r>
      <w:r w:rsidR="0078506A" w:rsidRPr="00032CFA">
        <w:rPr>
          <w:rFonts w:ascii="Times New Roman" w:hAnsi="Times New Roman" w:cs="Times New Roman"/>
          <w:sz w:val="28"/>
          <w:szCs w:val="28"/>
        </w:rPr>
        <w:t xml:space="preserve"> государственным учреждени</w:t>
      </w:r>
      <w:r w:rsidR="0078506A">
        <w:rPr>
          <w:rFonts w:ascii="Times New Roman" w:hAnsi="Times New Roman" w:cs="Times New Roman"/>
          <w:sz w:val="28"/>
          <w:szCs w:val="28"/>
        </w:rPr>
        <w:t>я</w:t>
      </w:r>
      <w:r w:rsidR="0078506A" w:rsidRPr="00032CFA">
        <w:rPr>
          <w:rFonts w:ascii="Times New Roman" w:hAnsi="Times New Roman" w:cs="Times New Roman"/>
          <w:sz w:val="28"/>
          <w:szCs w:val="28"/>
        </w:rPr>
        <w:t>м,</w:t>
      </w:r>
      <w:r w:rsidR="0078506A">
        <w:rPr>
          <w:rFonts w:ascii="Times New Roman" w:hAnsi="Times New Roman" w:cs="Times New Roman"/>
          <w:sz w:val="28"/>
          <w:szCs w:val="28"/>
        </w:rPr>
        <w:t xml:space="preserve"> </w:t>
      </w:r>
      <w:r w:rsidR="0078506A" w:rsidRPr="00032CFA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="0078506A">
        <w:rPr>
          <w:rFonts w:ascii="Times New Roman" w:hAnsi="Times New Roman" w:cs="Times New Roman"/>
          <w:sz w:val="28"/>
          <w:szCs w:val="28"/>
        </w:rPr>
        <w:t xml:space="preserve">, </w:t>
      </w:r>
      <w:r w:rsidR="007252DE" w:rsidRPr="00721BF8">
        <w:rPr>
          <w:rFonts w:ascii="Times New Roman" w:hAnsi="Times New Roman" w:cs="Times New Roman"/>
          <w:sz w:val="28"/>
          <w:szCs w:val="28"/>
        </w:rPr>
        <w:t>а также</w:t>
      </w:r>
      <w:r w:rsidR="0078506A" w:rsidRPr="00721BF8">
        <w:rPr>
          <w:rFonts w:ascii="Times New Roman" w:hAnsi="Times New Roman" w:cs="Times New Roman"/>
          <w:sz w:val="28"/>
          <w:szCs w:val="28"/>
        </w:rPr>
        <w:t xml:space="preserve"> в других</w:t>
      </w:r>
      <w:r w:rsidR="00721BF8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CC2A84" w:rsidRPr="00721BF8">
        <w:rPr>
          <w:rFonts w:ascii="Times New Roman" w:hAnsi="Times New Roman" w:cs="Times New Roman"/>
          <w:sz w:val="28"/>
          <w:szCs w:val="28"/>
        </w:rPr>
        <w:t>, предусмотренных действующим законодательством,</w:t>
      </w:r>
      <w:r w:rsidR="00721BF8">
        <w:rPr>
          <w:rFonts w:ascii="Times New Roman" w:hAnsi="Times New Roman" w:cs="Times New Roman"/>
          <w:sz w:val="28"/>
          <w:szCs w:val="28"/>
        </w:rPr>
        <w:t xml:space="preserve"> </w:t>
      </w:r>
      <w:r w:rsidR="0078506A">
        <w:rPr>
          <w:rFonts w:ascii="Times New Roman" w:hAnsi="Times New Roman" w:cs="Times New Roman"/>
          <w:sz w:val="28"/>
          <w:szCs w:val="28"/>
        </w:rPr>
        <w:t xml:space="preserve">принимается начальником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78506A">
        <w:rPr>
          <w:rFonts w:ascii="Times New Roman" w:hAnsi="Times New Roman" w:cs="Times New Roman"/>
          <w:sz w:val="28"/>
          <w:szCs w:val="28"/>
        </w:rPr>
        <w:t>.</w:t>
      </w:r>
    </w:p>
    <w:p w:rsidR="0078506A" w:rsidRPr="0078506A" w:rsidRDefault="00C05FA1" w:rsidP="001F4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252DE">
        <w:rPr>
          <w:rFonts w:ascii="Times New Roman" w:hAnsi="Times New Roman" w:cs="Times New Roman"/>
          <w:sz w:val="28"/>
          <w:szCs w:val="28"/>
        </w:rPr>
        <w:t>.</w:t>
      </w:r>
      <w:r w:rsidR="00785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о</w:t>
      </w:r>
      <w:r w:rsidR="007252DE">
        <w:rPr>
          <w:rFonts w:ascii="Times New Roman" w:hAnsi="Times New Roman" w:cs="Times New Roman"/>
          <w:sz w:val="28"/>
          <w:szCs w:val="28"/>
        </w:rPr>
        <w:t xml:space="preserve"> безвозмездной передаче объекто</w:t>
      </w:r>
      <w:r w:rsidR="00B46790">
        <w:rPr>
          <w:rFonts w:ascii="Times New Roman" w:hAnsi="Times New Roman" w:cs="Times New Roman"/>
          <w:sz w:val="28"/>
          <w:szCs w:val="28"/>
        </w:rPr>
        <w:t>в</w:t>
      </w:r>
      <w:r w:rsidR="007252DE">
        <w:rPr>
          <w:rFonts w:ascii="Times New Roman" w:hAnsi="Times New Roman" w:cs="Times New Roman"/>
          <w:sz w:val="28"/>
          <w:szCs w:val="28"/>
        </w:rPr>
        <w:t>,</w:t>
      </w:r>
      <w:r w:rsidR="007252DE" w:rsidRPr="0078506A">
        <w:rPr>
          <w:rFonts w:ascii="Times New Roman" w:hAnsi="Times New Roman" w:cs="Times New Roman"/>
          <w:sz w:val="28"/>
          <w:szCs w:val="28"/>
        </w:rPr>
        <w:t xml:space="preserve"> </w:t>
      </w:r>
      <w:r w:rsidR="007252DE" w:rsidRPr="00032CFA">
        <w:rPr>
          <w:rFonts w:ascii="Times New Roman" w:hAnsi="Times New Roman" w:cs="Times New Roman"/>
          <w:sz w:val="28"/>
          <w:szCs w:val="28"/>
        </w:rPr>
        <w:t xml:space="preserve">закрепленных за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7252DE" w:rsidRPr="00032CFA">
        <w:rPr>
          <w:rFonts w:ascii="Times New Roman" w:hAnsi="Times New Roman" w:cs="Times New Roman"/>
          <w:sz w:val="28"/>
          <w:szCs w:val="28"/>
        </w:rPr>
        <w:t xml:space="preserve"> </w:t>
      </w:r>
      <w:r w:rsidR="007252DE">
        <w:rPr>
          <w:rFonts w:ascii="Times New Roman" w:hAnsi="Times New Roman" w:cs="Times New Roman"/>
          <w:sz w:val="28"/>
          <w:szCs w:val="28"/>
        </w:rPr>
        <w:t>на</w:t>
      </w:r>
      <w:r w:rsidR="007252DE" w:rsidRPr="00032CFA">
        <w:rPr>
          <w:rFonts w:ascii="Times New Roman" w:hAnsi="Times New Roman" w:cs="Times New Roman"/>
          <w:sz w:val="28"/>
          <w:szCs w:val="28"/>
        </w:rPr>
        <w:t xml:space="preserve"> праве оперативного управления</w:t>
      </w:r>
      <w:r w:rsidR="007252DE">
        <w:rPr>
          <w:rFonts w:ascii="Times New Roman" w:hAnsi="Times New Roman" w:cs="Times New Roman"/>
          <w:sz w:val="28"/>
          <w:szCs w:val="28"/>
        </w:rPr>
        <w:t xml:space="preserve">, оформляются в соответствии с действующими требованиями отделом </w:t>
      </w:r>
      <w:r>
        <w:rPr>
          <w:rFonts w:ascii="Times New Roman" w:hAnsi="Times New Roman" w:cs="Times New Roman"/>
          <w:sz w:val="28"/>
          <w:szCs w:val="28"/>
        </w:rPr>
        <w:t>бухгалтерск</w:t>
      </w:r>
      <w:r w:rsidR="007252DE">
        <w:rPr>
          <w:rFonts w:ascii="Times New Roman" w:hAnsi="Times New Roman" w:cs="Times New Roman"/>
          <w:sz w:val="28"/>
          <w:szCs w:val="28"/>
        </w:rPr>
        <w:t>ого учета и отчетности</w:t>
      </w:r>
      <w:r w:rsidR="007252DE" w:rsidRPr="00032CFA">
        <w:rPr>
          <w:rFonts w:ascii="Times New Roman" w:hAnsi="Times New Roman" w:cs="Times New Roman"/>
          <w:sz w:val="28"/>
          <w:szCs w:val="28"/>
        </w:rPr>
        <w:t>,</w:t>
      </w:r>
      <w:r w:rsidR="007252DE">
        <w:rPr>
          <w:rFonts w:ascii="Times New Roman" w:hAnsi="Times New Roman" w:cs="Times New Roman"/>
          <w:sz w:val="28"/>
          <w:szCs w:val="28"/>
        </w:rPr>
        <w:t xml:space="preserve"> подписываются начальником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7252DE">
        <w:rPr>
          <w:rFonts w:ascii="Times New Roman" w:hAnsi="Times New Roman" w:cs="Times New Roman"/>
          <w:sz w:val="28"/>
          <w:szCs w:val="28"/>
        </w:rPr>
        <w:t xml:space="preserve"> и направляются в уполномоченный орган</w:t>
      </w:r>
      <w:r w:rsidR="004F17E0">
        <w:rPr>
          <w:rFonts w:ascii="Times New Roman" w:hAnsi="Times New Roman" w:cs="Times New Roman"/>
          <w:sz w:val="28"/>
          <w:szCs w:val="28"/>
        </w:rPr>
        <w:t>.</w:t>
      </w:r>
    </w:p>
    <w:p w:rsidR="00B663A2" w:rsidRDefault="00EE4AED" w:rsidP="0044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FA">
        <w:rPr>
          <w:rFonts w:ascii="Times New Roman" w:hAnsi="Times New Roman" w:cs="Times New Roman"/>
          <w:sz w:val="28"/>
          <w:szCs w:val="28"/>
        </w:rPr>
        <w:t>1</w:t>
      </w:r>
      <w:r w:rsidR="00C05FA1">
        <w:rPr>
          <w:rFonts w:ascii="Times New Roman" w:hAnsi="Times New Roman" w:cs="Times New Roman"/>
          <w:sz w:val="28"/>
          <w:szCs w:val="28"/>
        </w:rPr>
        <w:t>5</w:t>
      </w:r>
      <w:r w:rsidRPr="00032CFA">
        <w:rPr>
          <w:rFonts w:ascii="Times New Roman" w:hAnsi="Times New Roman" w:cs="Times New Roman"/>
          <w:sz w:val="28"/>
          <w:szCs w:val="28"/>
        </w:rPr>
        <w:t>.</w:t>
      </w:r>
      <w:r w:rsidRPr="00032CF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2CFA">
        <w:rPr>
          <w:rFonts w:ascii="Times New Roman" w:hAnsi="Times New Roman" w:cs="Times New Roman"/>
          <w:sz w:val="28"/>
          <w:szCs w:val="28"/>
        </w:rPr>
        <w:t>При безвозмездной передаче объекта</w:t>
      </w:r>
      <w:r w:rsidR="004F17E0">
        <w:rPr>
          <w:rFonts w:ascii="Times New Roman" w:hAnsi="Times New Roman" w:cs="Times New Roman"/>
          <w:sz w:val="28"/>
          <w:szCs w:val="28"/>
        </w:rPr>
        <w:t>,</w:t>
      </w:r>
      <w:r w:rsidRPr="00032CFA">
        <w:rPr>
          <w:rFonts w:ascii="Times New Roman" w:hAnsi="Times New Roman" w:cs="Times New Roman"/>
          <w:sz w:val="28"/>
          <w:szCs w:val="28"/>
        </w:rPr>
        <w:t xml:space="preserve"> после получения от</w:t>
      </w:r>
      <w:r w:rsidR="007252DE">
        <w:rPr>
          <w:rFonts w:ascii="Times New Roman" w:hAnsi="Times New Roman" w:cs="Times New Roman"/>
          <w:sz w:val="28"/>
          <w:szCs w:val="28"/>
        </w:rPr>
        <w:t xml:space="preserve"> уполномоченного органа распоряжения</w:t>
      </w:r>
      <w:r w:rsidR="00442A77" w:rsidRPr="00032CFA">
        <w:rPr>
          <w:rFonts w:ascii="Times New Roman" w:hAnsi="Times New Roman" w:cs="Times New Roman"/>
          <w:sz w:val="28"/>
          <w:szCs w:val="28"/>
        </w:rPr>
        <w:t xml:space="preserve"> (</w:t>
      </w:r>
      <w:r w:rsidRPr="00032CFA">
        <w:rPr>
          <w:rFonts w:ascii="Times New Roman" w:hAnsi="Times New Roman" w:cs="Times New Roman"/>
          <w:sz w:val="28"/>
          <w:szCs w:val="28"/>
        </w:rPr>
        <w:t>приказа</w:t>
      </w:r>
      <w:r w:rsidR="00442A77" w:rsidRPr="00032CFA">
        <w:rPr>
          <w:rFonts w:ascii="Times New Roman" w:hAnsi="Times New Roman" w:cs="Times New Roman"/>
          <w:sz w:val="28"/>
          <w:szCs w:val="28"/>
        </w:rPr>
        <w:t>)</w:t>
      </w:r>
      <w:r w:rsidRPr="00032CFA">
        <w:rPr>
          <w:rFonts w:ascii="Times New Roman" w:hAnsi="Times New Roman" w:cs="Times New Roman"/>
          <w:sz w:val="28"/>
          <w:szCs w:val="28"/>
        </w:rPr>
        <w:t xml:space="preserve"> о закреплении объекта </w:t>
      </w:r>
      <w:r w:rsidR="00F90557">
        <w:rPr>
          <w:rFonts w:ascii="Times New Roman" w:hAnsi="Times New Roman" w:cs="Times New Roman"/>
          <w:sz w:val="28"/>
          <w:szCs w:val="28"/>
        </w:rPr>
        <w:t>муниципальной</w:t>
      </w:r>
      <w:r w:rsidRPr="00032CFA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62B4C" w:rsidRPr="00032CFA">
        <w:rPr>
          <w:rFonts w:ascii="Times New Roman" w:hAnsi="Times New Roman" w:cs="Times New Roman"/>
          <w:sz w:val="28"/>
          <w:szCs w:val="28"/>
        </w:rPr>
        <w:t xml:space="preserve">за другим </w:t>
      </w:r>
      <w:r w:rsidR="008C62B6">
        <w:rPr>
          <w:rFonts w:ascii="Times New Roman" w:hAnsi="Times New Roman" w:cs="Times New Roman"/>
          <w:sz w:val="28"/>
          <w:szCs w:val="28"/>
        </w:rPr>
        <w:t>органом</w:t>
      </w:r>
      <w:r w:rsidR="00443098" w:rsidRPr="00032CFA">
        <w:rPr>
          <w:rFonts w:ascii="Times New Roman" w:hAnsi="Times New Roman" w:cs="Times New Roman"/>
          <w:sz w:val="28"/>
          <w:szCs w:val="28"/>
        </w:rPr>
        <w:t xml:space="preserve"> власти, иным </w:t>
      </w:r>
      <w:r w:rsidR="00762B4C" w:rsidRPr="00032CFA">
        <w:rPr>
          <w:rFonts w:ascii="Times New Roman" w:hAnsi="Times New Roman" w:cs="Times New Roman"/>
          <w:sz w:val="28"/>
          <w:szCs w:val="28"/>
        </w:rPr>
        <w:t>государственным органом</w:t>
      </w:r>
      <w:r w:rsidR="008C62B6">
        <w:rPr>
          <w:rFonts w:ascii="Times New Roman" w:hAnsi="Times New Roman" w:cs="Times New Roman"/>
          <w:sz w:val="28"/>
          <w:szCs w:val="28"/>
        </w:rPr>
        <w:t xml:space="preserve"> или</w:t>
      </w:r>
      <w:r w:rsidR="00762B4C" w:rsidRPr="00032CFA">
        <w:rPr>
          <w:rFonts w:ascii="Times New Roman" w:hAnsi="Times New Roman" w:cs="Times New Roman"/>
          <w:sz w:val="28"/>
          <w:szCs w:val="28"/>
        </w:rPr>
        <w:t xml:space="preserve"> учреждением, </w:t>
      </w:r>
      <w:r w:rsidR="00CC2A84">
        <w:rPr>
          <w:rFonts w:ascii="Times New Roman" w:hAnsi="Times New Roman" w:cs="Times New Roman"/>
          <w:sz w:val="28"/>
          <w:szCs w:val="28"/>
        </w:rPr>
        <w:t>и в других, предусмотренных действующим зако</w:t>
      </w:r>
      <w:r w:rsidR="00575653">
        <w:rPr>
          <w:rFonts w:ascii="Times New Roman" w:hAnsi="Times New Roman" w:cs="Times New Roman"/>
          <w:sz w:val="28"/>
          <w:szCs w:val="28"/>
        </w:rPr>
        <w:t>нодательством</w:t>
      </w:r>
      <w:r w:rsidR="00CC2A84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9160C4">
        <w:rPr>
          <w:rFonts w:ascii="Times New Roman" w:hAnsi="Times New Roman" w:cs="Times New Roman"/>
          <w:sz w:val="28"/>
          <w:szCs w:val="28"/>
        </w:rPr>
        <w:t>,</w:t>
      </w:r>
      <w:r w:rsidR="00CC2A84">
        <w:rPr>
          <w:rFonts w:ascii="Times New Roman" w:hAnsi="Times New Roman" w:cs="Times New Roman"/>
          <w:sz w:val="28"/>
          <w:szCs w:val="28"/>
        </w:rPr>
        <w:t xml:space="preserve"> </w:t>
      </w:r>
      <w:r w:rsidR="001543F6" w:rsidRPr="00032CFA">
        <w:rPr>
          <w:rFonts w:ascii="Times New Roman" w:hAnsi="Times New Roman" w:cs="Times New Roman"/>
          <w:sz w:val="28"/>
          <w:szCs w:val="28"/>
        </w:rPr>
        <w:t>к</w:t>
      </w:r>
      <w:r w:rsidRPr="00032CFA">
        <w:rPr>
          <w:rFonts w:ascii="Times New Roman" w:hAnsi="Times New Roman" w:cs="Times New Roman"/>
          <w:sz w:val="28"/>
          <w:szCs w:val="28"/>
        </w:rPr>
        <w:t>омиссией оформляется акт о приеме - передаче</w:t>
      </w:r>
      <w:r w:rsidR="00721BF8" w:rsidRPr="00721BF8">
        <w:rPr>
          <w:rFonts w:ascii="Times New Roman" w:hAnsi="Times New Roman" w:cs="Times New Roman"/>
          <w:sz w:val="28"/>
          <w:szCs w:val="28"/>
        </w:rPr>
        <w:t xml:space="preserve"> </w:t>
      </w:r>
      <w:r w:rsidR="00721BF8">
        <w:rPr>
          <w:rFonts w:ascii="Times New Roman" w:hAnsi="Times New Roman" w:cs="Times New Roman"/>
          <w:sz w:val="28"/>
          <w:szCs w:val="28"/>
        </w:rPr>
        <w:t>по форме,</w:t>
      </w:r>
      <w:r w:rsidR="00721BF8" w:rsidRPr="003A0E05">
        <w:rPr>
          <w:sz w:val="24"/>
          <w:szCs w:val="24"/>
        </w:rPr>
        <w:t xml:space="preserve"> </w:t>
      </w:r>
      <w:r w:rsidR="00721BF8" w:rsidRPr="003A0E05"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="00721BF8">
        <w:rPr>
          <w:sz w:val="24"/>
          <w:szCs w:val="24"/>
        </w:rPr>
        <w:t xml:space="preserve"> </w:t>
      </w:r>
      <w:r w:rsidR="00721BF8" w:rsidRPr="003A0E05">
        <w:rPr>
          <w:rFonts w:ascii="Times New Roman" w:hAnsi="Times New Roman" w:cs="Times New Roman"/>
          <w:sz w:val="28"/>
          <w:szCs w:val="28"/>
        </w:rPr>
        <w:t xml:space="preserve">Министерства финансов Российской Федерации </w:t>
      </w:r>
      <w:r w:rsidR="003F7B0D">
        <w:rPr>
          <w:rFonts w:ascii="Times New Roman" w:hAnsi="Times New Roman" w:cs="Times New Roman"/>
          <w:sz w:val="28"/>
          <w:szCs w:val="28"/>
        </w:rPr>
        <w:t xml:space="preserve">от </w:t>
      </w:r>
      <w:r w:rsidR="00B663A2">
        <w:rPr>
          <w:rFonts w:ascii="Times New Roman" w:hAnsi="Times New Roman" w:cs="Times New Roman"/>
          <w:sz w:val="28"/>
          <w:szCs w:val="28"/>
        </w:rPr>
        <w:t>15.04.2021</w:t>
      </w:r>
      <w:r w:rsidR="003F7B0D" w:rsidRPr="003A0E05">
        <w:rPr>
          <w:rFonts w:ascii="Times New Roman" w:hAnsi="Times New Roman" w:cs="Times New Roman"/>
          <w:sz w:val="28"/>
          <w:szCs w:val="28"/>
        </w:rPr>
        <w:t xml:space="preserve"> г. </w:t>
      </w:r>
      <w:r w:rsidR="003F7B0D">
        <w:rPr>
          <w:rFonts w:ascii="Times New Roman" w:hAnsi="Times New Roman" w:cs="Times New Roman"/>
          <w:sz w:val="28"/>
          <w:szCs w:val="28"/>
        </w:rPr>
        <w:t xml:space="preserve">№ </w:t>
      </w:r>
      <w:r w:rsidR="00B663A2">
        <w:rPr>
          <w:rFonts w:ascii="Times New Roman" w:hAnsi="Times New Roman" w:cs="Times New Roman"/>
          <w:sz w:val="28"/>
          <w:szCs w:val="28"/>
        </w:rPr>
        <w:t>61</w:t>
      </w:r>
      <w:r w:rsidR="003F7B0D" w:rsidRPr="003A0E05">
        <w:rPr>
          <w:rFonts w:ascii="Times New Roman" w:hAnsi="Times New Roman" w:cs="Times New Roman"/>
          <w:sz w:val="28"/>
          <w:szCs w:val="28"/>
        </w:rPr>
        <w:t xml:space="preserve">н </w:t>
      </w:r>
      <w:r w:rsidR="00B663A2">
        <w:rPr>
          <w:rFonts w:ascii="Times New Roman" w:hAnsi="Times New Roman" w:cs="Times New Roman"/>
          <w:sz w:val="28"/>
          <w:szCs w:val="28"/>
        </w:rPr>
        <w:t>«Об</w:t>
      </w:r>
      <w:r w:rsidR="002F70A8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B663A2" w:rsidRPr="00623392">
        <w:rPr>
          <w:rFonts w:ascii="Times New Roman" w:hAnsi="Times New Roman" w:cs="Times New Roman"/>
          <w:sz w:val="28"/>
          <w:szCs w:val="28"/>
        </w:rPr>
        <w:t>утверждении</w:t>
      </w:r>
      <w:r w:rsidR="00B663A2">
        <w:rPr>
          <w:rFonts w:ascii="Times New Roman" w:hAnsi="Times New Roman" w:cs="Times New Roman"/>
          <w:sz w:val="28"/>
          <w:szCs w:val="28"/>
        </w:rPr>
        <w:t xml:space="preserve"> унифицированных форм</w:t>
      </w:r>
      <w:r w:rsidR="00B663A2" w:rsidRPr="00623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3A2">
        <w:rPr>
          <w:rFonts w:ascii="Times New Roman" w:hAnsi="Times New Roman" w:cs="Times New Roman"/>
          <w:sz w:val="28"/>
          <w:szCs w:val="28"/>
        </w:rPr>
        <w:t>электоронных</w:t>
      </w:r>
      <w:proofErr w:type="spellEnd"/>
      <w:r w:rsidR="00B663A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663A2" w:rsidRPr="00623392">
        <w:rPr>
          <w:rFonts w:ascii="Times New Roman" w:hAnsi="Times New Roman" w:cs="Times New Roman"/>
          <w:sz w:val="28"/>
          <w:szCs w:val="28"/>
        </w:rPr>
        <w:t xml:space="preserve"> бухгалтерского учета, применяемых </w:t>
      </w:r>
      <w:r w:rsidR="00B663A2">
        <w:rPr>
          <w:rFonts w:ascii="Times New Roman" w:hAnsi="Times New Roman" w:cs="Times New Roman"/>
          <w:sz w:val="28"/>
          <w:szCs w:val="28"/>
        </w:rPr>
        <w:t xml:space="preserve">при ведении бюджетного учета, </w:t>
      </w:r>
      <w:r w:rsidR="00B663A2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государственных (муниципальных) учреждений, и Методических указаний по их формированию и применению»:</w:t>
      </w:r>
    </w:p>
    <w:p w:rsidR="009160C4" w:rsidRPr="00AA65CB" w:rsidRDefault="002F70A8" w:rsidP="0044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0C4" w:rsidRPr="00AA65CB">
        <w:rPr>
          <w:rFonts w:ascii="Times New Roman" w:hAnsi="Times New Roman" w:cs="Times New Roman"/>
          <w:sz w:val="28"/>
          <w:szCs w:val="28"/>
        </w:rPr>
        <w:t>А</w:t>
      </w:r>
      <w:r w:rsidR="00EE4AED" w:rsidRPr="00AA65CB">
        <w:rPr>
          <w:rFonts w:ascii="Times New Roman" w:hAnsi="Times New Roman" w:cs="Times New Roman"/>
          <w:sz w:val="28"/>
          <w:szCs w:val="28"/>
        </w:rPr>
        <w:t>кт о приеме</w:t>
      </w:r>
      <w:r w:rsidR="00575653" w:rsidRPr="00AA65CB">
        <w:rPr>
          <w:rFonts w:ascii="Times New Roman" w:hAnsi="Times New Roman" w:cs="Times New Roman"/>
          <w:sz w:val="28"/>
          <w:szCs w:val="28"/>
        </w:rPr>
        <w:t xml:space="preserve"> </w:t>
      </w:r>
      <w:r w:rsidR="00442A77" w:rsidRPr="00AA65CB">
        <w:rPr>
          <w:rFonts w:ascii="Times New Roman" w:hAnsi="Times New Roman" w:cs="Times New Roman"/>
          <w:sz w:val="28"/>
          <w:szCs w:val="28"/>
        </w:rPr>
        <w:t>-</w:t>
      </w:r>
      <w:r w:rsidR="00575653" w:rsidRPr="00AA65CB">
        <w:rPr>
          <w:rFonts w:ascii="Times New Roman" w:hAnsi="Times New Roman" w:cs="Times New Roman"/>
          <w:sz w:val="28"/>
          <w:szCs w:val="28"/>
        </w:rPr>
        <w:t xml:space="preserve"> </w:t>
      </w:r>
      <w:r w:rsidR="00EE4AED" w:rsidRPr="00AA65CB">
        <w:rPr>
          <w:rFonts w:ascii="Times New Roman" w:hAnsi="Times New Roman" w:cs="Times New Roman"/>
          <w:sz w:val="28"/>
          <w:szCs w:val="28"/>
        </w:rPr>
        <w:t>передаче объект</w:t>
      </w:r>
      <w:r w:rsidR="00575653" w:rsidRPr="00AA65CB">
        <w:rPr>
          <w:rFonts w:ascii="Times New Roman" w:hAnsi="Times New Roman" w:cs="Times New Roman"/>
          <w:sz w:val="28"/>
          <w:szCs w:val="28"/>
        </w:rPr>
        <w:t>ов нефинансовых активов</w:t>
      </w:r>
      <w:r w:rsidR="00041FE5" w:rsidRPr="00AA65CB">
        <w:rPr>
          <w:rFonts w:ascii="Times New Roman" w:hAnsi="Times New Roman" w:cs="Times New Roman"/>
          <w:sz w:val="28"/>
          <w:szCs w:val="28"/>
        </w:rPr>
        <w:t xml:space="preserve"> (ф. 05</w:t>
      </w:r>
      <w:r w:rsidR="00AA65CB" w:rsidRPr="00AA65CB">
        <w:rPr>
          <w:rFonts w:ascii="Times New Roman" w:hAnsi="Times New Roman" w:cs="Times New Roman"/>
          <w:sz w:val="28"/>
          <w:szCs w:val="28"/>
        </w:rPr>
        <w:t>10448</w:t>
      </w:r>
      <w:r w:rsidR="00041FE5" w:rsidRPr="00AA65CB">
        <w:rPr>
          <w:rFonts w:ascii="Times New Roman" w:hAnsi="Times New Roman" w:cs="Times New Roman"/>
          <w:sz w:val="28"/>
          <w:szCs w:val="28"/>
        </w:rPr>
        <w:t>).</w:t>
      </w:r>
      <w:r w:rsidR="00CC2A84" w:rsidRPr="00AA6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AED" w:rsidRPr="00032CFA" w:rsidRDefault="00CC2A84" w:rsidP="0044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1F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2CFA">
        <w:rPr>
          <w:rFonts w:ascii="Times New Roman" w:hAnsi="Times New Roman" w:cs="Times New Roman"/>
          <w:sz w:val="28"/>
          <w:szCs w:val="28"/>
        </w:rPr>
        <w:t xml:space="preserve">Акты о приеме - передаче объектов </w:t>
      </w:r>
      <w:r w:rsidR="00041FE5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="002F70A8">
        <w:rPr>
          <w:rFonts w:ascii="Times New Roman" w:hAnsi="Times New Roman" w:cs="Times New Roman"/>
          <w:sz w:val="28"/>
          <w:szCs w:val="28"/>
        </w:rPr>
        <w:t xml:space="preserve"> (ф. 0510448)</w:t>
      </w:r>
      <w:r>
        <w:rPr>
          <w:rFonts w:ascii="Times New Roman" w:hAnsi="Times New Roman" w:cs="Times New Roman"/>
          <w:sz w:val="28"/>
          <w:szCs w:val="28"/>
        </w:rPr>
        <w:t xml:space="preserve"> при безвозмездной передаче </w:t>
      </w:r>
      <w:r w:rsidR="00B256CC">
        <w:rPr>
          <w:rFonts w:ascii="Times New Roman" w:hAnsi="Times New Roman" w:cs="Times New Roman"/>
          <w:sz w:val="28"/>
          <w:szCs w:val="28"/>
        </w:rPr>
        <w:t>оформляются в 3-х экземплярах.</w:t>
      </w:r>
    </w:p>
    <w:p w:rsidR="00EE4AED" w:rsidRPr="00E32628" w:rsidRDefault="00EE4AED" w:rsidP="00442A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FA">
        <w:rPr>
          <w:rFonts w:ascii="Times New Roman" w:hAnsi="Times New Roman" w:cs="Times New Roman"/>
          <w:sz w:val="28"/>
          <w:szCs w:val="28"/>
        </w:rPr>
        <w:t>1</w:t>
      </w:r>
      <w:r w:rsidR="00B256CC">
        <w:rPr>
          <w:rFonts w:ascii="Times New Roman" w:hAnsi="Times New Roman" w:cs="Times New Roman"/>
          <w:sz w:val="28"/>
          <w:szCs w:val="28"/>
        </w:rPr>
        <w:t>7</w:t>
      </w:r>
      <w:r w:rsidRPr="00032CFA">
        <w:rPr>
          <w:rFonts w:ascii="Times New Roman" w:hAnsi="Times New Roman" w:cs="Times New Roman"/>
          <w:sz w:val="28"/>
          <w:szCs w:val="28"/>
        </w:rPr>
        <w:t>. Акты о приеме</w:t>
      </w:r>
      <w:r w:rsidR="006A2922" w:rsidRPr="00032CFA">
        <w:rPr>
          <w:rFonts w:ascii="Times New Roman" w:hAnsi="Times New Roman" w:cs="Times New Roman"/>
          <w:sz w:val="28"/>
          <w:szCs w:val="28"/>
        </w:rPr>
        <w:t> </w:t>
      </w:r>
      <w:r w:rsidRPr="00032CFA">
        <w:rPr>
          <w:rFonts w:ascii="Times New Roman" w:hAnsi="Times New Roman" w:cs="Times New Roman"/>
          <w:sz w:val="28"/>
          <w:szCs w:val="28"/>
        </w:rPr>
        <w:t>-</w:t>
      </w:r>
      <w:r w:rsidR="006A2922" w:rsidRPr="00032CFA">
        <w:rPr>
          <w:rFonts w:ascii="Times New Roman" w:hAnsi="Times New Roman" w:cs="Times New Roman"/>
          <w:sz w:val="28"/>
          <w:szCs w:val="28"/>
        </w:rPr>
        <w:t> </w:t>
      </w:r>
      <w:r w:rsidRPr="00032CFA">
        <w:rPr>
          <w:rFonts w:ascii="Times New Roman" w:hAnsi="Times New Roman" w:cs="Times New Roman"/>
          <w:sz w:val="28"/>
          <w:szCs w:val="28"/>
        </w:rPr>
        <w:t xml:space="preserve">передаче объектов </w:t>
      </w:r>
      <w:r w:rsidR="00B256CC"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Pr="00032CFA">
        <w:rPr>
          <w:rFonts w:ascii="Times New Roman" w:hAnsi="Times New Roman" w:cs="Times New Roman"/>
          <w:sz w:val="28"/>
          <w:szCs w:val="28"/>
        </w:rPr>
        <w:t xml:space="preserve"> </w:t>
      </w:r>
      <w:r w:rsidR="002F70A8">
        <w:rPr>
          <w:rFonts w:ascii="Times New Roman" w:hAnsi="Times New Roman" w:cs="Times New Roman"/>
          <w:sz w:val="28"/>
          <w:szCs w:val="28"/>
        </w:rPr>
        <w:t xml:space="preserve">(ф. 0510448) </w:t>
      </w:r>
      <w:r w:rsidRPr="00032CFA">
        <w:rPr>
          <w:rFonts w:ascii="Times New Roman" w:hAnsi="Times New Roman" w:cs="Times New Roman"/>
          <w:sz w:val="28"/>
          <w:szCs w:val="28"/>
        </w:rPr>
        <w:t xml:space="preserve">утверждаются начальником </w:t>
      </w:r>
      <w:r w:rsidR="00B256CC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032CFA">
        <w:rPr>
          <w:rFonts w:ascii="Times New Roman" w:hAnsi="Times New Roman" w:cs="Times New Roman"/>
          <w:sz w:val="28"/>
          <w:szCs w:val="28"/>
        </w:rPr>
        <w:t xml:space="preserve">, а с принимающей стороны </w:t>
      </w:r>
      <w:r w:rsidR="00443098" w:rsidRPr="00032CFA">
        <w:rPr>
          <w:rFonts w:ascii="Times New Roman" w:hAnsi="Times New Roman" w:cs="Times New Roman"/>
          <w:sz w:val="28"/>
          <w:szCs w:val="28"/>
        </w:rPr>
        <w:t>–</w:t>
      </w:r>
      <w:r w:rsidRPr="00032CFA">
        <w:rPr>
          <w:rFonts w:ascii="Times New Roman" w:hAnsi="Times New Roman" w:cs="Times New Roman"/>
          <w:sz w:val="28"/>
          <w:szCs w:val="28"/>
        </w:rPr>
        <w:t xml:space="preserve"> руководителем органа государст</w:t>
      </w:r>
      <w:r w:rsidR="00B256CC">
        <w:rPr>
          <w:rFonts w:ascii="Times New Roman" w:hAnsi="Times New Roman" w:cs="Times New Roman"/>
          <w:sz w:val="28"/>
          <w:szCs w:val="28"/>
        </w:rPr>
        <w:t>венной власти</w:t>
      </w:r>
      <w:r w:rsidR="00C24250">
        <w:rPr>
          <w:rFonts w:ascii="Times New Roman" w:hAnsi="Times New Roman" w:cs="Times New Roman"/>
          <w:sz w:val="28"/>
          <w:szCs w:val="28"/>
        </w:rPr>
        <w:t>,</w:t>
      </w:r>
      <w:r w:rsidR="00443098" w:rsidRPr="00032CFA">
        <w:rPr>
          <w:rFonts w:ascii="Times New Roman" w:hAnsi="Times New Roman" w:cs="Times New Roman"/>
          <w:sz w:val="28"/>
          <w:szCs w:val="28"/>
        </w:rPr>
        <w:t xml:space="preserve"> иного государственного органа</w:t>
      </w:r>
      <w:r w:rsidR="00B256CC">
        <w:rPr>
          <w:rFonts w:ascii="Times New Roman" w:hAnsi="Times New Roman" w:cs="Times New Roman"/>
          <w:sz w:val="28"/>
          <w:szCs w:val="28"/>
        </w:rPr>
        <w:t xml:space="preserve"> или </w:t>
      </w:r>
      <w:r w:rsidR="00505D69">
        <w:rPr>
          <w:rFonts w:ascii="Times New Roman" w:hAnsi="Times New Roman" w:cs="Times New Roman"/>
          <w:sz w:val="28"/>
          <w:szCs w:val="28"/>
        </w:rPr>
        <w:t>у</w:t>
      </w:r>
      <w:r w:rsidR="00B256CC">
        <w:rPr>
          <w:rFonts w:ascii="Times New Roman" w:hAnsi="Times New Roman" w:cs="Times New Roman"/>
          <w:sz w:val="28"/>
          <w:szCs w:val="28"/>
        </w:rPr>
        <w:t>чреждения.</w:t>
      </w:r>
    </w:p>
    <w:p w:rsidR="00EE4AED" w:rsidRDefault="00EE4AED" w:rsidP="00F50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FA">
        <w:rPr>
          <w:rFonts w:ascii="Times New Roman" w:hAnsi="Times New Roman" w:cs="Times New Roman"/>
          <w:sz w:val="28"/>
          <w:szCs w:val="28"/>
        </w:rPr>
        <w:t>1</w:t>
      </w:r>
      <w:r w:rsidR="00B256CC">
        <w:rPr>
          <w:rFonts w:ascii="Times New Roman" w:hAnsi="Times New Roman" w:cs="Times New Roman"/>
          <w:sz w:val="28"/>
          <w:szCs w:val="28"/>
        </w:rPr>
        <w:t>8</w:t>
      </w:r>
      <w:r w:rsidRPr="00032CFA">
        <w:rPr>
          <w:rFonts w:ascii="Times New Roman" w:hAnsi="Times New Roman" w:cs="Times New Roman"/>
          <w:sz w:val="28"/>
          <w:szCs w:val="28"/>
        </w:rPr>
        <w:t>.</w:t>
      </w:r>
      <w:r w:rsidR="00F50561">
        <w:rPr>
          <w:rFonts w:ascii="Times New Roman" w:hAnsi="Times New Roman" w:cs="Times New Roman"/>
          <w:sz w:val="28"/>
          <w:szCs w:val="28"/>
        </w:rPr>
        <w:t> П</w:t>
      </w:r>
      <w:r>
        <w:rPr>
          <w:rFonts w:ascii="Times New Roman" w:hAnsi="Times New Roman" w:cs="Times New Roman"/>
          <w:sz w:val="28"/>
          <w:szCs w:val="28"/>
        </w:rPr>
        <w:t xml:space="preserve">одписанные передающей и получающей сторонами акты приема- передачи объекта </w:t>
      </w:r>
      <w:r w:rsidRPr="00E32628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2628">
        <w:rPr>
          <w:rFonts w:ascii="Times New Roman" w:hAnsi="Times New Roman" w:cs="Times New Roman"/>
          <w:sz w:val="28"/>
          <w:szCs w:val="28"/>
        </w:rPr>
        <w:t xml:space="preserve">тся </w:t>
      </w:r>
      <w:r w:rsidR="00762B4C">
        <w:rPr>
          <w:rFonts w:ascii="Times New Roman" w:hAnsi="Times New Roman" w:cs="Times New Roman"/>
          <w:sz w:val="28"/>
          <w:szCs w:val="28"/>
        </w:rPr>
        <w:t>к</w:t>
      </w:r>
      <w:r w:rsidRPr="00E32628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 xml:space="preserve">по одному экземпляру </w:t>
      </w:r>
      <w:r w:rsidRPr="00E32628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B256CC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 и отчетности </w:t>
      </w:r>
      <w:r w:rsidR="00B256CC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E32628">
        <w:rPr>
          <w:rFonts w:ascii="Times New Roman" w:hAnsi="Times New Roman" w:cs="Times New Roman"/>
          <w:sz w:val="28"/>
          <w:szCs w:val="28"/>
        </w:rPr>
        <w:t>для с</w:t>
      </w:r>
      <w:r>
        <w:rPr>
          <w:rFonts w:ascii="Times New Roman" w:hAnsi="Times New Roman" w:cs="Times New Roman"/>
          <w:sz w:val="28"/>
          <w:szCs w:val="28"/>
        </w:rPr>
        <w:t xml:space="preserve">нятия </w:t>
      </w:r>
      <w:r w:rsidRPr="00E32628">
        <w:rPr>
          <w:rFonts w:ascii="Times New Roman" w:hAnsi="Times New Roman" w:cs="Times New Roman"/>
          <w:sz w:val="28"/>
          <w:szCs w:val="28"/>
        </w:rPr>
        <w:t xml:space="preserve">объекта с баланса </w:t>
      </w:r>
      <w:r w:rsidR="00B256CC">
        <w:rPr>
          <w:rFonts w:ascii="Times New Roman" w:hAnsi="Times New Roman" w:cs="Times New Roman"/>
          <w:sz w:val="28"/>
          <w:szCs w:val="28"/>
        </w:rPr>
        <w:t>Финансового 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51B">
        <w:rPr>
          <w:rFonts w:ascii="Times New Roman" w:hAnsi="Times New Roman" w:cs="Times New Roman"/>
          <w:sz w:val="28"/>
          <w:szCs w:val="28"/>
        </w:rPr>
        <w:t xml:space="preserve">стороне, </w:t>
      </w:r>
      <w:r>
        <w:rPr>
          <w:rFonts w:ascii="Times New Roman" w:hAnsi="Times New Roman" w:cs="Times New Roman"/>
          <w:sz w:val="28"/>
          <w:szCs w:val="28"/>
        </w:rPr>
        <w:t>принимающей объекты</w:t>
      </w:r>
      <w:r w:rsidR="00F50561">
        <w:rPr>
          <w:rFonts w:ascii="Times New Roman" w:hAnsi="Times New Roman" w:cs="Times New Roman"/>
          <w:sz w:val="28"/>
          <w:szCs w:val="28"/>
        </w:rPr>
        <w:t>,</w:t>
      </w:r>
      <w:r w:rsidR="0039234F">
        <w:rPr>
          <w:rFonts w:ascii="Times New Roman" w:hAnsi="Times New Roman" w:cs="Times New Roman"/>
          <w:sz w:val="28"/>
          <w:szCs w:val="28"/>
        </w:rPr>
        <w:t xml:space="preserve"> </w:t>
      </w:r>
      <w:r w:rsidR="00F50561">
        <w:rPr>
          <w:rFonts w:ascii="Times New Roman" w:hAnsi="Times New Roman" w:cs="Times New Roman"/>
          <w:sz w:val="28"/>
          <w:szCs w:val="28"/>
        </w:rPr>
        <w:t>а также</w:t>
      </w:r>
      <w:r w:rsidR="00F50561" w:rsidRPr="00F50561">
        <w:rPr>
          <w:rFonts w:ascii="Times New Roman" w:hAnsi="Times New Roman" w:cs="Times New Roman"/>
          <w:sz w:val="28"/>
          <w:szCs w:val="28"/>
        </w:rPr>
        <w:t xml:space="preserve"> </w:t>
      </w:r>
      <w:r w:rsidR="00B256CC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F5056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6F00C1" w:rsidRDefault="006F00C1" w:rsidP="006F00C1">
      <w:pPr>
        <w:ind w:left="5387" w:firstLine="425"/>
        <w:jc w:val="center"/>
        <w:rPr>
          <w:sz w:val="24"/>
          <w:szCs w:val="24"/>
        </w:rPr>
      </w:pPr>
      <w:r w:rsidRPr="005C619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6F00C1" w:rsidRPr="009B5B49" w:rsidRDefault="006F00C1" w:rsidP="006F00C1">
      <w:pPr>
        <w:pStyle w:val="ConsPlusTitle"/>
        <w:widowControl/>
        <w:spacing w:line="276" w:lineRule="auto"/>
        <w:ind w:left="496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Pr="009B5B49">
        <w:rPr>
          <w:rFonts w:ascii="Times New Roman" w:hAnsi="Times New Roman" w:cs="Times New Roman"/>
          <w:b w:val="0"/>
          <w:bCs w:val="0"/>
          <w:sz w:val="24"/>
          <w:szCs w:val="24"/>
        </w:rPr>
        <w:t>риказ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 </w:t>
      </w:r>
      <w:r w:rsidRPr="009B5B49">
        <w:rPr>
          <w:rFonts w:ascii="Times New Roman" w:hAnsi="Times New Roman" w:cs="Times New Roman"/>
          <w:b w:val="0"/>
          <w:bCs w:val="0"/>
          <w:sz w:val="24"/>
          <w:szCs w:val="24"/>
        </w:rPr>
        <w:t>Финансового управления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Шумячский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муниципальный округ» Смоленской области</w:t>
      </w:r>
    </w:p>
    <w:p w:rsidR="006F00C1" w:rsidRDefault="006F00C1" w:rsidP="006F00C1">
      <w:pPr>
        <w:pStyle w:val="ConsPlusNormal"/>
        <w:ind w:left="4962" w:firstLine="0"/>
        <w:rPr>
          <w:rFonts w:ascii="Times New Roman" w:hAnsi="Times New Roman" w:cs="Times New Roman"/>
          <w:sz w:val="28"/>
          <w:szCs w:val="28"/>
        </w:rPr>
      </w:pPr>
      <w:r w:rsidRPr="009B5B4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9B5B49">
        <w:rPr>
          <w:rFonts w:ascii="Times New Roman" w:hAnsi="Times New Roman" w:cs="Times New Roman"/>
          <w:sz w:val="24"/>
          <w:szCs w:val="24"/>
        </w:rPr>
        <w:t>«</w:t>
      </w:r>
      <w:r w:rsidRPr="009B5B4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proofErr w:type="gramEnd"/>
      <w:r w:rsidRPr="009B5B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5B49">
        <w:rPr>
          <w:rFonts w:ascii="Times New Roman" w:hAnsi="Times New Roman" w:cs="Times New Roman"/>
          <w:sz w:val="24"/>
          <w:szCs w:val="24"/>
        </w:rPr>
        <w:t xml:space="preserve">» </w:t>
      </w:r>
      <w:r w:rsidRPr="009B5B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9B5B4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5B4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49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9B5B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B5B4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666E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6F00C1" w:rsidRDefault="006F00C1" w:rsidP="006F00C1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F00C1" w:rsidRDefault="006F00C1" w:rsidP="006F00C1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E402D" w:rsidRDefault="006F00C1" w:rsidP="008A35E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C1">
        <w:rPr>
          <w:rFonts w:ascii="Times New Roman" w:hAnsi="Times New Roman" w:cs="Times New Roman"/>
          <w:b/>
          <w:sz w:val="28"/>
          <w:szCs w:val="28"/>
        </w:rPr>
        <w:t>СОСТАВ ПОСТОЯННО ДЕЙСТВУЮЩЕЙ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СПИСАНИЮ И ПЕРЕДАЧЕ ОБЪЕКТОВ НЕФИНАНСОВЫХ АКТИВОВ</w:t>
      </w:r>
    </w:p>
    <w:p w:rsidR="006F00C1" w:rsidRDefault="006F00C1" w:rsidP="008A35E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0C1" w:rsidRDefault="006F00C1" w:rsidP="00F5056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0C1" w:rsidRPr="006F00C1" w:rsidRDefault="006F00C1" w:rsidP="00F5056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76" w:type="pct"/>
        <w:tblLook w:val="04A0" w:firstRow="1" w:lastRow="0" w:firstColumn="1" w:lastColumn="0" w:noHBand="0" w:noVBand="1"/>
      </w:tblPr>
      <w:tblGrid>
        <w:gridCol w:w="3562"/>
        <w:gridCol w:w="6116"/>
      </w:tblGrid>
      <w:tr w:rsidR="007E402D" w:rsidRPr="00DA729D" w:rsidTr="00D0620C">
        <w:tc>
          <w:tcPr>
            <w:tcW w:w="1840" w:type="pct"/>
          </w:tcPr>
          <w:p w:rsidR="007E402D" w:rsidRPr="0006363D" w:rsidRDefault="007E402D" w:rsidP="00D0620C">
            <w:pPr>
              <w:ind w:right="11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Мазурова</w:t>
            </w:r>
          </w:p>
          <w:p w:rsidR="007E402D" w:rsidRPr="0006363D" w:rsidRDefault="007E402D" w:rsidP="00D0620C">
            <w:pPr>
              <w:ind w:right="1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Елена Леонидовна</w:t>
            </w:r>
          </w:p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</w:p>
        </w:tc>
        <w:tc>
          <w:tcPr>
            <w:tcW w:w="3160" w:type="pct"/>
          </w:tcPr>
          <w:p w:rsidR="007E402D" w:rsidRPr="00DA729D" w:rsidRDefault="007E402D" w:rsidP="00D0620C">
            <w:pPr>
              <w:shd w:val="clear" w:color="auto" w:fill="FFFFFF"/>
              <w:tabs>
                <w:tab w:val="left" w:pos="4262"/>
              </w:tabs>
              <w:ind w:left="33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A729D">
              <w:rPr>
                <w:sz w:val="28"/>
                <w:szCs w:val="28"/>
              </w:rPr>
              <w:t>заместитель начальника Финансового управления – начальник бюджетного отдела, председатель комиссии</w:t>
            </w:r>
          </w:p>
        </w:tc>
      </w:tr>
      <w:tr w:rsidR="007E402D" w:rsidRPr="00DA729D" w:rsidTr="00D0620C">
        <w:tc>
          <w:tcPr>
            <w:tcW w:w="5000" w:type="pct"/>
            <w:gridSpan w:val="2"/>
          </w:tcPr>
          <w:p w:rsidR="007E402D" w:rsidRPr="00DA729D" w:rsidRDefault="007E402D" w:rsidP="00D0620C">
            <w:pPr>
              <w:ind w:right="11"/>
              <w:jc w:val="center"/>
              <w:rPr>
                <w:sz w:val="28"/>
                <w:szCs w:val="28"/>
              </w:rPr>
            </w:pPr>
          </w:p>
          <w:p w:rsidR="007E402D" w:rsidRPr="00DA729D" w:rsidRDefault="007E402D" w:rsidP="00D0620C">
            <w:pPr>
              <w:ind w:right="11"/>
              <w:jc w:val="center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>Члены комиссии:</w:t>
            </w:r>
          </w:p>
          <w:p w:rsidR="007E402D" w:rsidRPr="00DA729D" w:rsidRDefault="007E402D" w:rsidP="00D0620C">
            <w:pPr>
              <w:ind w:right="11"/>
              <w:jc w:val="center"/>
              <w:rPr>
                <w:sz w:val="28"/>
                <w:szCs w:val="28"/>
              </w:rPr>
            </w:pPr>
          </w:p>
        </w:tc>
      </w:tr>
      <w:tr w:rsidR="007E402D" w:rsidRPr="00DA729D" w:rsidTr="00D0620C">
        <w:tc>
          <w:tcPr>
            <w:tcW w:w="1840" w:type="pct"/>
          </w:tcPr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 xml:space="preserve">Зарецкая </w:t>
            </w:r>
          </w:p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  <w:r w:rsidRPr="00DA729D">
              <w:rPr>
                <w:spacing w:val="-3"/>
                <w:sz w:val="28"/>
                <w:szCs w:val="28"/>
              </w:rPr>
              <w:t>Елена Владимировна</w:t>
            </w:r>
          </w:p>
        </w:tc>
        <w:tc>
          <w:tcPr>
            <w:tcW w:w="3160" w:type="pct"/>
          </w:tcPr>
          <w:p w:rsidR="007E402D" w:rsidRPr="00DA729D" w:rsidRDefault="007E402D" w:rsidP="00D0620C">
            <w:pPr>
              <w:ind w:firstLine="317"/>
              <w:jc w:val="both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>начальник отдела бухгалтерского учета и отчетности;</w:t>
            </w:r>
          </w:p>
          <w:p w:rsidR="007E402D" w:rsidRPr="00DA729D" w:rsidRDefault="007E402D" w:rsidP="00D0620C">
            <w:pPr>
              <w:ind w:firstLine="317"/>
              <w:jc w:val="both"/>
              <w:rPr>
                <w:sz w:val="28"/>
                <w:szCs w:val="28"/>
              </w:rPr>
            </w:pPr>
          </w:p>
        </w:tc>
      </w:tr>
      <w:tr w:rsidR="007E402D" w:rsidRPr="00DA729D" w:rsidTr="00D0620C">
        <w:tc>
          <w:tcPr>
            <w:tcW w:w="1840" w:type="pct"/>
          </w:tcPr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 xml:space="preserve">Столярова </w:t>
            </w:r>
          </w:p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3160" w:type="pct"/>
          </w:tcPr>
          <w:p w:rsidR="007E402D" w:rsidRPr="00DA729D" w:rsidRDefault="007E402D" w:rsidP="00D0620C">
            <w:pPr>
              <w:ind w:right="11" w:firstLine="317"/>
              <w:jc w:val="both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>начальник отдела по казначейскому исполнению бюджета</w:t>
            </w:r>
            <w:r w:rsidR="006F00C1">
              <w:rPr>
                <w:sz w:val="28"/>
                <w:szCs w:val="28"/>
              </w:rPr>
              <w:t xml:space="preserve"> и автоматизированных систем управления</w:t>
            </w:r>
            <w:r w:rsidRPr="00DA729D">
              <w:rPr>
                <w:sz w:val="28"/>
                <w:szCs w:val="28"/>
              </w:rPr>
              <w:t>;</w:t>
            </w:r>
          </w:p>
          <w:p w:rsidR="007E402D" w:rsidRPr="00DA729D" w:rsidRDefault="007E402D" w:rsidP="00D0620C">
            <w:pPr>
              <w:ind w:right="11" w:firstLine="317"/>
              <w:jc w:val="both"/>
              <w:rPr>
                <w:sz w:val="28"/>
                <w:szCs w:val="28"/>
              </w:rPr>
            </w:pPr>
          </w:p>
        </w:tc>
      </w:tr>
      <w:tr w:rsidR="007E402D" w:rsidRPr="00DA729D" w:rsidTr="00D0620C">
        <w:tc>
          <w:tcPr>
            <w:tcW w:w="1840" w:type="pct"/>
          </w:tcPr>
          <w:p w:rsidR="007E402D" w:rsidRPr="0006363D" w:rsidRDefault="007E402D" w:rsidP="00D0620C">
            <w:pPr>
              <w:ind w:right="11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06363D">
              <w:rPr>
                <w:spacing w:val="-2"/>
                <w:sz w:val="28"/>
                <w:szCs w:val="28"/>
              </w:rPr>
              <w:t>Бадалян</w:t>
            </w:r>
            <w:proofErr w:type="spellEnd"/>
            <w:r w:rsidRPr="0006363D">
              <w:rPr>
                <w:spacing w:val="-2"/>
                <w:sz w:val="28"/>
                <w:szCs w:val="28"/>
              </w:rPr>
              <w:t xml:space="preserve"> </w:t>
            </w:r>
          </w:p>
          <w:p w:rsidR="007E402D" w:rsidRPr="0006363D" w:rsidRDefault="007E402D" w:rsidP="00D0620C">
            <w:pPr>
              <w:ind w:right="11"/>
              <w:jc w:val="both"/>
              <w:rPr>
                <w:spacing w:val="-2"/>
                <w:sz w:val="28"/>
                <w:szCs w:val="28"/>
              </w:rPr>
            </w:pPr>
            <w:r w:rsidRPr="0006363D">
              <w:rPr>
                <w:spacing w:val="-2"/>
                <w:sz w:val="28"/>
                <w:szCs w:val="28"/>
              </w:rPr>
              <w:t>Ольга Николаевна</w:t>
            </w:r>
          </w:p>
          <w:p w:rsidR="007E402D" w:rsidRPr="00ED6EC3" w:rsidRDefault="007E402D" w:rsidP="00D0620C">
            <w:pPr>
              <w:ind w:right="11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160" w:type="pct"/>
          </w:tcPr>
          <w:p w:rsidR="007E402D" w:rsidRPr="00DA729D" w:rsidRDefault="007E402D" w:rsidP="00D0620C">
            <w:pPr>
              <w:ind w:right="11" w:firstLine="317"/>
              <w:jc w:val="both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 xml:space="preserve">специалист </w:t>
            </w:r>
            <w:r w:rsidRPr="00DA729D">
              <w:rPr>
                <w:sz w:val="28"/>
                <w:szCs w:val="28"/>
                <w:lang w:val="en-US"/>
              </w:rPr>
              <w:t>I</w:t>
            </w:r>
            <w:r w:rsidRPr="00DA729D">
              <w:rPr>
                <w:sz w:val="28"/>
                <w:szCs w:val="28"/>
              </w:rPr>
              <w:t xml:space="preserve"> категории бюджетного отдела;</w:t>
            </w:r>
          </w:p>
          <w:p w:rsidR="007E402D" w:rsidRPr="00DA729D" w:rsidRDefault="007E402D" w:rsidP="00D0620C">
            <w:pPr>
              <w:ind w:right="11" w:firstLine="317"/>
              <w:jc w:val="both"/>
              <w:rPr>
                <w:sz w:val="28"/>
                <w:szCs w:val="28"/>
              </w:rPr>
            </w:pPr>
          </w:p>
        </w:tc>
      </w:tr>
      <w:tr w:rsidR="007E402D" w:rsidRPr="00DA729D" w:rsidTr="00D0620C">
        <w:tc>
          <w:tcPr>
            <w:tcW w:w="1840" w:type="pct"/>
          </w:tcPr>
          <w:p w:rsidR="007E402D" w:rsidRPr="00DA729D" w:rsidRDefault="007E402D" w:rsidP="00D0620C">
            <w:pPr>
              <w:ind w:right="11"/>
              <w:jc w:val="both"/>
              <w:rPr>
                <w:spacing w:val="-5"/>
                <w:sz w:val="28"/>
                <w:szCs w:val="28"/>
              </w:rPr>
            </w:pPr>
            <w:r w:rsidRPr="00DA729D">
              <w:rPr>
                <w:spacing w:val="-5"/>
                <w:sz w:val="28"/>
                <w:szCs w:val="28"/>
              </w:rPr>
              <w:t xml:space="preserve">Старовойтов </w:t>
            </w:r>
          </w:p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  <w:r w:rsidRPr="00DA729D">
              <w:rPr>
                <w:spacing w:val="-5"/>
                <w:sz w:val="28"/>
                <w:szCs w:val="28"/>
              </w:rPr>
              <w:t>Дмитрий Анатольевич</w:t>
            </w:r>
          </w:p>
        </w:tc>
        <w:tc>
          <w:tcPr>
            <w:tcW w:w="3160" w:type="pct"/>
          </w:tcPr>
          <w:p w:rsidR="007E402D" w:rsidRPr="00DA729D" w:rsidRDefault="007E402D" w:rsidP="00D0620C">
            <w:pPr>
              <w:ind w:left="34"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DA729D">
              <w:rPr>
                <w:sz w:val="28"/>
                <w:szCs w:val="28"/>
              </w:rPr>
              <w:t xml:space="preserve"> </w:t>
            </w:r>
            <w:r w:rsidR="006F00C1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по </w:t>
            </w:r>
            <w:r w:rsidRPr="00DA729D">
              <w:rPr>
                <w:sz w:val="28"/>
                <w:szCs w:val="28"/>
              </w:rPr>
              <w:t xml:space="preserve"> информационной</w:t>
            </w:r>
            <w:proofErr w:type="gramEnd"/>
            <w:r w:rsidRPr="00DA729D">
              <w:rPr>
                <w:sz w:val="28"/>
                <w:szCs w:val="28"/>
              </w:rPr>
              <w:t xml:space="preserve"> политик</w:t>
            </w:r>
            <w:r>
              <w:rPr>
                <w:sz w:val="28"/>
                <w:szCs w:val="28"/>
              </w:rPr>
              <w:t>е</w:t>
            </w:r>
            <w:r w:rsidRPr="00DA729D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DA729D">
              <w:rPr>
                <w:sz w:val="28"/>
                <w:szCs w:val="28"/>
              </w:rPr>
              <w:t>Шумячский</w:t>
            </w:r>
            <w:proofErr w:type="spellEnd"/>
            <w:r w:rsidRPr="00DA729D">
              <w:rPr>
                <w:sz w:val="28"/>
                <w:szCs w:val="28"/>
              </w:rPr>
              <w:t xml:space="preserve"> </w:t>
            </w:r>
            <w:r w:rsidR="00FB13B7">
              <w:rPr>
                <w:sz w:val="28"/>
                <w:szCs w:val="28"/>
              </w:rPr>
              <w:t>муниципальный округ</w:t>
            </w:r>
            <w:r w:rsidRPr="00DA729D">
              <w:rPr>
                <w:sz w:val="28"/>
                <w:szCs w:val="28"/>
              </w:rPr>
              <w:t>» Смоленской области (по согласованию).</w:t>
            </w:r>
          </w:p>
          <w:p w:rsidR="007E402D" w:rsidRPr="00DA729D" w:rsidRDefault="007E402D" w:rsidP="00D0620C">
            <w:pPr>
              <w:ind w:right="11" w:firstLine="317"/>
              <w:jc w:val="both"/>
              <w:rPr>
                <w:sz w:val="28"/>
                <w:szCs w:val="28"/>
              </w:rPr>
            </w:pPr>
          </w:p>
        </w:tc>
      </w:tr>
    </w:tbl>
    <w:p w:rsidR="007E402D" w:rsidRPr="002B4326" w:rsidRDefault="007E402D" w:rsidP="00F50561">
      <w:pPr>
        <w:pStyle w:val="ConsPlusNormal"/>
        <w:widowControl/>
        <w:ind w:firstLine="709"/>
        <w:jc w:val="both"/>
      </w:pPr>
    </w:p>
    <w:sectPr w:rsidR="007E402D" w:rsidRPr="002B4326" w:rsidSect="00F55F62">
      <w:headerReference w:type="even" r:id="rId10"/>
      <w:headerReference w:type="default" r:id="rId11"/>
      <w:pgSz w:w="11909" w:h="16834"/>
      <w:pgMar w:top="851" w:right="851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42E" w:rsidRDefault="00F3142E">
      <w:r>
        <w:separator/>
      </w:r>
    </w:p>
  </w:endnote>
  <w:endnote w:type="continuationSeparator" w:id="0">
    <w:p w:rsidR="00F3142E" w:rsidRDefault="00F3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42E" w:rsidRDefault="00F3142E">
      <w:r>
        <w:separator/>
      </w:r>
    </w:p>
  </w:footnote>
  <w:footnote w:type="continuationSeparator" w:id="0">
    <w:p w:rsidR="00F3142E" w:rsidRDefault="00F3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3D" w:rsidRDefault="0006363D" w:rsidP="00533A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63D" w:rsidRDefault="000636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3D" w:rsidRDefault="0006363D" w:rsidP="00533A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48A1">
      <w:rPr>
        <w:rStyle w:val="a5"/>
        <w:noProof/>
      </w:rPr>
      <w:t>7</w:t>
    </w:r>
    <w:r>
      <w:rPr>
        <w:rStyle w:val="a5"/>
      </w:rPr>
      <w:fldChar w:fldCharType="end"/>
    </w:r>
  </w:p>
  <w:p w:rsidR="0006363D" w:rsidRDefault="000636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0EA"/>
    <w:multiLevelType w:val="singleLevel"/>
    <w:tmpl w:val="797645AC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000030"/>
    <w:multiLevelType w:val="singleLevel"/>
    <w:tmpl w:val="196ED1D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15D53AC"/>
    <w:multiLevelType w:val="hybridMultilevel"/>
    <w:tmpl w:val="10E0DEFC"/>
    <w:lvl w:ilvl="0" w:tplc="E25A3D32">
      <w:start w:val="1"/>
      <w:numFmt w:val="decimal"/>
      <w:lvlText w:val="%1."/>
      <w:lvlJc w:val="left"/>
      <w:pPr>
        <w:ind w:left="200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3" w15:restartNumberingAfterBreak="0">
    <w:nsid w:val="75FD3C78"/>
    <w:multiLevelType w:val="hybridMultilevel"/>
    <w:tmpl w:val="15BC40A8"/>
    <w:lvl w:ilvl="0" w:tplc="F3C46C16">
      <w:start w:val="1"/>
      <w:numFmt w:val="decimal"/>
      <w:lvlText w:val="%1."/>
      <w:lvlJc w:val="left"/>
      <w:pPr>
        <w:ind w:left="1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4" w15:restartNumberingAfterBreak="0">
    <w:nsid w:val="7AD5015F"/>
    <w:multiLevelType w:val="hybridMultilevel"/>
    <w:tmpl w:val="1EEA741E"/>
    <w:lvl w:ilvl="0" w:tplc="24923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63"/>
    <w:rsid w:val="00004B0D"/>
    <w:rsid w:val="00032CFA"/>
    <w:rsid w:val="00041FE5"/>
    <w:rsid w:val="000548A1"/>
    <w:rsid w:val="0006363D"/>
    <w:rsid w:val="00066C84"/>
    <w:rsid w:val="000756F9"/>
    <w:rsid w:val="00077AEC"/>
    <w:rsid w:val="000832CB"/>
    <w:rsid w:val="000C1DEE"/>
    <w:rsid w:val="000D3FCB"/>
    <w:rsid w:val="000D6E64"/>
    <w:rsid w:val="000F49AE"/>
    <w:rsid w:val="001053AF"/>
    <w:rsid w:val="00112925"/>
    <w:rsid w:val="0012329D"/>
    <w:rsid w:val="001543F6"/>
    <w:rsid w:val="00171FA7"/>
    <w:rsid w:val="00172022"/>
    <w:rsid w:val="00183B5D"/>
    <w:rsid w:val="00187D76"/>
    <w:rsid w:val="001B5A9B"/>
    <w:rsid w:val="001D478F"/>
    <w:rsid w:val="001F419E"/>
    <w:rsid w:val="002246E4"/>
    <w:rsid w:val="002402C0"/>
    <w:rsid w:val="002477C7"/>
    <w:rsid w:val="00251593"/>
    <w:rsid w:val="002523B2"/>
    <w:rsid w:val="002677C8"/>
    <w:rsid w:val="0027250F"/>
    <w:rsid w:val="0028794E"/>
    <w:rsid w:val="00294CD1"/>
    <w:rsid w:val="00294CD3"/>
    <w:rsid w:val="002B4326"/>
    <w:rsid w:val="002C4562"/>
    <w:rsid w:val="002F70A8"/>
    <w:rsid w:val="00311A75"/>
    <w:rsid w:val="00316648"/>
    <w:rsid w:val="00320402"/>
    <w:rsid w:val="00343B07"/>
    <w:rsid w:val="00350411"/>
    <w:rsid w:val="00363F34"/>
    <w:rsid w:val="00365650"/>
    <w:rsid w:val="003666E6"/>
    <w:rsid w:val="0039234F"/>
    <w:rsid w:val="003A0E05"/>
    <w:rsid w:val="003A35C9"/>
    <w:rsid w:val="003B70CB"/>
    <w:rsid w:val="003D409E"/>
    <w:rsid w:val="003D546C"/>
    <w:rsid w:val="003F72AB"/>
    <w:rsid w:val="003F7B0D"/>
    <w:rsid w:val="00403078"/>
    <w:rsid w:val="00423A68"/>
    <w:rsid w:val="00424DC8"/>
    <w:rsid w:val="004268B8"/>
    <w:rsid w:val="00426FB4"/>
    <w:rsid w:val="00440A77"/>
    <w:rsid w:val="00442A77"/>
    <w:rsid w:val="00443098"/>
    <w:rsid w:val="00452235"/>
    <w:rsid w:val="00457AC0"/>
    <w:rsid w:val="00483B86"/>
    <w:rsid w:val="004907F8"/>
    <w:rsid w:val="00497A1F"/>
    <w:rsid w:val="004A46CD"/>
    <w:rsid w:val="004C06CA"/>
    <w:rsid w:val="004C63AF"/>
    <w:rsid w:val="004D6D15"/>
    <w:rsid w:val="004F17E0"/>
    <w:rsid w:val="00505D69"/>
    <w:rsid w:val="00533A6F"/>
    <w:rsid w:val="0056720F"/>
    <w:rsid w:val="005701B1"/>
    <w:rsid w:val="00575653"/>
    <w:rsid w:val="005A49FA"/>
    <w:rsid w:val="005B37CC"/>
    <w:rsid w:val="005C58F5"/>
    <w:rsid w:val="005D5ACE"/>
    <w:rsid w:val="005D6A1B"/>
    <w:rsid w:val="005D7C1F"/>
    <w:rsid w:val="005E3B2D"/>
    <w:rsid w:val="00612316"/>
    <w:rsid w:val="00621E4C"/>
    <w:rsid w:val="00623392"/>
    <w:rsid w:val="00631698"/>
    <w:rsid w:val="0066066C"/>
    <w:rsid w:val="00681B0C"/>
    <w:rsid w:val="00691D6E"/>
    <w:rsid w:val="006A2922"/>
    <w:rsid w:val="006F00C1"/>
    <w:rsid w:val="007062CA"/>
    <w:rsid w:val="00721BF8"/>
    <w:rsid w:val="007252DE"/>
    <w:rsid w:val="00731D3D"/>
    <w:rsid w:val="00740AEC"/>
    <w:rsid w:val="00762B4C"/>
    <w:rsid w:val="0078506A"/>
    <w:rsid w:val="007C2023"/>
    <w:rsid w:val="007C432F"/>
    <w:rsid w:val="007C55EB"/>
    <w:rsid w:val="007E402D"/>
    <w:rsid w:val="007F4BE3"/>
    <w:rsid w:val="00831DC3"/>
    <w:rsid w:val="008408F6"/>
    <w:rsid w:val="008738CE"/>
    <w:rsid w:val="008A35E8"/>
    <w:rsid w:val="008B18B9"/>
    <w:rsid w:val="008B63DF"/>
    <w:rsid w:val="008C62B6"/>
    <w:rsid w:val="008D7C12"/>
    <w:rsid w:val="009160C4"/>
    <w:rsid w:val="009266B1"/>
    <w:rsid w:val="00954677"/>
    <w:rsid w:val="009B5B49"/>
    <w:rsid w:val="009D56E0"/>
    <w:rsid w:val="009E3502"/>
    <w:rsid w:val="009F4C26"/>
    <w:rsid w:val="00A10752"/>
    <w:rsid w:val="00A320A2"/>
    <w:rsid w:val="00A33C22"/>
    <w:rsid w:val="00A50E2D"/>
    <w:rsid w:val="00A51F6B"/>
    <w:rsid w:val="00A64488"/>
    <w:rsid w:val="00AA65CB"/>
    <w:rsid w:val="00AB7F42"/>
    <w:rsid w:val="00AC343E"/>
    <w:rsid w:val="00AC5176"/>
    <w:rsid w:val="00AD3135"/>
    <w:rsid w:val="00AE344C"/>
    <w:rsid w:val="00B0635E"/>
    <w:rsid w:val="00B20758"/>
    <w:rsid w:val="00B256CC"/>
    <w:rsid w:val="00B46790"/>
    <w:rsid w:val="00B50228"/>
    <w:rsid w:val="00B559C9"/>
    <w:rsid w:val="00B56769"/>
    <w:rsid w:val="00B65707"/>
    <w:rsid w:val="00B663A2"/>
    <w:rsid w:val="00BB19B1"/>
    <w:rsid w:val="00BB6CE0"/>
    <w:rsid w:val="00BB7C50"/>
    <w:rsid w:val="00BF6209"/>
    <w:rsid w:val="00C05FA1"/>
    <w:rsid w:val="00C07CA9"/>
    <w:rsid w:val="00C24250"/>
    <w:rsid w:val="00C43844"/>
    <w:rsid w:val="00CA70D2"/>
    <w:rsid w:val="00CC2A84"/>
    <w:rsid w:val="00CC72C4"/>
    <w:rsid w:val="00CD33D1"/>
    <w:rsid w:val="00CD38F6"/>
    <w:rsid w:val="00D02B7C"/>
    <w:rsid w:val="00D12FCB"/>
    <w:rsid w:val="00D2148C"/>
    <w:rsid w:val="00D21B9F"/>
    <w:rsid w:val="00D502DE"/>
    <w:rsid w:val="00D715AE"/>
    <w:rsid w:val="00D736EF"/>
    <w:rsid w:val="00D9751B"/>
    <w:rsid w:val="00DA5D69"/>
    <w:rsid w:val="00DA729D"/>
    <w:rsid w:val="00DB0E9F"/>
    <w:rsid w:val="00DD15EC"/>
    <w:rsid w:val="00E1614C"/>
    <w:rsid w:val="00E251C4"/>
    <w:rsid w:val="00E41E18"/>
    <w:rsid w:val="00E54F0D"/>
    <w:rsid w:val="00E5753C"/>
    <w:rsid w:val="00E75CCC"/>
    <w:rsid w:val="00EA5971"/>
    <w:rsid w:val="00ED6EC3"/>
    <w:rsid w:val="00EE3B86"/>
    <w:rsid w:val="00EE4AED"/>
    <w:rsid w:val="00EF0F7E"/>
    <w:rsid w:val="00EF2D2D"/>
    <w:rsid w:val="00F0618C"/>
    <w:rsid w:val="00F22204"/>
    <w:rsid w:val="00F3142E"/>
    <w:rsid w:val="00F31B73"/>
    <w:rsid w:val="00F36191"/>
    <w:rsid w:val="00F37F2D"/>
    <w:rsid w:val="00F44BFA"/>
    <w:rsid w:val="00F50561"/>
    <w:rsid w:val="00F53E62"/>
    <w:rsid w:val="00F55F62"/>
    <w:rsid w:val="00F617A5"/>
    <w:rsid w:val="00F67363"/>
    <w:rsid w:val="00F712C0"/>
    <w:rsid w:val="00F90557"/>
    <w:rsid w:val="00F90E10"/>
    <w:rsid w:val="00F91573"/>
    <w:rsid w:val="00F97B8B"/>
    <w:rsid w:val="00FB13B7"/>
    <w:rsid w:val="00FC7EE4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D146-1161-4614-BF3B-7DE0399B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rsid w:val="005C58F5"/>
    <w:pPr>
      <w:keepNext/>
      <w:widowControl/>
      <w:autoSpaceDE/>
      <w:autoSpaceDN/>
      <w:adjustRightInd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533A6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3A6F"/>
  </w:style>
  <w:style w:type="paragraph" w:customStyle="1" w:styleId="ConsPlusNormal">
    <w:name w:val="ConsPlusNormal"/>
    <w:rsid w:val="00EE4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4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543F6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F50561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5056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5C58F5"/>
    <w:rPr>
      <w:rFonts w:ascii="Times New Roman" w:hAnsi="Times New Roman"/>
      <w:b/>
      <w:bCs/>
      <w:sz w:val="28"/>
    </w:rPr>
  </w:style>
  <w:style w:type="paragraph" w:styleId="2">
    <w:name w:val="Body Text 2"/>
    <w:basedOn w:val="a"/>
    <w:link w:val="20"/>
    <w:rsid w:val="005C58F5"/>
    <w:pPr>
      <w:widowControl/>
      <w:autoSpaceDE/>
      <w:autoSpaceDN/>
      <w:adjustRightInd/>
      <w:ind w:right="5496"/>
      <w:jc w:val="center"/>
    </w:pPr>
    <w:rPr>
      <w:sz w:val="28"/>
    </w:rPr>
  </w:style>
  <w:style w:type="character" w:customStyle="1" w:styleId="20">
    <w:name w:val="Основной текст 2 Знак"/>
    <w:link w:val="2"/>
    <w:rsid w:val="005C58F5"/>
    <w:rPr>
      <w:rFonts w:ascii="Times New Roman" w:hAnsi="Times New Roman"/>
      <w:sz w:val="28"/>
    </w:rPr>
  </w:style>
  <w:style w:type="paragraph" w:customStyle="1" w:styleId="21">
    <w:name w:val="Основной текст 21"/>
    <w:basedOn w:val="a"/>
    <w:rsid w:val="00E1614C"/>
    <w:pPr>
      <w:widowControl/>
      <w:suppressAutoHyphens/>
      <w:autoSpaceDE/>
      <w:autoSpaceDN/>
      <w:adjustRightInd/>
      <w:ind w:right="5496"/>
      <w:jc w:val="center"/>
    </w:pPr>
    <w:rPr>
      <w:kern w:val="1"/>
      <w:sz w:val="28"/>
      <w:lang w:eastAsia="ar-SA"/>
    </w:rPr>
  </w:style>
  <w:style w:type="paragraph" w:styleId="a8">
    <w:name w:val="List Paragraph"/>
    <w:basedOn w:val="a"/>
    <w:uiPriority w:val="34"/>
    <w:qFormat/>
    <w:rsid w:val="007E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6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D30EEB69EC097AEE89BCD1572A6D3A37AFC15E639BAEF690F23E56844100AE8D4361B85271DAD562EEC0i7A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CDF3A38A1E397E67A86AB3B69729BDCF71C876D201944201B10C4E4CCAD41A61D54DE4B492F8D641LD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BD9B0DC0079641DA9F0BFA40E86F2882F256A3EDBC40C15EB105443531AD73F07FB517890C0CAA3BD8101BQ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15804</CharactersWithSpaces>
  <SharedDoc>false</SharedDoc>
  <HLinks>
    <vt:vector size="18" baseType="variant">
      <vt:variant>
        <vt:i4>5570640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consultantplus://offline/ref=48BD9B0DC0079641DA9F0BFA40E86F2882F256A3EDBC40C15EB105443531AD73F07FB517890C0CAA3BD8101BQ8L</vt:lpwstr>
      </vt:variant>
      <vt:variant>
        <vt:lpwstr/>
      </vt:variant>
      <vt:variant>
        <vt:i4>5046355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consultantplus://offline/ref=3CD30EEB69EC097AEE89BCD1572A6D3A37AFC15E639BAEF690F23E56844100AE8D4361B85271DAD562EEC0i7AEL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consultantplus://offline/ref=C8CDF3A38A1E397E67A86AB3B69729BDCF71C876D201944201B10C4E4CCAD41A61D54DE4B492F8D641LDJ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cp:lastModifiedBy>USER</cp:lastModifiedBy>
  <cp:revision>2</cp:revision>
  <cp:lastPrinted>2025-04-02T09:42:00Z</cp:lastPrinted>
  <dcterms:created xsi:type="dcterms:W3CDTF">2025-05-20T09:20:00Z</dcterms:created>
  <dcterms:modified xsi:type="dcterms:W3CDTF">2025-05-20T09:20:00Z</dcterms:modified>
</cp:coreProperties>
</file>