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0E6EAA4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9CBCD4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A6A00">
        <w:rPr>
          <w:sz w:val="28"/>
          <w:szCs w:val="28"/>
          <w:u w:val="single"/>
        </w:rPr>
        <w:t>28.05.2026г.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A6A00">
        <w:rPr>
          <w:sz w:val="28"/>
          <w:szCs w:val="28"/>
        </w:rPr>
        <w:t xml:space="preserve"> 95-р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56"/>
      </w:tblGrid>
      <w:tr w:rsidR="002B101B" w:rsidRPr="002B101B" w14:paraId="56C845FC" w14:textId="77777777" w:rsidTr="002B101B">
        <w:tc>
          <w:tcPr>
            <w:tcW w:w="4536" w:type="dxa"/>
          </w:tcPr>
          <w:p w14:paraId="36AECF03" w14:textId="19707AD8" w:rsidR="002B101B" w:rsidRPr="002B101B" w:rsidRDefault="002B101B" w:rsidP="002B101B">
            <w:pPr>
              <w:autoSpaceDE w:val="0"/>
              <w:autoSpaceDN w:val="0"/>
              <w:adjustRightInd w:val="0"/>
              <w:ind w:left="-38" w:right="217"/>
              <w:jc w:val="both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О создании комиссии по обследованию кровли жилого дома, расположенного по адресу: Смоленская область, Шумячский район, </w:t>
            </w:r>
            <w:bookmarkStart w:id="0" w:name="_Hlk230865541"/>
            <w:r w:rsidRPr="002B101B">
              <w:rPr>
                <w:bCs/>
                <w:sz w:val="28"/>
                <w:szCs w:val="28"/>
              </w:rPr>
              <w:t>д. Гневково, д. 63</w:t>
            </w:r>
            <w:bookmarkEnd w:id="0"/>
          </w:p>
        </w:tc>
        <w:tc>
          <w:tcPr>
            <w:tcW w:w="4356" w:type="dxa"/>
          </w:tcPr>
          <w:p w14:paraId="6B487BF5" w14:textId="77777777" w:rsidR="002B101B" w:rsidRPr="002B101B" w:rsidRDefault="002B101B" w:rsidP="002B10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07F10845" w14:textId="5E12F5A5" w:rsidR="002B101B" w:rsidRDefault="002B101B" w:rsidP="002B101B">
      <w:pPr>
        <w:ind w:firstLine="709"/>
        <w:jc w:val="both"/>
        <w:rPr>
          <w:sz w:val="28"/>
          <w:szCs w:val="28"/>
        </w:rPr>
      </w:pPr>
    </w:p>
    <w:p w14:paraId="1866B3F4" w14:textId="77777777" w:rsidR="002B101B" w:rsidRDefault="002B101B" w:rsidP="002B101B">
      <w:pPr>
        <w:ind w:firstLine="709"/>
        <w:jc w:val="both"/>
        <w:rPr>
          <w:sz w:val="28"/>
          <w:szCs w:val="28"/>
        </w:rPr>
      </w:pPr>
    </w:p>
    <w:p w14:paraId="5C31C89C" w14:textId="67BD19D2" w:rsidR="002B101B" w:rsidRDefault="002B101B" w:rsidP="002B101B">
      <w:pPr>
        <w:ind w:firstLine="709"/>
        <w:jc w:val="both"/>
        <w:rPr>
          <w:bCs/>
          <w:sz w:val="28"/>
          <w:szCs w:val="28"/>
        </w:rPr>
      </w:pPr>
      <w:r w:rsidRPr="002B101B">
        <w:rPr>
          <w:sz w:val="28"/>
          <w:szCs w:val="28"/>
        </w:rPr>
        <w:t xml:space="preserve">В связи с заявлением Ковалевой Елены Владимировны, провести обследование жилого дома, расположенного по адресу: </w:t>
      </w:r>
      <w:r w:rsidRPr="002B101B">
        <w:rPr>
          <w:bCs/>
          <w:sz w:val="28"/>
          <w:szCs w:val="28"/>
        </w:rPr>
        <w:t>Смоленская область, Шумячский район, д. Гневково, д. 63</w:t>
      </w:r>
    </w:p>
    <w:p w14:paraId="5C94821A" w14:textId="77777777" w:rsidR="002B101B" w:rsidRPr="002B101B" w:rsidRDefault="002B101B" w:rsidP="002B101B">
      <w:pPr>
        <w:ind w:firstLine="709"/>
        <w:jc w:val="both"/>
        <w:rPr>
          <w:sz w:val="28"/>
          <w:szCs w:val="28"/>
        </w:rPr>
      </w:pPr>
    </w:p>
    <w:p w14:paraId="7CE9F05F" w14:textId="668C9728" w:rsidR="002B101B" w:rsidRDefault="002B101B" w:rsidP="002B101B">
      <w:pPr>
        <w:numPr>
          <w:ilvl w:val="0"/>
          <w:numId w:val="27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2B101B">
        <w:rPr>
          <w:sz w:val="28"/>
          <w:szCs w:val="28"/>
        </w:rPr>
        <w:t>Создать комиссию по обследованию</w:t>
      </w:r>
      <w:r w:rsidRPr="002B101B">
        <w:rPr>
          <w:bCs/>
          <w:sz w:val="28"/>
          <w:szCs w:val="28"/>
        </w:rPr>
        <w:t xml:space="preserve"> жилого дома, расположенного по адресу: Смоленская область, Шумячский район, д. Гневково, д. 63 </w:t>
      </w:r>
      <w:r w:rsidRPr="002B101B">
        <w:rPr>
          <w:sz w:val="28"/>
          <w:szCs w:val="28"/>
        </w:rPr>
        <w:t>в составе:</w:t>
      </w:r>
    </w:p>
    <w:p w14:paraId="3A8FD131" w14:textId="77777777" w:rsidR="002B101B" w:rsidRPr="002B101B" w:rsidRDefault="002B101B" w:rsidP="008E50F8">
      <w:pPr>
        <w:spacing w:before="100" w:beforeAutospacing="1" w:after="100" w:afterAutospacing="1"/>
        <w:ind w:left="709" w:right="140"/>
        <w:contextualSpacing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226"/>
        <w:gridCol w:w="1159"/>
        <w:gridCol w:w="5680"/>
      </w:tblGrid>
      <w:tr w:rsidR="002B101B" w:rsidRPr="002B101B" w14:paraId="47CAFDCD" w14:textId="77777777" w:rsidTr="008E50F8">
        <w:trPr>
          <w:trHeight w:hRule="exact" w:val="57"/>
        </w:trPr>
        <w:tc>
          <w:tcPr>
            <w:tcW w:w="3261" w:type="dxa"/>
          </w:tcPr>
          <w:p w14:paraId="35B75556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5551A293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785" w:type="dxa"/>
          </w:tcPr>
          <w:p w14:paraId="37D6D58B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Cs w:val="24"/>
              </w:rPr>
            </w:pPr>
          </w:p>
        </w:tc>
      </w:tr>
      <w:tr w:rsidR="002B101B" w:rsidRPr="002B101B" w14:paraId="089CE742" w14:textId="77777777" w:rsidTr="008E50F8">
        <w:tc>
          <w:tcPr>
            <w:tcW w:w="3261" w:type="dxa"/>
            <w:hideMark/>
          </w:tcPr>
          <w:p w14:paraId="5177862D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Дмитриева </w:t>
            </w:r>
          </w:p>
          <w:p w14:paraId="71634AFB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>Наталь Михайловна</w:t>
            </w:r>
          </w:p>
        </w:tc>
        <w:tc>
          <w:tcPr>
            <w:tcW w:w="1019" w:type="dxa"/>
            <w:hideMark/>
          </w:tcPr>
          <w:p w14:paraId="094068D6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785" w:type="dxa"/>
            <w:hideMark/>
          </w:tcPr>
          <w:p w14:paraId="63F85631" w14:textId="6809FF36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</w:t>
            </w:r>
            <w:r w:rsidRPr="002B101B">
              <w:t xml:space="preserve"> </w:t>
            </w:r>
            <w:r w:rsidRPr="002B101B">
              <w:rPr>
                <w:bCs/>
                <w:sz w:val="28"/>
                <w:szCs w:val="28"/>
              </w:rPr>
              <w:t>председатель комиссии;</w:t>
            </w:r>
          </w:p>
          <w:p w14:paraId="6290B32D" w14:textId="77777777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70291B8" w14:textId="2FB593EA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2B101B" w:rsidRPr="002B101B" w14:paraId="6675803C" w14:textId="77777777" w:rsidTr="008E50F8">
        <w:trPr>
          <w:trHeight w:hRule="exact" w:val="80"/>
        </w:trPr>
        <w:tc>
          <w:tcPr>
            <w:tcW w:w="3261" w:type="dxa"/>
          </w:tcPr>
          <w:p w14:paraId="06609749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429889DC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785" w:type="dxa"/>
          </w:tcPr>
          <w:p w14:paraId="2E9DE346" w14:textId="77777777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 w:val="28"/>
                <w:szCs w:val="28"/>
              </w:rPr>
            </w:pPr>
          </w:p>
          <w:p w14:paraId="6F01B625" w14:textId="77777777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 w:val="28"/>
                <w:szCs w:val="28"/>
              </w:rPr>
            </w:pPr>
          </w:p>
          <w:p w14:paraId="70ED9B8E" w14:textId="7A24C0B4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 w:firstLine="709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2B101B" w:rsidRPr="002B101B" w14:paraId="4745E9E9" w14:textId="77777777" w:rsidTr="008E50F8">
        <w:tc>
          <w:tcPr>
            <w:tcW w:w="3261" w:type="dxa"/>
            <w:hideMark/>
          </w:tcPr>
          <w:p w14:paraId="200414E9" w14:textId="77777777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Малышкин </w:t>
            </w:r>
          </w:p>
          <w:p w14:paraId="44C55C22" w14:textId="6436A926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>Максим Николаевич</w:t>
            </w:r>
          </w:p>
        </w:tc>
        <w:tc>
          <w:tcPr>
            <w:tcW w:w="1019" w:type="dxa"/>
            <w:hideMark/>
          </w:tcPr>
          <w:p w14:paraId="626C5220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left="-10" w:right="140" w:firstLine="719"/>
              <w:textAlignment w:val="baseline"/>
              <w:rPr>
                <w:bCs/>
                <w:szCs w:val="24"/>
              </w:rPr>
            </w:pPr>
            <w:r w:rsidRPr="002B101B">
              <w:rPr>
                <w:bCs/>
                <w:szCs w:val="24"/>
              </w:rPr>
              <w:t>-</w:t>
            </w:r>
          </w:p>
        </w:tc>
        <w:tc>
          <w:tcPr>
            <w:tcW w:w="5785" w:type="dxa"/>
          </w:tcPr>
          <w:p w14:paraId="7097844B" w14:textId="086F25F4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2B101B">
              <w:rPr>
                <w:bCs/>
                <w:sz w:val="28"/>
                <w:szCs w:val="28"/>
              </w:rPr>
              <w:t>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 w:rsidRPr="002B101B">
              <w:rPr>
                <w:bCs/>
                <w:color w:val="000000"/>
                <w:sz w:val="28"/>
                <w:szCs w:val="28"/>
              </w:rPr>
              <w:t>, заместитель</w:t>
            </w:r>
            <w:r w:rsidRPr="002B101B">
              <w:t xml:space="preserve"> </w:t>
            </w:r>
            <w:r w:rsidRPr="002B101B">
              <w:rPr>
                <w:bCs/>
                <w:color w:val="000000"/>
                <w:sz w:val="28"/>
                <w:szCs w:val="28"/>
              </w:rPr>
              <w:t>председателя комиссии</w:t>
            </w:r>
            <w:r w:rsidRPr="002B101B">
              <w:rPr>
                <w:sz w:val="28"/>
                <w:szCs w:val="28"/>
              </w:rPr>
              <w:t xml:space="preserve">; </w:t>
            </w:r>
          </w:p>
          <w:p w14:paraId="7FBB15F2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B101B" w:rsidRPr="002B101B" w14:paraId="2CDEA5F9" w14:textId="77777777" w:rsidTr="008E50F8">
        <w:tc>
          <w:tcPr>
            <w:tcW w:w="3261" w:type="dxa"/>
          </w:tcPr>
          <w:p w14:paraId="22D18282" w14:textId="77777777" w:rsid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Горлачева </w:t>
            </w:r>
          </w:p>
          <w:p w14:paraId="602B795E" w14:textId="57A2FD05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>Мария Александровна</w:t>
            </w:r>
          </w:p>
          <w:p w14:paraId="7EDBF04C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</w:pPr>
          </w:p>
          <w:p w14:paraId="569E9C0E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sz w:val="28"/>
                <w:szCs w:val="28"/>
              </w:rPr>
            </w:pPr>
          </w:p>
          <w:p w14:paraId="1DD59616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textAlignment w:val="baseline"/>
              <w:rPr>
                <w:sz w:val="28"/>
                <w:szCs w:val="28"/>
              </w:rPr>
            </w:pPr>
          </w:p>
          <w:p w14:paraId="05FE784E" w14:textId="77777777" w:rsidR="008E50F8" w:rsidRDefault="008E50F8" w:rsidP="008E50F8">
            <w:pPr>
              <w:ind w:right="140"/>
              <w:rPr>
                <w:sz w:val="28"/>
                <w:szCs w:val="28"/>
              </w:rPr>
            </w:pPr>
          </w:p>
          <w:p w14:paraId="2D26CBD9" w14:textId="77777777" w:rsidR="008E50F8" w:rsidRDefault="008E50F8" w:rsidP="008E50F8">
            <w:pPr>
              <w:ind w:right="140"/>
              <w:rPr>
                <w:sz w:val="28"/>
                <w:szCs w:val="28"/>
              </w:rPr>
            </w:pPr>
          </w:p>
          <w:p w14:paraId="40FE9745" w14:textId="77777777" w:rsidR="008E50F8" w:rsidRDefault="008E50F8" w:rsidP="008E50F8">
            <w:pPr>
              <w:ind w:right="140"/>
              <w:rPr>
                <w:sz w:val="28"/>
                <w:szCs w:val="28"/>
              </w:rPr>
            </w:pPr>
          </w:p>
          <w:p w14:paraId="277CE603" w14:textId="446710DC" w:rsidR="008E50F8" w:rsidRDefault="002B101B" w:rsidP="008E50F8">
            <w:pPr>
              <w:ind w:right="140"/>
              <w:rPr>
                <w:sz w:val="28"/>
                <w:szCs w:val="28"/>
              </w:rPr>
            </w:pPr>
            <w:r w:rsidRPr="002B101B">
              <w:rPr>
                <w:sz w:val="28"/>
                <w:szCs w:val="28"/>
              </w:rPr>
              <w:t xml:space="preserve">Богрянцева </w:t>
            </w:r>
          </w:p>
          <w:p w14:paraId="63AC864D" w14:textId="0BAA8354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  <w:r w:rsidRPr="002B101B">
              <w:rPr>
                <w:sz w:val="28"/>
                <w:szCs w:val="28"/>
              </w:rPr>
              <w:t>Светлана Владимировна</w:t>
            </w:r>
          </w:p>
          <w:p w14:paraId="6CA923A4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  <w:p w14:paraId="2FC94B75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  <w:p w14:paraId="58608B2A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  <w:p w14:paraId="0AC7A4ED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  <w:p w14:paraId="280EC355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  <w:p w14:paraId="0037AB67" w14:textId="77777777" w:rsidR="008E50F8" w:rsidRDefault="002B101B" w:rsidP="008E50F8">
            <w:pPr>
              <w:ind w:right="140"/>
              <w:rPr>
                <w:sz w:val="28"/>
                <w:szCs w:val="28"/>
              </w:rPr>
            </w:pPr>
            <w:r w:rsidRPr="002B101B">
              <w:rPr>
                <w:sz w:val="28"/>
                <w:szCs w:val="28"/>
              </w:rPr>
              <w:t xml:space="preserve">Панова </w:t>
            </w:r>
          </w:p>
          <w:p w14:paraId="5968664C" w14:textId="7E9A4AE2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  <w:r w:rsidRPr="002B101B">
              <w:rPr>
                <w:sz w:val="28"/>
                <w:szCs w:val="28"/>
              </w:rPr>
              <w:t>Наталья Михайловна</w:t>
            </w:r>
          </w:p>
          <w:p w14:paraId="15296A52" w14:textId="77777777" w:rsidR="002B101B" w:rsidRPr="002B101B" w:rsidRDefault="002B101B" w:rsidP="008E50F8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E0972A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2B101B">
              <w:rPr>
                <w:bCs/>
                <w:sz w:val="28"/>
                <w:szCs w:val="28"/>
              </w:rPr>
              <w:lastRenderedPageBreak/>
              <w:t xml:space="preserve">         -</w:t>
            </w:r>
          </w:p>
          <w:p w14:paraId="73141C1E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6587A075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1F23A88F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360639AF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        </w:t>
            </w:r>
          </w:p>
          <w:p w14:paraId="0C299D4A" w14:textId="77777777" w:rsidR="008E50F8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lastRenderedPageBreak/>
              <w:t xml:space="preserve">       </w:t>
            </w:r>
          </w:p>
          <w:p w14:paraId="6536233B" w14:textId="77777777" w:rsidR="008E50F8" w:rsidRDefault="008E50F8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7BDB9CF" w14:textId="77777777" w:rsidR="008E50F8" w:rsidRDefault="008E50F8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1302EBB" w14:textId="68F26FF3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14:paraId="707D8AC1" w14:textId="2BCECA1B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 xml:space="preserve">    </w:t>
            </w:r>
          </w:p>
          <w:p w14:paraId="1B41119D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 </w:t>
            </w:r>
          </w:p>
          <w:p w14:paraId="2A4D857C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B06AA87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9C8FDFF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EC4EA57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35EE91E" w14:textId="63636CF1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B101B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2B101B">
              <w:rPr>
                <w:bCs/>
                <w:sz w:val="28"/>
                <w:szCs w:val="28"/>
              </w:rPr>
              <w:t xml:space="preserve">-   </w:t>
            </w:r>
          </w:p>
          <w:p w14:paraId="0B21F1C1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0442207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785" w:type="dxa"/>
          </w:tcPr>
          <w:p w14:paraId="40DA20C3" w14:textId="123FCD1F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2B101B">
              <w:rPr>
                <w:bCs/>
                <w:sz w:val="28"/>
                <w:szCs w:val="28"/>
              </w:rPr>
              <w:t xml:space="preserve">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</w:t>
            </w:r>
            <w:r w:rsidRPr="002B101B">
              <w:rPr>
                <w:bCs/>
                <w:sz w:val="28"/>
                <w:szCs w:val="28"/>
              </w:rPr>
              <w:lastRenderedPageBreak/>
              <w:t>округ» Смоленской области, секретарь комиссии;</w:t>
            </w:r>
          </w:p>
          <w:p w14:paraId="0B27B7DA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DC4E5F6" w14:textId="643679FF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2B101B">
              <w:rPr>
                <w:bCs/>
                <w:sz w:val="28"/>
                <w:szCs w:val="28"/>
              </w:rPr>
              <w:t>лавный специалист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член комиссии;</w:t>
            </w:r>
          </w:p>
          <w:p w14:paraId="55B6D7F2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28746FD" w14:textId="3F36FEB5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B101B">
              <w:rPr>
                <w:bCs/>
                <w:sz w:val="28"/>
                <w:szCs w:val="28"/>
              </w:rPr>
              <w:t>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области, член комиссии.</w:t>
            </w:r>
          </w:p>
          <w:p w14:paraId="7C2830A2" w14:textId="77777777" w:rsidR="002B101B" w:rsidRPr="002B101B" w:rsidRDefault="002B101B" w:rsidP="008E50F8">
            <w:pPr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4920351" w14:textId="77777777" w:rsidR="002B101B" w:rsidRPr="002B101B" w:rsidRDefault="002B101B" w:rsidP="002B10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B101B">
        <w:rPr>
          <w:sz w:val="28"/>
          <w:szCs w:val="28"/>
        </w:rPr>
        <w:lastRenderedPageBreak/>
        <w:t>2.  Комиссии, указанной в пункте 1 настоящего распоряжения провести обследование</w:t>
      </w:r>
      <w:r w:rsidRPr="002B101B">
        <w:rPr>
          <w:bCs/>
          <w:sz w:val="28"/>
          <w:szCs w:val="28"/>
        </w:rPr>
        <w:t xml:space="preserve"> жилого дома, расположенного по адресу: Смоленская область, Шумячский район, д. Гневково, д. 63 и представить акт на утверждение</w:t>
      </w:r>
      <w:r w:rsidRPr="002B101B">
        <w:rPr>
          <w:sz w:val="28"/>
          <w:szCs w:val="28"/>
        </w:rPr>
        <w:t>.</w:t>
      </w:r>
    </w:p>
    <w:p w14:paraId="20962DAB" w14:textId="77777777" w:rsidR="002B101B" w:rsidRPr="002B101B" w:rsidRDefault="002B101B" w:rsidP="002B101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2B101B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2B101B">
        <w:rPr>
          <w:bCs/>
          <w:color w:val="000000"/>
          <w:sz w:val="28"/>
          <w:szCs w:val="28"/>
        </w:rPr>
        <w:t>.</w:t>
      </w:r>
    </w:p>
    <w:p w14:paraId="3C62BAAF" w14:textId="77777777" w:rsidR="002B101B" w:rsidRPr="002B101B" w:rsidRDefault="002B101B" w:rsidP="002B101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2A0A2F1" w14:textId="77777777" w:rsidR="002B101B" w:rsidRPr="002B101B" w:rsidRDefault="002B101B" w:rsidP="002B101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797C972" w14:textId="77777777" w:rsidR="002B101B" w:rsidRPr="002B101B" w:rsidRDefault="002B101B" w:rsidP="002B101B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51808B5" w14:textId="6F48CB43" w:rsidR="002B101B" w:rsidRPr="002B101B" w:rsidRDefault="002B101B" w:rsidP="008E50F8">
      <w:pPr>
        <w:tabs>
          <w:tab w:val="left" w:pos="6763"/>
        </w:tabs>
        <w:overflowPunct w:val="0"/>
        <w:autoSpaceDE w:val="0"/>
        <w:autoSpaceDN w:val="0"/>
        <w:adjustRightInd w:val="0"/>
        <w:ind w:left="-142"/>
        <w:textAlignment w:val="baseline"/>
        <w:rPr>
          <w:sz w:val="28"/>
          <w:szCs w:val="28"/>
        </w:rPr>
      </w:pPr>
      <w:r w:rsidRPr="002B101B">
        <w:rPr>
          <w:sz w:val="28"/>
          <w:szCs w:val="28"/>
        </w:rPr>
        <w:t xml:space="preserve"> Глава муниципального образования</w:t>
      </w:r>
    </w:p>
    <w:p w14:paraId="3A158BAC" w14:textId="77777777" w:rsidR="008E50F8" w:rsidRDefault="008E50F8" w:rsidP="008E50F8">
      <w:pPr>
        <w:overflowPunct w:val="0"/>
        <w:autoSpaceDE w:val="0"/>
        <w:autoSpaceDN w:val="0"/>
        <w:adjustRightInd w:val="0"/>
        <w:ind w:left="-142" w:firstLine="3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101B" w:rsidRPr="002B101B">
        <w:rPr>
          <w:sz w:val="28"/>
          <w:szCs w:val="28"/>
        </w:rPr>
        <w:t xml:space="preserve">«Шумячский муниципальный округ» </w:t>
      </w:r>
    </w:p>
    <w:p w14:paraId="0F8D3D23" w14:textId="6F0BFC67" w:rsidR="002B101B" w:rsidRPr="002B101B" w:rsidRDefault="008E50F8" w:rsidP="008E50F8">
      <w:pPr>
        <w:overflowPunct w:val="0"/>
        <w:autoSpaceDE w:val="0"/>
        <w:autoSpaceDN w:val="0"/>
        <w:adjustRightInd w:val="0"/>
        <w:ind w:left="-142" w:firstLine="3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101B" w:rsidRPr="002B101B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75F8ABD5" w:rsidR="00D62AC8" w:rsidRDefault="00D62AC8" w:rsidP="00EB1AEC">
      <w:pPr>
        <w:rPr>
          <w:sz w:val="28"/>
          <w:szCs w:val="28"/>
        </w:rPr>
      </w:pPr>
    </w:p>
    <w:p w14:paraId="5FE4F719" w14:textId="6DE8697F" w:rsidR="00D62AC8" w:rsidRDefault="00D62AC8" w:rsidP="00EB1AEC">
      <w:pPr>
        <w:rPr>
          <w:sz w:val="28"/>
          <w:szCs w:val="28"/>
        </w:rPr>
      </w:pPr>
      <w:bookmarkStart w:id="1" w:name="_GoBack"/>
      <w:bookmarkEnd w:id="1"/>
    </w:p>
    <w:sectPr w:rsidR="00D62AC8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AA932" w14:textId="77777777" w:rsidR="00F62F5A" w:rsidRDefault="00F62F5A" w:rsidP="00FC6C01">
      <w:r>
        <w:separator/>
      </w:r>
    </w:p>
  </w:endnote>
  <w:endnote w:type="continuationSeparator" w:id="0">
    <w:p w14:paraId="1F7108CD" w14:textId="77777777" w:rsidR="00F62F5A" w:rsidRDefault="00F62F5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9F1B8" w14:textId="77777777" w:rsidR="00F62F5A" w:rsidRDefault="00F62F5A" w:rsidP="00FC6C01">
      <w:r>
        <w:separator/>
      </w:r>
    </w:p>
  </w:footnote>
  <w:footnote w:type="continuationSeparator" w:id="0">
    <w:p w14:paraId="20DA38B1" w14:textId="77777777" w:rsidR="00F62F5A" w:rsidRDefault="00F62F5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83063"/>
      <w:docPartObj>
        <w:docPartGallery w:val="Page Numbers (Top of Page)"/>
        <w:docPartUnique/>
      </w:docPartObj>
    </w:sdtPr>
    <w:sdtEndPr/>
    <w:sdtContent>
      <w:p w14:paraId="6D6D034B" w14:textId="2BA69588" w:rsidR="008E50F8" w:rsidRDefault="008E50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56F5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101B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2F58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221E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0D00"/>
    <w:rsid w:val="003A19DD"/>
    <w:rsid w:val="003A24FC"/>
    <w:rsid w:val="003A2570"/>
    <w:rsid w:val="003A27E9"/>
    <w:rsid w:val="003A69EC"/>
    <w:rsid w:val="003A6A00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70C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2F2F"/>
    <w:rsid w:val="008E3B8B"/>
    <w:rsid w:val="008E50F8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2F5A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0B2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65A6-AA10-4847-8E61-DE7C5070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2026-05-28T14:01:00Z</cp:lastPrinted>
  <dcterms:created xsi:type="dcterms:W3CDTF">2026-06-02T08:28:00Z</dcterms:created>
  <dcterms:modified xsi:type="dcterms:W3CDTF">2026-06-02T08:28:00Z</dcterms:modified>
</cp:coreProperties>
</file>