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6C4C3B">
        <w:rPr>
          <w:sz w:val="28"/>
          <w:szCs w:val="28"/>
          <w:u w:val="single"/>
        </w:rPr>
        <w:t>27.11.2024г.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6C4C3B">
        <w:rPr>
          <w:sz w:val="28"/>
          <w:szCs w:val="28"/>
        </w:rPr>
        <w:t xml:space="preserve"> 470-р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5"/>
      </w:tblGrid>
      <w:tr w:rsidR="0002322A" w:rsidTr="0028469F">
        <w:tc>
          <w:tcPr>
            <w:tcW w:w="4390" w:type="dxa"/>
          </w:tcPr>
          <w:p w:rsidR="0002322A" w:rsidRDefault="0002322A" w:rsidP="0028469F">
            <w:pPr>
              <w:tabs>
                <w:tab w:val="right" w:pos="10206"/>
              </w:tabs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списания учебной и   художественной литературы</w:t>
            </w:r>
          </w:p>
        </w:tc>
        <w:tc>
          <w:tcPr>
            <w:tcW w:w="4815" w:type="dxa"/>
          </w:tcPr>
          <w:p w:rsidR="0002322A" w:rsidRDefault="0002322A" w:rsidP="0028469F">
            <w:pPr>
              <w:jc w:val="both"/>
              <w:rPr>
                <w:sz w:val="28"/>
                <w:szCs w:val="28"/>
              </w:rPr>
            </w:pPr>
          </w:p>
        </w:tc>
      </w:tr>
    </w:tbl>
    <w:p w:rsidR="0002322A" w:rsidRPr="00021C2B" w:rsidRDefault="0002322A" w:rsidP="0002322A">
      <w:pPr>
        <w:tabs>
          <w:tab w:val="right" w:pos="10206"/>
        </w:tabs>
        <w:spacing w:line="360" w:lineRule="auto"/>
        <w:rPr>
          <w:sz w:val="28"/>
          <w:szCs w:val="28"/>
        </w:rPr>
      </w:pPr>
    </w:p>
    <w:p w:rsidR="0002322A" w:rsidRDefault="0002322A" w:rsidP="0002322A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30.05.2018г. № 273 «Об утверждении Административного регламента исполнения Администрацией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функции «Согласование списания имущества, переданного в хозяйственное ведение муниципальным предприятиям, и имущества, переданного в оперативное управление муниципальным учреждениям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в новой редакции», на основании ходатайства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Руссковская</w:t>
      </w:r>
      <w:proofErr w:type="spellEnd"/>
      <w:r>
        <w:rPr>
          <w:sz w:val="28"/>
          <w:szCs w:val="28"/>
        </w:rPr>
        <w:t xml:space="preserve"> СШ»  от 26.11.2024г. № 89 </w:t>
      </w:r>
    </w:p>
    <w:p w:rsidR="0002322A" w:rsidRPr="00021C2B" w:rsidRDefault="0002322A" w:rsidP="0002322A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2322A" w:rsidRDefault="0002322A" w:rsidP="0002322A">
      <w:pPr>
        <w:tabs>
          <w:tab w:val="right" w:pos="102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1. Согласовать списание</w:t>
      </w:r>
      <w:r w:rsidRPr="006913C9">
        <w:t xml:space="preserve"> </w:t>
      </w:r>
      <w:r>
        <w:rPr>
          <w:sz w:val="28"/>
          <w:szCs w:val="28"/>
        </w:rPr>
        <w:t>Муниципальному бюджетному общеобразовательному учреждению</w:t>
      </w:r>
      <w:r w:rsidRPr="006913C9">
        <w:rPr>
          <w:sz w:val="28"/>
          <w:szCs w:val="28"/>
        </w:rPr>
        <w:t xml:space="preserve"> «</w:t>
      </w:r>
      <w:proofErr w:type="spellStart"/>
      <w:r w:rsidRPr="006913C9">
        <w:rPr>
          <w:sz w:val="28"/>
          <w:szCs w:val="28"/>
        </w:rPr>
        <w:t>Руссковская</w:t>
      </w:r>
      <w:proofErr w:type="spellEnd"/>
      <w:r w:rsidRPr="006913C9">
        <w:rPr>
          <w:sz w:val="28"/>
          <w:szCs w:val="28"/>
        </w:rPr>
        <w:t xml:space="preserve"> СШ»</w:t>
      </w:r>
      <w:r>
        <w:rPr>
          <w:sz w:val="28"/>
          <w:szCs w:val="28"/>
        </w:rPr>
        <w:t>:</w:t>
      </w:r>
    </w:p>
    <w:p w:rsidR="0002322A" w:rsidRDefault="0002322A" w:rsidP="0002322A">
      <w:pPr>
        <w:tabs>
          <w:tab w:val="right" w:pos="10206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художественной литературы в количестве 599 экземпляров на сумму 12488 рублей 00 копеек, по причине ветхости и устаревшей по содержанию;</w:t>
      </w:r>
    </w:p>
    <w:p w:rsidR="0002322A" w:rsidRDefault="0002322A" w:rsidP="0002322A">
      <w:pPr>
        <w:tabs>
          <w:tab w:val="right" w:pos="10206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учебной литературы в количестве 156 экземпляров на сумму 35478 рублей 44 копеек, </w:t>
      </w:r>
      <w:r w:rsidRPr="006B01F4">
        <w:rPr>
          <w:sz w:val="28"/>
          <w:szCs w:val="28"/>
        </w:rPr>
        <w:t>по причине ветхости и устаревшей по содержанию</w:t>
      </w:r>
      <w:r>
        <w:rPr>
          <w:sz w:val="28"/>
          <w:szCs w:val="28"/>
        </w:rPr>
        <w:t>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2322A" w:rsidTr="0028469F">
        <w:tc>
          <w:tcPr>
            <w:tcW w:w="9639" w:type="dxa"/>
          </w:tcPr>
          <w:p w:rsidR="0002322A" w:rsidRDefault="0002322A" w:rsidP="0028469F">
            <w:pPr>
              <w:tabs>
                <w:tab w:val="right" w:pos="10206"/>
              </w:tabs>
              <w:ind w:left="-105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Утвердить прилагаемый акт о списании </w:t>
            </w:r>
            <w:r w:rsidRPr="00D604BC">
              <w:rPr>
                <w:sz w:val="28"/>
                <w:szCs w:val="28"/>
              </w:rPr>
              <w:t xml:space="preserve">учебной и   художественной литературы </w:t>
            </w:r>
            <w:r>
              <w:rPr>
                <w:sz w:val="28"/>
                <w:szCs w:val="28"/>
              </w:rPr>
              <w:t xml:space="preserve">от 27.11.2024г.  </w:t>
            </w:r>
          </w:p>
          <w:p w:rsidR="0002322A" w:rsidRDefault="0002322A" w:rsidP="0028469F">
            <w:pPr>
              <w:tabs>
                <w:tab w:val="right" w:pos="10206"/>
              </w:tabs>
              <w:ind w:left="-105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 Отделу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внести соответствующие изменения в реестр объектов муниципальной собственности.</w:t>
            </w:r>
          </w:p>
          <w:p w:rsidR="0002322A" w:rsidRDefault="0002322A" w:rsidP="0028469F">
            <w:pPr>
              <w:tabs>
                <w:tab w:val="right" w:pos="10206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02322A" w:rsidRDefault="0002322A" w:rsidP="0028469F">
            <w:pPr>
              <w:tabs>
                <w:tab w:val="right" w:pos="10206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</w:p>
        </w:tc>
      </w:tr>
      <w:tr w:rsidR="0002322A" w:rsidTr="0028469F">
        <w:tc>
          <w:tcPr>
            <w:tcW w:w="9639" w:type="dxa"/>
            <w:hideMark/>
          </w:tcPr>
          <w:p w:rsidR="0002322A" w:rsidRDefault="0002322A" w:rsidP="0028469F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02322A" w:rsidRDefault="0002322A" w:rsidP="0028469F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                                       Д.А. Каменев</w:t>
            </w:r>
          </w:p>
        </w:tc>
      </w:tr>
    </w:tbl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E3944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87" w:rsidRDefault="00FE7B87">
      <w:r>
        <w:separator/>
      </w:r>
    </w:p>
  </w:endnote>
  <w:endnote w:type="continuationSeparator" w:id="0">
    <w:p w:rsidR="00FE7B87" w:rsidRDefault="00FE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87" w:rsidRDefault="00FE7B87">
      <w:r>
        <w:separator/>
      </w:r>
    </w:p>
  </w:footnote>
  <w:footnote w:type="continuationSeparator" w:id="0">
    <w:p w:rsidR="00FE7B87" w:rsidRDefault="00FE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322A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6D81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C4C3B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0E6C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E7B87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627B6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2024-12-05T14:02:00Z</dcterms:created>
  <dcterms:modified xsi:type="dcterms:W3CDTF">2024-12-05T14:02:00Z</dcterms:modified>
</cp:coreProperties>
</file>