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05CF5">
        <w:rPr>
          <w:sz w:val="28"/>
          <w:szCs w:val="28"/>
          <w:u w:val="single"/>
        </w:rPr>
        <w:t>22.02.2023г.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05CF5">
        <w:rPr>
          <w:sz w:val="28"/>
          <w:szCs w:val="28"/>
        </w:rPr>
        <w:t xml:space="preserve"> 45-р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21533B" w:rsidRPr="0021533B" w:rsidTr="002153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33B" w:rsidRPr="0021533B" w:rsidRDefault="0021533B" w:rsidP="0021533B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3B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проведению комиссионного обследования и определению протяженности ограждения на подходах к пешеходным переходам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21533B">
              <w:rPr>
                <w:rFonts w:ascii="Times New Roman" w:hAnsi="Times New Roman"/>
                <w:sz w:val="28"/>
                <w:szCs w:val="28"/>
              </w:rPr>
              <w:t xml:space="preserve">ул. Садовая и ул. Базарная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21533B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3B">
              <w:rPr>
                <w:rFonts w:ascii="Times New Roman" w:hAnsi="Times New Roman"/>
                <w:sz w:val="28"/>
                <w:szCs w:val="28"/>
              </w:rPr>
              <w:t>Шумячи Смоленской области</w:t>
            </w:r>
          </w:p>
        </w:tc>
      </w:tr>
    </w:tbl>
    <w:p w:rsidR="0021533B" w:rsidRDefault="0021533B" w:rsidP="0021533B">
      <w:pPr>
        <w:rPr>
          <w:sz w:val="28"/>
          <w:szCs w:val="28"/>
        </w:rPr>
      </w:pPr>
    </w:p>
    <w:p w:rsidR="0021533B" w:rsidRPr="0021533B" w:rsidRDefault="0021533B" w:rsidP="0021533B">
      <w:pPr>
        <w:rPr>
          <w:sz w:val="28"/>
          <w:szCs w:val="28"/>
        </w:rPr>
      </w:pPr>
    </w:p>
    <w:p w:rsidR="0021533B" w:rsidRPr="0021533B" w:rsidRDefault="0021533B" w:rsidP="0021533B">
      <w:pPr>
        <w:ind w:firstLine="709"/>
        <w:jc w:val="both"/>
        <w:rPr>
          <w:sz w:val="28"/>
          <w:szCs w:val="28"/>
        </w:rPr>
      </w:pPr>
      <w:r w:rsidRPr="0021533B">
        <w:rPr>
          <w:sz w:val="28"/>
          <w:szCs w:val="28"/>
        </w:rPr>
        <w:t xml:space="preserve">В соответствии с решением </w:t>
      </w:r>
      <w:proofErr w:type="spellStart"/>
      <w:r w:rsidRPr="0021533B">
        <w:rPr>
          <w:sz w:val="28"/>
          <w:szCs w:val="28"/>
        </w:rPr>
        <w:t>Шумячского</w:t>
      </w:r>
      <w:proofErr w:type="spellEnd"/>
      <w:r w:rsidRPr="0021533B">
        <w:rPr>
          <w:sz w:val="28"/>
          <w:szCs w:val="28"/>
        </w:rPr>
        <w:t xml:space="preserve"> районного суда Смоленской области от 24 ноября 2022г. дело № 2а-288/2022.</w:t>
      </w:r>
    </w:p>
    <w:p w:rsidR="0021533B" w:rsidRPr="0021533B" w:rsidRDefault="0021533B" w:rsidP="0021533B">
      <w:pPr>
        <w:ind w:firstLine="709"/>
        <w:jc w:val="both"/>
        <w:rPr>
          <w:sz w:val="28"/>
          <w:szCs w:val="28"/>
        </w:rPr>
      </w:pPr>
      <w:r w:rsidRPr="0021533B">
        <w:rPr>
          <w:sz w:val="28"/>
          <w:szCs w:val="28"/>
        </w:rPr>
        <w:t xml:space="preserve"> </w:t>
      </w:r>
    </w:p>
    <w:p w:rsidR="0021533B" w:rsidRPr="0021533B" w:rsidRDefault="0021533B" w:rsidP="0021533B">
      <w:pPr>
        <w:ind w:firstLine="709"/>
        <w:jc w:val="both"/>
        <w:rPr>
          <w:sz w:val="28"/>
          <w:szCs w:val="28"/>
        </w:rPr>
      </w:pPr>
      <w:r w:rsidRPr="0021533B">
        <w:rPr>
          <w:sz w:val="28"/>
          <w:szCs w:val="28"/>
        </w:rPr>
        <w:t>1. Создать комиссию по проведению комиссионного обследования и определению протяженности ограждения на подходах к пешеходным переходам на ул. Садовая и ул. Базарная в п.</w:t>
      </w:r>
      <w:r>
        <w:rPr>
          <w:sz w:val="28"/>
          <w:szCs w:val="28"/>
        </w:rPr>
        <w:t xml:space="preserve"> </w:t>
      </w:r>
      <w:r w:rsidRPr="0021533B">
        <w:rPr>
          <w:sz w:val="28"/>
          <w:szCs w:val="28"/>
        </w:rPr>
        <w:t>Шумячи Смоленской области</w:t>
      </w:r>
      <w:r w:rsidR="00251551">
        <w:rPr>
          <w:sz w:val="28"/>
          <w:szCs w:val="28"/>
        </w:rPr>
        <w:t>, в составе:</w:t>
      </w:r>
    </w:p>
    <w:p w:rsidR="0021533B" w:rsidRPr="0021533B" w:rsidRDefault="0021533B" w:rsidP="0021533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84"/>
        <w:gridCol w:w="5669"/>
      </w:tblGrid>
      <w:tr w:rsidR="0021533B" w:rsidRPr="0021533B" w:rsidTr="00E876C7">
        <w:trPr>
          <w:jc w:val="center"/>
        </w:trPr>
        <w:tc>
          <w:tcPr>
            <w:tcW w:w="3828" w:type="dxa"/>
          </w:tcPr>
          <w:p w:rsidR="0021533B" w:rsidRPr="0021533B" w:rsidRDefault="00F53B8E" w:rsidP="00F53B8E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left="-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1533B" w:rsidRPr="0021533B">
              <w:rPr>
                <w:bCs/>
                <w:sz w:val="28"/>
                <w:szCs w:val="28"/>
                <w:lang w:eastAsia="en-US"/>
              </w:rPr>
              <w:t>Елисеенко</w:t>
            </w:r>
            <w:proofErr w:type="spellEnd"/>
            <w:r w:rsidR="0021533B" w:rsidRPr="0021533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21533B" w:rsidRPr="0021533B" w:rsidRDefault="00F53B8E" w:rsidP="00F53B8E">
            <w:pPr>
              <w:spacing w:line="256" w:lineRule="auto"/>
              <w:ind w:left="-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1533B" w:rsidRPr="0021533B">
              <w:rPr>
                <w:bCs/>
                <w:sz w:val="28"/>
                <w:szCs w:val="28"/>
                <w:lang w:eastAsia="en-US"/>
              </w:rPr>
              <w:t>Николай Михайлович</w:t>
            </w: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9" w:type="dxa"/>
          </w:tcPr>
          <w:p w:rsidR="0021533B" w:rsidRDefault="0021533B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21533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21533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области, председатель комиссии</w:t>
            </w:r>
            <w:r w:rsidR="00251551">
              <w:rPr>
                <w:bCs/>
                <w:sz w:val="28"/>
                <w:szCs w:val="28"/>
                <w:lang w:eastAsia="en-US"/>
              </w:rPr>
              <w:t>;</w:t>
            </w:r>
          </w:p>
          <w:p w:rsidR="009669E0" w:rsidRPr="0021533B" w:rsidRDefault="009669E0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1533B" w:rsidRPr="0021533B" w:rsidTr="00E876C7">
        <w:trPr>
          <w:trHeight w:hRule="exact" w:val="57"/>
          <w:jc w:val="center"/>
        </w:trPr>
        <w:tc>
          <w:tcPr>
            <w:tcW w:w="3828" w:type="dxa"/>
          </w:tcPr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1533B" w:rsidRPr="0021533B" w:rsidTr="00E876C7">
        <w:trPr>
          <w:trHeight w:val="587"/>
          <w:jc w:val="center"/>
        </w:trPr>
        <w:tc>
          <w:tcPr>
            <w:tcW w:w="3828" w:type="dxa"/>
          </w:tcPr>
          <w:p w:rsidR="0021533B" w:rsidRPr="0021533B" w:rsidRDefault="00F53B8E" w:rsidP="00F53B8E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left="-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1533B" w:rsidRPr="0021533B">
              <w:rPr>
                <w:bCs/>
                <w:sz w:val="28"/>
                <w:szCs w:val="28"/>
                <w:lang w:eastAsia="en-US"/>
              </w:rPr>
              <w:t>Павлюченкова</w:t>
            </w:r>
            <w:proofErr w:type="spellEnd"/>
          </w:p>
          <w:p w:rsidR="0021533B" w:rsidRPr="0021533B" w:rsidRDefault="00F53B8E" w:rsidP="00F53B8E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ind w:left="-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1533B" w:rsidRPr="0021533B">
              <w:rPr>
                <w:bCs/>
                <w:sz w:val="28"/>
                <w:szCs w:val="28"/>
                <w:lang w:eastAsia="en-US"/>
              </w:rPr>
              <w:t xml:space="preserve">Людмила Алексеевна </w:t>
            </w:r>
          </w:p>
          <w:p w:rsidR="0021533B" w:rsidRPr="0021533B" w:rsidRDefault="0021533B" w:rsidP="0021533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-</w:t>
            </w:r>
          </w:p>
          <w:p w:rsidR="0021533B" w:rsidRPr="0021533B" w:rsidRDefault="0021533B" w:rsidP="002153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hideMark/>
          </w:tcPr>
          <w:p w:rsidR="0021533B" w:rsidRDefault="0021533B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21533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21533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области, заместитель председателя комиссии</w:t>
            </w:r>
            <w:r w:rsidR="00251551">
              <w:rPr>
                <w:bCs/>
                <w:sz w:val="28"/>
                <w:szCs w:val="28"/>
                <w:lang w:eastAsia="en-US"/>
              </w:rPr>
              <w:t>;</w:t>
            </w:r>
          </w:p>
          <w:p w:rsidR="00E876C7" w:rsidRDefault="00E876C7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9669E0" w:rsidRPr="0021533B" w:rsidRDefault="009669E0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1533B" w:rsidRPr="0021533B" w:rsidTr="00E876C7">
        <w:trPr>
          <w:trHeight w:hRule="exact" w:val="57"/>
          <w:jc w:val="center"/>
        </w:trPr>
        <w:tc>
          <w:tcPr>
            <w:tcW w:w="3828" w:type="dxa"/>
          </w:tcPr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1533B" w:rsidRPr="0021533B" w:rsidRDefault="0021533B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1533B" w:rsidRPr="0021533B" w:rsidTr="00E876C7">
        <w:trPr>
          <w:trHeight w:val="597"/>
          <w:jc w:val="center"/>
        </w:trPr>
        <w:tc>
          <w:tcPr>
            <w:tcW w:w="3828" w:type="dxa"/>
            <w:hideMark/>
          </w:tcPr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33B">
              <w:rPr>
                <w:bCs/>
                <w:sz w:val="28"/>
                <w:szCs w:val="28"/>
                <w:lang w:eastAsia="en-US"/>
              </w:rPr>
              <w:t>Анохова</w:t>
            </w:r>
            <w:proofErr w:type="spellEnd"/>
            <w:r w:rsidRPr="0021533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Надежда Петровна</w:t>
            </w:r>
          </w:p>
        </w:tc>
        <w:tc>
          <w:tcPr>
            <w:tcW w:w="284" w:type="dxa"/>
            <w:hideMark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9" w:type="dxa"/>
            <w:hideMark/>
          </w:tcPr>
          <w:p w:rsidR="0021533B" w:rsidRPr="0021533B" w:rsidRDefault="0021533B" w:rsidP="00F53B8E">
            <w:pPr>
              <w:jc w:val="both"/>
              <w:rPr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21533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21533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Pr="0021533B">
              <w:rPr>
                <w:sz w:val="28"/>
                <w:szCs w:val="28"/>
                <w:lang w:eastAsia="en-US"/>
              </w:rPr>
              <w:t>, секретарь комиссии</w:t>
            </w:r>
            <w:r w:rsidR="0025155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21533B" w:rsidRPr="0021533B" w:rsidTr="00E876C7">
        <w:trPr>
          <w:trHeight w:hRule="exact" w:val="57"/>
          <w:jc w:val="center"/>
        </w:trPr>
        <w:tc>
          <w:tcPr>
            <w:tcW w:w="3828" w:type="dxa"/>
          </w:tcPr>
          <w:p w:rsidR="0021533B" w:rsidRPr="0021533B" w:rsidRDefault="0021533B" w:rsidP="0021533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1533B" w:rsidRPr="0021533B" w:rsidTr="00E876C7">
        <w:trPr>
          <w:jc w:val="center"/>
        </w:trPr>
        <w:tc>
          <w:tcPr>
            <w:tcW w:w="3828" w:type="dxa"/>
          </w:tcPr>
          <w:p w:rsidR="00F53B8E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lastRenderedPageBreak/>
              <w:t xml:space="preserve">Абраменков </w:t>
            </w:r>
          </w:p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Андрей Михайлович</w:t>
            </w:r>
          </w:p>
          <w:p w:rsidR="00F53B8E" w:rsidRDefault="00F53B8E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F53B8E" w:rsidRDefault="00F53B8E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 xml:space="preserve">Кирьянов </w:t>
            </w:r>
          </w:p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Вадим Сергеевич</w:t>
            </w: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 xml:space="preserve">- </w:t>
            </w:r>
          </w:p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E876C7" w:rsidRDefault="00E876C7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9669E0" w:rsidRDefault="009669E0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F53B8E" w:rsidRPr="0021533B" w:rsidRDefault="00F53B8E" w:rsidP="009669E0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hideMark/>
          </w:tcPr>
          <w:p w:rsidR="0021533B" w:rsidRPr="0021533B" w:rsidRDefault="0021533B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старший государственный инспектор дорожного надзора ОГИБДД МО МВД России «</w:t>
            </w:r>
            <w:proofErr w:type="spellStart"/>
            <w:r w:rsidRPr="0021533B">
              <w:rPr>
                <w:bCs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21533B">
              <w:rPr>
                <w:bCs/>
                <w:sz w:val="28"/>
                <w:szCs w:val="28"/>
                <w:lang w:eastAsia="en-US"/>
              </w:rPr>
              <w:t>» (по согласованию)</w:t>
            </w:r>
            <w:r w:rsidR="00251551">
              <w:rPr>
                <w:bCs/>
                <w:sz w:val="28"/>
                <w:szCs w:val="28"/>
                <w:lang w:eastAsia="en-US"/>
              </w:rPr>
              <w:t>;</w:t>
            </w:r>
          </w:p>
          <w:p w:rsidR="00F53B8E" w:rsidRDefault="00F53B8E" w:rsidP="00F53B8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1533B" w:rsidRDefault="0021533B" w:rsidP="00F53B8E">
            <w:pPr>
              <w:jc w:val="both"/>
              <w:rPr>
                <w:sz w:val="28"/>
                <w:szCs w:val="28"/>
                <w:lang w:eastAsia="en-US"/>
              </w:rPr>
            </w:pPr>
            <w:r w:rsidRPr="0021533B">
              <w:rPr>
                <w:bCs/>
                <w:sz w:val="28"/>
                <w:szCs w:val="28"/>
                <w:lang w:eastAsia="en-US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 w:rsidRPr="0021533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21533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Pr="0021533B">
              <w:rPr>
                <w:sz w:val="28"/>
                <w:szCs w:val="28"/>
                <w:lang w:eastAsia="en-US"/>
              </w:rPr>
              <w:t>, член комиссии</w:t>
            </w:r>
            <w:r w:rsidR="00251551">
              <w:rPr>
                <w:sz w:val="28"/>
                <w:szCs w:val="28"/>
                <w:lang w:eastAsia="en-US"/>
              </w:rPr>
              <w:t>.</w:t>
            </w:r>
          </w:p>
          <w:p w:rsidR="00E876C7" w:rsidRDefault="00E876C7" w:rsidP="00F53B8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669E0" w:rsidRPr="0021533B" w:rsidRDefault="009669E0" w:rsidP="00F53B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1533B" w:rsidRPr="0021533B" w:rsidTr="00E876C7">
        <w:trPr>
          <w:trHeight w:hRule="exact" w:val="71"/>
          <w:jc w:val="center"/>
        </w:trPr>
        <w:tc>
          <w:tcPr>
            <w:tcW w:w="3828" w:type="dxa"/>
          </w:tcPr>
          <w:p w:rsidR="0021533B" w:rsidRPr="0021533B" w:rsidRDefault="0021533B" w:rsidP="0021533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1533B" w:rsidRPr="0021533B" w:rsidRDefault="0021533B" w:rsidP="0021533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21533B" w:rsidRPr="0021533B" w:rsidRDefault="0021533B" w:rsidP="0021533B">
            <w:pPr>
              <w:spacing w:line="25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636058" w:rsidRPr="0021533B" w:rsidRDefault="0021533B" w:rsidP="0021533B">
      <w:pPr>
        <w:ind w:firstLine="709"/>
        <w:jc w:val="both"/>
        <w:rPr>
          <w:sz w:val="28"/>
          <w:szCs w:val="28"/>
        </w:rPr>
      </w:pPr>
      <w:r w:rsidRPr="0021533B">
        <w:rPr>
          <w:sz w:val="28"/>
          <w:szCs w:val="28"/>
        </w:rPr>
        <w:t>2. Комиссии, указанной в пункте 1 настоящего распоряжения до 22.02.2023г.  провести комиссионное обследование и определить протяженность ограждения на подходах к пешеходным переходам на ул. Садовая и ул. Базарная в п.</w:t>
      </w:r>
      <w:r w:rsidR="00F53B8E">
        <w:rPr>
          <w:sz w:val="28"/>
          <w:szCs w:val="28"/>
        </w:rPr>
        <w:t xml:space="preserve"> </w:t>
      </w:r>
      <w:r w:rsidRPr="0021533B">
        <w:rPr>
          <w:sz w:val="28"/>
          <w:szCs w:val="28"/>
        </w:rPr>
        <w:t>Шумячи Смоленской области и представить акт комиссионного обследования по определению протяженности ограждения на подходах к пешеходным переходам на ул. Садовая и ул. Базарная в п.</w:t>
      </w:r>
      <w:r w:rsidR="00F53B8E">
        <w:rPr>
          <w:sz w:val="28"/>
          <w:szCs w:val="28"/>
        </w:rPr>
        <w:t xml:space="preserve"> </w:t>
      </w:r>
      <w:r w:rsidRPr="0021533B">
        <w:rPr>
          <w:sz w:val="28"/>
          <w:szCs w:val="28"/>
        </w:rPr>
        <w:t>Шумячи Смоленской области на утверждение.</w:t>
      </w:r>
    </w:p>
    <w:p w:rsidR="0021533B" w:rsidRPr="0021533B" w:rsidRDefault="0021533B" w:rsidP="0021533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1533B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21533B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21533B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21533B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21533B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21533B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21533B" w:rsidRDefault="0021533B" w:rsidP="0021533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:rsidR="00F53B8E" w:rsidRPr="0021533B" w:rsidRDefault="00F53B8E" w:rsidP="0021533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:rsidR="0021533B" w:rsidRPr="0021533B" w:rsidRDefault="0021533B" w:rsidP="0021533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3987"/>
      </w:tblGrid>
      <w:tr w:rsidR="0021533B" w:rsidRPr="0021533B" w:rsidTr="0021533B">
        <w:tc>
          <w:tcPr>
            <w:tcW w:w="5807" w:type="dxa"/>
            <w:hideMark/>
          </w:tcPr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21533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21533B" w:rsidRPr="0021533B" w:rsidRDefault="0021533B" w:rsidP="00F53B8E">
            <w:pPr>
              <w:overflowPunct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33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1533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21533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04" w:type="dxa"/>
          </w:tcPr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33B">
              <w:rPr>
                <w:rFonts w:ascii="Times New Roman" w:hAnsi="Times New Roman"/>
                <w:sz w:val="28"/>
                <w:szCs w:val="28"/>
              </w:rPr>
              <w:t xml:space="preserve">      А.Н. Васильев</w:t>
            </w: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ind w:left="-5910" w:firstLine="5910"/>
              <w:rPr>
                <w:rFonts w:ascii="Times New Roman" w:hAnsi="Times New Roman"/>
                <w:sz w:val="28"/>
                <w:szCs w:val="28"/>
              </w:rPr>
            </w:pP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33B" w:rsidRPr="0021533B" w:rsidRDefault="0021533B" w:rsidP="0021533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63605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EB" w:rsidRDefault="00E861EB">
      <w:r>
        <w:separator/>
      </w:r>
    </w:p>
  </w:endnote>
  <w:endnote w:type="continuationSeparator" w:id="0">
    <w:p w:rsidR="00E861EB" w:rsidRDefault="00E8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EB" w:rsidRDefault="00E861EB">
      <w:r>
        <w:separator/>
      </w:r>
    </w:p>
  </w:footnote>
  <w:footnote w:type="continuationSeparator" w:id="0">
    <w:p w:rsidR="00E861EB" w:rsidRDefault="00E8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869087"/>
      <w:docPartObj>
        <w:docPartGallery w:val="Page Numbers (Top of Page)"/>
        <w:docPartUnique/>
      </w:docPartObj>
    </w:sdtPr>
    <w:sdtEndPr/>
    <w:sdtContent>
      <w:p w:rsidR="00636058" w:rsidRDefault="006360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676028"/>
      <w:docPartObj>
        <w:docPartGallery w:val="Page Numbers (Top of Page)"/>
        <w:docPartUnique/>
      </w:docPartObj>
    </w:sdtPr>
    <w:sdtEndPr/>
    <w:sdtContent>
      <w:p w:rsidR="00636058" w:rsidRDefault="006360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6058" w:rsidRDefault="006360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2CA2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533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155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6C4"/>
    <w:rsid w:val="00635C7F"/>
    <w:rsid w:val="00636058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5CF5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9E0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37F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5F2C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0E2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34EB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374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61EB"/>
    <w:rsid w:val="00E87031"/>
    <w:rsid w:val="00E872DE"/>
    <w:rsid w:val="00E876C7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B8E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7ACB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table" w:customStyle="1" w:styleId="14">
    <w:name w:val="Сетка таблицы1"/>
    <w:basedOn w:val="a1"/>
    <w:next w:val="ab"/>
    <w:uiPriority w:val="39"/>
    <w:rsid w:val="0021533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15DC-1A71-4C51-AB04-1292B3B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2023-02-28T06:54:00Z</cp:lastPrinted>
  <dcterms:created xsi:type="dcterms:W3CDTF">2023-03-01T08:58:00Z</dcterms:created>
  <dcterms:modified xsi:type="dcterms:W3CDTF">2023-03-01T08:58:00Z</dcterms:modified>
</cp:coreProperties>
</file>