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566660" w:rsidRDefault="00403EB0">
      <w:pPr>
        <w:jc w:val="center"/>
        <w:rPr>
          <w:sz w:val="28"/>
          <w:szCs w:val="28"/>
        </w:rPr>
      </w:pPr>
    </w:p>
    <w:p w:rsidR="00403EB0" w:rsidRPr="00EA0DBC" w:rsidRDefault="00403EB0">
      <w:pPr>
        <w:pStyle w:val="4"/>
        <w:rPr>
          <w:b/>
        </w:rPr>
      </w:pPr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r w:rsidR="00403EB0" w:rsidRPr="00EA0DBC">
        <w:rPr>
          <w:b/>
          <w:sz w:val="28"/>
        </w:rPr>
        <w:t>ШУМЯЧСКИЙ  РАЙОН</w:t>
      </w:r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566660" w:rsidRDefault="00403EB0">
      <w:pPr>
        <w:jc w:val="center"/>
        <w:rPr>
          <w:b/>
          <w:sz w:val="28"/>
          <w:szCs w:val="28"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566660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</w:t>
      </w:r>
      <w:r w:rsidR="007C5097">
        <w:rPr>
          <w:sz w:val="28"/>
          <w:szCs w:val="28"/>
          <w:u w:val="single"/>
        </w:rPr>
        <w:t>17.10.2024г.</w:t>
      </w:r>
      <w:r w:rsidRPr="00EA0DBC">
        <w:rPr>
          <w:sz w:val="28"/>
          <w:szCs w:val="28"/>
          <w:u w:val="single"/>
        </w:rPr>
        <w:t xml:space="preserve"> </w:t>
      </w:r>
      <w:r w:rsidRPr="00EA0DBC">
        <w:rPr>
          <w:sz w:val="28"/>
          <w:szCs w:val="28"/>
        </w:rPr>
        <w:t>№</w:t>
      </w:r>
      <w:r w:rsidR="007C5097">
        <w:rPr>
          <w:sz w:val="28"/>
          <w:szCs w:val="28"/>
        </w:rPr>
        <w:t xml:space="preserve"> 419-р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</w:p>
    <w:tbl>
      <w:tblPr>
        <w:tblW w:w="10026" w:type="dxa"/>
        <w:tblInd w:w="-142" w:type="dxa"/>
        <w:tblLook w:val="04A0" w:firstRow="1" w:lastRow="0" w:firstColumn="1" w:lastColumn="0" w:noHBand="0" w:noVBand="1"/>
      </w:tblPr>
      <w:tblGrid>
        <w:gridCol w:w="4820"/>
        <w:gridCol w:w="5206"/>
      </w:tblGrid>
      <w:tr w:rsidR="005C039D" w:rsidTr="00CE1677">
        <w:tc>
          <w:tcPr>
            <w:tcW w:w="4820" w:type="dxa"/>
            <w:hideMark/>
          </w:tcPr>
          <w:p w:rsidR="005C039D" w:rsidRDefault="005C039D" w:rsidP="005C039D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составе комиссии при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по бюджетным проектировкам на очередной финансовый год и плановый период</w:t>
            </w:r>
          </w:p>
        </w:tc>
        <w:tc>
          <w:tcPr>
            <w:tcW w:w="5206" w:type="dxa"/>
          </w:tcPr>
          <w:p w:rsidR="005C039D" w:rsidRDefault="005C039D" w:rsidP="00CE1677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C039D" w:rsidRDefault="005C039D" w:rsidP="005C039D">
      <w:pPr>
        <w:ind w:left="545" w:right="4079"/>
        <w:rPr>
          <w:sz w:val="28"/>
          <w:szCs w:val="28"/>
        </w:rPr>
      </w:pPr>
    </w:p>
    <w:p w:rsidR="005C039D" w:rsidRDefault="005C039D" w:rsidP="005C039D">
      <w:pPr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целях обеспечения согласованных действий по разработке проекта решения о местном бюджете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на очередной финансовый год и плановый период:</w:t>
      </w:r>
    </w:p>
    <w:p w:rsidR="005C039D" w:rsidRDefault="005C039D" w:rsidP="005C039D">
      <w:pPr>
        <w:pStyle w:val="a9"/>
        <w:tabs>
          <w:tab w:val="left" w:pos="284"/>
        </w:tabs>
        <w:suppressAutoHyphens/>
        <w:ind w:firstLine="0"/>
        <w:rPr>
          <w:szCs w:val="28"/>
        </w:rPr>
      </w:pPr>
    </w:p>
    <w:p w:rsidR="005C039D" w:rsidRDefault="005C039D" w:rsidP="005C039D">
      <w:pPr>
        <w:pStyle w:val="a9"/>
        <w:tabs>
          <w:tab w:val="left" w:pos="284"/>
        </w:tabs>
        <w:suppressAutoHyphens/>
        <w:ind w:firstLine="0"/>
        <w:rPr>
          <w:color w:val="000000"/>
          <w:szCs w:val="28"/>
        </w:rPr>
      </w:pPr>
      <w:r>
        <w:rPr>
          <w:szCs w:val="28"/>
        </w:rPr>
        <w:tab/>
      </w:r>
      <w:r>
        <w:rPr>
          <w:szCs w:val="28"/>
        </w:rPr>
        <w:tab/>
        <w:t>1. Создать Комиссию при Администрации муниципального образования «</w:t>
      </w:r>
      <w:proofErr w:type="spellStart"/>
      <w:r>
        <w:rPr>
          <w:szCs w:val="28"/>
        </w:rPr>
        <w:t>Шумячский</w:t>
      </w:r>
      <w:proofErr w:type="spellEnd"/>
      <w:r>
        <w:rPr>
          <w:szCs w:val="28"/>
        </w:rPr>
        <w:t xml:space="preserve"> район» Смоленской области по бюджетным проектировкам на очередной финансовый год и плановый период (далее также – Комиссия) в составе:</w:t>
      </w:r>
    </w:p>
    <w:p w:rsidR="005C039D" w:rsidRDefault="005C039D" w:rsidP="005C039D">
      <w:pPr>
        <w:pStyle w:val="a9"/>
        <w:tabs>
          <w:tab w:val="left" w:pos="284"/>
        </w:tabs>
        <w:suppressAutoHyphens/>
        <w:ind w:left="993"/>
        <w:rPr>
          <w:color w:val="000000"/>
          <w:szCs w:val="28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236"/>
        <w:gridCol w:w="6426"/>
      </w:tblGrid>
      <w:tr w:rsidR="005C039D" w:rsidTr="005C039D">
        <w:tc>
          <w:tcPr>
            <w:tcW w:w="3153" w:type="dxa"/>
            <w:shd w:val="clear" w:color="auto" w:fill="auto"/>
            <w:hideMark/>
          </w:tcPr>
          <w:p w:rsidR="005C039D" w:rsidRDefault="005C039D" w:rsidP="00CF7BDE">
            <w:pPr>
              <w:suppressAutoHyphens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Каменев</w:t>
            </w:r>
          </w:p>
          <w:p w:rsidR="005C039D" w:rsidRDefault="005C039D" w:rsidP="00CF7BDE">
            <w:pPr>
              <w:suppressAutoHyphens/>
              <w:ind w:left="75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Дмитрий Анатольевич</w:t>
            </w:r>
          </w:p>
        </w:tc>
        <w:tc>
          <w:tcPr>
            <w:tcW w:w="236" w:type="dxa"/>
            <w:shd w:val="clear" w:color="auto" w:fill="auto"/>
          </w:tcPr>
          <w:p w:rsidR="005C039D" w:rsidRDefault="005C039D" w:rsidP="005C039D">
            <w:pPr>
              <w:suppressAutoHyphens/>
              <w:ind w:firstLine="72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426" w:type="dxa"/>
            <w:shd w:val="clear" w:color="auto" w:fill="auto"/>
          </w:tcPr>
          <w:p w:rsidR="005C039D" w:rsidRDefault="005C039D" w:rsidP="005C039D">
            <w:pPr>
              <w:ind w:right="-11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Глава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области, председатель                  Комиссии;</w:t>
            </w:r>
          </w:p>
          <w:p w:rsidR="005C039D" w:rsidRPr="008F518C" w:rsidRDefault="005C039D" w:rsidP="005C039D">
            <w:pPr>
              <w:suppressAutoHyphens/>
              <w:ind w:right="-114" w:firstLine="72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C039D" w:rsidTr="005C039D">
        <w:tc>
          <w:tcPr>
            <w:tcW w:w="3153" w:type="dxa"/>
            <w:shd w:val="clear" w:color="auto" w:fill="auto"/>
            <w:hideMark/>
          </w:tcPr>
          <w:p w:rsidR="005C039D" w:rsidRDefault="005C039D" w:rsidP="00CF7BDE">
            <w:pPr>
              <w:ind w:left="75" w:right="-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</w:t>
            </w:r>
          </w:p>
          <w:p w:rsidR="005C039D" w:rsidRDefault="005C039D" w:rsidP="00CF7BDE">
            <w:pPr>
              <w:ind w:left="75" w:right="-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 Владиславовна</w:t>
            </w:r>
          </w:p>
        </w:tc>
        <w:tc>
          <w:tcPr>
            <w:tcW w:w="236" w:type="dxa"/>
            <w:shd w:val="clear" w:color="auto" w:fill="auto"/>
            <w:hideMark/>
          </w:tcPr>
          <w:p w:rsidR="005C039D" w:rsidRDefault="005C039D" w:rsidP="005C039D">
            <w:pPr>
              <w:suppressAutoHyphens/>
              <w:ind w:firstLine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26" w:type="dxa"/>
            <w:shd w:val="clear" w:color="auto" w:fill="auto"/>
          </w:tcPr>
          <w:p w:rsidR="005C039D" w:rsidRDefault="005C039D" w:rsidP="005C039D">
            <w:pPr>
              <w:ind w:right="-11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начальник Финансового управления                             Администрации муниципального образования         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области,                           заместитель председателя Комиссии;</w:t>
            </w:r>
          </w:p>
          <w:p w:rsidR="005C039D" w:rsidRPr="008F518C" w:rsidRDefault="005C039D" w:rsidP="005C039D">
            <w:pPr>
              <w:suppressAutoHyphens/>
              <w:ind w:right="-114" w:firstLine="3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C039D" w:rsidTr="005C039D">
        <w:trPr>
          <w:trHeight w:val="1059"/>
        </w:trPr>
        <w:tc>
          <w:tcPr>
            <w:tcW w:w="3153" w:type="dxa"/>
            <w:shd w:val="clear" w:color="auto" w:fill="auto"/>
            <w:hideMark/>
          </w:tcPr>
          <w:p w:rsidR="005C039D" w:rsidRDefault="005C039D" w:rsidP="00CF7BDE">
            <w:pPr>
              <w:ind w:left="75" w:right="-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Мазурова</w:t>
            </w:r>
          </w:p>
          <w:p w:rsidR="005C039D" w:rsidRDefault="005C039D" w:rsidP="00CF7BDE">
            <w:pPr>
              <w:ind w:left="75" w:right="-10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236" w:type="dxa"/>
            <w:shd w:val="clear" w:color="auto" w:fill="auto"/>
            <w:hideMark/>
          </w:tcPr>
          <w:p w:rsidR="005C039D" w:rsidRDefault="005C039D" w:rsidP="005C039D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426" w:type="dxa"/>
            <w:shd w:val="clear" w:color="auto" w:fill="auto"/>
          </w:tcPr>
          <w:p w:rsidR="005C039D" w:rsidRDefault="005C039D" w:rsidP="005C039D">
            <w:pPr>
              <w:ind w:right="-11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заместитель начальника Финансового управления –начальник бюджетного отдела, секретарь Комиссии;</w:t>
            </w:r>
          </w:p>
          <w:p w:rsidR="005C039D" w:rsidRDefault="005C039D" w:rsidP="005C039D">
            <w:pPr>
              <w:suppressAutoHyphens/>
              <w:ind w:right="-114" w:firstLine="33"/>
              <w:jc w:val="both"/>
              <w:rPr>
                <w:sz w:val="28"/>
                <w:szCs w:val="28"/>
                <w:lang w:eastAsia="ar-SA"/>
              </w:rPr>
            </w:pPr>
          </w:p>
          <w:p w:rsidR="005C039D" w:rsidRDefault="005C039D" w:rsidP="005C039D">
            <w:pPr>
              <w:suppressAutoHyphens/>
              <w:ind w:right="-114" w:firstLine="33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Члены Комиссии:</w:t>
            </w:r>
          </w:p>
        </w:tc>
      </w:tr>
      <w:tr w:rsidR="005C039D" w:rsidTr="005C039D">
        <w:tc>
          <w:tcPr>
            <w:tcW w:w="3153" w:type="dxa"/>
            <w:shd w:val="clear" w:color="auto" w:fill="auto"/>
          </w:tcPr>
          <w:p w:rsidR="005C039D" w:rsidRDefault="005C039D" w:rsidP="00CE167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5C039D" w:rsidRDefault="005C039D" w:rsidP="00CE1677">
            <w:pPr>
              <w:suppressAutoHyphens/>
              <w:ind w:firstLine="72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426" w:type="dxa"/>
            <w:shd w:val="clear" w:color="auto" w:fill="auto"/>
          </w:tcPr>
          <w:p w:rsidR="005C039D" w:rsidRDefault="005C039D" w:rsidP="00CE167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C039D" w:rsidTr="005C039D">
        <w:trPr>
          <w:trHeight w:val="240"/>
        </w:trPr>
        <w:tc>
          <w:tcPr>
            <w:tcW w:w="3153" w:type="dxa"/>
            <w:shd w:val="clear" w:color="auto" w:fill="auto"/>
          </w:tcPr>
          <w:p w:rsidR="005C039D" w:rsidRDefault="005C039D" w:rsidP="00CE1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5C039D" w:rsidRDefault="005C039D" w:rsidP="00CE1677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:rsidR="005C039D" w:rsidRDefault="005C039D" w:rsidP="005C039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C039D" w:rsidTr="005C039D">
        <w:tc>
          <w:tcPr>
            <w:tcW w:w="3153" w:type="dxa"/>
            <w:shd w:val="clear" w:color="auto" w:fill="auto"/>
          </w:tcPr>
          <w:p w:rsidR="005C039D" w:rsidRDefault="008F518C" w:rsidP="008F51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C039D">
              <w:rPr>
                <w:sz w:val="28"/>
                <w:szCs w:val="28"/>
              </w:rPr>
              <w:t>Варсанова</w:t>
            </w:r>
            <w:proofErr w:type="spellEnd"/>
          </w:p>
          <w:p w:rsidR="005C039D" w:rsidRDefault="008F518C" w:rsidP="005C039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039D">
              <w:rPr>
                <w:sz w:val="28"/>
                <w:szCs w:val="28"/>
              </w:rPr>
              <w:t>Галина Аркадьевна</w:t>
            </w:r>
          </w:p>
        </w:tc>
        <w:tc>
          <w:tcPr>
            <w:tcW w:w="236" w:type="dxa"/>
            <w:shd w:val="clear" w:color="auto" w:fill="auto"/>
          </w:tcPr>
          <w:p w:rsidR="005C039D" w:rsidRDefault="005C039D" w:rsidP="00CE1677">
            <w:pPr>
              <w:suppressAutoHyphens/>
              <w:ind w:firstLine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26" w:type="dxa"/>
            <w:shd w:val="clear" w:color="auto" w:fill="auto"/>
          </w:tcPr>
          <w:p w:rsidR="005C039D" w:rsidRPr="008F518C" w:rsidRDefault="005C039D" w:rsidP="007C5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                 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области;</w:t>
            </w:r>
            <w:bookmarkStart w:id="0" w:name="_GoBack"/>
            <w:bookmarkEnd w:id="0"/>
          </w:p>
        </w:tc>
      </w:tr>
      <w:tr w:rsidR="005C039D" w:rsidTr="005C039D">
        <w:tc>
          <w:tcPr>
            <w:tcW w:w="3153" w:type="dxa"/>
            <w:shd w:val="clear" w:color="auto" w:fill="auto"/>
          </w:tcPr>
          <w:p w:rsidR="005C039D" w:rsidRDefault="005C039D" w:rsidP="005C03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Дмитриева</w:t>
            </w:r>
          </w:p>
          <w:p w:rsidR="005C039D" w:rsidRDefault="005C039D" w:rsidP="005C03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236" w:type="dxa"/>
            <w:shd w:val="clear" w:color="auto" w:fill="auto"/>
          </w:tcPr>
          <w:p w:rsidR="005C039D" w:rsidRDefault="005C039D" w:rsidP="00CE1677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:rsidR="005C039D" w:rsidRDefault="005C039D" w:rsidP="005C0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                 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области;</w:t>
            </w:r>
          </w:p>
          <w:p w:rsidR="005C039D" w:rsidRPr="008F518C" w:rsidRDefault="005C039D" w:rsidP="005C039D">
            <w:pPr>
              <w:suppressAutoHyphens/>
              <w:ind w:firstLine="3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C039D" w:rsidTr="005C039D">
        <w:tc>
          <w:tcPr>
            <w:tcW w:w="3153" w:type="dxa"/>
            <w:shd w:val="clear" w:color="auto" w:fill="auto"/>
          </w:tcPr>
          <w:p w:rsidR="005C039D" w:rsidRDefault="005C039D" w:rsidP="005C03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Абраменков </w:t>
            </w:r>
          </w:p>
          <w:p w:rsidR="005C039D" w:rsidRDefault="005C039D" w:rsidP="005C03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Евгеньевич</w:t>
            </w:r>
          </w:p>
        </w:tc>
        <w:tc>
          <w:tcPr>
            <w:tcW w:w="236" w:type="dxa"/>
            <w:shd w:val="clear" w:color="auto" w:fill="auto"/>
          </w:tcPr>
          <w:p w:rsidR="005C039D" w:rsidRDefault="005C039D" w:rsidP="00CE1677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:rsidR="005C039D" w:rsidRPr="00FE6945" w:rsidRDefault="005C039D" w:rsidP="005C039D">
            <w:pPr>
              <w:jc w:val="both"/>
              <w:rPr>
                <w:sz w:val="28"/>
                <w:szCs w:val="28"/>
              </w:rPr>
            </w:pPr>
            <w:r w:rsidRPr="00FE694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E6945">
              <w:rPr>
                <w:sz w:val="28"/>
                <w:szCs w:val="28"/>
              </w:rPr>
              <w:t>заместитель Главы муниципального образования                     «</w:t>
            </w:r>
            <w:proofErr w:type="spellStart"/>
            <w:r w:rsidRPr="00FE6945">
              <w:rPr>
                <w:sz w:val="28"/>
                <w:szCs w:val="28"/>
              </w:rPr>
              <w:t>Шумячский</w:t>
            </w:r>
            <w:proofErr w:type="spellEnd"/>
            <w:r w:rsidRPr="00FE6945">
              <w:rPr>
                <w:sz w:val="28"/>
                <w:szCs w:val="28"/>
              </w:rPr>
              <w:t xml:space="preserve"> район» Смоленской области;</w:t>
            </w:r>
          </w:p>
          <w:p w:rsidR="005C039D" w:rsidRDefault="005C039D" w:rsidP="005C039D">
            <w:pPr>
              <w:jc w:val="both"/>
              <w:rPr>
                <w:sz w:val="28"/>
                <w:szCs w:val="28"/>
              </w:rPr>
            </w:pPr>
          </w:p>
        </w:tc>
      </w:tr>
      <w:tr w:rsidR="005C039D" w:rsidTr="005C039D">
        <w:tc>
          <w:tcPr>
            <w:tcW w:w="3153" w:type="dxa"/>
            <w:shd w:val="clear" w:color="auto" w:fill="auto"/>
            <w:hideMark/>
          </w:tcPr>
          <w:p w:rsidR="005C039D" w:rsidRDefault="005C039D" w:rsidP="005C03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</w:t>
            </w:r>
          </w:p>
          <w:p w:rsidR="005C039D" w:rsidRDefault="005C039D" w:rsidP="005C039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Инна Витальевна</w:t>
            </w:r>
          </w:p>
        </w:tc>
        <w:tc>
          <w:tcPr>
            <w:tcW w:w="236" w:type="dxa"/>
            <w:shd w:val="clear" w:color="auto" w:fill="auto"/>
            <w:hideMark/>
          </w:tcPr>
          <w:p w:rsidR="005C039D" w:rsidRDefault="005C039D" w:rsidP="00CE1677">
            <w:pPr>
              <w:suppressAutoHyphens/>
              <w:ind w:firstLine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426" w:type="dxa"/>
            <w:shd w:val="clear" w:color="auto" w:fill="auto"/>
          </w:tcPr>
          <w:p w:rsidR="005C039D" w:rsidRDefault="005C039D" w:rsidP="00CE167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управляющий делами Администрации                               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области;</w:t>
            </w:r>
          </w:p>
          <w:p w:rsidR="005C039D" w:rsidRPr="008F518C" w:rsidRDefault="005C039D" w:rsidP="00CE1677">
            <w:pPr>
              <w:suppressAutoHyphens/>
              <w:ind w:firstLine="3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C039D" w:rsidTr="005C039D">
        <w:trPr>
          <w:trHeight w:val="870"/>
        </w:trPr>
        <w:tc>
          <w:tcPr>
            <w:tcW w:w="3153" w:type="dxa"/>
            <w:shd w:val="clear" w:color="auto" w:fill="auto"/>
            <w:hideMark/>
          </w:tcPr>
          <w:p w:rsidR="005C039D" w:rsidRDefault="005C039D" w:rsidP="005C039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Кулешова</w:t>
            </w:r>
          </w:p>
          <w:p w:rsidR="005C039D" w:rsidRDefault="005C039D" w:rsidP="005C039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Ирина Григорьевна</w:t>
            </w:r>
          </w:p>
        </w:tc>
        <w:tc>
          <w:tcPr>
            <w:tcW w:w="236" w:type="dxa"/>
            <w:shd w:val="clear" w:color="auto" w:fill="auto"/>
            <w:hideMark/>
          </w:tcPr>
          <w:p w:rsidR="005C039D" w:rsidRDefault="005C039D" w:rsidP="00CE1677">
            <w:pPr>
              <w:suppressAutoHyphens/>
              <w:ind w:firstLine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26" w:type="dxa"/>
            <w:shd w:val="clear" w:color="auto" w:fill="auto"/>
          </w:tcPr>
          <w:p w:rsidR="005C039D" w:rsidRDefault="005C039D" w:rsidP="00CE16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образованию Администрации      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области;</w:t>
            </w:r>
          </w:p>
          <w:p w:rsidR="005C039D" w:rsidRPr="008F518C" w:rsidRDefault="005C039D" w:rsidP="00CE167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C039D" w:rsidTr="005C039D">
        <w:tc>
          <w:tcPr>
            <w:tcW w:w="3153" w:type="dxa"/>
            <w:shd w:val="clear" w:color="auto" w:fill="auto"/>
            <w:hideMark/>
          </w:tcPr>
          <w:p w:rsidR="005C039D" w:rsidRDefault="005C039D" w:rsidP="005C039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Филиппова </w:t>
            </w:r>
          </w:p>
          <w:p w:rsidR="005C039D" w:rsidRDefault="005C039D" w:rsidP="005C039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Наталья Михайловна</w:t>
            </w:r>
          </w:p>
        </w:tc>
        <w:tc>
          <w:tcPr>
            <w:tcW w:w="236" w:type="dxa"/>
            <w:shd w:val="clear" w:color="auto" w:fill="auto"/>
            <w:hideMark/>
          </w:tcPr>
          <w:p w:rsidR="005C039D" w:rsidRDefault="005C039D" w:rsidP="00CE1677">
            <w:pPr>
              <w:suppressAutoHyphens/>
              <w:ind w:firstLine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26" w:type="dxa"/>
            <w:shd w:val="clear" w:color="auto" w:fill="auto"/>
          </w:tcPr>
          <w:p w:rsidR="005C039D" w:rsidRDefault="005C039D" w:rsidP="00CE167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начальник Отдела по культуре и спорту                                     Администрации муниципального образования          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области;</w:t>
            </w:r>
          </w:p>
          <w:p w:rsidR="005C039D" w:rsidRPr="008F518C" w:rsidRDefault="005C039D" w:rsidP="00CE1677">
            <w:pPr>
              <w:suppressAutoHyphens/>
              <w:ind w:firstLine="3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C039D" w:rsidTr="005C039D">
        <w:tc>
          <w:tcPr>
            <w:tcW w:w="3153" w:type="dxa"/>
            <w:shd w:val="clear" w:color="auto" w:fill="auto"/>
          </w:tcPr>
          <w:p w:rsidR="005C039D" w:rsidRDefault="005C039D" w:rsidP="005C039D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Журкович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5C039D" w:rsidRDefault="005C039D" w:rsidP="005C039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Инна Михайловна</w:t>
            </w:r>
          </w:p>
        </w:tc>
        <w:tc>
          <w:tcPr>
            <w:tcW w:w="236" w:type="dxa"/>
            <w:shd w:val="clear" w:color="auto" w:fill="auto"/>
          </w:tcPr>
          <w:p w:rsidR="005C039D" w:rsidRDefault="005C039D" w:rsidP="00CE1677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:rsidR="005C039D" w:rsidRDefault="005C039D" w:rsidP="00CE1677">
            <w:pPr>
              <w:jc w:val="both"/>
              <w:rPr>
                <w:rStyle w:val="af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начальник отдела бухгалтерского учета </w:t>
            </w:r>
            <w:r>
              <w:rPr>
                <w:rStyle w:val="af6"/>
                <w:b w:val="0"/>
                <w:color w:val="000000"/>
                <w:sz w:val="28"/>
                <w:szCs w:val="28"/>
                <w:shd w:val="clear" w:color="auto" w:fill="FFFFFF"/>
              </w:rPr>
              <w:t>Администрации муниципального образования «</w:t>
            </w:r>
            <w:proofErr w:type="spellStart"/>
            <w:r>
              <w:rPr>
                <w:rStyle w:val="af6"/>
                <w:b w:val="0"/>
                <w:color w:val="000000"/>
                <w:sz w:val="28"/>
                <w:szCs w:val="28"/>
                <w:shd w:val="clear" w:color="auto" w:fill="FFFFFF"/>
              </w:rPr>
              <w:t>Шумячский</w:t>
            </w:r>
            <w:proofErr w:type="spellEnd"/>
            <w:r>
              <w:rPr>
                <w:rStyle w:val="af6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район» Смоленской области;</w:t>
            </w:r>
          </w:p>
          <w:p w:rsidR="005C039D" w:rsidRDefault="005C039D" w:rsidP="00CE1677">
            <w:pPr>
              <w:jc w:val="both"/>
              <w:rPr>
                <w:sz w:val="28"/>
                <w:szCs w:val="28"/>
              </w:rPr>
            </w:pPr>
          </w:p>
        </w:tc>
      </w:tr>
      <w:tr w:rsidR="005C039D" w:rsidTr="005C039D">
        <w:tc>
          <w:tcPr>
            <w:tcW w:w="3153" w:type="dxa"/>
            <w:shd w:val="clear" w:color="auto" w:fill="auto"/>
            <w:hideMark/>
          </w:tcPr>
          <w:p w:rsidR="005C039D" w:rsidRDefault="005C039D" w:rsidP="005C03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</w:t>
            </w:r>
          </w:p>
          <w:p w:rsidR="005C039D" w:rsidRDefault="005C039D" w:rsidP="005C039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236" w:type="dxa"/>
            <w:shd w:val="clear" w:color="auto" w:fill="auto"/>
            <w:hideMark/>
          </w:tcPr>
          <w:p w:rsidR="005C039D" w:rsidRDefault="005C039D" w:rsidP="00CE1677">
            <w:pPr>
              <w:suppressAutoHyphens/>
              <w:ind w:firstLine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426" w:type="dxa"/>
            <w:shd w:val="clear" w:color="auto" w:fill="auto"/>
            <w:hideMark/>
          </w:tcPr>
          <w:p w:rsidR="005C039D" w:rsidRDefault="005C039D" w:rsidP="00CE167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rStyle w:val="af6"/>
                <w:b w:val="0"/>
                <w:color w:val="000000"/>
                <w:sz w:val="28"/>
                <w:szCs w:val="28"/>
                <w:shd w:val="clear" w:color="auto" w:fill="FFFFFF"/>
              </w:rPr>
              <w:t>- начальник Отдела экономики и комплексного развития Администрации муниципального образования «</w:t>
            </w:r>
            <w:proofErr w:type="spellStart"/>
            <w:r>
              <w:rPr>
                <w:rStyle w:val="af6"/>
                <w:b w:val="0"/>
                <w:color w:val="000000"/>
                <w:sz w:val="28"/>
                <w:szCs w:val="28"/>
                <w:shd w:val="clear" w:color="auto" w:fill="FFFFFF"/>
              </w:rPr>
              <w:t>Шумячский</w:t>
            </w:r>
            <w:proofErr w:type="spellEnd"/>
            <w:r>
              <w:rPr>
                <w:rStyle w:val="af6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район» Смоленской области.</w:t>
            </w:r>
          </w:p>
        </w:tc>
      </w:tr>
    </w:tbl>
    <w:p w:rsidR="005C039D" w:rsidRDefault="005C039D" w:rsidP="005C039D">
      <w:pPr>
        <w:ind w:left="-142" w:right="-142" w:firstLine="850"/>
        <w:jc w:val="both"/>
        <w:rPr>
          <w:sz w:val="28"/>
          <w:szCs w:val="28"/>
        </w:rPr>
      </w:pPr>
    </w:p>
    <w:p w:rsidR="005C039D" w:rsidRDefault="005C039D" w:rsidP="005C03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r w:rsidRPr="008454ED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 Администрации                             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области:</w:t>
      </w:r>
    </w:p>
    <w:p w:rsidR="005C039D" w:rsidRPr="0036742F" w:rsidRDefault="005C039D" w:rsidP="005C039D">
      <w:pPr>
        <w:ind w:left="-142" w:firstLine="850"/>
        <w:jc w:val="both"/>
        <w:rPr>
          <w:sz w:val="28"/>
          <w:szCs w:val="28"/>
        </w:rPr>
      </w:pPr>
      <w:r w:rsidRPr="0036742F">
        <w:rPr>
          <w:sz w:val="28"/>
          <w:szCs w:val="28"/>
        </w:rPr>
        <w:t>- от 12.11.2021г. № 399(а)-р «О составе комиссии при Администрации                   муниципального образования «</w:t>
      </w:r>
      <w:proofErr w:type="spellStart"/>
      <w:r w:rsidRPr="0036742F">
        <w:rPr>
          <w:sz w:val="28"/>
          <w:szCs w:val="28"/>
        </w:rPr>
        <w:t>Шумячский</w:t>
      </w:r>
      <w:proofErr w:type="spellEnd"/>
      <w:r w:rsidRPr="0036742F">
        <w:rPr>
          <w:sz w:val="28"/>
          <w:szCs w:val="28"/>
        </w:rPr>
        <w:t xml:space="preserve"> район» Смоленской области по               бюджетным проектировкам на очередной финансовый год и плановый период»;</w:t>
      </w:r>
    </w:p>
    <w:p w:rsidR="005C039D" w:rsidRPr="0036742F" w:rsidRDefault="005C039D" w:rsidP="005C039D">
      <w:pPr>
        <w:ind w:left="-142" w:firstLine="850"/>
        <w:jc w:val="both"/>
        <w:rPr>
          <w:sz w:val="28"/>
          <w:szCs w:val="28"/>
        </w:rPr>
      </w:pPr>
      <w:r w:rsidRPr="0036742F">
        <w:rPr>
          <w:sz w:val="28"/>
          <w:szCs w:val="28"/>
        </w:rPr>
        <w:t>- от 10.11.2022г. № 269-р «О внесении изменений в состав комиссии при             Администрации муниципального образования «</w:t>
      </w:r>
      <w:proofErr w:type="spellStart"/>
      <w:r w:rsidRPr="0036742F">
        <w:rPr>
          <w:sz w:val="28"/>
          <w:szCs w:val="28"/>
        </w:rPr>
        <w:t>Шумячский</w:t>
      </w:r>
      <w:proofErr w:type="spellEnd"/>
      <w:r w:rsidRPr="0036742F">
        <w:rPr>
          <w:sz w:val="28"/>
          <w:szCs w:val="28"/>
        </w:rPr>
        <w:t xml:space="preserve"> район» Смоленской              области по бюджетным проектировкам на очередной финансовый год и плановый            период»;</w:t>
      </w:r>
    </w:p>
    <w:p w:rsidR="005C039D" w:rsidRDefault="005C039D" w:rsidP="005C039D">
      <w:pPr>
        <w:ind w:left="-142" w:firstLine="850"/>
        <w:jc w:val="both"/>
        <w:rPr>
          <w:sz w:val="28"/>
          <w:szCs w:val="28"/>
        </w:rPr>
      </w:pPr>
      <w:r w:rsidRPr="0036742F">
        <w:rPr>
          <w:sz w:val="28"/>
          <w:szCs w:val="28"/>
        </w:rPr>
        <w:t>- от 08.11.2023г. № 306-р «О внесении изменений в состав комиссии при                 Администрации муниципального образования «</w:t>
      </w:r>
      <w:proofErr w:type="spellStart"/>
      <w:r w:rsidRPr="0036742F">
        <w:rPr>
          <w:sz w:val="28"/>
          <w:szCs w:val="28"/>
        </w:rPr>
        <w:t>Шумячский</w:t>
      </w:r>
      <w:proofErr w:type="spellEnd"/>
      <w:r w:rsidRPr="0036742F">
        <w:rPr>
          <w:sz w:val="28"/>
          <w:szCs w:val="28"/>
        </w:rPr>
        <w:t xml:space="preserve"> район» Смоленской               области по бюджетным проектировкам на очередной финансовый год и плановый             период».</w:t>
      </w:r>
    </w:p>
    <w:p w:rsidR="005C039D" w:rsidRDefault="005C039D" w:rsidP="005C039D">
      <w:pPr>
        <w:tabs>
          <w:tab w:val="left" w:pos="0"/>
          <w:tab w:val="left" w:pos="7848"/>
        </w:tabs>
        <w:jc w:val="both"/>
        <w:rPr>
          <w:sz w:val="28"/>
          <w:szCs w:val="28"/>
        </w:rPr>
      </w:pPr>
    </w:p>
    <w:p w:rsidR="005C039D" w:rsidRDefault="005C039D" w:rsidP="005C039D">
      <w:pPr>
        <w:tabs>
          <w:tab w:val="left" w:pos="0"/>
          <w:tab w:val="left" w:pos="7848"/>
        </w:tabs>
        <w:jc w:val="both"/>
        <w:rPr>
          <w:sz w:val="28"/>
          <w:szCs w:val="28"/>
        </w:rPr>
      </w:pPr>
    </w:p>
    <w:p w:rsidR="005C039D" w:rsidRDefault="005C039D" w:rsidP="005C039D">
      <w:pPr>
        <w:tabs>
          <w:tab w:val="left" w:pos="7848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42F3E" w:rsidRDefault="005C039D" w:rsidP="00E623A8">
      <w:pPr>
        <w:tabs>
          <w:tab w:val="left" w:pos="7848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       Д.А. Каменев</w:t>
      </w:r>
    </w:p>
    <w:p w:rsidR="007C5097" w:rsidRDefault="007C5097" w:rsidP="00E623A8">
      <w:pPr>
        <w:tabs>
          <w:tab w:val="left" w:pos="7848"/>
        </w:tabs>
        <w:ind w:left="-142"/>
        <w:jc w:val="both"/>
        <w:rPr>
          <w:sz w:val="28"/>
          <w:szCs w:val="28"/>
        </w:rPr>
      </w:pPr>
    </w:p>
    <w:sectPr w:rsidR="007C5097" w:rsidSect="007C5097">
      <w:headerReference w:type="default" r:id="rId8"/>
      <w:pgSz w:w="11907" w:h="16840" w:code="9"/>
      <w:pgMar w:top="851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6B2" w:rsidRDefault="006056B2" w:rsidP="00403EB0">
      <w:pPr>
        <w:pStyle w:val="a3"/>
      </w:pPr>
      <w:r>
        <w:separator/>
      </w:r>
    </w:p>
  </w:endnote>
  <w:endnote w:type="continuationSeparator" w:id="0">
    <w:p w:rsidR="006056B2" w:rsidRDefault="006056B2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6B2" w:rsidRDefault="006056B2" w:rsidP="00403EB0">
      <w:pPr>
        <w:pStyle w:val="a3"/>
      </w:pPr>
      <w:r>
        <w:separator/>
      </w:r>
    </w:p>
  </w:footnote>
  <w:footnote w:type="continuationSeparator" w:id="0">
    <w:p w:rsidR="006056B2" w:rsidRDefault="006056B2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256274"/>
      <w:docPartObj>
        <w:docPartGallery w:val="Page Numbers (Top of Page)"/>
        <w:docPartUnique/>
      </w:docPartObj>
    </w:sdtPr>
    <w:sdtContent>
      <w:p w:rsidR="007C5097" w:rsidRDefault="007C50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C5097" w:rsidRDefault="007C50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4D4"/>
    <w:rsid w:val="00056968"/>
    <w:rsid w:val="00057E05"/>
    <w:rsid w:val="00061274"/>
    <w:rsid w:val="000655E4"/>
    <w:rsid w:val="00070F4A"/>
    <w:rsid w:val="000757E3"/>
    <w:rsid w:val="000814DE"/>
    <w:rsid w:val="000825B3"/>
    <w:rsid w:val="000852D6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15B22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85E8A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6660"/>
    <w:rsid w:val="005677A1"/>
    <w:rsid w:val="00571936"/>
    <w:rsid w:val="00577F1F"/>
    <w:rsid w:val="00577FF4"/>
    <w:rsid w:val="0059037B"/>
    <w:rsid w:val="00596184"/>
    <w:rsid w:val="00597256"/>
    <w:rsid w:val="005C00D5"/>
    <w:rsid w:val="005C039D"/>
    <w:rsid w:val="005D00FF"/>
    <w:rsid w:val="005D3BA0"/>
    <w:rsid w:val="005E5A26"/>
    <w:rsid w:val="005F1A84"/>
    <w:rsid w:val="005F1DE5"/>
    <w:rsid w:val="005F4D76"/>
    <w:rsid w:val="005F5A79"/>
    <w:rsid w:val="006056B2"/>
    <w:rsid w:val="006111AC"/>
    <w:rsid w:val="006167BA"/>
    <w:rsid w:val="006234F5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724B6"/>
    <w:rsid w:val="00774D22"/>
    <w:rsid w:val="007A09C9"/>
    <w:rsid w:val="007A3B6E"/>
    <w:rsid w:val="007A434C"/>
    <w:rsid w:val="007A4B1F"/>
    <w:rsid w:val="007A5123"/>
    <w:rsid w:val="007A5F52"/>
    <w:rsid w:val="007B758D"/>
    <w:rsid w:val="007C4975"/>
    <w:rsid w:val="007C5097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E18B4"/>
    <w:rsid w:val="008E276F"/>
    <w:rsid w:val="008E76F0"/>
    <w:rsid w:val="008F0C30"/>
    <w:rsid w:val="008F220A"/>
    <w:rsid w:val="008F3D16"/>
    <w:rsid w:val="008F518C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37BF"/>
    <w:rsid w:val="00CF7B4C"/>
    <w:rsid w:val="00CF7BDE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23A8"/>
    <w:rsid w:val="00E6347E"/>
    <w:rsid w:val="00E64717"/>
    <w:rsid w:val="00E664FE"/>
    <w:rsid w:val="00E67359"/>
    <w:rsid w:val="00E67B8A"/>
    <w:rsid w:val="00E97D29"/>
    <w:rsid w:val="00EA0DBC"/>
    <w:rsid w:val="00EB4D3E"/>
    <w:rsid w:val="00EB6D91"/>
    <w:rsid w:val="00EC401F"/>
    <w:rsid w:val="00EC4952"/>
    <w:rsid w:val="00EC73AC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0B73"/>
    <w:rsid w:val="00F9545E"/>
    <w:rsid w:val="00FA6334"/>
    <w:rsid w:val="00FB0F8B"/>
    <w:rsid w:val="00FD29D1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273AD5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b">
    <w:name w:val="Название"/>
    <w:basedOn w:val="a"/>
    <w:next w:val="ac"/>
    <w:link w:val="ad"/>
    <w:qFormat/>
    <w:pPr>
      <w:jc w:val="center"/>
    </w:pPr>
    <w:rPr>
      <w:b/>
      <w:sz w:val="28"/>
    </w:rPr>
  </w:style>
  <w:style w:type="paragraph" w:styleId="ac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e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0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1">
    <w:name w:val="Печатная машинка"/>
    <w:rsid w:val="0012685E"/>
    <w:rPr>
      <w:rFonts w:ascii="Courier New" w:hAnsi="Courier New"/>
      <w:sz w:val="20"/>
    </w:rPr>
  </w:style>
  <w:style w:type="paragraph" w:customStyle="1" w:styleId="af2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4">
    <w:name w:val="No Spacing"/>
    <w:link w:val="af5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6">
    <w:name w:val="Strong"/>
    <w:basedOn w:val="a0"/>
    <w:uiPriority w:val="22"/>
    <w:qFormat/>
    <w:rsid w:val="00115C4E"/>
    <w:rPr>
      <w:b/>
      <w:bCs/>
    </w:rPr>
  </w:style>
  <w:style w:type="paragraph" w:styleId="af7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5">
    <w:name w:val="Без интервала Знак"/>
    <w:link w:val="af4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d">
    <w:name w:val="Название Знак"/>
    <w:basedOn w:val="a0"/>
    <w:link w:val="ab"/>
    <w:rsid w:val="007A4B1F"/>
    <w:rPr>
      <w:b/>
      <w:sz w:val="28"/>
    </w:rPr>
  </w:style>
  <w:style w:type="paragraph" w:customStyle="1" w:styleId="af8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9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  <w:style w:type="character" w:customStyle="1" w:styleId="aa">
    <w:name w:val="Основной текст с отступом Знак"/>
    <w:basedOn w:val="a0"/>
    <w:link w:val="a9"/>
    <w:rsid w:val="005C039D"/>
    <w:rPr>
      <w:sz w:val="28"/>
    </w:rPr>
  </w:style>
  <w:style w:type="paragraph" w:styleId="afa">
    <w:name w:val="Balloon Text"/>
    <w:basedOn w:val="a"/>
    <w:link w:val="afb"/>
    <w:rsid w:val="00FD29D1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rsid w:val="00FD2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2024-10-17T09:29:00Z</cp:lastPrinted>
  <dcterms:created xsi:type="dcterms:W3CDTF">2024-10-22T11:31:00Z</dcterms:created>
  <dcterms:modified xsi:type="dcterms:W3CDTF">2024-10-22T11:31:00Z</dcterms:modified>
</cp:coreProperties>
</file>