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F92F7C">
        <w:rPr>
          <w:sz w:val="28"/>
          <w:szCs w:val="28"/>
          <w:u w:val="single"/>
        </w:rPr>
        <w:t>07.11.2025г.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F92F7C">
        <w:rPr>
          <w:sz w:val="28"/>
          <w:szCs w:val="28"/>
        </w:rPr>
        <w:t xml:space="preserve"> 413-р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пгт.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Style w:val="a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2"/>
        <w:gridCol w:w="4747"/>
      </w:tblGrid>
      <w:tr w:rsidR="00E4158D" w:rsidTr="00E4158D">
        <w:tc>
          <w:tcPr>
            <w:tcW w:w="4892" w:type="dxa"/>
          </w:tcPr>
          <w:p w:rsidR="00E4158D" w:rsidRPr="00E4158D" w:rsidRDefault="00E4158D" w:rsidP="00E4158D">
            <w:pPr>
              <w:ind w:left="30" w:right="382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в Шумячский окружной              Совет депутатов проекта решения «</w:t>
            </w:r>
            <w:r w:rsidRPr="00937DF1">
              <w:rPr>
                <w:bCs/>
                <w:sz w:val="28"/>
                <w:szCs w:val="28"/>
              </w:rPr>
              <w:t>О перечне имущества, предлагаемого к передаче, находящегося в государственной собственности Смоленской области в муниципальную собственность муниципального образования «Шумячский муниципальный округ» Смоленской области</w:t>
            </w:r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4747" w:type="dxa"/>
          </w:tcPr>
          <w:p w:rsidR="00E4158D" w:rsidRDefault="00E4158D" w:rsidP="002561EA">
            <w:pPr>
              <w:jc w:val="both"/>
              <w:rPr>
                <w:sz w:val="28"/>
                <w:szCs w:val="28"/>
              </w:rPr>
            </w:pPr>
          </w:p>
        </w:tc>
      </w:tr>
    </w:tbl>
    <w:p w:rsidR="00E4158D" w:rsidRPr="0074722F" w:rsidRDefault="00E4158D" w:rsidP="00E4158D">
      <w:pPr>
        <w:tabs>
          <w:tab w:val="right" w:pos="10206"/>
        </w:tabs>
        <w:rPr>
          <w:sz w:val="28"/>
          <w:szCs w:val="28"/>
        </w:rPr>
      </w:pPr>
    </w:p>
    <w:p w:rsidR="00E4158D" w:rsidRDefault="00E4158D" w:rsidP="00E4158D">
      <w:pPr>
        <w:tabs>
          <w:tab w:val="right" w:pos="10206"/>
        </w:tabs>
        <w:ind w:firstLine="284"/>
        <w:jc w:val="both"/>
        <w:rPr>
          <w:sz w:val="28"/>
          <w:szCs w:val="28"/>
        </w:rPr>
      </w:pPr>
      <w:r w:rsidRPr="0074722F"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 w:rsidRPr="0074722F">
        <w:rPr>
          <w:sz w:val="28"/>
          <w:szCs w:val="28"/>
        </w:rPr>
        <w:t xml:space="preserve">В соответствии со статьей 37 </w:t>
      </w:r>
      <w:r>
        <w:rPr>
          <w:sz w:val="28"/>
          <w:szCs w:val="28"/>
        </w:rPr>
        <w:t>Устава муниципального образования «Шумячский муниципальный округ» Смоленской области</w:t>
      </w:r>
    </w:p>
    <w:p w:rsidR="00E4158D" w:rsidRDefault="00E4158D" w:rsidP="00E4158D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4158D" w:rsidRPr="00BE75E4" w:rsidRDefault="00E4158D" w:rsidP="00E4158D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1. Внести в Шумячский окружной Совет депутатов проект решения «</w:t>
      </w:r>
      <w:r w:rsidRPr="00937DF1">
        <w:rPr>
          <w:bCs/>
          <w:sz w:val="28"/>
          <w:szCs w:val="28"/>
        </w:rPr>
        <w:t>О перечне имущества, предлагаемого к передаче, находящегося в государственной собственности Смоленской области в муниципальную собственность муниципального образования «Шумячский муниципальный округ» Смоленской области</w:t>
      </w:r>
      <w:r>
        <w:rPr>
          <w:sz w:val="28"/>
          <w:szCs w:val="28"/>
        </w:rPr>
        <w:t xml:space="preserve">». </w:t>
      </w:r>
    </w:p>
    <w:p w:rsidR="00E4158D" w:rsidRPr="00BE75E4" w:rsidRDefault="00E4158D" w:rsidP="00E4158D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2. Назначить заместителя Главы муниципального образования «Шумячский муниципальный округ» Смоленской области, курирующего вопросы экономики, комплексного развития и инвестиционной деятельности официальным представителем при рассмотрении Шумячским окружным Советом депутатов проекта решения «</w:t>
      </w:r>
      <w:r w:rsidRPr="00937DF1">
        <w:rPr>
          <w:bCs/>
          <w:sz w:val="28"/>
          <w:szCs w:val="28"/>
        </w:rPr>
        <w:t>О перечне имущества, предлагаемого к передаче, находящегося в государственной собственности Смоленской области в муниципальную собственность муниципального образования «Шумячский муниципальный округ» Смоленской области</w:t>
      </w:r>
      <w:r w:rsidRPr="009A576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E4158D" w:rsidRDefault="00E4158D" w:rsidP="00E4158D">
      <w:pPr>
        <w:tabs>
          <w:tab w:val="right" w:pos="1020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4158D" w:rsidRDefault="00E4158D" w:rsidP="00E4158D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E4158D" w:rsidRDefault="00E4158D" w:rsidP="00E4158D">
      <w:pPr>
        <w:jc w:val="both"/>
        <w:rPr>
          <w:sz w:val="28"/>
          <w:szCs w:val="28"/>
        </w:rPr>
      </w:pPr>
      <w:r>
        <w:rPr>
          <w:sz w:val="28"/>
          <w:szCs w:val="28"/>
        </w:rPr>
        <w:t>«Шумячский муниципальный округ»</w:t>
      </w:r>
    </w:p>
    <w:p w:rsidR="00E4158D" w:rsidRDefault="00E4158D" w:rsidP="00E415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       </w:t>
      </w:r>
      <w:r w:rsidRPr="00E4158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Д.А. Каменев</w:t>
      </w:r>
    </w:p>
    <w:p w:rsidR="00E4158D" w:rsidRDefault="00E4158D" w:rsidP="00E4158D">
      <w:pPr>
        <w:jc w:val="both"/>
        <w:rPr>
          <w:sz w:val="28"/>
          <w:szCs w:val="28"/>
        </w:rPr>
      </w:pPr>
    </w:p>
    <w:p w:rsidR="00922002" w:rsidRDefault="00922002" w:rsidP="00922002">
      <w:pPr>
        <w:jc w:val="both"/>
        <w:rPr>
          <w:sz w:val="28"/>
          <w:szCs w:val="28"/>
        </w:rPr>
      </w:pPr>
      <w:bookmarkStart w:id="0" w:name="_GoBack"/>
      <w:bookmarkEnd w:id="0"/>
    </w:p>
    <w:sectPr w:rsidR="00922002" w:rsidSect="00E4158D">
      <w:headerReference w:type="even" r:id="rId8"/>
      <w:headerReference w:type="default" r:id="rId9"/>
      <w:pgSz w:w="11907" w:h="16840" w:code="9"/>
      <w:pgMar w:top="568" w:right="567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4BC4" w:rsidRDefault="00474BC4">
      <w:r>
        <w:separator/>
      </w:r>
    </w:p>
  </w:endnote>
  <w:endnote w:type="continuationSeparator" w:id="0">
    <w:p w:rsidR="00474BC4" w:rsidRDefault="00474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4BC4" w:rsidRDefault="00474BC4">
      <w:r>
        <w:separator/>
      </w:r>
    </w:p>
  </w:footnote>
  <w:footnote w:type="continuationSeparator" w:id="0">
    <w:p w:rsidR="00474BC4" w:rsidRDefault="00474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E5" w:rsidRDefault="003C3DE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4BC4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6F59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36A8"/>
    <w:rsid w:val="00646D87"/>
    <w:rsid w:val="00650979"/>
    <w:rsid w:val="006532EE"/>
    <w:rsid w:val="00653D9C"/>
    <w:rsid w:val="006544E5"/>
    <w:rsid w:val="00654CBB"/>
    <w:rsid w:val="006605E6"/>
    <w:rsid w:val="0066062C"/>
    <w:rsid w:val="006727BE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4711D"/>
    <w:rsid w:val="00850A9C"/>
    <w:rsid w:val="00852AE4"/>
    <w:rsid w:val="008539CF"/>
    <w:rsid w:val="00856C4A"/>
    <w:rsid w:val="00862A93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2002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41D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427C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11581"/>
    <w:rsid w:val="00A115DE"/>
    <w:rsid w:val="00A127D2"/>
    <w:rsid w:val="00A1394C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8EB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73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158D"/>
    <w:rsid w:val="00E44F84"/>
    <w:rsid w:val="00E4747C"/>
    <w:rsid w:val="00E52E55"/>
    <w:rsid w:val="00E54601"/>
    <w:rsid w:val="00E6244B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2F7C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A666A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2025-11-07T12:00:00Z</cp:lastPrinted>
  <dcterms:created xsi:type="dcterms:W3CDTF">2025-11-13T09:19:00Z</dcterms:created>
  <dcterms:modified xsi:type="dcterms:W3CDTF">2025-11-13T09:19:00Z</dcterms:modified>
</cp:coreProperties>
</file>