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52516E">
        <w:rPr>
          <w:sz w:val="28"/>
          <w:szCs w:val="28"/>
          <w:u w:val="single"/>
        </w:rPr>
        <w:t>13.10.2025г.</w:t>
      </w:r>
      <w:r w:rsidRPr="00EA0DBC">
        <w:rPr>
          <w:sz w:val="28"/>
          <w:szCs w:val="28"/>
        </w:rPr>
        <w:t>№</w:t>
      </w:r>
      <w:r w:rsidR="0052516E">
        <w:rPr>
          <w:sz w:val="28"/>
          <w:szCs w:val="28"/>
        </w:rPr>
        <w:t xml:space="preserve"> 396-р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tbl>
      <w:tblPr>
        <w:tblW w:w="10026" w:type="dxa"/>
        <w:tblInd w:w="-142" w:type="dxa"/>
        <w:tblLook w:val="04A0" w:firstRow="1" w:lastRow="0" w:firstColumn="1" w:lastColumn="0" w:noHBand="0" w:noVBand="1"/>
      </w:tblPr>
      <w:tblGrid>
        <w:gridCol w:w="4820"/>
        <w:gridCol w:w="5206"/>
      </w:tblGrid>
      <w:tr w:rsidR="00C70A87" w:rsidTr="006B0D11">
        <w:tc>
          <w:tcPr>
            <w:tcW w:w="4820" w:type="dxa"/>
            <w:hideMark/>
          </w:tcPr>
          <w:p w:rsidR="00C70A87" w:rsidRDefault="00C70A87" w:rsidP="00C70A87">
            <w:pPr>
              <w:ind w:left="-112" w:right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составе комиссии при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по бюджетным проектировкам на очередной финансовый год и плановый период</w:t>
            </w:r>
          </w:p>
        </w:tc>
        <w:tc>
          <w:tcPr>
            <w:tcW w:w="5206" w:type="dxa"/>
          </w:tcPr>
          <w:p w:rsidR="00C70A87" w:rsidRDefault="00C70A87" w:rsidP="006B0D1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C70A87" w:rsidRDefault="00C70A87" w:rsidP="00C70A87">
      <w:pPr>
        <w:ind w:left="545" w:right="4079"/>
        <w:rPr>
          <w:sz w:val="28"/>
          <w:szCs w:val="28"/>
        </w:rPr>
      </w:pPr>
    </w:p>
    <w:p w:rsidR="00C70A87" w:rsidRDefault="00C70A87" w:rsidP="00C70A87">
      <w:pPr>
        <w:ind w:left="545" w:right="4079"/>
        <w:rPr>
          <w:sz w:val="28"/>
          <w:szCs w:val="28"/>
        </w:rPr>
      </w:pPr>
    </w:p>
    <w:p w:rsidR="00C70A87" w:rsidRDefault="00C70A87" w:rsidP="00C70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обеспечения согласованных действий по разработке проекта решения о бюджете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период:</w:t>
      </w:r>
    </w:p>
    <w:p w:rsidR="00C70A87" w:rsidRDefault="00C70A87" w:rsidP="00C70A87">
      <w:pPr>
        <w:pStyle w:val="a9"/>
        <w:tabs>
          <w:tab w:val="left" w:pos="284"/>
        </w:tabs>
        <w:suppressAutoHyphens/>
        <w:ind w:firstLine="0"/>
        <w:rPr>
          <w:szCs w:val="28"/>
        </w:rPr>
      </w:pPr>
    </w:p>
    <w:p w:rsidR="00C70A87" w:rsidRDefault="00C70A87" w:rsidP="00C70A87">
      <w:pPr>
        <w:pStyle w:val="a9"/>
        <w:tabs>
          <w:tab w:val="left" w:pos="284"/>
        </w:tabs>
        <w:suppressAutoHyphens/>
        <w:ind w:firstLine="0"/>
        <w:rPr>
          <w:color w:val="000000"/>
          <w:szCs w:val="28"/>
        </w:rPr>
      </w:pPr>
      <w:r>
        <w:rPr>
          <w:szCs w:val="28"/>
        </w:rPr>
        <w:tab/>
      </w:r>
      <w:r>
        <w:rPr>
          <w:szCs w:val="28"/>
        </w:rPr>
        <w:tab/>
        <w:t>1. Создать Комиссию при Администрации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муниципальный округ» Смоленской области по бюджетным проектировкам на очередной финансовый год и плановый период (далее также – Комиссия) в составе:</w:t>
      </w:r>
    </w:p>
    <w:p w:rsidR="00C70A87" w:rsidRDefault="00C70A87" w:rsidP="00C70A87">
      <w:pPr>
        <w:pStyle w:val="a9"/>
        <w:tabs>
          <w:tab w:val="left" w:pos="284"/>
        </w:tabs>
        <w:suppressAutoHyphens/>
        <w:ind w:left="993"/>
        <w:rPr>
          <w:color w:val="000000"/>
          <w:szCs w:val="28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90"/>
        <w:gridCol w:w="236"/>
        <w:gridCol w:w="6573"/>
      </w:tblGrid>
      <w:tr w:rsidR="00C70A87" w:rsidTr="001F0F45">
        <w:tc>
          <w:tcPr>
            <w:tcW w:w="3290" w:type="dxa"/>
            <w:shd w:val="clear" w:color="auto" w:fill="auto"/>
            <w:hideMark/>
          </w:tcPr>
          <w:p w:rsidR="00C70A87" w:rsidRDefault="00C70A87" w:rsidP="00C70A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Каменев</w:t>
            </w:r>
          </w:p>
          <w:p w:rsidR="00C70A87" w:rsidRDefault="00C70A87" w:rsidP="00C70A8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Дмитрий Анатольевич</w:t>
            </w:r>
          </w:p>
        </w:tc>
        <w:tc>
          <w:tcPr>
            <w:tcW w:w="236" w:type="dxa"/>
            <w:shd w:val="clear" w:color="auto" w:fill="auto"/>
          </w:tcPr>
          <w:p w:rsidR="00C70A87" w:rsidRDefault="00C70A87" w:rsidP="006B0D11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573" w:type="dxa"/>
            <w:shd w:val="clear" w:color="auto" w:fill="auto"/>
          </w:tcPr>
          <w:p w:rsidR="00C70A87" w:rsidRDefault="00C70A87" w:rsidP="0065176C">
            <w:pPr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C70A87" w:rsidRPr="000B0F48" w:rsidRDefault="00C70A87" w:rsidP="006B0D11">
            <w:pPr>
              <w:suppressAutoHyphens/>
              <w:ind w:firstLine="720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C70A87" w:rsidTr="001F0F45">
        <w:tc>
          <w:tcPr>
            <w:tcW w:w="3290" w:type="dxa"/>
            <w:shd w:val="clear" w:color="auto" w:fill="auto"/>
            <w:hideMark/>
          </w:tcPr>
          <w:p w:rsidR="00C70A87" w:rsidRDefault="00C70A87" w:rsidP="00C70A87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C70A87" w:rsidRDefault="00C70A87" w:rsidP="00C70A87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 Владиславовна</w:t>
            </w:r>
          </w:p>
        </w:tc>
        <w:tc>
          <w:tcPr>
            <w:tcW w:w="236" w:type="dxa"/>
            <w:shd w:val="clear" w:color="auto" w:fill="auto"/>
            <w:hideMark/>
          </w:tcPr>
          <w:p w:rsidR="00C70A87" w:rsidRDefault="00C70A87" w:rsidP="006B0D11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C70A87" w:rsidRDefault="00C70A87" w:rsidP="0065176C">
            <w:pPr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начальник Финансового управления                             Администрации муниципального образования         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Комиссии;</w:t>
            </w:r>
          </w:p>
          <w:p w:rsidR="00C70A87" w:rsidRPr="000B0F48" w:rsidRDefault="00C70A87" w:rsidP="006B0D11">
            <w:pPr>
              <w:suppressAutoHyphens/>
              <w:ind w:firstLine="3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C70A87" w:rsidTr="001F0F45">
        <w:trPr>
          <w:trHeight w:val="1059"/>
        </w:trPr>
        <w:tc>
          <w:tcPr>
            <w:tcW w:w="3290" w:type="dxa"/>
            <w:shd w:val="clear" w:color="auto" w:fill="auto"/>
            <w:hideMark/>
          </w:tcPr>
          <w:p w:rsidR="00C70A87" w:rsidRDefault="00C70A87" w:rsidP="00C70A87">
            <w:pPr>
              <w:ind w:left="-82"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Мазурова</w:t>
            </w:r>
          </w:p>
          <w:p w:rsidR="00C70A87" w:rsidRDefault="00C70A87" w:rsidP="00C70A87">
            <w:pPr>
              <w:ind w:left="-82"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236" w:type="dxa"/>
            <w:shd w:val="clear" w:color="auto" w:fill="auto"/>
            <w:hideMark/>
          </w:tcPr>
          <w:p w:rsidR="00C70A87" w:rsidRDefault="00C70A87" w:rsidP="006B0D1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3" w:type="dxa"/>
            <w:shd w:val="clear" w:color="auto" w:fill="auto"/>
          </w:tcPr>
          <w:p w:rsidR="00C70A87" w:rsidRDefault="00C70A87" w:rsidP="0065176C">
            <w:pPr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- заместитель начальника Финансового управления </w:t>
            </w:r>
            <w:r w:rsidR="0065176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бюджетного отдела, секретарь Комиссии;</w:t>
            </w:r>
          </w:p>
          <w:p w:rsidR="00C70A87" w:rsidRDefault="00C70A87" w:rsidP="006B0D11">
            <w:pPr>
              <w:suppressAutoHyphens/>
              <w:ind w:firstLine="33"/>
              <w:jc w:val="both"/>
              <w:rPr>
                <w:sz w:val="28"/>
                <w:szCs w:val="28"/>
                <w:lang w:eastAsia="ar-SA"/>
              </w:rPr>
            </w:pPr>
          </w:p>
          <w:p w:rsidR="00C70A87" w:rsidRDefault="00C70A87" w:rsidP="006B0D11">
            <w:pPr>
              <w:suppressAutoHyphens/>
              <w:ind w:firstLine="3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C70A87" w:rsidTr="001F0F45">
        <w:tc>
          <w:tcPr>
            <w:tcW w:w="3290" w:type="dxa"/>
            <w:shd w:val="clear" w:color="auto" w:fill="auto"/>
          </w:tcPr>
          <w:p w:rsidR="00C70A87" w:rsidRDefault="00C70A87" w:rsidP="006B0D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C70A87" w:rsidRDefault="00C70A87" w:rsidP="006B0D11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573" w:type="dxa"/>
            <w:shd w:val="clear" w:color="auto" w:fill="auto"/>
          </w:tcPr>
          <w:p w:rsidR="00C70A87" w:rsidRDefault="00C70A87" w:rsidP="006B0D1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браменков 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573" w:type="dxa"/>
            <w:shd w:val="clear" w:color="auto" w:fill="auto"/>
          </w:tcPr>
          <w:p w:rsidR="001F0F45" w:rsidRPr="00FE6945" w:rsidRDefault="001F0F45" w:rsidP="0065176C">
            <w:pPr>
              <w:ind w:right="171"/>
              <w:jc w:val="both"/>
              <w:rPr>
                <w:sz w:val="28"/>
                <w:szCs w:val="28"/>
              </w:rPr>
            </w:pPr>
            <w:r w:rsidRPr="00FE694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E6945">
              <w:rPr>
                <w:sz w:val="28"/>
                <w:szCs w:val="28"/>
              </w:rPr>
              <w:t>заместитель Главы муниципального образования                     «</w:t>
            </w:r>
            <w:proofErr w:type="spellStart"/>
            <w:r w:rsidRPr="00FE6945">
              <w:rPr>
                <w:sz w:val="28"/>
                <w:szCs w:val="28"/>
              </w:rPr>
              <w:t>Шумячский</w:t>
            </w:r>
            <w:proofErr w:type="spellEnd"/>
            <w:r w:rsidRPr="00FE69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FE6945">
              <w:rPr>
                <w:sz w:val="28"/>
                <w:szCs w:val="28"/>
              </w:rPr>
              <w:t>» Смоленской области;</w:t>
            </w:r>
          </w:p>
          <w:p w:rsidR="001F0F45" w:rsidRDefault="001F0F45" w:rsidP="001F0F45">
            <w:pPr>
              <w:jc w:val="both"/>
              <w:rPr>
                <w:sz w:val="28"/>
                <w:szCs w:val="28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Астахова 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начальник Отдела по культуре и спорту                                     Администрации муниципального образования          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F0F45" w:rsidRPr="000B0F48" w:rsidRDefault="001F0F45" w:rsidP="0065176C">
            <w:pPr>
              <w:suppressAutoHyphens/>
              <w:ind w:right="171" w:firstLine="3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Варсанова</w:t>
            </w:r>
            <w:proofErr w:type="spellEnd"/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                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F0F45" w:rsidRPr="000B0F48" w:rsidRDefault="001F0F45" w:rsidP="0065176C">
            <w:pPr>
              <w:suppressAutoHyphens/>
              <w:ind w:right="171" w:firstLine="3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                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F0F45" w:rsidRPr="000B0F48" w:rsidRDefault="001F0F45" w:rsidP="0065176C">
            <w:pPr>
              <w:suppressAutoHyphens/>
              <w:ind w:right="171" w:firstLine="3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Журкович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Инна Михайловна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начальник отдела бухгалтерского учета </w:t>
            </w:r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</w:t>
            </w:r>
            <w:proofErr w:type="spellStart"/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области;</w:t>
            </w:r>
          </w:p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руководитель Аппарата Администрации                               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F0F45" w:rsidRPr="000B0F48" w:rsidRDefault="001F0F45" w:rsidP="0065176C">
            <w:pPr>
              <w:suppressAutoHyphens/>
              <w:ind w:right="171" w:firstLine="3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ind w:righ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образованию Администрации      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F0F45" w:rsidRPr="000B0F48" w:rsidRDefault="001F0F45" w:rsidP="0065176C">
            <w:pPr>
              <w:ind w:right="171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F0F45" w:rsidTr="001F0F45">
        <w:tc>
          <w:tcPr>
            <w:tcW w:w="3290" w:type="dxa"/>
            <w:shd w:val="clear" w:color="auto" w:fill="auto"/>
          </w:tcPr>
          <w:p w:rsidR="001F0F45" w:rsidRDefault="001F0F45" w:rsidP="001F0F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</w:t>
            </w:r>
          </w:p>
          <w:p w:rsidR="001F0F45" w:rsidRDefault="001F0F45" w:rsidP="001F0F4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236" w:type="dxa"/>
            <w:shd w:val="clear" w:color="auto" w:fill="auto"/>
          </w:tcPr>
          <w:p w:rsidR="001F0F45" w:rsidRDefault="001F0F45" w:rsidP="001F0F45">
            <w:pPr>
              <w:suppressAutoHyphens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73" w:type="dxa"/>
            <w:shd w:val="clear" w:color="auto" w:fill="auto"/>
          </w:tcPr>
          <w:p w:rsidR="001F0F45" w:rsidRDefault="001F0F45" w:rsidP="0065176C">
            <w:pPr>
              <w:suppressAutoHyphens/>
              <w:ind w:right="1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>- начальник Отдела экономики и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>
              <w:rPr>
                <w:rStyle w:val="af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области.</w:t>
            </w:r>
          </w:p>
        </w:tc>
      </w:tr>
    </w:tbl>
    <w:p w:rsidR="00C70A87" w:rsidRDefault="00C70A87" w:rsidP="00C70A87">
      <w:pPr>
        <w:ind w:left="-142" w:right="-142" w:firstLine="850"/>
        <w:jc w:val="both"/>
        <w:rPr>
          <w:sz w:val="28"/>
          <w:szCs w:val="28"/>
        </w:rPr>
      </w:pPr>
    </w:p>
    <w:p w:rsidR="00C70A87" w:rsidRPr="0036742F" w:rsidRDefault="00C70A87" w:rsidP="00C70A87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Pr="008454ED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Администрации                            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</w:t>
      </w:r>
      <w:r w:rsidR="00394532">
        <w:rPr>
          <w:sz w:val="28"/>
          <w:szCs w:val="28"/>
        </w:rPr>
        <w:t xml:space="preserve">и </w:t>
      </w:r>
      <w:r w:rsidRPr="0036742F"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17.10.2024г. №419-р</w:t>
      </w:r>
      <w:r w:rsidRPr="0036742F">
        <w:rPr>
          <w:sz w:val="28"/>
          <w:szCs w:val="28"/>
        </w:rPr>
        <w:t xml:space="preserve"> «О составе комиссии при Администрации                   муниципального образования «</w:t>
      </w:r>
      <w:proofErr w:type="spellStart"/>
      <w:r w:rsidRPr="0036742F">
        <w:rPr>
          <w:sz w:val="28"/>
          <w:szCs w:val="28"/>
        </w:rPr>
        <w:t>Шумячский</w:t>
      </w:r>
      <w:proofErr w:type="spellEnd"/>
      <w:r w:rsidRPr="0036742F">
        <w:rPr>
          <w:sz w:val="28"/>
          <w:szCs w:val="28"/>
        </w:rPr>
        <w:t xml:space="preserve"> район» Смоленской области по               бюджетным проектировкам на очередной финансовый год и плановый период»</w:t>
      </w:r>
      <w:r>
        <w:rPr>
          <w:sz w:val="28"/>
          <w:szCs w:val="28"/>
        </w:rPr>
        <w:t>.</w:t>
      </w:r>
    </w:p>
    <w:p w:rsidR="00C70A87" w:rsidRDefault="00C70A87" w:rsidP="00C70A87">
      <w:pPr>
        <w:tabs>
          <w:tab w:val="left" w:pos="0"/>
          <w:tab w:val="left" w:pos="7848"/>
        </w:tabs>
        <w:jc w:val="both"/>
        <w:rPr>
          <w:sz w:val="28"/>
          <w:szCs w:val="28"/>
        </w:rPr>
      </w:pPr>
    </w:p>
    <w:p w:rsidR="00C70A87" w:rsidRDefault="0065176C" w:rsidP="00C70A87">
      <w:pPr>
        <w:tabs>
          <w:tab w:val="left" w:pos="7848"/>
        </w:tabs>
        <w:ind w:lef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70A8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70A87">
        <w:rPr>
          <w:sz w:val="28"/>
          <w:szCs w:val="28"/>
        </w:rPr>
        <w:t xml:space="preserve"> муниципального образования </w:t>
      </w:r>
    </w:p>
    <w:p w:rsidR="00C70A87" w:rsidRDefault="00C70A87" w:rsidP="00C70A87">
      <w:pPr>
        <w:tabs>
          <w:tab w:val="left" w:pos="7848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A42F3E" w:rsidRDefault="00C70A87" w:rsidP="00275652">
      <w:pPr>
        <w:tabs>
          <w:tab w:val="left" w:pos="7848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</w:t>
      </w:r>
      <w:r w:rsidR="0065176C">
        <w:rPr>
          <w:sz w:val="28"/>
          <w:szCs w:val="28"/>
        </w:rPr>
        <w:t>Н.М. Дмитриева</w:t>
      </w:r>
      <w:r>
        <w:rPr>
          <w:sz w:val="28"/>
          <w:szCs w:val="28"/>
        </w:rPr>
        <w:t xml:space="preserve">  </w:t>
      </w:r>
    </w:p>
    <w:p w:rsidR="0052516E" w:rsidRDefault="0052516E" w:rsidP="00275652">
      <w:pPr>
        <w:tabs>
          <w:tab w:val="left" w:pos="7848"/>
        </w:tabs>
        <w:ind w:left="-142"/>
        <w:jc w:val="both"/>
        <w:rPr>
          <w:sz w:val="28"/>
          <w:szCs w:val="28"/>
        </w:rPr>
      </w:pPr>
    </w:p>
    <w:sectPr w:rsidR="0052516E" w:rsidSect="0052516E">
      <w:headerReference w:type="default" r:id="rId8"/>
      <w:pgSz w:w="11907" w:h="16840" w:code="9"/>
      <w:pgMar w:top="1134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719" w:rsidRDefault="00555719" w:rsidP="00403EB0">
      <w:pPr>
        <w:pStyle w:val="a3"/>
      </w:pPr>
      <w:r>
        <w:separator/>
      </w:r>
    </w:p>
  </w:endnote>
  <w:endnote w:type="continuationSeparator" w:id="0">
    <w:p w:rsidR="00555719" w:rsidRDefault="0055571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719" w:rsidRDefault="00555719" w:rsidP="00403EB0">
      <w:pPr>
        <w:pStyle w:val="a3"/>
      </w:pPr>
      <w:r>
        <w:separator/>
      </w:r>
    </w:p>
  </w:footnote>
  <w:footnote w:type="continuationSeparator" w:id="0">
    <w:p w:rsidR="00555719" w:rsidRDefault="0055571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751221"/>
      <w:docPartObj>
        <w:docPartGallery w:val="Page Numbers (Top of Page)"/>
        <w:docPartUnique/>
      </w:docPartObj>
    </w:sdtPr>
    <w:sdtContent>
      <w:p w:rsidR="0052516E" w:rsidRDefault="005251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516E" w:rsidRDefault="005251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0A82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1F0F45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75652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94532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16E"/>
    <w:rsid w:val="00525FD2"/>
    <w:rsid w:val="00527265"/>
    <w:rsid w:val="005340AD"/>
    <w:rsid w:val="0053470D"/>
    <w:rsid w:val="005378E4"/>
    <w:rsid w:val="00555719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5176C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82681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0A87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D2C81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9EFD5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link w:val="ad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e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0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1">
    <w:name w:val="Печатная машинка"/>
    <w:rsid w:val="0012685E"/>
    <w:rPr>
      <w:rFonts w:ascii="Courier New" w:hAnsi="Courier New"/>
      <w:sz w:val="20"/>
    </w:rPr>
  </w:style>
  <w:style w:type="paragraph" w:customStyle="1" w:styleId="af2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4">
    <w:name w:val="No Spacing"/>
    <w:link w:val="af5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6">
    <w:name w:val="Strong"/>
    <w:basedOn w:val="a0"/>
    <w:uiPriority w:val="22"/>
    <w:qFormat/>
    <w:rsid w:val="00115C4E"/>
    <w:rPr>
      <w:b/>
      <w:bCs/>
    </w:rPr>
  </w:style>
  <w:style w:type="paragraph" w:styleId="af7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5">
    <w:name w:val="Без интервала Знак"/>
    <w:link w:val="af4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d">
    <w:name w:val="Название Знак"/>
    <w:basedOn w:val="a0"/>
    <w:link w:val="ab"/>
    <w:rsid w:val="007A4B1F"/>
    <w:rPr>
      <w:b/>
      <w:sz w:val="28"/>
    </w:rPr>
  </w:style>
  <w:style w:type="paragraph" w:customStyle="1" w:styleId="af8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9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character" w:customStyle="1" w:styleId="aa">
    <w:name w:val="Основной текст с отступом Знак"/>
    <w:basedOn w:val="a0"/>
    <w:link w:val="a9"/>
    <w:rsid w:val="00C70A87"/>
    <w:rPr>
      <w:sz w:val="28"/>
    </w:rPr>
  </w:style>
  <w:style w:type="paragraph" w:styleId="afa">
    <w:name w:val="Balloon Text"/>
    <w:basedOn w:val="a"/>
    <w:link w:val="afb"/>
    <w:rsid w:val="0027565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rsid w:val="00275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2025-10-29T07:27:00Z</cp:lastPrinted>
  <dcterms:created xsi:type="dcterms:W3CDTF">2025-10-29T09:50:00Z</dcterms:created>
  <dcterms:modified xsi:type="dcterms:W3CDTF">2025-10-29T09:50:00Z</dcterms:modified>
</cp:coreProperties>
</file>