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7C0552">
        <w:rPr>
          <w:sz w:val="28"/>
          <w:szCs w:val="28"/>
          <w:u w:val="single"/>
        </w:rPr>
        <w:t>23.09.2024г.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7C0552">
        <w:rPr>
          <w:sz w:val="28"/>
          <w:szCs w:val="28"/>
        </w:rPr>
        <w:t xml:space="preserve"> 389-р</w:t>
      </w:r>
    </w:p>
    <w:p w:rsidR="001218B2" w:rsidRDefault="00BD7B8C" w:rsidP="00297EB3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533ED4" w:rsidRDefault="00533ED4" w:rsidP="00297EB3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751"/>
      </w:tblGrid>
      <w:tr w:rsidR="00533ED4" w:rsidTr="00D9673E">
        <w:tc>
          <w:tcPr>
            <w:tcW w:w="5098" w:type="dxa"/>
          </w:tcPr>
          <w:p w:rsidR="00533ED4" w:rsidRDefault="00533ED4" w:rsidP="00D9673E">
            <w:pPr>
              <w:tabs>
                <w:tab w:val="right" w:pos="10206"/>
              </w:tabs>
              <w:ind w:left="-105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в 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районный               Совет депутатов проекта решения «О            перечне имущества передаваемого в собственность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 из собственности субъекта Российской Федерации» </w:t>
            </w:r>
          </w:p>
          <w:p w:rsidR="00533ED4" w:rsidRDefault="00533ED4" w:rsidP="00D96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533ED4" w:rsidRDefault="00533ED4" w:rsidP="00D9673E">
            <w:pPr>
              <w:jc w:val="both"/>
              <w:rPr>
                <w:sz w:val="28"/>
                <w:szCs w:val="28"/>
              </w:rPr>
            </w:pPr>
          </w:p>
        </w:tc>
      </w:tr>
    </w:tbl>
    <w:p w:rsidR="00533ED4" w:rsidRDefault="00533ED4" w:rsidP="00533ED4">
      <w:pPr>
        <w:tabs>
          <w:tab w:val="right" w:pos="10206"/>
        </w:tabs>
        <w:rPr>
          <w:sz w:val="28"/>
          <w:szCs w:val="28"/>
        </w:rPr>
      </w:pPr>
    </w:p>
    <w:p w:rsidR="00533ED4" w:rsidRDefault="00533ED4" w:rsidP="00533ED4">
      <w:pPr>
        <w:tabs>
          <w:tab w:val="right" w:pos="1020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В соответствии со статьей 28 Устава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533ED4" w:rsidRDefault="00533ED4" w:rsidP="00533ED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ED4" w:rsidRDefault="00533ED4" w:rsidP="00533ED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Внести в 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районный Совет депутатов проект решения «О            перечне имущества передаваемого в собственность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из собственности субъекта Российской Федерации». </w:t>
      </w:r>
    </w:p>
    <w:p w:rsidR="00533ED4" w:rsidRDefault="00533ED4" w:rsidP="00533ED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Назначить </w:t>
      </w:r>
      <w:r w:rsidR="00914CFE">
        <w:rPr>
          <w:sz w:val="28"/>
          <w:szCs w:val="28"/>
        </w:rPr>
        <w:t xml:space="preserve">заместителя Главы </w:t>
      </w:r>
      <w:r w:rsidR="00914CFE" w:rsidRPr="00A6688D">
        <w:rPr>
          <w:sz w:val="28"/>
          <w:szCs w:val="28"/>
        </w:rPr>
        <w:t>Администрации муниципального образования «</w:t>
      </w:r>
      <w:proofErr w:type="spellStart"/>
      <w:r w:rsidR="00914CFE" w:rsidRPr="00A6688D">
        <w:rPr>
          <w:sz w:val="28"/>
          <w:szCs w:val="28"/>
        </w:rPr>
        <w:t>Шумячский</w:t>
      </w:r>
      <w:proofErr w:type="spellEnd"/>
      <w:r w:rsidR="00914CFE" w:rsidRPr="00A6688D">
        <w:rPr>
          <w:sz w:val="28"/>
          <w:szCs w:val="28"/>
        </w:rPr>
        <w:t xml:space="preserve"> район» Смоленской области</w:t>
      </w:r>
      <w:r w:rsidR="00914CFE">
        <w:rPr>
          <w:sz w:val="28"/>
          <w:szCs w:val="28"/>
        </w:rPr>
        <w:t xml:space="preserve"> Абраменкова В</w:t>
      </w:r>
      <w:r w:rsidR="000C6E68">
        <w:rPr>
          <w:sz w:val="28"/>
          <w:szCs w:val="28"/>
        </w:rPr>
        <w:t xml:space="preserve">асилия Евгеньевича </w:t>
      </w:r>
      <w:r>
        <w:rPr>
          <w:sz w:val="28"/>
          <w:szCs w:val="28"/>
        </w:rPr>
        <w:t xml:space="preserve">официальным представителем при рассмотрении </w:t>
      </w:r>
      <w:proofErr w:type="spellStart"/>
      <w:r>
        <w:rPr>
          <w:sz w:val="28"/>
          <w:szCs w:val="28"/>
        </w:rPr>
        <w:t>Шумячским</w:t>
      </w:r>
      <w:proofErr w:type="spellEnd"/>
      <w:r>
        <w:rPr>
          <w:sz w:val="28"/>
          <w:szCs w:val="28"/>
        </w:rPr>
        <w:t xml:space="preserve"> районным Советом депутатов проекта решения «О перечне имущества передаваемого в собственность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из собственности субъекта Российской Федерации». </w:t>
      </w:r>
    </w:p>
    <w:p w:rsidR="00533ED4" w:rsidRDefault="00533ED4" w:rsidP="00533ED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ED4" w:rsidRDefault="00533ED4" w:rsidP="00533ED4">
      <w:pPr>
        <w:tabs>
          <w:tab w:val="right" w:pos="10206"/>
        </w:tabs>
        <w:jc w:val="both"/>
        <w:rPr>
          <w:sz w:val="28"/>
          <w:szCs w:val="28"/>
        </w:rPr>
      </w:pPr>
    </w:p>
    <w:p w:rsidR="00533ED4" w:rsidRDefault="00533ED4" w:rsidP="00533ED4">
      <w:pPr>
        <w:tabs>
          <w:tab w:val="right" w:pos="10206"/>
        </w:tabs>
        <w:jc w:val="both"/>
        <w:rPr>
          <w:sz w:val="28"/>
          <w:szCs w:val="28"/>
        </w:rPr>
      </w:pPr>
    </w:p>
    <w:p w:rsidR="00533ED4" w:rsidRDefault="00533ED4" w:rsidP="00533ED4">
      <w:pPr>
        <w:tabs>
          <w:tab w:val="righ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218B2" w:rsidRDefault="00533ED4" w:rsidP="00533ED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Д.А. Каменев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C00AE" w:rsidRDefault="007C00AE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C00AE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51F" w:rsidRDefault="0047251F">
      <w:r>
        <w:separator/>
      </w:r>
    </w:p>
  </w:endnote>
  <w:endnote w:type="continuationSeparator" w:id="0">
    <w:p w:rsidR="0047251F" w:rsidRDefault="0047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51F" w:rsidRDefault="0047251F">
      <w:r>
        <w:separator/>
      </w:r>
    </w:p>
  </w:footnote>
  <w:footnote w:type="continuationSeparator" w:id="0">
    <w:p w:rsidR="0047251F" w:rsidRDefault="0047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6E68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251F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33ED4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0552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027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4CF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8BA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4CC2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2024-09-24T06:17:00Z</dcterms:created>
  <dcterms:modified xsi:type="dcterms:W3CDTF">2024-09-24T06:17:00Z</dcterms:modified>
</cp:coreProperties>
</file>