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F3300C">
        <w:rPr>
          <w:sz w:val="28"/>
          <w:szCs w:val="28"/>
          <w:u w:val="single"/>
        </w:rPr>
        <w:t>27.12.2023г.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F3300C">
        <w:rPr>
          <w:sz w:val="28"/>
          <w:szCs w:val="28"/>
        </w:rPr>
        <w:t xml:space="preserve"> 361-р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417" w:type="dxa"/>
        <w:tblLook w:val="04A0" w:firstRow="1" w:lastRow="0" w:firstColumn="1" w:lastColumn="0" w:noHBand="0" w:noVBand="1"/>
      </w:tblPr>
      <w:tblGrid>
        <w:gridCol w:w="5070"/>
        <w:gridCol w:w="5347"/>
      </w:tblGrid>
      <w:tr w:rsidR="0053130B" w:rsidRPr="0053130B" w:rsidTr="00293EF6">
        <w:trPr>
          <w:trHeight w:val="2633"/>
        </w:trPr>
        <w:tc>
          <w:tcPr>
            <w:tcW w:w="5070" w:type="dxa"/>
            <w:hideMark/>
          </w:tcPr>
          <w:p w:rsidR="0053130B" w:rsidRPr="0053130B" w:rsidRDefault="0053130B" w:rsidP="0053130B">
            <w:pPr>
              <w:ind w:left="-115"/>
              <w:jc w:val="both"/>
              <w:rPr>
                <w:sz w:val="28"/>
                <w:szCs w:val="28"/>
              </w:rPr>
            </w:pPr>
            <w:r w:rsidRPr="0053130B">
              <w:rPr>
                <w:sz w:val="28"/>
                <w:szCs w:val="28"/>
              </w:rPr>
              <w:t>О регистрации уполномоченного лица для формирования отчетности по соглашениям о предоставлении межбюджетных трансфертов из бюджета субъекта Российской Федерации местным бюджетам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5347" w:type="dxa"/>
          </w:tcPr>
          <w:p w:rsidR="0053130B" w:rsidRPr="0053130B" w:rsidRDefault="0053130B" w:rsidP="0053130B">
            <w:pPr>
              <w:jc w:val="both"/>
              <w:rPr>
                <w:sz w:val="28"/>
                <w:szCs w:val="28"/>
              </w:rPr>
            </w:pPr>
          </w:p>
        </w:tc>
      </w:tr>
    </w:tbl>
    <w:p w:rsidR="0053130B" w:rsidRPr="0053130B" w:rsidRDefault="0053130B" w:rsidP="0053130B">
      <w:pPr>
        <w:keepNext/>
        <w:ind w:left="710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53130B" w:rsidRPr="0053130B" w:rsidRDefault="0053130B" w:rsidP="0053130B"/>
    <w:p w:rsidR="0053130B" w:rsidRPr="0053130B" w:rsidRDefault="0053130B" w:rsidP="0053130B">
      <w:pPr>
        <w:pStyle w:val="af1"/>
        <w:keepNext/>
        <w:numPr>
          <w:ilvl w:val="0"/>
          <w:numId w:val="35"/>
        </w:numPr>
        <w:tabs>
          <w:tab w:val="left" w:pos="709"/>
        </w:tabs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3130B">
        <w:rPr>
          <w:sz w:val="28"/>
          <w:szCs w:val="28"/>
        </w:rPr>
        <w:t>В соответствии с требованиями Постановления Правительства Российской Федерации от 30.09.2014г. № 999 «</w:t>
      </w:r>
      <w:r w:rsidRPr="0053130B">
        <w:rPr>
          <w:color w:val="000000"/>
          <w:sz w:val="28"/>
          <w:szCs w:val="28"/>
        </w:rPr>
        <w:t xml:space="preserve">О формировании, предоставлении и распределении субсидий из федерального бюджета бюджетам субъектов Российской Федерации» </w:t>
      </w:r>
    </w:p>
    <w:p w:rsidR="0053130B" w:rsidRPr="0053130B" w:rsidRDefault="0053130B" w:rsidP="0053130B">
      <w:pPr>
        <w:rPr>
          <w:sz w:val="28"/>
          <w:szCs w:val="28"/>
        </w:rPr>
      </w:pPr>
    </w:p>
    <w:p w:rsidR="0053130B" w:rsidRPr="0053130B" w:rsidRDefault="0053130B" w:rsidP="0053130B">
      <w:pPr>
        <w:keepNext/>
        <w:tabs>
          <w:tab w:val="left" w:pos="709"/>
        </w:tabs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3130B">
        <w:rPr>
          <w:color w:val="000000"/>
          <w:sz w:val="28"/>
          <w:szCs w:val="28"/>
        </w:rPr>
        <w:t xml:space="preserve">полномочия по формированию отчетности по соглашениям о предоставлении межбюджетных трансфертов из бюджета субъекта Российской Федерации местным бюджетам в </w:t>
      </w:r>
      <w:r w:rsidRPr="0053130B">
        <w:rPr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 оставляю за собой</w:t>
      </w:r>
      <w:r w:rsidRPr="0053130B">
        <w:rPr>
          <w:color w:val="000000"/>
          <w:sz w:val="28"/>
          <w:szCs w:val="28"/>
        </w:rPr>
        <w:t>.</w:t>
      </w:r>
    </w:p>
    <w:p w:rsidR="0053130B" w:rsidRPr="0053130B" w:rsidRDefault="0053130B" w:rsidP="0053130B"/>
    <w:p w:rsidR="0053130B" w:rsidRPr="0053130B" w:rsidRDefault="0053130B" w:rsidP="0053130B">
      <w:pPr>
        <w:jc w:val="both"/>
        <w:rPr>
          <w:sz w:val="28"/>
          <w:szCs w:val="28"/>
        </w:rPr>
      </w:pPr>
      <w:r w:rsidRPr="0053130B">
        <w:rPr>
          <w:sz w:val="28"/>
          <w:szCs w:val="28"/>
        </w:rPr>
        <w:t xml:space="preserve">          2. Признать утратившим силу распоряжение Администрации муниципального образования «Шумячский район» Смоленской области от 07.08.2019г №245-р «О регистрации уполномоченного лица для </w:t>
      </w:r>
      <w:r w:rsidRPr="0053130B">
        <w:rPr>
          <w:color w:val="000000"/>
          <w:sz w:val="28"/>
          <w:szCs w:val="28"/>
        </w:rPr>
        <w:t xml:space="preserve">формирования отчетности по соглашениям о предоставлении межбюджетных трансфертов из бюджета субъекта Российской Федерации местным бюджетам в </w:t>
      </w:r>
      <w:r w:rsidRPr="0053130B">
        <w:rPr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53130B" w:rsidRPr="0053130B" w:rsidRDefault="0053130B" w:rsidP="0053130B">
      <w:pPr>
        <w:rPr>
          <w:sz w:val="28"/>
          <w:szCs w:val="28"/>
        </w:rPr>
      </w:pPr>
    </w:p>
    <w:p w:rsidR="0053130B" w:rsidRPr="0053130B" w:rsidRDefault="0053130B" w:rsidP="0053130B">
      <w:pPr>
        <w:tabs>
          <w:tab w:val="left" w:pos="0"/>
          <w:tab w:val="left" w:pos="7848"/>
        </w:tabs>
        <w:rPr>
          <w:sz w:val="28"/>
          <w:szCs w:val="28"/>
        </w:rPr>
      </w:pPr>
      <w:r w:rsidRPr="0053130B">
        <w:rPr>
          <w:sz w:val="28"/>
          <w:szCs w:val="28"/>
        </w:rPr>
        <w:t xml:space="preserve">                                             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495"/>
        <w:gridCol w:w="4286"/>
      </w:tblGrid>
      <w:tr w:rsidR="0053130B" w:rsidRPr="0053130B" w:rsidTr="0053130B">
        <w:tc>
          <w:tcPr>
            <w:tcW w:w="5495" w:type="dxa"/>
            <w:hideMark/>
          </w:tcPr>
          <w:p w:rsidR="0053130B" w:rsidRPr="0053130B" w:rsidRDefault="0053130B" w:rsidP="0053130B">
            <w:pPr>
              <w:ind w:left="-115"/>
              <w:jc w:val="both"/>
              <w:rPr>
                <w:sz w:val="28"/>
              </w:rPr>
            </w:pPr>
            <w:r w:rsidRPr="0053130B">
              <w:rPr>
                <w:sz w:val="28"/>
                <w:szCs w:val="28"/>
              </w:rPr>
              <w:t>И.п.</w:t>
            </w:r>
            <w:r>
              <w:rPr>
                <w:sz w:val="28"/>
                <w:szCs w:val="28"/>
              </w:rPr>
              <w:t xml:space="preserve"> </w:t>
            </w:r>
            <w:r w:rsidRPr="0053130B">
              <w:rPr>
                <w:sz w:val="28"/>
                <w:szCs w:val="28"/>
              </w:rPr>
              <w:t>Главы муниципального образования</w:t>
            </w:r>
            <w:r w:rsidRPr="0053130B">
              <w:rPr>
                <w:sz w:val="28"/>
                <w:szCs w:val="28"/>
              </w:rPr>
              <w:br/>
              <w:t>«Шумячский район»  Смоленской области</w:t>
            </w:r>
          </w:p>
        </w:tc>
        <w:tc>
          <w:tcPr>
            <w:tcW w:w="4286" w:type="dxa"/>
          </w:tcPr>
          <w:p w:rsidR="0053130B" w:rsidRPr="0053130B" w:rsidRDefault="0053130B" w:rsidP="0053130B">
            <w:pPr>
              <w:jc w:val="both"/>
              <w:rPr>
                <w:sz w:val="28"/>
                <w:szCs w:val="28"/>
              </w:rPr>
            </w:pPr>
          </w:p>
          <w:p w:rsidR="0053130B" w:rsidRPr="0053130B" w:rsidRDefault="0053130B" w:rsidP="0053130B">
            <w:pPr>
              <w:jc w:val="both"/>
              <w:rPr>
                <w:sz w:val="28"/>
              </w:rPr>
            </w:pPr>
            <w:r w:rsidRPr="0053130B">
              <w:rPr>
                <w:sz w:val="28"/>
                <w:szCs w:val="28"/>
              </w:rPr>
              <w:t xml:space="preserve">                                  Д.А.</w:t>
            </w:r>
            <w:r>
              <w:rPr>
                <w:sz w:val="28"/>
                <w:szCs w:val="28"/>
              </w:rPr>
              <w:t xml:space="preserve"> </w:t>
            </w:r>
            <w:r w:rsidRPr="0053130B">
              <w:rPr>
                <w:sz w:val="28"/>
                <w:szCs w:val="28"/>
              </w:rPr>
              <w:t>Каменев</w:t>
            </w:r>
          </w:p>
        </w:tc>
      </w:tr>
    </w:tbl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  <w:bookmarkStart w:id="0" w:name="_GoBack"/>
      <w:bookmarkEnd w:id="0"/>
    </w:p>
    <w:sectPr w:rsidR="00E66C89" w:rsidSect="0053130B">
      <w:headerReference w:type="even" r:id="rId8"/>
      <w:headerReference w:type="default" r:id="rId9"/>
      <w:headerReference w:type="first" r:id="rId10"/>
      <w:pgSz w:w="11907" w:h="16840" w:code="9"/>
      <w:pgMar w:top="851" w:right="567" w:bottom="28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B4" w:rsidRDefault="00711DB4" w:rsidP="00403EB0">
      <w:pPr>
        <w:pStyle w:val="a3"/>
      </w:pPr>
      <w:r>
        <w:separator/>
      </w:r>
    </w:p>
  </w:endnote>
  <w:endnote w:type="continuationSeparator" w:id="0">
    <w:p w:rsidR="00711DB4" w:rsidRDefault="00711DB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B4" w:rsidRDefault="00711DB4" w:rsidP="00403EB0">
      <w:pPr>
        <w:pStyle w:val="a3"/>
      </w:pPr>
      <w:r>
        <w:separator/>
      </w:r>
    </w:p>
  </w:footnote>
  <w:footnote w:type="continuationSeparator" w:id="0">
    <w:p w:rsidR="00711DB4" w:rsidRDefault="00711DB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A816E7"/>
    <w:multiLevelType w:val="hybridMultilevel"/>
    <w:tmpl w:val="67BC0E0C"/>
    <w:lvl w:ilvl="0" w:tplc="901268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2"/>
  </w:num>
  <w:num w:numId="5">
    <w:abstractNumId w:val="26"/>
  </w:num>
  <w:num w:numId="6">
    <w:abstractNumId w:val="33"/>
  </w:num>
  <w:num w:numId="7">
    <w:abstractNumId w:val="19"/>
  </w:num>
  <w:num w:numId="8">
    <w:abstractNumId w:val="4"/>
  </w:num>
  <w:num w:numId="9">
    <w:abstractNumId w:val="13"/>
  </w:num>
  <w:num w:numId="10">
    <w:abstractNumId w:val="15"/>
  </w:num>
  <w:num w:numId="11">
    <w:abstractNumId w:val="22"/>
  </w:num>
  <w:num w:numId="12">
    <w:abstractNumId w:val="16"/>
  </w:num>
  <w:num w:numId="13">
    <w:abstractNumId w:val="31"/>
  </w:num>
  <w:num w:numId="14">
    <w:abstractNumId w:val="0"/>
  </w:num>
  <w:num w:numId="15">
    <w:abstractNumId w:val="18"/>
  </w:num>
  <w:num w:numId="16">
    <w:abstractNumId w:val="34"/>
  </w:num>
  <w:num w:numId="17">
    <w:abstractNumId w:val="1"/>
  </w:num>
  <w:num w:numId="18">
    <w:abstractNumId w:val="24"/>
  </w:num>
  <w:num w:numId="19">
    <w:abstractNumId w:val="2"/>
  </w:num>
  <w:num w:numId="20">
    <w:abstractNumId w:val="11"/>
  </w:num>
  <w:num w:numId="21">
    <w:abstractNumId w:val="5"/>
  </w:num>
  <w:num w:numId="22">
    <w:abstractNumId w:val="9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23945"/>
    <w:rsid w:val="0053130B"/>
    <w:rsid w:val="005349F3"/>
    <w:rsid w:val="005501FC"/>
    <w:rsid w:val="00554CFB"/>
    <w:rsid w:val="00577FF4"/>
    <w:rsid w:val="00585100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B05FB"/>
    <w:rsid w:val="006C1B48"/>
    <w:rsid w:val="006C28A9"/>
    <w:rsid w:val="006C3714"/>
    <w:rsid w:val="006D48DF"/>
    <w:rsid w:val="006F1B0F"/>
    <w:rsid w:val="00705AD7"/>
    <w:rsid w:val="00710777"/>
    <w:rsid w:val="00711DB4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3300C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28484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2023-12-18T13:57:00Z</cp:lastPrinted>
  <dcterms:created xsi:type="dcterms:W3CDTF">2023-12-27T14:23:00Z</dcterms:created>
  <dcterms:modified xsi:type="dcterms:W3CDTF">2023-12-27T14:23:00Z</dcterms:modified>
</cp:coreProperties>
</file>