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661AB">
        <w:rPr>
          <w:sz w:val="28"/>
          <w:szCs w:val="28"/>
          <w:u w:val="single"/>
        </w:rPr>
        <w:t>03.09.2024г.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661AB">
        <w:rPr>
          <w:sz w:val="28"/>
          <w:szCs w:val="28"/>
        </w:rPr>
        <w:t xml:space="preserve"> 344-р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9678" w:type="dxa"/>
        <w:tblLook w:val="01E0" w:firstRow="1" w:lastRow="1" w:firstColumn="1" w:lastColumn="1" w:noHBand="0" w:noVBand="0"/>
      </w:tblPr>
      <w:tblGrid>
        <w:gridCol w:w="4962"/>
        <w:gridCol w:w="4716"/>
      </w:tblGrid>
      <w:tr w:rsidR="000B56D1" w:rsidTr="000B56D1">
        <w:tc>
          <w:tcPr>
            <w:tcW w:w="4962" w:type="dxa"/>
            <w:hideMark/>
          </w:tcPr>
          <w:p w:rsidR="000B56D1" w:rsidRDefault="000B56D1">
            <w:pPr>
              <w:ind w:left="-105" w:right="34"/>
              <w:jc w:val="both"/>
              <w:rPr>
                <w:sz w:val="28"/>
                <w:szCs w:val="28"/>
                <w:lang w:eastAsia="en-US"/>
              </w:rPr>
            </w:pPr>
          </w:p>
          <w:p w:rsidR="000B56D1" w:rsidRDefault="000B56D1">
            <w:pPr>
              <w:ind w:left="-105"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создании комиссии по приему-передаче объектов основных средств и материальных ценностей </w:t>
            </w:r>
            <w:r>
              <w:rPr>
                <w:sz w:val="28"/>
                <w:szCs w:val="28"/>
              </w:rPr>
              <w:t>Муниципального унитарного предприятия «</w:t>
            </w:r>
            <w:proofErr w:type="spellStart"/>
            <w:r>
              <w:rPr>
                <w:sz w:val="28"/>
                <w:szCs w:val="28"/>
              </w:rPr>
              <w:t>Шумячское</w:t>
            </w:r>
            <w:proofErr w:type="spellEnd"/>
            <w:r>
              <w:rPr>
                <w:sz w:val="28"/>
                <w:szCs w:val="28"/>
              </w:rPr>
              <w:t xml:space="preserve"> производственное объединение жилищно-коммунального хозяйства»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716" w:type="dxa"/>
          </w:tcPr>
          <w:p w:rsidR="000B56D1" w:rsidRDefault="000B56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B56D1" w:rsidRDefault="000B56D1" w:rsidP="000B56D1">
      <w:pPr>
        <w:ind w:firstLine="709"/>
        <w:jc w:val="both"/>
        <w:rPr>
          <w:sz w:val="28"/>
          <w:szCs w:val="28"/>
        </w:rPr>
      </w:pPr>
    </w:p>
    <w:p w:rsidR="000B56D1" w:rsidRDefault="000B56D1" w:rsidP="000B56D1">
      <w:pPr>
        <w:ind w:firstLine="709"/>
        <w:jc w:val="both"/>
        <w:rPr>
          <w:sz w:val="28"/>
          <w:szCs w:val="28"/>
        </w:rPr>
      </w:pPr>
    </w:p>
    <w:p w:rsidR="000B56D1" w:rsidRDefault="000B56D1" w:rsidP="000B5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назначением директора Муниципального унитарного предприятия «</w:t>
      </w:r>
      <w:proofErr w:type="spellStart"/>
      <w:r>
        <w:rPr>
          <w:sz w:val="28"/>
          <w:szCs w:val="28"/>
        </w:rPr>
        <w:t>Шумячское</w:t>
      </w:r>
      <w:proofErr w:type="spellEnd"/>
      <w:r>
        <w:rPr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proofErr w:type="spellStart"/>
      <w:r>
        <w:rPr>
          <w:sz w:val="28"/>
          <w:szCs w:val="28"/>
        </w:rPr>
        <w:t>Ковальковой</w:t>
      </w:r>
      <w:proofErr w:type="spellEnd"/>
      <w:r>
        <w:rPr>
          <w:sz w:val="28"/>
          <w:szCs w:val="28"/>
        </w:rPr>
        <w:t xml:space="preserve"> Нины Александровны </w:t>
      </w:r>
    </w:p>
    <w:p w:rsidR="000B56D1" w:rsidRDefault="000B56D1" w:rsidP="000B56D1">
      <w:pPr>
        <w:ind w:firstLine="709"/>
        <w:jc w:val="both"/>
        <w:rPr>
          <w:sz w:val="28"/>
          <w:szCs w:val="28"/>
        </w:rPr>
      </w:pPr>
    </w:p>
    <w:p w:rsidR="000B56D1" w:rsidRDefault="000B56D1" w:rsidP="000B56D1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приему-передаче объектов основных средств и материальных ценностей Муниципального унитарного предприятия «</w:t>
      </w:r>
      <w:proofErr w:type="spellStart"/>
      <w:r>
        <w:rPr>
          <w:sz w:val="28"/>
          <w:szCs w:val="28"/>
        </w:rPr>
        <w:t>Шумячское</w:t>
      </w:r>
      <w:proofErr w:type="spellEnd"/>
      <w:r>
        <w:rPr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в составе:</w:t>
      </w:r>
    </w:p>
    <w:p w:rsidR="000B56D1" w:rsidRDefault="000B56D1" w:rsidP="000B56D1">
      <w:pPr>
        <w:ind w:left="709"/>
        <w:contextualSpacing/>
        <w:jc w:val="both"/>
        <w:rPr>
          <w:sz w:val="28"/>
          <w:szCs w:val="28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B56D1" w:rsidTr="000B56D1">
        <w:tc>
          <w:tcPr>
            <w:tcW w:w="3402" w:type="dxa"/>
          </w:tcPr>
          <w:p w:rsidR="000B56D1" w:rsidRDefault="000B56D1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</w:t>
            </w:r>
          </w:p>
          <w:p w:rsidR="000B56D1" w:rsidRDefault="000B56D1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Старовойтов  </w:t>
            </w: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Александрович</w:t>
            </w: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Сташевская</w:t>
            </w:r>
          </w:p>
          <w:p w:rsidR="000B56D1" w:rsidRDefault="000B5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6237" w:type="dxa"/>
          </w:tcPr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-заместитель Главы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– председатель комиссии;</w:t>
            </w:r>
          </w:p>
          <w:p w:rsidR="000B56D1" w:rsidRDefault="000B56D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– заместитель председателя комиссии;</w:t>
            </w:r>
          </w:p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специалист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B5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– секретарь комиссии;</w:t>
            </w:r>
          </w:p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56D1" w:rsidTr="000B56D1">
        <w:tc>
          <w:tcPr>
            <w:tcW w:w="9639" w:type="dxa"/>
            <w:gridSpan w:val="2"/>
          </w:tcPr>
          <w:p w:rsidR="000B56D1" w:rsidRDefault="000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Члены комиссии:</w:t>
            </w:r>
          </w:p>
          <w:p w:rsidR="000B56D1" w:rsidRDefault="000B56D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B56D1" w:rsidTr="000B56D1">
        <w:tc>
          <w:tcPr>
            <w:tcW w:w="3402" w:type="dxa"/>
            <w:hideMark/>
          </w:tcPr>
          <w:p w:rsidR="000B56D1" w:rsidRDefault="000B56D1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Кулешова  </w:t>
            </w:r>
          </w:p>
          <w:p w:rsidR="000B56D1" w:rsidRDefault="000B56D1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Инна Витальевна</w:t>
            </w:r>
          </w:p>
        </w:tc>
        <w:tc>
          <w:tcPr>
            <w:tcW w:w="6237" w:type="dxa"/>
            <w:hideMark/>
          </w:tcPr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управляющая делами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области; </w:t>
            </w:r>
          </w:p>
        </w:tc>
      </w:tr>
      <w:tr w:rsidR="000B56D1" w:rsidTr="000B56D1">
        <w:tc>
          <w:tcPr>
            <w:tcW w:w="3402" w:type="dxa"/>
            <w:hideMark/>
          </w:tcPr>
          <w:p w:rsidR="000B56D1" w:rsidRDefault="000B56D1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Малышкин</w:t>
            </w:r>
          </w:p>
          <w:p w:rsidR="000B56D1" w:rsidRDefault="000B56D1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6237" w:type="dxa"/>
            <w:hideMark/>
          </w:tcPr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области;</w:t>
            </w:r>
          </w:p>
        </w:tc>
      </w:tr>
      <w:tr w:rsidR="000B56D1" w:rsidTr="000B56D1">
        <w:tc>
          <w:tcPr>
            <w:tcW w:w="3402" w:type="dxa"/>
          </w:tcPr>
          <w:p w:rsidR="000B56D1" w:rsidRDefault="000B56D1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6D1" w:rsidTr="000B56D1">
        <w:tc>
          <w:tcPr>
            <w:tcW w:w="3402" w:type="dxa"/>
            <w:hideMark/>
          </w:tcPr>
          <w:p w:rsidR="000B56D1" w:rsidRDefault="000B56D1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Марисенкова</w:t>
            </w:r>
            <w:proofErr w:type="spellEnd"/>
          </w:p>
          <w:p w:rsidR="000B56D1" w:rsidRDefault="000B56D1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6237" w:type="dxa"/>
            <w:hideMark/>
          </w:tcPr>
          <w:p w:rsidR="000B56D1" w:rsidRDefault="000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бухгалтер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производственное объединение жилищно-коммунального хозяйства»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области.</w:t>
            </w:r>
          </w:p>
        </w:tc>
      </w:tr>
    </w:tbl>
    <w:p w:rsidR="000B56D1" w:rsidRDefault="000B56D1" w:rsidP="000B56D1">
      <w:pPr>
        <w:jc w:val="both"/>
        <w:rPr>
          <w:sz w:val="28"/>
          <w:szCs w:val="28"/>
        </w:rPr>
      </w:pPr>
    </w:p>
    <w:p w:rsidR="000B56D1" w:rsidRDefault="000B56D1" w:rsidP="000B56D1">
      <w:pPr>
        <w:jc w:val="both"/>
        <w:rPr>
          <w:sz w:val="28"/>
          <w:szCs w:val="28"/>
        </w:rPr>
      </w:pPr>
    </w:p>
    <w:p w:rsidR="000B56D1" w:rsidRDefault="000B56D1" w:rsidP="000B56D1">
      <w:pPr>
        <w:pStyle w:val="ad"/>
        <w:ind w:left="0" w:firstLine="0"/>
        <w:rPr>
          <w:szCs w:val="28"/>
        </w:rPr>
      </w:pPr>
      <w:r>
        <w:rPr>
          <w:szCs w:val="28"/>
        </w:rPr>
        <w:t xml:space="preserve">     2. Комиссии 03.09.2024г. провести прием-передачу объектов основных средств и материальных ценностей, подготовить и представить на утверждение акт приема-передачи объектов основных средств и материальных ценностей. </w:t>
      </w:r>
    </w:p>
    <w:p w:rsidR="000B56D1" w:rsidRDefault="000B56D1" w:rsidP="000B56D1">
      <w:pPr>
        <w:ind w:left="-720"/>
        <w:jc w:val="both"/>
        <w:rPr>
          <w:sz w:val="28"/>
          <w:szCs w:val="28"/>
        </w:rPr>
      </w:pPr>
    </w:p>
    <w:p w:rsidR="000B56D1" w:rsidRDefault="000B56D1" w:rsidP="000B56D1">
      <w:pPr>
        <w:ind w:left="-720"/>
        <w:jc w:val="both"/>
        <w:rPr>
          <w:sz w:val="28"/>
          <w:szCs w:val="28"/>
        </w:rPr>
      </w:pPr>
    </w:p>
    <w:p w:rsidR="000B56D1" w:rsidRDefault="000B56D1" w:rsidP="000B56D1">
      <w:pPr>
        <w:ind w:left="-720"/>
        <w:jc w:val="both"/>
        <w:rPr>
          <w:sz w:val="28"/>
          <w:szCs w:val="28"/>
        </w:rPr>
      </w:pPr>
    </w:p>
    <w:p w:rsidR="000B56D1" w:rsidRDefault="000B56D1" w:rsidP="000B56D1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B56D1" w:rsidRDefault="000B56D1" w:rsidP="000B56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Д.А. Каменев</w:t>
      </w:r>
    </w:p>
    <w:p w:rsidR="004276BA" w:rsidRPr="009E73AC" w:rsidRDefault="004276BA">
      <w:pPr>
        <w:jc w:val="both"/>
        <w:rPr>
          <w:sz w:val="28"/>
          <w:szCs w:val="28"/>
        </w:rPr>
      </w:pPr>
    </w:p>
    <w:p w:rsidR="00EC4DFE" w:rsidRDefault="00EC4DFE" w:rsidP="00297EB3">
      <w:pPr>
        <w:jc w:val="both"/>
        <w:rPr>
          <w:sz w:val="28"/>
          <w:szCs w:val="28"/>
        </w:rPr>
      </w:pPr>
    </w:p>
    <w:p w:rsidR="00EC4DFE" w:rsidRDefault="00EC4DFE" w:rsidP="00297EB3">
      <w:pPr>
        <w:jc w:val="both"/>
        <w:rPr>
          <w:sz w:val="28"/>
          <w:szCs w:val="28"/>
        </w:rPr>
      </w:pPr>
    </w:p>
    <w:p w:rsidR="00EC4DFE" w:rsidRDefault="00EC4DFE" w:rsidP="00297EB3">
      <w:pPr>
        <w:jc w:val="both"/>
        <w:rPr>
          <w:sz w:val="28"/>
          <w:szCs w:val="28"/>
        </w:rPr>
      </w:pPr>
    </w:p>
    <w:p w:rsidR="00EC4DFE" w:rsidRDefault="00EC4DFE" w:rsidP="00297EB3">
      <w:pPr>
        <w:jc w:val="both"/>
        <w:rPr>
          <w:sz w:val="28"/>
          <w:szCs w:val="28"/>
        </w:rPr>
      </w:pPr>
    </w:p>
    <w:p w:rsidR="00EC4DFE" w:rsidRDefault="00EC4DFE" w:rsidP="00297EB3">
      <w:pPr>
        <w:jc w:val="both"/>
        <w:rPr>
          <w:sz w:val="28"/>
          <w:szCs w:val="28"/>
        </w:rPr>
      </w:pPr>
    </w:p>
    <w:p w:rsidR="00EC4DFE" w:rsidRDefault="00EC4DFE" w:rsidP="00297EB3">
      <w:pPr>
        <w:jc w:val="both"/>
        <w:rPr>
          <w:sz w:val="28"/>
          <w:szCs w:val="28"/>
        </w:rPr>
      </w:pPr>
    </w:p>
    <w:p w:rsidR="00EC4DFE" w:rsidRDefault="00EC4DFE" w:rsidP="00297EB3">
      <w:pPr>
        <w:jc w:val="both"/>
        <w:rPr>
          <w:sz w:val="28"/>
          <w:szCs w:val="28"/>
        </w:rPr>
      </w:pPr>
    </w:p>
    <w:p w:rsidR="00EC4DFE" w:rsidRDefault="00EC4DFE" w:rsidP="00297EB3">
      <w:pPr>
        <w:jc w:val="both"/>
        <w:rPr>
          <w:sz w:val="28"/>
          <w:szCs w:val="28"/>
        </w:rPr>
      </w:pPr>
    </w:p>
    <w:p w:rsidR="00EC4DFE" w:rsidRDefault="00EC4DFE" w:rsidP="00297EB3">
      <w:pPr>
        <w:jc w:val="both"/>
        <w:rPr>
          <w:sz w:val="28"/>
          <w:szCs w:val="28"/>
        </w:rPr>
      </w:pPr>
    </w:p>
    <w:p w:rsidR="00EC4DFE" w:rsidRDefault="00EC4DFE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EC4DFE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818" w:rsidRDefault="00DF2818">
      <w:r>
        <w:separator/>
      </w:r>
    </w:p>
  </w:endnote>
  <w:endnote w:type="continuationSeparator" w:id="0">
    <w:p w:rsidR="00DF2818" w:rsidRDefault="00DF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818" w:rsidRDefault="00DF2818">
      <w:r>
        <w:separator/>
      </w:r>
    </w:p>
  </w:footnote>
  <w:footnote w:type="continuationSeparator" w:id="0">
    <w:p w:rsidR="00DF2818" w:rsidRDefault="00DF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6778108"/>
      <w:docPartObj>
        <w:docPartGallery w:val="Page Numbers (Top of Page)"/>
        <w:docPartUnique/>
      </w:docPartObj>
    </w:sdtPr>
    <w:sdtEndPr/>
    <w:sdtContent>
      <w:p w:rsidR="00EC4DFE" w:rsidRDefault="00EC4D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B56D1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01B2E"/>
    <w:rsid w:val="001103BD"/>
    <w:rsid w:val="0011116B"/>
    <w:rsid w:val="00115F95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36D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61AB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3FB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D3CE4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2818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4DFE"/>
    <w:rsid w:val="00EC50F2"/>
    <w:rsid w:val="00EC6255"/>
    <w:rsid w:val="00EE1C94"/>
    <w:rsid w:val="00EF01E6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63AF3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uiPriority w:val="59"/>
    <w:rsid w:val="00EC4DF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2024-09-10T13:47:00Z</dcterms:created>
  <dcterms:modified xsi:type="dcterms:W3CDTF">2024-09-10T13:47:00Z</dcterms:modified>
</cp:coreProperties>
</file>