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BC219F">
        <w:rPr>
          <w:sz w:val="28"/>
          <w:szCs w:val="28"/>
          <w:u w:val="single"/>
        </w:rPr>
        <w:t>09.12.2022г.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BC219F">
        <w:rPr>
          <w:sz w:val="28"/>
          <w:szCs w:val="28"/>
        </w:rPr>
        <w:t xml:space="preserve"> 310-р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AB4BA4" w:rsidRPr="00AB4BA4" w:rsidTr="00AB4BA4">
        <w:tc>
          <w:tcPr>
            <w:tcW w:w="4844" w:type="dxa"/>
            <w:hideMark/>
          </w:tcPr>
          <w:p w:rsidR="00AB4BA4" w:rsidRPr="00AB4BA4" w:rsidRDefault="00AB4BA4" w:rsidP="00AB4BA4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AB4BA4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AB4BA4" w:rsidRPr="00AB4BA4" w:rsidRDefault="00AB4BA4" w:rsidP="00AB4BA4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B4BA4" w:rsidRPr="00AB4BA4" w:rsidRDefault="00AB4BA4" w:rsidP="00AB4BA4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AB4BA4">
        <w:rPr>
          <w:bCs/>
          <w:kern w:val="36"/>
          <w:sz w:val="28"/>
          <w:szCs w:val="28"/>
        </w:rPr>
        <w:t xml:space="preserve">         </w:t>
      </w:r>
    </w:p>
    <w:p w:rsidR="00AB4BA4" w:rsidRPr="00AB4BA4" w:rsidRDefault="00AB4BA4" w:rsidP="00AB4BA4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000000" w:themeColor="text1"/>
          <w:spacing w:val="1"/>
          <w:sz w:val="28"/>
          <w:szCs w:val="28"/>
        </w:rPr>
      </w:pPr>
      <w:r w:rsidRPr="00AB4BA4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AB4BA4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AB4BA4">
        <w:rPr>
          <w:bCs/>
          <w:sz w:val="28"/>
          <w:szCs w:val="28"/>
        </w:rPr>
        <w:t xml:space="preserve"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</w:t>
      </w:r>
      <w:r w:rsidRPr="00AB4BA4">
        <w:rPr>
          <w:bCs/>
          <w:color w:val="000000" w:themeColor="text1"/>
          <w:sz w:val="28"/>
          <w:szCs w:val="28"/>
        </w:rPr>
        <w:t>детей-сирот и детей, оставшихся без попечения родителей, л</w:t>
      </w:r>
      <w:r w:rsidRPr="00AB4BA4">
        <w:rPr>
          <w:bCs/>
          <w:color w:val="000000" w:themeColor="text1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bookmarkStart w:id="0" w:name="_GoBack"/>
      <w:bookmarkEnd w:id="0"/>
      <w:r w:rsidRPr="00AB4BA4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AB4BA4" w:rsidRPr="00AB4BA4" w:rsidRDefault="00AB4BA4" w:rsidP="00AB4B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B4BA4" w:rsidRPr="00AB4BA4" w:rsidRDefault="00AB4BA4" w:rsidP="00AB4BA4">
      <w:pPr>
        <w:ind w:firstLine="709"/>
        <w:jc w:val="both"/>
        <w:outlineLvl w:val="0"/>
        <w:rPr>
          <w:sz w:val="28"/>
          <w:szCs w:val="28"/>
        </w:rPr>
      </w:pPr>
      <w:r w:rsidRPr="00AB4BA4">
        <w:rPr>
          <w:color w:val="000000" w:themeColor="text1"/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</w:t>
      </w:r>
      <w:r w:rsidRPr="00AB4BA4">
        <w:rPr>
          <w:sz w:val="28"/>
          <w:szCs w:val="28"/>
        </w:rPr>
        <w:t xml:space="preserve">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>
        <w:rPr>
          <w:sz w:val="28"/>
          <w:szCs w:val="28"/>
        </w:rPr>
        <w:t xml:space="preserve">               </w:t>
      </w:r>
      <w:r w:rsidRPr="00AB4BA4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>
        <w:rPr>
          <w:sz w:val="28"/>
          <w:szCs w:val="28"/>
        </w:rPr>
        <w:t xml:space="preserve">            </w:t>
      </w:r>
      <w:r w:rsidRPr="00AB4BA4">
        <w:rPr>
          <w:sz w:val="28"/>
          <w:szCs w:val="28"/>
        </w:rPr>
        <w:t>№ 135-р, от 30.06.2022 № 146-р, от 30.09.2022 № 218-р, от 03.11.2022 № 263-р, от 29.11.2022 № 297-р)  Козлову Анастасию Андреевну, 29.05.2003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Высокая, д.24, кв.18, </w:t>
      </w:r>
      <w:r w:rsidRPr="00AB4BA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B4BA4">
        <w:rPr>
          <w:sz w:val="28"/>
          <w:szCs w:val="28"/>
        </w:rPr>
        <w:t>Шумячи, Смоленская область.</w:t>
      </w:r>
    </w:p>
    <w:p w:rsidR="00AB4BA4" w:rsidRPr="00AB4BA4" w:rsidRDefault="00AB4BA4" w:rsidP="00AB4BA4">
      <w:pPr>
        <w:ind w:right="-710" w:firstLine="709"/>
        <w:jc w:val="both"/>
        <w:outlineLvl w:val="0"/>
        <w:rPr>
          <w:sz w:val="28"/>
          <w:szCs w:val="28"/>
        </w:rPr>
      </w:pPr>
    </w:p>
    <w:p w:rsidR="00AB4BA4" w:rsidRPr="00AB4BA4" w:rsidRDefault="00AB4BA4" w:rsidP="005D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AB4BA4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AB4BA4" w:rsidRPr="00AB4BA4" w:rsidRDefault="00AB4BA4" w:rsidP="00AB4BA4">
      <w:pPr>
        <w:ind w:firstLine="709"/>
        <w:jc w:val="both"/>
        <w:rPr>
          <w:sz w:val="28"/>
          <w:szCs w:val="28"/>
        </w:rPr>
      </w:pPr>
    </w:p>
    <w:p w:rsidR="00AB4BA4" w:rsidRPr="00AB4BA4" w:rsidRDefault="00AB4BA4" w:rsidP="00AB4BA4">
      <w:pPr>
        <w:jc w:val="both"/>
        <w:outlineLvl w:val="0"/>
        <w:rPr>
          <w:sz w:val="28"/>
          <w:szCs w:val="28"/>
        </w:rPr>
      </w:pPr>
    </w:p>
    <w:p w:rsidR="00AB4BA4" w:rsidRPr="00AB4BA4" w:rsidRDefault="00AB4BA4" w:rsidP="00AB4BA4">
      <w:pPr>
        <w:jc w:val="both"/>
        <w:outlineLvl w:val="0"/>
        <w:rPr>
          <w:sz w:val="28"/>
          <w:szCs w:val="28"/>
        </w:rPr>
      </w:pPr>
    </w:p>
    <w:p w:rsidR="00AB4BA4" w:rsidRDefault="00AB4BA4" w:rsidP="00AB4BA4">
      <w:pPr>
        <w:jc w:val="both"/>
        <w:outlineLvl w:val="0"/>
        <w:rPr>
          <w:sz w:val="28"/>
          <w:szCs w:val="28"/>
        </w:rPr>
      </w:pPr>
      <w:r w:rsidRPr="00AB4BA4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AB4BA4">
        <w:rPr>
          <w:sz w:val="28"/>
          <w:szCs w:val="28"/>
        </w:rPr>
        <w:t>образования</w:t>
      </w:r>
    </w:p>
    <w:p w:rsidR="00BC219F" w:rsidRDefault="00AB4BA4" w:rsidP="00AB4BA4">
      <w:pPr>
        <w:outlineLvl w:val="0"/>
        <w:rPr>
          <w:sz w:val="28"/>
          <w:szCs w:val="28"/>
        </w:rPr>
      </w:pPr>
      <w:r w:rsidRPr="00AB4BA4">
        <w:rPr>
          <w:sz w:val="28"/>
          <w:szCs w:val="28"/>
        </w:rPr>
        <w:t xml:space="preserve">«Шумячский район» </w:t>
      </w:r>
      <w:r>
        <w:rPr>
          <w:sz w:val="28"/>
          <w:szCs w:val="28"/>
        </w:rPr>
        <w:t>Смоленской области</w:t>
      </w:r>
      <w:r w:rsidRPr="00AB4B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А.В. Васильев</w:t>
      </w:r>
      <w:r w:rsidRPr="00AB4BA4">
        <w:rPr>
          <w:sz w:val="28"/>
          <w:szCs w:val="28"/>
        </w:rPr>
        <w:t xml:space="preserve">    </w:t>
      </w:r>
    </w:p>
    <w:p w:rsidR="00BC219F" w:rsidRDefault="00BC219F" w:rsidP="00AB4BA4">
      <w:pPr>
        <w:outlineLvl w:val="0"/>
        <w:rPr>
          <w:sz w:val="28"/>
          <w:szCs w:val="28"/>
        </w:rPr>
      </w:pPr>
    </w:p>
    <w:sectPr w:rsidR="00BC219F" w:rsidSect="00BC219F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9E" w:rsidRDefault="00184D9E" w:rsidP="00403EB0">
      <w:pPr>
        <w:pStyle w:val="a3"/>
      </w:pPr>
      <w:r>
        <w:separator/>
      </w:r>
    </w:p>
  </w:endnote>
  <w:endnote w:type="continuationSeparator" w:id="0">
    <w:p w:rsidR="00184D9E" w:rsidRDefault="00184D9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9E" w:rsidRDefault="00184D9E" w:rsidP="00403EB0">
      <w:pPr>
        <w:pStyle w:val="a3"/>
      </w:pPr>
      <w:r>
        <w:separator/>
      </w:r>
    </w:p>
  </w:footnote>
  <w:footnote w:type="continuationSeparator" w:id="0">
    <w:p w:rsidR="00184D9E" w:rsidRDefault="00184D9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512010"/>
      <w:docPartObj>
        <w:docPartGallery w:val="Page Numbers (Top of Page)"/>
        <w:docPartUnique/>
      </w:docPartObj>
    </w:sdtPr>
    <w:sdtContent>
      <w:p w:rsidR="00BC219F" w:rsidRDefault="00BC21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219F" w:rsidRDefault="00BC2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84D9E"/>
    <w:rsid w:val="00194F8D"/>
    <w:rsid w:val="001967A6"/>
    <w:rsid w:val="001B5150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45EC9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D77D6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64FB1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5369"/>
    <w:rsid w:val="009671A5"/>
    <w:rsid w:val="009C05B0"/>
    <w:rsid w:val="009C6036"/>
    <w:rsid w:val="009C7CCA"/>
    <w:rsid w:val="009D3BD7"/>
    <w:rsid w:val="009D3D89"/>
    <w:rsid w:val="009E279E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B4BA4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C219F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D03B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BC21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2020-10-01T14:06:00Z</cp:lastPrinted>
  <dcterms:created xsi:type="dcterms:W3CDTF">2022-12-14T14:35:00Z</dcterms:created>
  <dcterms:modified xsi:type="dcterms:W3CDTF">2022-12-14T14:35:00Z</dcterms:modified>
</cp:coreProperties>
</file>