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 А С П О Р Я Ж Е Н И 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1220F4">
        <w:rPr>
          <w:sz w:val="28"/>
          <w:szCs w:val="28"/>
          <w:u w:val="single"/>
        </w:rPr>
        <w:t>24.07.2025г.</w:t>
      </w:r>
      <w:r w:rsidRPr="00F73A8F">
        <w:rPr>
          <w:sz w:val="28"/>
          <w:szCs w:val="28"/>
          <w:u w:val="single"/>
        </w:rPr>
        <w:t xml:space="preserve">  </w:t>
      </w:r>
      <w:r w:rsidRPr="00F73A8F">
        <w:rPr>
          <w:sz w:val="28"/>
          <w:szCs w:val="28"/>
        </w:rPr>
        <w:t>№</w:t>
      </w:r>
      <w:r w:rsidR="001220F4">
        <w:rPr>
          <w:sz w:val="28"/>
          <w:szCs w:val="28"/>
        </w:rPr>
        <w:t xml:space="preserve"> 288-р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 w:rsidR="00B36D2A">
        <w:rPr>
          <w:sz w:val="28"/>
        </w:rPr>
        <w:t>пгт</w:t>
      </w:r>
      <w:proofErr w:type="spellEnd"/>
      <w:r w:rsidR="00B36D2A"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176"/>
      </w:tblGrid>
      <w:tr w:rsidR="009E4F3D" w:rsidTr="009E4F3D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9E4F3D" w:rsidRPr="00644F6D" w:rsidRDefault="009E4F3D" w:rsidP="006B3202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644F6D">
              <w:rPr>
                <w:color w:val="000000"/>
                <w:sz w:val="28"/>
                <w:szCs w:val="28"/>
              </w:rPr>
              <w:t xml:space="preserve">Об утверждении актов </w:t>
            </w:r>
            <w:r>
              <w:rPr>
                <w:sz w:val="28"/>
                <w:szCs w:val="28"/>
              </w:rPr>
              <w:t>оценки готовности образовательных организаций, расположенных на территории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области, к началу 2025-2026 учебного года</w:t>
            </w: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</w:tcPr>
          <w:p w:rsidR="009E4F3D" w:rsidRPr="00644F6D" w:rsidRDefault="009E4F3D" w:rsidP="006B3202">
            <w:pPr>
              <w:spacing w:line="240" w:lineRule="atLeast"/>
              <w:rPr>
                <w:color w:val="000000"/>
                <w:sz w:val="28"/>
                <w:szCs w:val="28"/>
              </w:rPr>
            </w:pPr>
          </w:p>
        </w:tc>
      </w:tr>
    </w:tbl>
    <w:p w:rsidR="009E4F3D" w:rsidRDefault="009E4F3D" w:rsidP="009E4F3D">
      <w:pPr>
        <w:spacing w:line="240" w:lineRule="atLeast"/>
        <w:rPr>
          <w:color w:val="000000"/>
          <w:sz w:val="16"/>
          <w:szCs w:val="16"/>
        </w:rPr>
      </w:pPr>
    </w:p>
    <w:p w:rsidR="009E4F3D" w:rsidRPr="003329A3" w:rsidRDefault="009E4F3D" w:rsidP="009E4F3D">
      <w:pPr>
        <w:spacing w:line="240" w:lineRule="atLeast"/>
        <w:rPr>
          <w:color w:val="000000"/>
          <w:sz w:val="16"/>
          <w:szCs w:val="16"/>
        </w:rPr>
      </w:pPr>
    </w:p>
    <w:p w:rsidR="009E4F3D" w:rsidRPr="00557B1A" w:rsidRDefault="009E4F3D" w:rsidP="009E4F3D">
      <w:pPr>
        <w:ind w:firstLine="708"/>
        <w:jc w:val="both"/>
      </w:pPr>
      <w:r>
        <w:rPr>
          <w:color w:val="000000"/>
          <w:sz w:val="28"/>
          <w:szCs w:val="28"/>
        </w:rPr>
        <w:t>В соответствии с распоряжением Администрации муниципального образования «</w:t>
      </w:r>
      <w:proofErr w:type="spellStart"/>
      <w:r>
        <w:rPr>
          <w:color w:val="000000"/>
          <w:sz w:val="28"/>
          <w:szCs w:val="28"/>
        </w:rPr>
        <w:t>Шумячский</w:t>
      </w:r>
      <w:proofErr w:type="spellEnd"/>
      <w:r>
        <w:rPr>
          <w:color w:val="000000"/>
          <w:sz w:val="28"/>
          <w:szCs w:val="28"/>
        </w:rPr>
        <w:t xml:space="preserve"> муниципальный округ» Смоленской области </w:t>
      </w:r>
      <w:r w:rsidRPr="000436F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19.06.2025 </w:t>
      </w:r>
      <w:r w:rsidRPr="000436FF">
        <w:rPr>
          <w:sz w:val="28"/>
          <w:szCs w:val="28"/>
        </w:rPr>
        <w:t xml:space="preserve">г. № </w:t>
      </w:r>
      <w:r>
        <w:rPr>
          <w:sz w:val="28"/>
          <w:szCs w:val="28"/>
        </w:rPr>
        <w:t>259-р</w:t>
      </w:r>
      <w:r w:rsidRPr="00F73A8F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>
        <w:rPr>
          <w:spacing w:val="-1"/>
          <w:sz w:val="28"/>
          <w:szCs w:val="28"/>
        </w:rPr>
        <w:t xml:space="preserve">О проведении мероприятий по оценке готовности </w:t>
      </w:r>
      <w:r w:rsidRPr="00495856">
        <w:rPr>
          <w:spacing w:val="-1"/>
          <w:sz w:val="28"/>
          <w:szCs w:val="28"/>
        </w:rPr>
        <w:t>образовательных организаций, расположенных на территории муниципального образования «</w:t>
      </w:r>
      <w:proofErr w:type="spellStart"/>
      <w:r w:rsidRPr="00495856">
        <w:rPr>
          <w:spacing w:val="-1"/>
          <w:sz w:val="28"/>
          <w:szCs w:val="28"/>
        </w:rPr>
        <w:t>Шумячский</w:t>
      </w:r>
      <w:proofErr w:type="spellEnd"/>
      <w:r w:rsidRPr="00495856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муниципальный округ</w:t>
      </w:r>
      <w:r w:rsidRPr="00495856">
        <w:rPr>
          <w:spacing w:val="-1"/>
          <w:sz w:val="28"/>
          <w:szCs w:val="28"/>
        </w:rPr>
        <w:t>» Смоленской области, к началу 202</w:t>
      </w:r>
      <w:r>
        <w:rPr>
          <w:spacing w:val="-1"/>
          <w:sz w:val="28"/>
          <w:szCs w:val="28"/>
        </w:rPr>
        <w:t>5</w:t>
      </w:r>
      <w:r w:rsidRPr="00495856">
        <w:rPr>
          <w:spacing w:val="-1"/>
          <w:sz w:val="28"/>
          <w:szCs w:val="28"/>
        </w:rPr>
        <w:t>-202</w:t>
      </w:r>
      <w:r>
        <w:rPr>
          <w:spacing w:val="-1"/>
          <w:sz w:val="28"/>
          <w:szCs w:val="28"/>
        </w:rPr>
        <w:t>6</w:t>
      </w:r>
      <w:r w:rsidRPr="00495856">
        <w:rPr>
          <w:spacing w:val="-1"/>
          <w:sz w:val="28"/>
          <w:szCs w:val="28"/>
        </w:rPr>
        <w:t xml:space="preserve"> учебного года</w:t>
      </w:r>
      <w:r>
        <w:rPr>
          <w:spacing w:val="-1"/>
          <w:sz w:val="28"/>
          <w:szCs w:val="28"/>
        </w:rPr>
        <w:t xml:space="preserve">» </w:t>
      </w:r>
    </w:p>
    <w:p w:rsidR="009E4F3D" w:rsidRPr="003329A3" w:rsidRDefault="009E4F3D" w:rsidP="009E4F3D">
      <w:pPr>
        <w:ind w:firstLine="709"/>
        <w:jc w:val="both"/>
        <w:rPr>
          <w:sz w:val="16"/>
          <w:szCs w:val="16"/>
        </w:rPr>
      </w:pPr>
    </w:p>
    <w:p w:rsidR="009E4F3D" w:rsidRDefault="009E4F3D" w:rsidP="009E4F3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497998">
        <w:rPr>
          <w:color w:val="000000"/>
          <w:sz w:val="28"/>
          <w:szCs w:val="28"/>
        </w:rPr>
        <w:t xml:space="preserve">Утвердить прилагаемые акты </w:t>
      </w:r>
      <w:r w:rsidRPr="004B649D">
        <w:rPr>
          <w:color w:val="000000"/>
          <w:sz w:val="28"/>
          <w:szCs w:val="28"/>
        </w:rPr>
        <w:t>оценки готовности образовательных организаций, расположенных на территории муниципального образования «</w:t>
      </w:r>
      <w:proofErr w:type="spellStart"/>
      <w:r w:rsidRPr="004B649D">
        <w:rPr>
          <w:color w:val="000000"/>
          <w:sz w:val="28"/>
          <w:szCs w:val="28"/>
        </w:rPr>
        <w:t>Шумячский</w:t>
      </w:r>
      <w:proofErr w:type="spellEnd"/>
      <w:r w:rsidRPr="004B64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муниципальный округ</w:t>
      </w:r>
      <w:r w:rsidRPr="004B649D">
        <w:rPr>
          <w:color w:val="000000"/>
          <w:sz w:val="28"/>
          <w:szCs w:val="28"/>
        </w:rPr>
        <w:t>» Смоленской области, к началу 202</w:t>
      </w:r>
      <w:r>
        <w:rPr>
          <w:color w:val="000000"/>
          <w:sz w:val="28"/>
          <w:szCs w:val="28"/>
        </w:rPr>
        <w:t>5</w:t>
      </w:r>
      <w:r w:rsidRPr="004B649D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6</w:t>
      </w:r>
      <w:r w:rsidRPr="004B649D">
        <w:rPr>
          <w:color w:val="000000"/>
          <w:sz w:val="28"/>
          <w:szCs w:val="28"/>
        </w:rPr>
        <w:t xml:space="preserve"> учебного года </w:t>
      </w:r>
    </w:p>
    <w:p w:rsidR="009E4F3D" w:rsidRPr="00E175C6" w:rsidRDefault="009E4F3D" w:rsidP="009E4F3D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</w:p>
    <w:p w:rsidR="009E4F3D" w:rsidRDefault="009E4F3D" w:rsidP="009E4F3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Акт № 1 от 22 июля 2025 года;</w:t>
      </w:r>
    </w:p>
    <w:p w:rsidR="009E4F3D" w:rsidRDefault="009E4F3D" w:rsidP="009E4F3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Акт № 2 от 22 июля 2025 года; </w:t>
      </w:r>
    </w:p>
    <w:p w:rsidR="009E4F3D" w:rsidRDefault="009E4F3D" w:rsidP="009E4F3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Акт № 3 от 22 июля 2025 года;</w:t>
      </w:r>
    </w:p>
    <w:p w:rsidR="009E4F3D" w:rsidRDefault="009E4F3D" w:rsidP="009E4F3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Акт № 4 от 22 июля 2025 года;</w:t>
      </w:r>
    </w:p>
    <w:p w:rsidR="009E4F3D" w:rsidRDefault="009E4F3D" w:rsidP="009E4F3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Акт № 5 от 22</w:t>
      </w:r>
      <w:r w:rsidRPr="00BC23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июля 2025 года;</w:t>
      </w:r>
    </w:p>
    <w:p w:rsidR="009E4F3D" w:rsidRPr="00497998" w:rsidRDefault="009E4F3D" w:rsidP="009E4F3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Акт № 6 от 23 июля 2025 года;</w:t>
      </w:r>
    </w:p>
    <w:p w:rsidR="009E4F3D" w:rsidRDefault="009E4F3D" w:rsidP="009E4F3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Акт № 7 от 23 июля 2025 года;</w:t>
      </w:r>
    </w:p>
    <w:p w:rsidR="009E4F3D" w:rsidRPr="00497998" w:rsidRDefault="009E4F3D" w:rsidP="009E4F3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Акт № 8 от 24 июля 2025 года;</w:t>
      </w:r>
    </w:p>
    <w:p w:rsidR="009E4F3D" w:rsidRDefault="009E4F3D" w:rsidP="009E4F3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Акт № 9 от 24 июля 2025 года;</w:t>
      </w:r>
    </w:p>
    <w:p w:rsidR="009E4F3D" w:rsidRDefault="009E4F3D" w:rsidP="009E4F3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Акт № 10 от 24 июля 2025 года.</w:t>
      </w:r>
    </w:p>
    <w:p w:rsidR="009E4F3D" w:rsidRDefault="009E4F3D" w:rsidP="009E4F3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 Руководителям образовательных организаций:</w:t>
      </w:r>
    </w:p>
    <w:p w:rsidR="009E4F3D" w:rsidRDefault="009E4F3D" w:rsidP="009E4F3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Продолжить выполнение режимных мероприятий по обеспечению соблюдения обязательных требований пожарной безопасности, в том числе по контролю над сроками эксплуатации оборудования, входящего в состав автоматической пожарной сигнализации и системы оповещения и управления эвакуацией людей при пожаре.</w:t>
      </w:r>
    </w:p>
    <w:p w:rsidR="009E4F3D" w:rsidRDefault="009E4F3D" w:rsidP="009E4F3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Взять на особый контроль организацию пропускного режима в учреждении, незамедлительно информировать органы внутренних дел о выявленных лицах, пытающихся совершить противоправные действия.</w:t>
      </w:r>
    </w:p>
    <w:p w:rsidR="009E4F3D" w:rsidRDefault="009E4F3D" w:rsidP="009E4F3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9E4F3D" w:rsidRPr="00814825" w:rsidRDefault="009E4F3D" w:rsidP="009E4F3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 xml:space="preserve"> Контроль за исполнением настоящего распоряжения возложить на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социальные вопросы.</w:t>
      </w:r>
    </w:p>
    <w:p w:rsidR="009E4F3D" w:rsidRDefault="009E4F3D" w:rsidP="009E4F3D">
      <w:pPr>
        <w:shd w:val="clear" w:color="auto" w:fill="FFFFFF"/>
        <w:tabs>
          <w:tab w:val="left" w:pos="0"/>
          <w:tab w:val="left" w:pos="710"/>
          <w:tab w:val="left" w:pos="5170"/>
        </w:tabs>
        <w:ind w:firstLine="709"/>
        <w:jc w:val="both"/>
        <w:rPr>
          <w:sz w:val="28"/>
          <w:szCs w:val="28"/>
        </w:rPr>
      </w:pPr>
    </w:p>
    <w:p w:rsidR="009E4F3D" w:rsidRDefault="009E4F3D" w:rsidP="009E4F3D">
      <w:pPr>
        <w:shd w:val="clear" w:color="auto" w:fill="FFFFFF"/>
        <w:tabs>
          <w:tab w:val="left" w:pos="0"/>
          <w:tab w:val="left" w:pos="710"/>
          <w:tab w:val="left" w:pos="5170"/>
        </w:tabs>
        <w:ind w:firstLine="709"/>
        <w:jc w:val="both"/>
        <w:rPr>
          <w:sz w:val="28"/>
          <w:szCs w:val="28"/>
        </w:rPr>
      </w:pPr>
    </w:p>
    <w:p w:rsidR="009E4F3D" w:rsidRDefault="009E4F3D" w:rsidP="009E4F3D">
      <w:pPr>
        <w:tabs>
          <w:tab w:val="left" w:pos="0"/>
          <w:tab w:val="left" w:pos="51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9E4F3D" w:rsidRDefault="009E4F3D" w:rsidP="009E4F3D">
      <w:pPr>
        <w:tabs>
          <w:tab w:val="left" w:pos="0"/>
          <w:tab w:val="left" w:pos="517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9E4F3D" w:rsidRDefault="009E4F3D" w:rsidP="009E4F3D">
      <w:pPr>
        <w:tabs>
          <w:tab w:val="left" w:pos="0"/>
          <w:tab w:val="left" w:pos="517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    Д.А. Каменев</w:t>
      </w:r>
    </w:p>
    <w:p w:rsidR="009E4F3D" w:rsidRDefault="009E4F3D" w:rsidP="009E4F3D">
      <w:pPr>
        <w:shd w:val="clear" w:color="auto" w:fill="FFFFFF"/>
        <w:tabs>
          <w:tab w:val="left" w:pos="0"/>
          <w:tab w:val="left" w:pos="710"/>
          <w:tab w:val="left" w:pos="5170"/>
        </w:tabs>
        <w:ind w:firstLine="709"/>
        <w:jc w:val="both"/>
        <w:rPr>
          <w:sz w:val="28"/>
          <w:szCs w:val="28"/>
        </w:rPr>
      </w:pPr>
    </w:p>
    <w:p w:rsidR="009E4F3D" w:rsidRDefault="009E4F3D" w:rsidP="009E4F3D">
      <w:pPr>
        <w:tabs>
          <w:tab w:val="left" w:pos="0"/>
          <w:tab w:val="left" w:pos="710"/>
          <w:tab w:val="left" w:pos="5170"/>
        </w:tabs>
        <w:ind w:firstLine="709"/>
        <w:jc w:val="both"/>
        <w:rPr>
          <w:sz w:val="28"/>
          <w:szCs w:val="28"/>
        </w:rPr>
      </w:pPr>
    </w:p>
    <w:p w:rsidR="009E4F3D" w:rsidRDefault="009E4F3D" w:rsidP="009E4F3D">
      <w:pPr>
        <w:tabs>
          <w:tab w:val="left" w:pos="0"/>
          <w:tab w:val="left" w:pos="710"/>
          <w:tab w:val="left" w:pos="5170"/>
        </w:tabs>
        <w:ind w:firstLine="709"/>
        <w:jc w:val="both"/>
        <w:rPr>
          <w:sz w:val="28"/>
          <w:szCs w:val="28"/>
        </w:rPr>
      </w:pPr>
    </w:p>
    <w:p w:rsidR="009E4F3D" w:rsidRDefault="009E4F3D" w:rsidP="009E4F3D">
      <w:pPr>
        <w:tabs>
          <w:tab w:val="left" w:pos="0"/>
          <w:tab w:val="left" w:pos="710"/>
          <w:tab w:val="left" w:pos="5170"/>
        </w:tabs>
        <w:ind w:firstLine="709"/>
        <w:jc w:val="both"/>
        <w:rPr>
          <w:sz w:val="28"/>
          <w:szCs w:val="28"/>
        </w:rPr>
      </w:pPr>
    </w:p>
    <w:p w:rsidR="009E4F3D" w:rsidRDefault="009E4F3D" w:rsidP="009E4F3D">
      <w:pPr>
        <w:tabs>
          <w:tab w:val="left" w:pos="0"/>
          <w:tab w:val="left" w:pos="710"/>
          <w:tab w:val="left" w:pos="5170"/>
        </w:tabs>
        <w:ind w:firstLine="709"/>
        <w:jc w:val="both"/>
        <w:rPr>
          <w:sz w:val="28"/>
          <w:szCs w:val="28"/>
        </w:rPr>
      </w:pPr>
    </w:p>
    <w:p w:rsidR="00CD5E79" w:rsidRDefault="00CD5E79" w:rsidP="009E4F3D">
      <w:pPr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EA770A">
      <w:pPr>
        <w:rPr>
          <w:szCs w:val="24"/>
        </w:rPr>
      </w:pPr>
      <w:bookmarkStart w:id="0" w:name="_GoBack"/>
      <w:bookmarkEnd w:id="0"/>
    </w:p>
    <w:sectPr w:rsidR="00CD5E79" w:rsidSect="009E4F3D">
      <w:headerReference w:type="even" r:id="rId8"/>
      <w:headerReference w:type="default" r:id="rId9"/>
      <w:headerReference w:type="first" r:id="rId10"/>
      <w:pgSz w:w="11907" w:h="16840" w:code="9"/>
      <w:pgMar w:top="426" w:right="567" w:bottom="1276" w:left="1701" w:header="567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9EC" w:rsidRDefault="005769EC" w:rsidP="00403EB0">
      <w:pPr>
        <w:pStyle w:val="a3"/>
      </w:pPr>
      <w:r>
        <w:separator/>
      </w:r>
    </w:p>
  </w:endnote>
  <w:endnote w:type="continuationSeparator" w:id="0">
    <w:p w:rsidR="005769EC" w:rsidRDefault="005769EC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9EC" w:rsidRDefault="005769EC" w:rsidP="00403EB0">
      <w:pPr>
        <w:pStyle w:val="a3"/>
      </w:pPr>
      <w:r>
        <w:separator/>
      </w:r>
    </w:p>
  </w:footnote>
  <w:footnote w:type="continuationSeparator" w:id="0">
    <w:p w:rsidR="005769EC" w:rsidRDefault="005769EC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8258434"/>
      <w:docPartObj>
        <w:docPartGallery w:val="Page Numbers (Top of Page)"/>
        <w:docPartUnique/>
      </w:docPartObj>
    </w:sdtPr>
    <w:sdtEndPr/>
    <w:sdtContent>
      <w:p w:rsidR="00CD5E79" w:rsidRDefault="00CD5E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6741858"/>
      <w:docPartObj>
        <w:docPartGallery w:val="Page Numbers (Top of Page)"/>
        <w:docPartUnique/>
      </w:docPartObj>
    </w:sdtPr>
    <w:sdtEndPr/>
    <w:sdtContent>
      <w:p w:rsidR="00CD5E79" w:rsidRDefault="005769EC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20F4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69EC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4F3D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625F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2A13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EF02BA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5AC16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4</cp:revision>
  <cp:lastPrinted>2025-07-24T12:43:00Z</cp:lastPrinted>
  <dcterms:created xsi:type="dcterms:W3CDTF">2025-07-24T12:44:00Z</dcterms:created>
  <dcterms:modified xsi:type="dcterms:W3CDTF">2025-08-05T08:54:00Z</dcterms:modified>
</cp:coreProperties>
</file>