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0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0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8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6D6C11">
        <w:rPr>
          <w:sz w:val="28"/>
          <w:szCs w:val="28"/>
          <w:u w:val="single"/>
        </w:rPr>
        <w:t>31.07.2024г.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6D6C11">
        <w:rPr>
          <w:sz w:val="28"/>
          <w:szCs w:val="28"/>
        </w:rPr>
        <w:t xml:space="preserve"> 269-р</w:t>
      </w:r>
    </w:p>
    <w:p w:rsidR="005D2D9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1C6DDB" w:rsidRDefault="001C6DDB">
      <w:pPr>
        <w:jc w:val="both"/>
        <w:rPr>
          <w:sz w:val="28"/>
          <w:szCs w:val="28"/>
        </w:rPr>
      </w:pPr>
    </w:p>
    <w:tbl>
      <w:tblPr>
        <w:tblStyle w:val="af0"/>
        <w:tblW w:w="102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  <w:gridCol w:w="589"/>
      </w:tblGrid>
      <w:tr w:rsidR="007D244B" w:rsidTr="007D244B">
        <w:trPr>
          <w:trHeight w:val="2343"/>
        </w:trPr>
        <w:tc>
          <w:tcPr>
            <w:tcW w:w="9630" w:type="dxa"/>
          </w:tcPr>
          <w:p w:rsidR="007D244B" w:rsidRPr="007D244B" w:rsidRDefault="007D244B" w:rsidP="007D244B">
            <w:pPr>
              <w:pStyle w:val="afa"/>
              <w:spacing w:line="240" w:lineRule="auto"/>
              <w:ind w:right="4961" w:firstLine="0"/>
              <w:rPr>
                <w:rFonts w:ascii="Times New Roman" w:hAnsi="Times New Roman"/>
                <w:sz w:val="28"/>
                <w:szCs w:val="28"/>
              </w:rPr>
            </w:pPr>
            <w:r w:rsidRPr="007D244B">
              <w:rPr>
                <w:rFonts w:ascii="Times New Roman" w:hAnsi="Times New Roman"/>
                <w:sz w:val="28"/>
              </w:rPr>
              <w:t>Об обеспечении функционирования автоматизированного рабочего места внешнего пользователя государственной информационной системы обеспечения градостроительной деятельности Смоленской области</w:t>
            </w:r>
          </w:p>
        </w:tc>
        <w:tc>
          <w:tcPr>
            <w:tcW w:w="589" w:type="dxa"/>
          </w:tcPr>
          <w:p w:rsidR="007D244B" w:rsidRDefault="007D244B" w:rsidP="007D244B">
            <w:pPr>
              <w:pStyle w:val="afa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D244B" w:rsidRDefault="007D244B" w:rsidP="007D244B">
      <w:pPr>
        <w:pStyle w:val="afa"/>
        <w:spacing w:line="240" w:lineRule="auto"/>
        <w:ind w:firstLine="0"/>
        <w:rPr>
          <w:sz w:val="28"/>
          <w:szCs w:val="28"/>
        </w:rPr>
      </w:pPr>
    </w:p>
    <w:p w:rsidR="007D244B" w:rsidRPr="0004381C" w:rsidRDefault="007D244B" w:rsidP="007D244B">
      <w:pPr>
        <w:pStyle w:val="afa"/>
        <w:spacing w:line="240" w:lineRule="auto"/>
        <w:rPr>
          <w:sz w:val="28"/>
          <w:szCs w:val="28"/>
        </w:rPr>
      </w:pPr>
      <w:r w:rsidRPr="0004381C">
        <w:rPr>
          <w:sz w:val="28"/>
          <w:szCs w:val="28"/>
        </w:rPr>
        <w:t>В целях выполнения требований Федерального закона от 27 июля 2006 г. № 149-ФЗ «Об информации, информационных технологиях и о защите информации», Федерального закона от 27 июля 2006 г. № 152-ФЗ «О персональных данных», постановления Правительства Российской Федерации от 1 ноября 2012 г. № 1119 «Об утверждении требований к защите персональных данных при их обработке в информационных системах персональных данных»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распоряжения Администрации Смоленской области от 16 августа 2019 г. № 1386-р/</w:t>
      </w:r>
      <w:proofErr w:type="spellStart"/>
      <w:r>
        <w:rPr>
          <w:bCs/>
          <w:sz w:val="28"/>
          <w:szCs w:val="28"/>
        </w:rPr>
        <w:t>адм</w:t>
      </w:r>
      <w:proofErr w:type="spellEnd"/>
      <w:r>
        <w:rPr>
          <w:bCs/>
          <w:sz w:val="28"/>
          <w:szCs w:val="28"/>
        </w:rPr>
        <w:t xml:space="preserve"> «О вводе в эксплуатацию государственной информационной системы обеспечения градостроительной деятельности Смоленской области»</w:t>
      </w:r>
      <w:r w:rsidRPr="0004381C">
        <w:rPr>
          <w:rStyle w:val="af8"/>
          <w:rFonts w:eastAsia="Calibri"/>
          <w:sz w:val="28"/>
        </w:rPr>
        <w:t>:</w:t>
      </w:r>
    </w:p>
    <w:p w:rsidR="007D244B" w:rsidRPr="0004381C" w:rsidRDefault="007D244B" w:rsidP="008B15A8">
      <w:pPr>
        <w:pStyle w:val="a1"/>
        <w:numPr>
          <w:ilvl w:val="0"/>
          <w:numId w:val="26"/>
        </w:numPr>
        <w:tabs>
          <w:tab w:val="clear" w:pos="0"/>
          <w:tab w:val="left" w:pos="993"/>
        </w:tabs>
        <w:spacing w:line="240" w:lineRule="auto"/>
        <w:ind w:left="0" w:firstLine="709"/>
        <w:rPr>
          <w:sz w:val="28"/>
        </w:rPr>
      </w:pPr>
      <w:r w:rsidRPr="0004381C">
        <w:rPr>
          <w:sz w:val="28"/>
        </w:rPr>
        <w:t>Назначить</w:t>
      </w:r>
      <w:r>
        <w:rPr>
          <w:sz w:val="28"/>
        </w:rPr>
        <w:t xml:space="preserve"> </w:t>
      </w:r>
      <w:r>
        <w:rPr>
          <w:color w:val="000000" w:themeColor="text1"/>
          <w:sz w:val="28"/>
        </w:rPr>
        <w:t>Малышкина М.Н., начальника отдела по строительству , капитальному ремонту и жилищно-коммунальному хозяйству Администрации муниципального образования «</w:t>
      </w:r>
      <w:proofErr w:type="spellStart"/>
      <w:r>
        <w:rPr>
          <w:color w:val="000000" w:themeColor="text1"/>
          <w:sz w:val="28"/>
        </w:rPr>
        <w:t>Шумячский</w:t>
      </w:r>
      <w:proofErr w:type="spellEnd"/>
      <w:r>
        <w:rPr>
          <w:color w:val="000000" w:themeColor="text1"/>
          <w:sz w:val="28"/>
        </w:rPr>
        <w:t xml:space="preserve"> район» Смоленской области, </w:t>
      </w:r>
      <w:r>
        <w:rPr>
          <w:sz w:val="28"/>
        </w:rPr>
        <w:t xml:space="preserve"> </w:t>
      </w:r>
      <w:r w:rsidRPr="0004381C">
        <w:rPr>
          <w:rFonts w:eastAsiaTheme="minorHAnsi"/>
          <w:sz w:val="28"/>
        </w:rPr>
        <w:t xml:space="preserve">, ответственным за </w:t>
      </w:r>
      <w:r w:rsidRPr="0004381C">
        <w:rPr>
          <w:sz w:val="28"/>
        </w:rPr>
        <w:t>обеспечение подключени</w:t>
      </w:r>
      <w:r>
        <w:rPr>
          <w:sz w:val="28"/>
        </w:rPr>
        <w:t>я</w:t>
      </w:r>
      <w:r w:rsidRPr="0004381C">
        <w:rPr>
          <w:sz w:val="28"/>
        </w:rPr>
        <w:t xml:space="preserve"> автоматизированн</w:t>
      </w:r>
      <w:r>
        <w:rPr>
          <w:sz w:val="28"/>
        </w:rPr>
        <w:t>ого</w:t>
      </w:r>
      <w:r w:rsidRPr="0004381C">
        <w:rPr>
          <w:sz w:val="28"/>
        </w:rPr>
        <w:t xml:space="preserve"> рабоч</w:t>
      </w:r>
      <w:r>
        <w:rPr>
          <w:sz w:val="28"/>
        </w:rPr>
        <w:t>его</w:t>
      </w:r>
      <w:r w:rsidRPr="0004381C">
        <w:rPr>
          <w:sz w:val="28"/>
        </w:rPr>
        <w:t xml:space="preserve"> мест</w:t>
      </w:r>
      <w:r>
        <w:rPr>
          <w:sz w:val="28"/>
        </w:rPr>
        <w:t>а</w:t>
      </w:r>
      <w:r w:rsidRPr="0004381C">
        <w:rPr>
          <w:sz w:val="28"/>
        </w:rPr>
        <w:t xml:space="preserve"> внешнего пользователя (далее –АРМ ВП)</w:t>
      </w:r>
      <w:r w:rsidR="004B1330">
        <w:rPr>
          <w:sz w:val="28"/>
        </w:rPr>
        <w:t xml:space="preserve"> </w:t>
      </w:r>
      <w:r w:rsidRPr="0004381C">
        <w:rPr>
          <w:sz w:val="28"/>
        </w:rPr>
        <w:t>государственной информационной системы обеспечения градостроительной деятельности Смоленской области (далее – ГИСОГД).</w:t>
      </w:r>
    </w:p>
    <w:p w:rsidR="007D244B" w:rsidRPr="0004381C" w:rsidRDefault="007D244B" w:rsidP="007D244B">
      <w:pPr>
        <w:pStyle w:val="a1"/>
        <w:widowControl/>
        <w:numPr>
          <w:ilvl w:val="0"/>
          <w:numId w:val="26"/>
        </w:numPr>
        <w:tabs>
          <w:tab w:val="clear" w:pos="0"/>
          <w:tab w:val="left" w:pos="993"/>
        </w:tabs>
        <w:spacing w:line="240" w:lineRule="auto"/>
        <w:ind w:left="0" w:firstLine="709"/>
        <w:rPr>
          <w:sz w:val="28"/>
        </w:rPr>
      </w:pPr>
      <w:r w:rsidRPr="0004381C">
        <w:rPr>
          <w:sz w:val="28"/>
        </w:rPr>
        <w:t xml:space="preserve">Утвердить перечень сотрудников </w:t>
      </w:r>
      <w:r>
        <w:rPr>
          <w:sz w:val="28"/>
        </w:rPr>
        <w:t xml:space="preserve">Администрации </w:t>
      </w:r>
      <w:r w:rsidRPr="0004381C">
        <w:rPr>
          <w:sz w:val="28"/>
        </w:rPr>
        <w:t>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 w:rsidRPr="0004381C">
        <w:rPr>
          <w:sz w:val="28"/>
        </w:rPr>
        <w:t xml:space="preserve"> район» Смоленской области, допущенных к</w:t>
      </w:r>
      <w:r>
        <w:rPr>
          <w:sz w:val="28"/>
        </w:rPr>
        <w:t> </w:t>
      </w:r>
      <w:r w:rsidRPr="0004381C">
        <w:rPr>
          <w:sz w:val="28"/>
        </w:rPr>
        <w:t>работе на</w:t>
      </w:r>
      <w:r>
        <w:rPr>
          <w:sz w:val="28"/>
        </w:rPr>
        <w:t> </w:t>
      </w:r>
      <w:r w:rsidRPr="0004381C">
        <w:rPr>
          <w:sz w:val="28"/>
        </w:rPr>
        <w:t>АРМ ВП</w:t>
      </w:r>
      <w:r>
        <w:rPr>
          <w:sz w:val="28"/>
        </w:rPr>
        <w:t xml:space="preserve"> </w:t>
      </w:r>
      <w:r w:rsidRPr="0004381C">
        <w:rPr>
          <w:sz w:val="28"/>
        </w:rPr>
        <w:t>и осуществляющих обработку защищаемой информации, не</w:t>
      </w:r>
      <w:r>
        <w:rPr>
          <w:sz w:val="28"/>
        </w:rPr>
        <w:t> </w:t>
      </w:r>
      <w:r w:rsidRPr="0004381C">
        <w:rPr>
          <w:sz w:val="28"/>
        </w:rPr>
        <w:t>содержащей сведения, составляющие государственную тайну, (в том числе и</w:t>
      </w:r>
      <w:r>
        <w:rPr>
          <w:sz w:val="28"/>
        </w:rPr>
        <w:t> </w:t>
      </w:r>
      <w:r w:rsidRPr="0004381C">
        <w:rPr>
          <w:sz w:val="28"/>
        </w:rPr>
        <w:t>персональны</w:t>
      </w:r>
      <w:r>
        <w:rPr>
          <w:sz w:val="28"/>
        </w:rPr>
        <w:t>х</w:t>
      </w:r>
      <w:r w:rsidRPr="0004381C">
        <w:rPr>
          <w:sz w:val="28"/>
        </w:rPr>
        <w:t xml:space="preserve"> данны</w:t>
      </w:r>
      <w:r>
        <w:rPr>
          <w:sz w:val="28"/>
        </w:rPr>
        <w:t>х</w:t>
      </w:r>
      <w:r w:rsidRPr="0004381C">
        <w:rPr>
          <w:sz w:val="28"/>
        </w:rPr>
        <w:t>) в ГИСОГД (приложение № 1).</w:t>
      </w:r>
    </w:p>
    <w:p w:rsidR="007D244B" w:rsidRPr="00624B37" w:rsidRDefault="007D244B" w:rsidP="007D244B">
      <w:pPr>
        <w:pStyle w:val="a1"/>
        <w:widowControl/>
        <w:numPr>
          <w:ilvl w:val="0"/>
          <w:numId w:val="26"/>
        </w:numPr>
        <w:tabs>
          <w:tab w:val="clear" w:pos="0"/>
          <w:tab w:val="left" w:pos="993"/>
        </w:tabs>
        <w:spacing w:line="240" w:lineRule="auto"/>
        <w:ind w:left="0" w:firstLine="709"/>
        <w:rPr>
          <w:sz w:val="28"/>
        </w:rPr>
      </w:pPr>
      <w:r w:rsidRPr="00624B37">
        <w:rPr>
          <w:sz w:val="28"/>
        </w:rPr>
        <w:t>Утвердить перечень помещений, в которых осуществляется работа с ГИСОГД (приложение № 2).</w:t>
      </w:r>
    </w:p>
    <w:p w:rsidR="007D244B" w:rsidRPr="00D525A8" w:rsidRDefault="007D244B" w:rsidP="007D244B">
      <w:pPr>
        <w:pStyle w:val="a1"/>
        <w:widowControl/>
        <w:numPr>
          <w:ilvl w:val="0"/>
          <w:numId w:val="26"/>
        </w:numPr>
        <w:tabs>
          <w:tab w:val="clear" w:pos="0"/>
          <w:tab w:val="left" w:pos="993"/>
        </w:tabs>
        <w:spacing w:line="240" w:lineRule="auto"/>
        <w:ind w:left="0" w:firstLine="709"/>
        <w:rPr>
          <w:sz w:val="28"/>
        </w:rPr>
      </w:pPr>
      <w:r w:rsidRPr="00D525A8">
        <w:rPr>
          <w:sz w:val="28"/>
        </w:rPr>
        <w:lastRenderedPageBreak/>
        <w:t>Утвердить инструкцию пользователя ГИСОГД (приложение № 3).</w:t>
      </w:r>
    </w:p>
    <w:p w:rsidR="007D244B" w:rsidRPr="00D525A8" w:rsidRDefault="007D244B" w:rsidP="007D244B">
      <w:pPr>
        <w:pStyle w:val="a1"/>
        <w:widowControl/>
        <w:numPr>
          <w:ilvl w:val="0"/>
          <w:numId w:val="26"/>
        </w:numPr>
        <w:tabs>
          <w:tab w:val="clear" w:pos="0"/>
          <w:tab w:val="left" w:pos="993"/>
        </w:tabs>
        <w:spacing w:line="240" w:lineRule="auto"/>
        <w:ind w:left="0" w:firstLine="709"/>
        <w:rPr>
          <w:sz w:val="28"/>
        </w:rPr>
      </w:pPr>
      <w:r w:rsidRPr="00D525A8">
        <w:rPr>
          <w:sz w:val="28"/>
        </w:rPr>
        <w:t>Контроль за исполнением настоящего приказа оставляю за собой.</w:t>
      </w:r>
    </w:p>
    <w:p w:rsidR="007D244B" w:rsidRDefault="007D244B" w:rsidP="007D244B">
      <w:pPr>
        <w:pStyle w:val="a"/>
        <w:numPr>
          <w:ilvl w:val="0"/>
          <w:numId w:val="0"/>
        </w:numPr>
        <w:tabs>
          <w:tab w:val="left" w:pos="993"/>
        </w:tabs>
        <w:spacing w:line="240" w:lineRule="auto"/>
        <w:ind w:left="709"/>
        <w:rPr>
          <w:bCs/>
          <w:sz w:val="28"/>
        </w:rPr>
      </w:pPr>
    </w:p>
    <w:p w:rsidR="007D244B" w:rsidRPr="00284680" w:rsidRDefault="007D244B" w:rsidP="007D244B">
      <w:pPr>
        <w:pStyle w:val="a"/>
        <w:numPr>
          <w:ilvl w:val="0"/>
          <w:numId w:val="0"/>
        </w:numPr>
        <w:tabs>
          <w:tab w:val="left" w:pos="993"/>
        </w:tabs>
        <w:spacing w:line="240" w:lineRule="auto"/>
        <w:ind w:left="709"/>
        <w:rPr>
          <w:bCs/>
          <w:sz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387"/>
        <w:gridCol w:w="4252"/>
      </w:tblGrid>
      <w:tr w:rsidR="007D244B" w:rsidRPr="00281412" w:rsidTr="007D244B">
        <w:tc>
          <w:tcPr>
            <w:tcW w:w="5387" w:type="dxa"/>
          </w:tcPr>
          <w:p w:rsidR="007D244B" w:rsidRPr="00281412" w:rsidRDefault="007D244B" w:rsidP="007D244B">
            <w:pPr>
              <w:rPr>
                <w:sz w:val="28"/>
              </w:rPr>
            </w:pPr>
            <w:r w:rsidRPr="00281412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281412">
              <w:rPr>
                <w:sz w:val="28"/>
              </w:rPr>
              <w:t xml:space="preserve"> муниципального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 w:rsidRPr="00281412">
              <w:rPr>
                <w:sz w:val="28"/>
              </w:rPr>
              <w:t xml:space="preserve"> район» Смоленской области</w:t>
            </w:r>
          </w:p>
        </w:tc>
        <w:tc>
          <w:tcPr>
            <w:tcW w:w="4252" w:type="dxa"/>
            <w:vAlign w:val="bottom"/>
          </w:tcPr>
          <w:p w:rsidR="007D244B" w:rsidRPr="00280832" w:rsidRDefault="007D244B" w:rsidP="007D244B">
            <w:pPr>
              <w:ind w:right="-112"/>
              <w:jc w:val="right"/>
              <w:rPr>
                <w:bCs/>
                <w:sz w:val="28"/>
              </w:rPr>
            </w:pPr>
            <w:r w:rsidRPr="00280832">
              <w:rPr>
                <w:bCs/>
                <w:sz w:val="28"/>
              </w:rPr>
              <w:t>Д.А. Каменев</w:t>
            </w:r>
          </w:p>
        </w:tc>
      </w:tr>
    </w:tbl>
    <w:p w:rsidR="007D244B" w:rsidRDefault="007D244B" w:rsidP="007D244B"/>
    <w:p w:rsidR="001C6DDB" w:rsidRPr="00A86A5D" w:rsidRDefault="001C6DDB" w:rsidP="001C6DDB">
      <w:pPr>
        <w:pStyle w:val="2"/>
        <w:numPr>
          <w:ilvl w:val="0"/>
          <w:numId w:val="0"/>
        </w:numPr>
        <w:tabs>
          <w:tab w:val="left" w:pos="708"/>
        </w:tabs>
        <w:rPr>
          <w:sz w:val="28"/>
        </w:rPr>
      </w:pPr>
    </w:p>
    <w:p w:rsidR="001C6DDB" w:rsidRPr="00A86A5D" w:rsidRDefault="001C6DDB" w:rsidP="001C6DDB">
      <w:pPr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5E1711" w:rsidRDefault="005E1711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161B82" w:rsidRDefault="00161B82">
      <w:pPr>
        <w:jc w:val="both"/>
        <w:rPr>
          <w:sz w:val="28"/>
          <w:szCs w:val="28"/>
        </w:rPr>
      </w:pPr>
    </w:p>
    <w:p w:rsidR="00161B82" w:rsidRDefault="00161B82">
      <w:pPr>
        <w:jc w:val="both"/>
        <w:rPr>
          <w:sz w:val="28"/>
          <w:szCs w:val="28"/>
        </w:rPr>
      </w:pPr>
    </w:p>
    <w:p w:rsidR="00161B82" w:rsidRDefault="00161B82">
      <w:pPr>
        <w:jc w:val="both"/>
        <w:rPr>
          <w:sz w:val="28"/>
          <w:szCs w:val="28"/>
        </w:rPr>
      </w:pPr>
    </w:p>
    <w:p w:rsidR="000E2902" w:rsidRDefault="00F94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244B" w:rsidRDefault="007D244B">
      <w:pPr>
        <w:jc w:val="both"/>
        <w:rPr>
          <w:sz w:val="28"/>
          <w:szCs w:val="28"/>
        </w:rPr>
      </w:pPr>
    </w:p>
    <w:p w:rsidR="007D244B" w:rsidRDefault="007D244B">
      <w:pPr>
        <w:jc w:val="both"/>
        <w:rPr>
          <w:sz w:val="28"/>
          <w:szCs w:val="28"/>
        </w:rPr>
      </w:pPr>
    </w:p>
    <w:p w:rsidR="007D244B" w:rsidRDefault="007D244B">
      <w:pPr>
        <w:jc w:val="both"/>
        <w:rPr>
          <w:sz w:val="28"/>
          <w:szCs w:val="28"/>
        </w:rPr>
      </w:pPr>
    </w:p>
    <w:p w:rsidR="007D244B" w:rsidRDefault="007D244B">
      <w:pPr>
        <w:jc w:val="both"/>
        <w:rPr>
          <w:sz w:val="28"/>
          <w:szCs w:val="28"/>
        </w:rPr>
      </w:pPr>
    </w:p>
    <w:p w:rsidR="007D244B" w:rsidRDefault="007D244B">
      <w:pPr>
        <w:jc w:val="both"/>
        <w:rPr>
          <w:sz w:val="28"/>
          <w:szCs w:val="28"/>
        </w:rPr>
      </w:pPr>
    </w:p>
    <w:p w:rsidR="007D244B" w:rsidRDefault="007D244B">
      <w:pPr>
        <w:jc w:val="both"/>
        <w:rPr>
          <w:sz w:val="28"/>
          <w:szCs w:val="28"/>
        </w:rPr>
      </w:pPr>
    </w:p>
    <w:p w:rsidR="007D244B" w:rsidRDefault="007D244B">
      <w:pPr>
        <w:jc w:val="both"/>
        <w:rPr>
          <w:sz w:val="28"/>
          <w:szCs w:val="28"/>
        </w:rPr>
      </w:pPr>
    </w:p>
    <w:p w:rsidR="007D244B" w:rsidRDefault="007D244B">
      <w:pPr>
        <w:jc w:val="both"/>
        <w:rPr>
          <w:sz w:val="28"/>
          <w:szCs w:val="28"/>
        </w:rPr>
      </w:pPr>
    </w:p>
    <w:p w:rsidR="007D244B" w:rsidRDefault="007D244B">
      <w:pPr>
        <w:jc w:val="both"/>
        <w:rPr>
          <w:sz w:val="28"/>
          <w:szCs w:val="28"/>
        </w:rPr>
      </w:pPr>
    </w:p>
    <w:p w:rsidR="007D244B" w:rsidRDefault="007D244B">
      <w:pPr>
        <w:jc w:val="both"/>
        <w:rPr>
          <w:sz w:val="28"/>
          <w:szCs w:val="28"/>
        </w:rPr>
        <w:sectPr w:rsidR="007D244B" w:rsidSect="006D6C11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993" w:left="1701" w:header="720" w:footer="720" w:gutter="0"/>
          <w:cols w:space="720"/>
          <w:titlePg/>
          <w:docGrid w:linePitch="326"/>
        </w:sectPr>
      </w:pPr>
    </w:p>
    <w:tbl>
      <w:tblPr>
        <w:tblStyle w:val="af0"/>
        <w:tblW w:w="1559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5023"/>
      </w:tblGrid>
      <w:tr w:rsidR="007D244B" w:rsidTr="00060D6C">
        <w:trPr>
          <w:trHeight w:val="2414"/>
        </w:trPr>
        <w:tc>
          <w:tcPr>
            <w:tcW w:w="570" w:type="dxa"/>
          </w:tcPr>
          <w:p w:rsidR="007D244B" w:rsidRDefault="007D244B" w:rsidP="007D244B">
            <w:pPr>
              <w:rPr>
                <w:sz w:val="28"/>
              </w:rPr>
            </w:pPr>
          </w:p>
        </w:tc>
        <w:tc>
          <w:tcPr>
            <w:tcW w:w="15023" w:type="dxa"/>
          </w:tcPr>
          <w:p w:rsidR="007D244B" w:rsidRPr="007D244B" w:rsidRDefault="007D244B" w:rsidP="00F774CB">
            <w:pPr>
              <w:pStyle w:val="aff4"/>
              <w:spacing w:line="240" w:lineRule="auto"/>
              <w:ind w:left="10490"/>
              <w:jc w:val="center"/>
              <w:rPr>
                <w:rFonts w:ascii="Times New Roman" w:hAnsi="Times New Roman"/>
                <w:sz w:val="28"/>
              </w:rPr>
            </w:pPr>
            <w:r w:rsidRPr="007D244B">
              <w:rPr>
                <w:rFonts w:ascii="Times New Roman" w:hAnsi="Times New Roman"/>
                <w:caps w:val="0"/>
                <w:sz w:val="28"/>
              </w:rPr>
              <w:t xml:space="preserve">Приложение </w:t>
            </w:r>
            <w:r w:rsidRPr="007D244B">
              <w:rPr>
                <w:rFonts w:ascii="Times New Roman" w:hAnsi="Times New Roman"/>
                <w:sz w:val="28"/>
              </w:rPr>
              <w:t>№ 1</w:t>
            </w:r>
          </w:p>
          <w:p w:rsidR="007D244B" w:rsidRPr="007D244B" w:rsidRDefault="007D244B" w:rsidP="00F774CB">
            <w:pPr>
              <w:pStyle w:val="aff5"/>
              <w:spacing w:line="240" w:lineRule="auto"/>
              <w:ind w:left="10490"/>
              <w:jc w:val="both"/>
              <w:rPr>
                <w:rFonts w:ascii="Times New Roman" w:hAnsi="Times New Roman"/>
                <w:sz w:val="28"/>
              </w:rPr>
            </w:pPr>
            <w:r w:rsidRPr="007D244B">
              <w:rPr>
                <w:rFonts w:ascii="Times New Roman" w:hAnsi="Times New Roman"/>
                <w:sz w:val="28"/>
              </w:rPr>
              <w:t>к распоряжению администрации муниципального образования «</w:t>
            </w:r>
            <w:proofErr w:type="spellStart"/>
            <w:r w:rsidRPr="007D244B">
              <w:rPr>
                <w:rFonts w:ascii="Times New Roman" w:hAnsi="Times New Roman"/>
                <w:sz w:val="28"/>
              </w:rPr>
              <w:t>Шумячский</w:t>
            </w:r>
            <w:proofErr w:type="spellEnd"/>
            <w:r w:rsidRPr="007D244B">
              <w:rPr>
                <w:rFonts w:ascii="Times New Roman" w:hAnsi="Times New Roman"/>
                <w:sz w:val="28"/>
              </w:rPr>
              <w:t xml:space="preserve"> район» Смоленской области</w:t>
            </w:r>
          </w:p>
          <w:p w:rsidR="007D244B" w:rsidRPr="007D244B" w:rsidRDefault="007D244B" w:rsidP="00F774CB">
            <w:pPr>
              <w:pStyle w:val="aff5"/>
              <w:spacing w:line="240" w:lineRule="auto"/>
              <w:ind w:left="10490"/>
              <w:jc w:val="both"/>
              <w:rPr>
                <w:rFonts w:ascii="Times New Roman" w:hAnsi="Times New Roman"/>
                <w:sz w:val="28"/>
              </w:rPr>
            </w:pPr>
            <w:r w:rsidRPr="007D244B">
              <w:rPr>
                <w:rFonts w:ascii="Times New Roman" w:hAnsi="Times New Roman"/>
                <w:sz w:val="28"/>
              </w:rPr>
              <w:t>от «</w:t>
            </w:r>
            <w:r w:rsidR="006D6C11">
              <w:rPr>
                <w:rFonts w:ascii="Times New Roman" w:hAnsi="Times New Roman"/>
                <w:sz w:val="28"/>
              </w:rPr>
              <w:t>31</w:t>
            </w:r>
            <w:r w:rsidRPr="007D244B">
              <w:rPr>
                <w:rFonts w:ascii="Times New Roman" w:hAnsi="Times New Roman"/>
                <w:sz w:val="28"/>
              </w:rPr>
              <w:t xml:space="preserve">» </w:t>
            </w:r>
            <w:r w:rsidR="006D6C11">
              <w:rPr>
                <w:rFonts w:ascii="Times New Roman" w:hAnsi="Times New Roman"/>
                <w:sz w:val="28"/>
              </w:rPr>
              <w:t xml:space="preserve"> </w:t>
            </w:r>
            <w:r w:rsidR="006D6C11" w:rsidRPr="006D6C11">
              <w:rPr>
                <w:rFonts w:ascii="Times New Roman" w:hAnsi="Times New Roman"/>
                <w:sz w:val="28"/>
                <w:u w:val="single"/>
              </w:rPr>
              <w:t xml:space="preserve">   07</w:t>
            </w:r>
            <w:r w:rsidR="006D6C11">
              <w:rPr>
                <w:rFonts w:ascii="Times New Roman" w:hAnsi="Times New Roman"/>
                <w:sz w:val="28"/>
                <w:u w:val="single"/>
              </w:rPr>
              <w:t xml:space="preserve">    </w:t>
            </w:r>
            <w:r w:rsidRPr="007D244B">
              <w:rPr>
                <w:rFonts w:ascii="Times New Roman" w:hAnsi="Times New Roman"/>
                <w:sz w:val="28"/>
              </w:rPr>
              <w:t xml:space="preserve">2024 г. № </w:t>
            </w:r>
            <w:r w:rsidR="006D6C11">
              <w:rPr>
                <w:rFonts w:ascii="Times New Roman" w:hAnsi="Times New Roman"/>
                <w:sz w:val="28"/>
              </w:rPr>
              <w:t>269-р</w:t>
            </w:r>
          </w:p>
          <w:p w:rsidR="007D244B" w:rsidRDefault="007D244B" w:rsidP="007D244B">
            <w:pPr>
              <w:rPr>
                <w:sz w:val="28"/>
              </w:rPr>
            </w:pPr>
          </w:p>
        </w:tc>
      </w:tr>
    </w:tbl>
    <w:p w:rsidR="007D244B" w:rsidRPr="0001463D" w:rsidRDefault="007D244B" w:rsidP="007D244B">
      <w:pPr>
        <w:rPr>
          <w:sz w:val="28"/>
        </w:rPr>
      </w:pPr>
    </w:p>
    <w:p w:rsidR="007D244B" w:rsidRPr="0001463D" w:rsidRDefault="007D244B" w:rsidP="007D244B">
      <w:pPr>
        <w:pStyle w:val="aff6"/>
        <w:rPr>
          <w:sz w:val="28"/>
        </w:rPr>
      </w:pPr>
      <w:r w:rsidRPr="0001463D">
        <w:rPr>
          <w:sz w:val="28"/>
        </w:rPr>
        <w:t xml:space="preserve">Перечень сотрудников </w:t>
      </w:r>
      <w:r>
        <w:rPr>
          <w:sz w:val="28"/>
        </w:rPr>
        <w:t xml:space="preserve">Администрации </w:t>
      </w:r>
      <w:r w:rsidRPr="0001463D">
        <w:rPr>
          <w:sz w:val="28"/>
        </w:rPr>
        <w:t>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 w:rsidRPr="0001463D">
        <w:rPr>
          <w:sz w:val="28"/>
        </w:rPr>
        <w:t xml:space="preserve"> район» Смоленской области, допущенных к</w:t>
      </w:r>
      <w:r>
        <w:rPr>
          <w:sz w:val="28"/>
        </w:rPr>
        <w:t> </w:t>
      </w:r>
      <w:r w:rsidRPr="0001463D">
        <w:rPr>
          <w:sz w:val="28"/>
        </w:rPr>
        <w:t>работе на</w:t>
      </w:r>
      <w:r>
        <w:rPr>
          <w:sz w:val="28"/>
        </w:rPr>
        <w:t> </w:t>
      </w:r>
      <w:r w:rsidRPr="0001463D">
        <w:rPr>
          <w:sz w:val="28"/>
        </w:rPr>
        <w:t>АРМ ВП и осуществляющих обработку защищаемой информации, не</w:t>
      </w:r>
      <w:r>
        <w:rPr>
          <w:sz w:val="28"/>
        </w:rPr>
        <w:t> </w:t>
      </w:r>
      <w:r w:rsidRPr="0001463D">
        <w:rPr>
          <w:sz w:val="28"/>
        </w:rPr>
        <w:t>содержащей сведения, составляющие государственную тайну, (в том числе и персональны</w:t>
      </w:r>
      <w:r>
        <w:rPr>
          <w:sz w:val="28"/>
        </w:rPr>
        <w:t>х</w:t>
      </w:r>
      <w:r w:rsidRPr="0001463D">
        <w:rPr>
          <w:sz w:val="28"/>
        </w:rPr>
        <w:t xml:space="preserve"> данны</w:t>
      </w:r>
      <w:r>
        <w:rPr>
          <w:sz w:val="28"/>
        </w:rPr>
        <w:t>х</w:t>
      </w:r>
      <w:r w:rsidRPr="0001463D">
        <w:rPr>
          <w:sz w:val="28"/>
        </w:rPr>
        <w:t>) в</w:t>
      </w:r>
      <w:r>
        <w:rPr>
          <w:sz w:val="28"/>
        </w:rPr>
        <w:t> </w:t>
      </w:r>
      <w:r w:rsidRPr="0001463D">
        <w:rPr>
          <w:sz w:val="28"/>
        </w:rPr>
        <w:t>ГИСОГД</w:t>
      </w:r>
    </w:p>
    <w:p w:rsidR="007D244B" w:rsidRPr="00DB6AE8" w:rsidRDefault="007D244B" w:rsidP="007D244B"/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4252"/>
        <w:gridCol w:w="4965"/>
        <w:gridCol w:w="5387"/>
      </w:tblGrid>
      <w:tr w:rsidR="007D244B" w:rsidRPr="000706E9" w:rsidTr="004B1330">
        <w:trPr>
          <w:cantSplit/>
          <w:trHeight w:val="397"/>
          <w:tblHeader/>
        </w:trPr>
        <w:tc>
          <w:tcPr>
            <w:tcW w:w="229" w:type="pct"/>
            <w:vAlign w:val="center"/>
            <w:hideMark/>
          </w:tcPr>
          <w:p w:rsidR="007D244B" w:rsidRPr="00F774CB" w:rsidRDefault="007D244B" w:rsidP="007D244B">
            <w:pPr>
              <w:numPr>
                <w:ilvl w:val="0"/>
                <w:numId w:val="31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F774CB">
              <w:rPr>
                <w:bCs/>
                <w:sz w:val="28"/>
                <w:szCs w:val="28"/>
              </w:rPr>
              <w:t>№</w:t>
            </w:r>
          </w:p>
          <w:p w:rsidR="007D244B" w:rsidRPr="00F774CB" w:rsidRDefault="007D244B" w:rsidP="007D244B">
            <w:pPr>
              <w:numPr>
                <w:ilvl w:val="0"/>
                <w:numId w:val="31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F774CB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1389" w:type="pct"/>
            <w:vAlign w:val="center"/>
            <w:hideMark/>
          </w:tcPr>
          <w:p w:rsidR="007D244B" w:rsidRPr="00F774CB" w:rsidRDefault="007D244B" w:rsidP="00DF758B">
            <w:pPr>
              <w:jc w:val="center"/>
              <w:rPr>
                <w:bCs/>
                <w:sz w:val="28"/>
                <w:szCs w:val="28"/>
              </w:rPr>
            </w:pPr>
            <w:r w:rsidRPr="00F774CB">
              <w:rPr>
                <w:bCs/>
                <w:sz w:val="28"/>
                <w:szCs w:val="28"/>
              </w:rPr>
              <w:t>ФИО сотрудника</w:t>
            </w:r>
          </w:p>
        </w:tc>
        <w:tc>
          <w:tcPr>
            <w:tcW w:w="1622" w:type="pct"/>
            <w:vAlign w:val="center"/>
            <w:hideMark/>
          </w:tcPr>
          <w:p w:rsidR="007D244B" w:rsidRPr="00F774CB" w:rsidRDefault="007D244B" w:rsidP="00DF758B">
            <w:pPr>
              <w:jc w:val="center"/>
              <w:rPr>
                <w:bCs/>
                <w:sz w:val="28"/>
                <w:szCs w:val="28"/>
              </w:rPr>
            </w:pPr>
            <w:r w:rsidRPr="00F774CB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1760" w:type="pct"/>
            <w:vAlign w:val="center"/>
          </w:tcPr>
          <w:p w:rsidR="007D244B" w:rsidRPr="00F774CB" w:rsidRDefault="007D244B" w:rsidP="00DF758B">
            <w:pPr>
              <w:jc w:val="center"/>
              <w:rPr>
                <w:bCs/>
                <w:sz w:val="28"/>
                <w:szCs w:val="28"/>
              </w:rPr>
            </w:pPr>
            <w:r w:rsidRPr="00F774CB">
              <w:rPr>
                <w:bCs/>
                <w:sz w:val="28"/>
                <w:szCs w:val="28"/>
              </w:rPr>
              <w:t>Струк</w:t>
            </w:r>
            <w:r w:rsidRPr="00F774CB">
              <w:rPr>
                <w:bCs/>
                <w:sz w:val="28"/>
                <w:szCs w:val="28"/>
              </w:rPr>
              <w:softHyphen/>
              <w:t>тур</w:t>
            </w:r>
            <w:r w:rsidRPr="00F774CB">
              <w:rPr>
                <w:bCs/>
                <w:sz w:val="28"/>
                <w:szCs w:val="28"/>
              </w:rPr>
              <w:softHyphen/>
              <w:t>ное под</w:t>
            </w:r>
            <w:r w:rsidRPr="00F774CB">
              <w:rPr>
                <w:bCs/>
                <w:sz w:val="28"/>
                <w:szCs w:val="28"/>
              </w:rPr>
              <w:softHyphen/>
              <w:t>раз</w:t>
            </w:r>
            <w:r w:rsidRPr="00F774CB">
              <w:rPr>
                <w:bCs/>
                <w:sz w:val="28"/>
                <w:szCs w:val="28"/>
              </w:rPr>
              <w:softHyphen/>
              <w:t>де</w:t>
            </w:r>
            <w:r w:rsidRPr="00F774CB">
              <w:rPr>
                <w:bCs/>
                <w:sz w:val="28"/>
                <w:szCs w:val="28"/>
              </w:rPr>
              <w:softHyphen/>
              <w:t>ле</w:t>
            </w:r>
            <w:r w:rsidRPr="00F774CB">
              <w:rPr>
                <w:bCs/>
                <w:sz w:val="28"/>
                <w:szCs w:val="28"/>
              </w:rPr>
              <w:softHyphen/>
              <w:t>ние</w:t>
            </w:r>
          </w:p>
        </w:tc>
      </w:tr>
      <w:tr w:rsidR="007D244B" w:rsidRPr="000706E9" w:rsidTr="004B1330">
        <w:trPr>
          <w:cantSplit/>
        </w:trPr>
        <w:tc>
          <w:tcPr>
            <w:tcW w:w="229" w:type="pct"/>
          </w:tcPr>
          <w:p w:rsidR="007D244B" w:rsidRPr="00F774CB" w:rsidRDefault="007D244B" w:rsidP="007D244B">
            <w:pPr>
              <w:pStyle w:val="afb"/>
              <w:numPr>
                <w:ilvl w:val="0"/>
                <w:numId w:val="34"/>
              </w:numPr>
              <w:spacing w:line="240" w:lineRule="auto"/>
              <w:jc w:val="center"/>
              <w:rPr>
                <w:rFonts w:cs="Times New Roman"/>
                <w:sz w:val="28"/>
                <w:lang w:eastAsia="ru-RU"/>
              </w:rPr>
            </w:pPr>
            <w:bookmarkStart w:id="0" w:name="_Hlk170469549"/>
          </w:p>
        </w:tc>
        <w:tc>
          <w:tcPr>
            <w:tcW w:w="1389" w:type="pct"/>
          </w:tcPr>
          <w:p w:rsidR="007D244B" w:rsidRPr="00F774CB" w:rsidRDefault="007D244B" w:rsidP="00DF758B">
            <w:pPr>
              <w:rPr>
                <w:color w:val="000000" w:themeColor="text1"/>
                <w:sz w:val="28"/>
                <w:szCs w:val="28"/>
              </w:rPr>
            </w:pPr>
            <w:r w:rsidRPr="00F774CB">
              <w:rPr>
                <w:color w:val="000000" w:themeColor="text1"/>
                <w:sz w:val="28"/>
                <w:szCs w:val="28"/>
              </w:rPr>
              <w:t>Малышкин Максим Николаевич</w:t>
            </w:r>
          </w:p>
        </w:tc>
        <w:tc>
          <w:tcPr>
            <w:tcW w:w="1622" w:type="pct"/>
          </w:tcPr>
          <w:p w:rsidR="007D244B" w:rsidRPr="00F774CB" w:rsidRDefault="00060D6C" w:rsidP="00DF758B">
            <w:pPr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D244B" w:rsidRPr="00F774CB">
              <w:rPr>
                <w:sz w:val="28"/>
                <w:szCs w:val="28"/>
              </w:rPr>
              <w:t>ачальник отдела</w:t>
            </w:r>
          </w:p>
        </w:tc>
        <w:tc>
          <w:tcPr>
            <w:tcW w:w="1760" w:type="pct"/>
          </w:tcPr>
          <w:p w:rsidR="007D244B" w:rsidRPr="00F774CB" w:rsidRDefault="007D244B" w:rsidP="00DF758B">
            <w:pPr>
              <w:rPr>
                <w:color w:val="0000FF"/>
                <w:sz w:val="28"/>
                <w:szCs w:val="28"/>
              </w:rPr>
            </w:pPr>
            <w:r w:rsidRPr="00F774CB">
              <w:rPr>
                <w:sz w:val="28"/>
                <w:szCs w:val="28"/>
              </w:rPr>
              <w:t>Отдел по строительству, капитальному ремонту и жилищно-коммунальному хозяйству Администрации муниципального образования «</w:t>
            </w:r>
            <w:proofErr w:type="spellStart"/>
            <w:r w:rsidRPr="00F774CB">
              <w:rPr>
                <w:sz w:val="28"/>
                <w:szCs w:val="28"/>
              </w:rPr>
              <w:t>Шумячский</w:t>
            </w:r>
            <w:proofErr w:type="spellEnd"/>
            <w:r w:rsidRPr="00F774CB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7D244B" w:rsidRPr="000706E9" w:rsidTr="004B1330">
        <w:trPr>
          <w:cantSplit/>
        </w:trPr>
        <w:tc>
          <w:tcPr>
            <w:tcW w:w="229" w:type="pct"/>
          </w:tcPr>
          <w:p w:rsidR="007D244B" w:rsidRPr="00200C09" w:rsidRDefault="007D244B" w:rsidP="007D244B">
            <w:pPr>
              <w:pStyle w:val="afb"/>
              <w:numPr>
                <w:ilvl w:val="0"/>
                <w:numId w:val="34"/>
              </w:num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</w:tcPr>
          <w:p w:rsidR="007D244B" w:rsidRPr="00D1671F" w:rsidRDefault="007D244B" w:rsidP="00DF758B">
            <w:pPr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1622" w:type="pct"/>
          </w:tcPr>
          <w:p w:rsidR="007D244B" w:rsidRPr="00D1671F" w:rsidRDefault="007D244B" w:rsidP="00DF758B">
            <w:pPr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1760" w:type="pct"/>
          </w:tcPr>
          <w:p w:rsidR="007D244B" w:rsidRPr="00825FF3" w:rsidRDefault="007D244B" w:rsidP="00DF758B">
            <w:pPr>
              <w:rPr>
                <w:color w:val="FF0000"/>
                <w:szCs w:val="24"/>
              </w:rPr>
            </w:pPr>
          </w:p>
        </w:tc>
      </w:tr>
      <w:bookmarkEnd w:id="0"/>
    </w:tbl>
    <w:p w:rsidR="007D244B" w:rsidRPr="00AC1AEB" w:rsidRDefault="007D244B" w:rsidP="007D244B">
      <w:pPr>
        <w:rPr>
          <w:sz w:val="16"/>
          <w:szCs w:val="16"/>
        </w:rPr>
      </w:pPr>
    </w:p>
    <w:p w:rsidR="007D244B" w:rsidRPr="00C53E58" w:rsidRDefault="007D244B" w:rsidP="007D244B">
      <w:pPr>
        <w:rPr>
          <w:sz w:val="22"/>
        </w:rPr>
      </w:pPr>
    </w:p>
    <w:p w:rsidR="007D244B" w:rsidRPr="00C53E58" w:rsidRDefault="007D244B" w:rsidP="007D244B">
      <w:pPr>
        <w:rPr>
          <w:sz w:val="16"/>
          <w:szCs w:val="16"/>
        </w:rPr>
        <w:sectPr w:rsidR="007D244B" w:rsidRPr="00C53E58" w:rsidSect="000706E9">
          <w:headerReference w:type="first" r:id="rId11"/>
          <w:pgSz w:w="16840" w:h="11907" w:orient="landscape" w:code="9"/>
          <w:pgMar w:top="1701" w:right="1134" w:bottom="567" w:left="1134" w:header="709" w:footer="567" w:gutter="0"/>
          <w:pgNumType w:start="1"/>
          <w:cols w:space="720"/>
          <w:noEndnote/>
          <w:titlePg/>
          <w:docGrid w:linePitch="381"/>
        </w:sectPr>
      </w:pPr>
    </w:p>
    <w:tbl>
      <w:tblPr>
        <w:tblStyle w:val="af0"/>
        <w:tblW w:w="15765" w:type="dxa"/>
        <w:tblInd w:w="-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"/>
        <w:gridCol w:w="15534"/>
      </w:tblGrid>
      <w:tr w:rsidR="00060D6C" w:rsidTr="00060D6C">
        <w:trPr>
          <w:trHeight w:val="2226"/>
        </w:trPr>
        <w:tc>
          <w:tcPr>
            <w:tcW w:w="231" w:type="dxa"/>
          </w:tcPr>
          <w:p w:rsidR="00060D6C" w:rsidRDefault="00060D6C" w:rsidP="007D244B"/>
        </w:tc>
        <w:tc>
          <w:tcPr>
            <w:tcW w:w="15534" w:type="dxa"/>
          </w:tcPr>
          <w:p w:rsidR="00060D6C" w:rsidRPr="00060D6C" w:rsidRDefault="00060D6C" w:rsidP="00060D6C">
            <w:pPr>
              <w:pStyle w:val="aff4"/>
              <w:spacing w:line="240" w:lineRule="auto"/>
              <w:ind w:left="11305" w:hanging="9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aps w:val="0"/>
                <w:sz w:val="28"/>
              </w:rPr>
              <w:t xml:space="preserve">                   </w:t>
            </w:r>
            <w:r w:rsidRPr="00060D6C">
              <w:rPr>
                <w:rFonts w:ascii="Times New Roman" w:hAnsi="Times New Roman"/>
                <w:caps w:val="0"/>
                <w:sz w:val="28"/>
              </w:rPr>
              <w:t xml:space="preserve">Приложение </w:t>
            </w:r>
            <w:r w:rsidRPr="00060D6C">
              <w:rPr>
                <w:rFonts w:ascii="Times New Roman" w:hAnsi="Times New Roman"/>
                <w:sz w:val="28"/>
              </w:rPr>
              <w:t>№ 2</w:t>
            </w:r>
          </w:p>
          <w:p w:rsidR="00060D6C" w:rsidRPr="00060D6C" w:rsidRDefault="00060D6C" w:rsidP="00060D6C">
            <w:pPr>
              <w:pStyle w:val="aff5"/>
              <w:spacing w:line="240" w:lineRule="auto"/>
              <w:ind w:left="11037"/>
              <w:jc w:val="both"/>
              <w:rPr>
                <w:rFonts w:ascii="Times New Roman" w:hAnsi="Times New Roman"/>
                <w:sz w:val="28"/>
              </w:rPr>
            </w:pPr>
            <w:r w:rsidRPr="00060D6C">
              <w:rPr>
                <w:rFonts w:ascii="Times New Roman" w:hAnsi="Times New Roman"/>
                <w:sz w:val="28"/>
              </w:rPr>
              <w:t>к распоряжению администрации муниципального образования «</w:t>
            </w:r>
            <w:proofErr w:type="spellStart"/>
            <w:r w:rsidRPr="00060D6C">
              <w:rPr>
                <w:rFonts w:ascii="Times New Roman" w:hAnsi="Times New Roman"/>
                <w:sz w:val="28"/>
              </w:rPr>
              <w:t>Шумячский</w:t>
            </w:r>
            <w:proofErr w:type="spellEnd"/>
            <w:r w:rsidRPr="00060D6C">
              <w:rPr>
                <w:rFonts w:ascii="Times New Roman" w:hAnsi="Times New Roman"/>
                <w:sz w:val="28"/>
              </w:rPr>
              <w:t xml:space="preserve"> район» Смоленской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60D6C">
              <w:rPr>
                <w:rFonts w:ascii="Times New Roman" w:hAnsi="Times New Roman"/>
                <w:sz w:val="28"/>
              </w:rPr>
              <w:t>области</w:t>
            </w:r>
          </w:p>
          <w:p w:rsidR="006D6C11" w:rsidRPr="007D244B" w:rsidRDefault="00060D6C" w:rsidP="006D6C11">
            <w:pPr>
              <w:pStyle w:val="aff5"/>
              <w:spacing w:line="240" w:lineRule="auto"/>
              <w:ind w:left="1049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6D6C11" w:rsidRPr="007D244B">
              <w:rPr>
                <w:rFonts w:ascii="Times New Roman" w:hAnsi="Times New Roman"/>
                <w:sz w:val="28"/>
              </w:rPr>
              <w:t>от «</w:t>
            </w:r>
            <w:r w:rsidR="006D6C11">
              <w:rPr>
                <w:rFonts w:ascii="Times New Roman" w:hAnsi="Times New Roman"/>
                <w:sz w:val="28"/>
              </w:rPr>
              <w:t>31</w:t>
            </w:r>
            <w:r w:rsidR="006D6C11" w:rsidRPr="007D244B">
              <w:rPr>
                <w:rFonts w:ascii="Times New Roman" w:hAnsi="Times New Roman"/>
                <w:sz w:val="28"/>
              </w:rPr>
              <w:t xml:space="preserve">» </w:t>
            </w:r>
            <w:r w:rsidR="006D6C11">
              <w:rPr>
                <w:rFonts w:ascii="Times New Roman" w:hAnsi="Times New Roman"/>
                <w:sz w:val="28"/>
              </w:rPr>
              <w:t xml:space="preserve"> </w:t>
            </w:r>
            <w:r w:rsidR="006D6C11" w:rsidRPr="006D6C11">
              <w:rPr>
                <w:rFonts w:ascii="Times New Roman" w:hAnsi="Times New Roman"/>
                <w:sz w:val="28"/>
                <w:u w:val="single"/>
              </w:rPr>
              <w:t xml:space="preserve">   07</w:t>
            </w:r>
            <w:r w:rsidR="006D6C11">
              <w:rPr>
                <w:rFonts w:ascii="Times New Roman" w:hAnsi="Times New Roman"/>
                <w:sz w:val="28"/>
                <w:u w:val="single"/>
              </w:rPr>
              <w:t xml:space="preserve">    </w:t>
            </w:r>
            <w:r w:rsidR="006D6C11" w:rsidRPr="007D244B">
              <w:rPr>
                <w:rFonts w:ascii="Times New Roman" w:hAnsi="Times New Roman"/>
                <w:sz w:val="28"/>
              </w:rPr>
              <w:t xml:space="preserve">2024 г. № </w:t>
            </w:r>
            <w:r w:rsidR="006D6C11">
              <w:rPr>
                <w:rFonts w:ascii="Times New Roman" w:hAnsi="Times New Roman"/>
                <w:sz w:val="28"/>
              </w:rPr>
              <w:t>269-р</w:t>
            </w:r>
          </w:p>
          <w:p w:rsidR="00060D6C" w:rsidRPr="00060D6C" w:rsidRDefault="00060D6C" w:rsidP="00060D6C">
            <w:pPr>
              <w:pStyle w:val="aff5"/>
              <w:spacing w:line="240" w:lineRule="auto"/>
              <w:ind w:left="10348"/>
              <w:jc w:val="center"/>
              <w:rPr>
                <w:rFonts w:ascii="Times New Roman" w:hAnsi="Times New Roman"/>
                <w:sz w:val="28"/>
              </w:rPr>
            </w:pPr>
          </w:p>
          <w:p w:rsidR="00060D6C" w:rsidRDefault="00060D6C" w:rsidP="007D244B"/>
        </w:tc>
      </w:tr>
    </w:tbl>
    <w:p w:rsidR="007D244B" w:rsidRDefault="007D244B" w:rsidP="007D244B"/>
    <w:p w:rsidR="00060D6C" w:rsidRPr="00432526" w:rsidRDefault="00060D6C" w:rsidP="007D244B"/>
    <w:p w:rsidR="007D244B" w:rsidRPr="001164BE" w:rsidRDefault="007D244B" w:rsidP="007D244B">
      <w:pPr>
        <w:pStyle w:val="aff6"/>
        <w:rPr>
          <w:sz w:val="28"/>
        </w:rPr>
      </w:pPr>
      <w:r w:rsidRPr="001164BE">
        <w:rPr>
          <w:sz w:val="28"/>
        </w:rPr>
        <w:t>Перечень помещений, в которых осуществляется работа с ГИСОГД</w:t>
      </w:r>
    </w:p>
    <w:p w:rsidR="00060D6C" w:rsidRPr="001164BE" w:rsidRDefault="00060D6C" w:rsidP="007D244B">
      <w:pPr>
        <w:rPr>
          <w:sz w:val="28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3275"/>
        <w:gridCol w:w="3441"/>
        <w:gridCol w:w="5055"/>
      </w:tblGrid>
      <w:tr w:rsidR="004B1330" w:rsidRPr="006E26FC" w:rsidTr="004B1330">
        <w:trPr>
          <w:cantSplit/>
          <w:trHeight w:val="591"/>
          <w:tblHeader/>
          <w:jc w:val="center"/>
        </w:trPr>
        <w:tc>
          <w:tcPr>
            <w:tcW w:w="959" w:type="pct"/>
            <w:shd w:val="clear" w:color="auto" w:fill="auto"/>
          </w:tcPr>
          <w:p w:rsidR="007D244B" w:rsidRPr="004B1330" w:rsidRDefault="007D244B" w:rsidP="007D244B">
            <w:pPr>
              <w:pStyle w:val="afb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8"/>
              </w:rPr>
            </w:pPr>
            <w:r w:rsidRPr="004B1330">
              <w:rPr>
                <w:bCs/>
                <w:color w:val="000000"/>
                <w:sz w:val="28"/>
              </w:rPr>
              <w:t>№</w:t>
            </w:r>
          </w:p>
          <w:p w:rsidR="007D244B" w:rsidRPr="004B1330" w:rsidRDefault="007D244B" w:rsidP="007D244B">
            <w:pPr>
              <w:pStyle w:val="afb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8"/>
              </w:rPr>
            </w:pPr>
            <w:r w:rsidRPr="004B1330">
              <w:rPr>
                <w:bCs/>
                <w:color w:val="000000"/>
                <w:sz w:val="28"/>
              </w:rPr>
              <w:t>п/п</w:t>
            </w:r>
          </w:p>
        </w:tc>
        <w:tc>
          <w:tcPr>
            <w:tcW w:w="1124" w:type="pct"/>
          </w:tcPr>
          <w:p w:rsidR="007D244B" w:rsidRPr="004B1330" w:rsidRDefault="007D244B" w:rsidP="00DF75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B1330">
              <w:rPr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181" w:type="pct"/>
            <w:shd w:val="clear" w:color="auto" w:fill="auto"/>
          </w:tcPr>
          <w:p w:rsidR="007D244B" w:rsidRPr="004B1330" w:rsidRDefault="007D244B" w:rsidP="00DF75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B1330">
              <w:rPr>
                <w:bCs/>
                <w:color w:val="000000"/>
                <w:sz w:val="28"/>
                <w:szCs w:val="28"/>
              </w:rPr>
              <w:t>Номер помещения</w:t>
            </w:r>
          </w:p>
        </w:tc>
        <w:tc>
          <w:tcPr>
            <w:tcW w:w="1735" w:type="pct"/>
            <w:shd w:val="clear" w:color="auto" w:fill="auto"/>
          </w:tcPr>
          <w:p w:rsidR="007D244B" w:rsidRPr="004B1330" w:rsidRDefault="007D244B" w:rsidP="00DF75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B1330">
              <w:rPr>
                <w:bCs/>
                <w:color w:val="000000"/>
                <w:sz w:val="28"/>
                <w:szCs w:val="28"/>
              </w:rPr>
              <w:t>Учетный (инвентарный) номер объекта информатизации</w:t>
            </w:r>
          </w:p>
        </w:tc>
      </w:tr>
      <w:tr w:rsidR="004B1330" w:rsidRPr="006E26FC" w:rsidTr="004B1330">
        <w:trPr>
          <w:cantSplit/>
          <w:trHeight w:val="704"/>
          <w:jc w:val="center"/>
        </w:trPr>
        <w:tc>
          <w:tcPr>
            <w:tcW w:w="959" w:type="pct"/>
            <w:shd w:val="clear" w:color="auto" w:fill="auto"/>
          </w:tcPr>
          <w:p w:rsidR="007D244B" w:rsidRPr="004B1330" w:rsidRDefault="007D244B" w:rsidP="007D244B">
            <w:pPr>
              <w:pStyle w:val="aff7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pct"/>
          </w:tcPr>
          <w:p w:rsidR="007D244B" w:rsidRPr="004B1330" w:rsidRDefault="007D244B" w:rsidP="00DF758B">
            <w:pPr>
              <w:outlineLvl w:val="0"/>
              <w:rPr>
                <w:sz w:val="28"/>
                <w:szCs w:val="28"/>
              </w:rPr>
            </w:pPr>
            <w:r w:rsidRPr="004B1330">
              <w:rPr>
                <w:sz w:val="28"/>
                <w:szCs w:val="28"/>
              </w:rPr>
              <w:t xml:space="preserve">216410, Смоленская область, п. Шумячи, </w:t>
            </w:r>
            <w:r w:rsidR="004B1330">
              <w:rPr>
                <w:sz w:val="28"/>
                <w:szCs w:val="28"/>
              </w:rPr>
              <w:t xml:space="preserve">    </w:t>
            </w:r>
            <w:r w:rsidRPr="004B1330">
              <w:rPr>
                <w:sz w:val="28"/>
                <w:szCs w:val="28"/>
              </w:rPr>
              <w:t>ул. Школьная, д.1</w:t>
            </w:r>
          </w:p>
        </w:tc>
        <w:tc>
          <w:tcPr>
            <w:tcW w:w="1181" w:type="pct"/>
            <w:shd w:val="clear" w:color="auto" w:fill="auto"/>
          </w:tcPr>
          <w:p w:rsidR="007D244B" w:rsidRPr="004B1330" w:rsidRDefault="007D244B" w:rsidP="00DF758B">
            <w:pPr>
              <w:jc w:val="center"/>
              <w:outlineLvl w:val="0"/>
              <w:rPr>
                <w:sz w:val="28"/>
                <w:szCs w:val="28"/>
              </w:rPr>
            </w:pPr>
            <w:r w:rsidRPr="004B1330">
              <w:rPr>
                <w:sz w:val="28"/>
                <w:szCs w:val="28"/>
              </w:rPr>
              <w:t>44</w:t>
            </w:r>
          </w:p>
        </w:tc>
        <w:tc>
          <w:tcPr>
            <w:tcW w:w="1735" w:type="pct"/>
            <w:shd w:val="clear" w:color="auto" w:fill="auto"/>
          </w:tcPr>
          <w:p w:rsidR="007D244B" w:rsidRPr="004B1330" w:rsidRDefault="007D244B" w:rsidP="00DF758B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  <w:r w:rsidRPr="004B1330">
              <w:rPr>
                <w:sz w:val="28"/>
                <w:szCs w:val="28"/>
              </w:rPr>
              <w:t>14201010100/01</w:t>
            </w:r>
          </w:p>
        </w:tc>
      </w:tr>
    </w:tbl>
    <w:p w:rsidR="00060D6C" w:rsidRDefault="00060D6C" w:rsidP="007D244B">
      <w:pPr>
        <w:rPr>
          <w:sz w:val="28"/>
        </w:rPr>
      </w:pPr>
    </w:p>
    <w:p w:rsidR="00060D6C" w:rsidRDefault="00060D6C" w:rsidP="007D244B">
      <w:pPr>
        <w:rPr>
          <w:sz w:val="28"/>
        </w:rPr>
      </w:pPr>
    </w:p>
    <w:p w:rsidR="00060D6C" w:rsidRDefault="00060D6C" w:rsidP="007D244B">
      <w:pPr>
        <w:rPr>
          <w:sz w:val="28"/>
        </w:rPr>
        <w:sectPr w:rsidR="00060D6C" w:rsidSect="00060D6C">
          <w:pgSz w:w="16840" w:h="11907" w:orient="landscape" w:code="9"/>
          <w:pgMar w:top="567" w:right="992" w:bottom="1701" w:left="1134" w:header="720" w:footer="720" w:gutter="0"/>
          <w:cols w:space="720"/>
          <w:titlePg/>
        </w:sectPr>
      </w:pPr>
    </w:p>
    <w:p w:rsidR="00060D6C" w:rsidRDefault="00060D6C" w:rsidP="00060D6C">
      <w:pPr>
        <w:pStyle w:val="afd"/>
        <w:jc w:val="left"/>
      </w:pPr>
    </w:p>
    <w:tbl>
      <w:tblPr>
        <w:tblStyle w:val="af0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639"/>
      </w:tblGrid>
      <w:tr w:rsidR="00060D6C" w:rsidTr="004B1330">
        <w:trPr>
          <w:trHeight w:val="1472"/>
        </w:trPr>
        <w:tc>
          <w:tcPr>
            <w:tcW w:w="284" w:type="dxa"/>
          </w:tcPr>
          <w:p w:rsidR="00060D6C" w:rsidRDefault="00060D6C" w:rsidP="00060D6C">
            <w:pPr>
              <w:pStyle w:val="afd"/>
              <w:jc w:val="both"/>
            </w:pPr>
          </w:p>
        </w:tc>
        <w:tc>
          <w:tcPr>
            <w:tcW w:w="9639" w:type="dxa"/>
          </w:tcPr>
          <w:p w:rsidR="004B1330" w:rsidRPr="004B1330" w:rsidRDefault="004B1330" w:rsidP="004B1330">
            <w:pPr>
              <w:ind w:left="5670"/>
              <w:jc w:val="center"/>
              <w:rPr>
                <w:rFonts w:ascii="Times New Roman" w:hAnsi="Times New Roman"/>
                <w:caps/>
                <w:sz w:val="28"/>
              </w:rPr>
            </w:pPr>
            <w:r w:rsidRPr="004B1330">
              <w:rPr>
                <w:rFonts w:ascii="Times New Roman" w:hAnsi="Times New Roman"/>
                <w:sz w:val="28"/>
              </w:rPr>
              <w:t xml:space="preserve">Приложение </w:t>
            </w:r>
            <w:r w:rsidRPr="004B1330">
              <w:rPr>
                <w:rFonts w:ascii="Times New Roman" w:hAnsi="Times New Roman"/>
                <w:caps/>
                <w:sz w:val="28"/>
              </w:rPr>
              <w:t>№ 3</w:t>
            </w:r>
          </w:p>
          <w:p w:rsidR="004B1330" w:rsidRPr="004B1330" w:rsidRDefault="004B1330" w:rsidP="004B1330">
            <w:pPr>
              <w:ind w:left="4997" w:right="171"/>
              <w:jc w:val="both"/>
              <w:rPr>
                <w:rFonts w:ascii="Times New Roman" w:hAnsi="Times New Roman"/>
                <w:caps/>
                <w:sz w:val="28"/>
              </w:rPr>
            </w:pPr>
            <w:r w:rsidRPr="004B1330">
              <w:rPr>
                <w:rFonts w:ascii="Times New Roman" w:hAnsi="Times New Roman"/>
                <w:sz w:val="28"/>
              </w:rPr>
              <w:t xml:space="preserve">к распоряжению Администрации муниципального образования </w:t>
            </w:r>
            <w:r w:rsidRPr="004B1330">
              <w:rPr>
                <w:rFonts w:ascii="Times New Roman" w:hAnsi="Times New Roman"/>
                <w:caps/>
                <w:sz w:val="28"/>
              </w:rPr>
              <w:t>«</w:t>
            </w:r>
            <w:proofErr w:type="spellStart"/>
            <w:r w:rsidRPr="004B1330">
              <w:rPr>
                <w:rFonts w:ascii="Times New Roman" w:hAnsi="Times New Roman"/>
                <w:sz w:val="28"/>
              </w:rPr>
              <w:t>Шумячский</w:t>
            </w:r>
            <w:proofErr w:type="spellEnd"/>
            <w:r w:rsidRPr="004B1330">
              <w:rPr>
                <w:rFonts w:ascii="Times New Roman" w:hAnsi="Times New Roman"/>
                <w:sz w:val="28"/>
              </w:rPr>
              <w:t xml:space="preserve"> район</w:t>
            </w:r>
            <w:r w:rsidRPr="004B1330">
              <w:rPr>
                <w:rFonts w:ascii="Times New Roman" w:hAnsi="Times New Roman"/>
                <w:caps/>
                <w:sz w:val="28"/>
              </w:rPr>
              <w:t xml:space="preserve">» </w:t>
            </w:r>
            <w:r w:rsidRPr="004B1330">
              <w:rPr>
                <w:rFonts w:ascii="Times New Roman" w:hAnsi="Times New Roman"/>
                <w:sz w:val="28"/>
              </w:rPr>
              <w:t>Смоленской области</w:t>
            </w:r>
          </w:p>
          <w:p w:rsidR="00060D6C" w:rsidRPr="006D6C11" w:rsidRDefault="004B1330" w:rsidP="006D6C11">
            <w:pPr>
              <w:ind w:left="5670" w:hanging="673"/>
              <w:jc w:val="both"/>
              <w:rPr>
                <w:lang w:val="en-US"/>
              </w:rPr>
            </w:pPr>
            <w:r w:rsidRPr="004B1330">
              <w:rPr>
                <w:rFonts w:ascii="Times New Roman" w:hAnsi="Times New Roman"/>
                <w:sz w:val="28"/>
              </w:rPr>
              <w:t xml:space="preserve">от </w:t>
            </w:r>
            <w:r w:rsidRPr="004B1330">
              <w:rPr>
                <w:rFonts w:ascii="Times New Roman" w:hAnsi="Times New Roman"/>
                <w:caps/>
                <w:sz w:val="28"/>
              </w:rPr>
              <w:t>«</w:t>
            </w:r>
            <w:r w:rsidR="006D6C11">
              <w:rPr>
                <w:rFonts w:ascii="Times New Roman" w:hAnsi="Times New Roman"/>
                <w:caps/>
                <w:sz w:val="28"/>
              </w:rPr>
              <w:t>31</w:t>
            </w:r>
            <w:r w:rsidRPr="006D6C11">
              <w:rPr>
                <w:rFonts w:ascii="Times New Roman" w:hAnsi="Times New Roman"/>
                <w:caps/>
                <w:sz w:val="28"/>
                <w:u w:val="single"/>
              </w:rPr>
              <w:t xml:space="preserve">» </w:t>
            </w:r>
            <w:r w:rsidR="006D6C11" w:rsidRPr="006D6C11">
              <w:rPr>
                <w:rFonts w:ascii="Times New Roman" w:hAnsi="Times New Roman"/>
                <w:caps/>
                <w:sz w:val="28"/>
                <w:u w:val="single"/>
              </w:rPr>
              <w:t xml:space="preserve">   07</w:t>
            </w:r>
            <w:r w:rsidR="006D6C11">
              <w:rPr>
                <w:rFonts w:ascii="Times New Roman" w:hAnsi="Times New Roman"/>
                <w:caps/>
                <w:sz w:val="28"/>
              </w:rPr>
              <w:t xml:space="preserve">    </w:t>
            </w:r>
            <w:r w:rsidRPr="004B1330">
              <w:rPr>
                <w:rFonts w:ascii="Times New Roman" w:hAnsi="Times New Roman"/>
                <w:caps/>
                <w:sz w:val="28"/>
              </w:rPr>
              <w:t xml:space="preserve">2024 </w:t>
            </w:r>
            <w:r w:rsidRPr="004B1330">
              <w:rPr>
                <w:rFonts w:ascii="Times New Roman" w:hAnsi="Times New Roman"/>
                <w:sz w:val="28"/>
              </w:rPr>
              <w:t>г</w:t>
            </w:r>
            <w:r w:rsidRPr="004B1330">
              <w:rPr>
                <w:rFonts w:ascii="Times New Roman" w:hAnsi="Times New Roman"/>
                <w:caps/>
                <w:sz w:val="28"/>
              </w:rPr>
              <w:t xml:space="preserve">. № </w:t>
            </w:r>
            <w:r w:rsidR="006D6C11">
              <w:rPr>
                <w:rFonts w:ascii="Times New Roman" w:hAnsi="Times New Roman"/>
                <w:caps/>
                <w:sz w:val="28"/>
              </w:rPr>
              <w:t>269-</w:t>
            </w:r>
            <w:r w:rsidR="006D6C11">
              <w:rPr>
                <w:rFonts w:ascii="Times New Roman" w:hAnsi="Times New Roman"/>
                <w:sz w:val="28"/>
              </w:rPr>
              <w:t xml:space="preserve"> </w:t>
            </w:r>
            <w:r w:rsidR="006D6C11">
              <w:rPr>
                <w:rFonts w:ascii="Times New Roman" w:hAnsi="Times New Roman"/>
                <w:sz w:val="28"/>
              </w:rPr>
              <w:t>р</w:t>
            </w:r>
          </w:p>
        </w:tc>
      </w:tr>
    </w:tbl>
    <w:p w:rsidR="00060D6C" w:rsidRDefault="00060D6C" w:rsidP="00060D6C">
      <w:pPr>
        <w:pStyle w:val="afd"/>
        <w:jc w:val="both"/>
      </w:pPr>
    </w:p>
    <w:p w:rsidR="00060D6C" w:rsidRPr="008765EF" w:rsidRDefault="00060D6C" w:rsidP="00060D6C">
      <w:pPr>
        <w:pStyle w:val="afd"/>
        <w:spacing w:line="240" w:lineRule="auto"/>
        <w:rPr>
          <w:sz w:val="28"/>
        </w:rPr>
      </w:pPr>
      <w:r w:rsidRPr="008765EF">
        <w:rPr>
          <w:sz w:val="28"/>
        </w:rPr>
        <w:t>Инструкция пользователя государственной информационн</w:t>
      </w:r>
      <w:r>
        <w:rPr>
          <w:sz w:val="28"/>
        </w:rPr>
        <w:t>ой</w:t>
      </w:r>
      <w:r w:rsidRPr="008765EF">
        <w:rPr>
          <w:sz w:val="28"/>
        </w:rPr>
        <w:t xml:space="preserve"> систем</w:t>
      </w:r>
      <w:r>
        <w:rPr>
          <w:sz w:val="28"/>
        </w:rPr>
        <w:t>ы</w:t>
      </w:r>
      <w:r w:rsidRPr="008765EF">
        <w:rPr>
          <w:sz w:val="28"/>
        </w:rPr>
        <w:t xml:space="preserve"> </w:t>
      </w:r>
      <w:r w:rsidRPr="008765EF">
        <w:rPr>
          <w:sz w:val="28"/>
        </w:rPr>
        <w:br/>
        <w:t>обеспечения градостроительной деятельности Смоленской области</w:t>
      </w:r>
    </w:p>
    <w:p w:rsidR="00060D6C" w:rsidRPr="002842B9" w:rsidRDefault="00060D6C" w:rsidP="00060D6C">
      <w:pPr>
        <w:pStyle w:val="1"/>
        <w:spacing w:after="120" w:line="240" w:lineRule="auto"/>
        <w:ind w:right="709" w:firstLine="709"/>
        <w:rPr>
          <w:sz w:val="28"/>
        </w:rPr>
      </w:pPr>
      <w:r w:rsidRPr="002842B9">
        <w:rPr>
          <w:sz w:val="28"/>
        </w:rPr>
        <w:t>Общие положения</w:t>
      </w:r>
    </w:p>
    <w:p w:rsidR="00060D6C" w:rsidRPr="008765EF" w:rsidRDefault="00060D6C" w:rsidP="00060D6C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8765EF">
        <w:rPr>
          <w:sz w:val="28"/>
        </w:rPr>
        <w:t xml:space="preserve">Пользователем </w:t>
      </w:r>
      <w:r>
        <w:rPr>
          <w:sz w:val="28"/>
        </w:rPr>
        <w:t xml:space="preserve">государственной </w:t>
      </w:r>
      <w:r w:rsidRPr="008765EF">
        <w:rPr>
          <w:sz w:val="28"/>
        </w:rPr>
        <w:t xml:space="preserve">информационной системы (далее – Пользователь) </w:t>
      </w:r>
      <w:r>
        <w:rPr>
          <w:sz w:val="28"/>
        </w:rPr>
        <w:t xml:space="preserve">обеспечения градостроительной деятельности Смоленской области </w:t>
      </w:r>
      <w:r w:rsidRPr="008765EF">
        <w:rPr>
          <w:sz w:val="28"/>
        </w:rPr>
        <w:t xml:space="preserve">(далее – </w:t>
      </w:r>
      <w:r>
        <w:rPr>
          <w:sz w:val="28"/>
        </w:rPr>
        <w:t>ГИСОГД, ИС</w:t>
      </w:r>
      <w:r w:rsidRPr="008765EF">
        <w:rPr>
          <w:sz w:val="28"/>
        </w:rPr>
        <w:t xml:space="preserve">) является уполномоченный сотрудник </w:t>
      </w:r>
      <w:r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(далее – оператор АРМ ВП)</w:t>
      </w:r>
      <w:r w:rsidRPr="008765EF">
        <w:rPr>
          <w:sz w:val="28"/>
        </w:rPr>
        <w:t>.</w:t>
      </w:r>
    </w:p>
    <w:p w:rsidR="00060D6C" w:rsidRPr="008765EF" w:rsidRDefault="00060D6C" w:rsidP="00060D6C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8765EF">
        <w:rPr>
          <w:sz w:val="28"/>
        </w:rPr>
        <w:t>Пользователь должен знать нормы действующего законодательства Российской Федерации в сфере (области) обработки и обеспечения безопасности защищаемой информации, не содержащей сведения, составляющие государственную тайну (далее – защищаемая информация).</w:t>
      </w:r>
    </w:p>
    <w:p w:rsidR="00060D6C" w:rsidRPr="008765EF" w:rsidRDefault="00060D6C" w:rsidP="00060D6C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8765EF">
        <w:rPr>
          <w:sz w:val="28"/>
        </w:rPr>
        <w:t xml:space="preserve">В своей деятельности, связанной с обработкой защищаемой информации, Пользователь руководствуется </w:t>
      </w:r>
      <w:r>
        <w:rPr>
          <w:sz w:val="28"/>
        </w:rPr>
        <w:t>документами оператора АРМ ВП</w:t>
      </w:r>
      <w:r w:rsidRPr="008765EF">
        <w:rPr>
          <w:sz w:val="28"/>
        </w:rPr>
        <w:t xml:space="preserve"> в</w:t>
      </w:r>
      <w:r>
        <w:rPr>
          <w:sz w:val="28"/>
        </w:rPr>
        <w:t> </w:t>
      </w:r>
      <w:r w:rsidRPr="008765EF">
        <w:rPr>
          <w:sz w:val="28"/>
        </w:rPr>
        <w:t>отношении обработки персональных данных и настоящей Инструкцией.</w:t>
      </w:r>
    </w:p>
    <w:p w:rsidR="00060D6C" w:rsidRPr="008765EF" w:rsidRDefault="00060D6C" w:rsidP="00060D6C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8765EF">
        <w:rPr>
          <w:sz w:val="28"/>
        </w:rPr>
        <w:t>Пользователи, участвующие в рамках своих функциональных обязанностей в процессах автоматизированной обработки защищаемой информации и имеющие доступ к аппаратным средствам, программному обеспечению и</w:t>
      </w:r>
      <w:r>
        <w:rPr>
          <w:sz w:val="28"/>
        </w:rPr>
        <w:t> </w:t>
      </w:r>
      <w:r w:rsidRPr="008765EF">
        <w:rPr>
          <w:sz w:val="28"/>
        </w:rPr>
        <w:t>обрабатываемой защищаемой информации, несут персональную ответственность за</w:t>
      </w:r>
      <w:r>
        <w:rPr>
          <w:sz w:val="28"/>
        </w:rPr>
        <w:t> </w:t>
      </w:r>
      <w:r w:rsidRPr="008765EF">
        <w:rPr>
          <w:sz w:val="28"/>
        </w:rPr>
        <w:t>свои действия.</w:t>
      </w:r>
    </w:p>
    <w:p w:rsidR="00060D6C" w:rsidRPr="002842B9" w:rsidRDefault="00060D6C" w:rsidP="00060D6C">
      <w:pPr>
        <w:pStyle w:val="1"/>
        <w:spacing w:after="120" w:line="240" w:lineRule="auto"/>
        <w:contextualSpacing/>
        <w:rPr>
          <w:sz w:val="28"/>
        </w:rPr>
      </w:pPr>
      <w:r w:rsidRPr="002842B9">
        <w:rPr>
          <w:sz w:val="28"/>
        </w:rPr>
        <w:t>Обязанности и права пользователя информационн</w:t>
      </w:r>
      <w:r>
        <w:rPr>
          <w:sz w:val="28"/>
        </w:rPr>
        <w:t>ой</w:t>
      </w:r>
      <w:r w:rsidRPr="002842B9">
        <w:rPr>
          <w:sz w:val="28"/>
        </w:rPr>
        <w:t xml:space="preserve"> систем</w:t>
      </w:r>
      <w:r>
        <w:rPr>
          <w:sz w:val="28"/>
        </w:rPr>
        <w:t>Ы</w:t>
      </w:r>
    </w:p>
    <w:p w:rsidR="00060D6C" w:rsidRPr="008765EF" w:rsidRDefault="00060D6C" w:rsidP="00060D6C">
      <w:pPr>
        <w:pStyle w:val="2"/>
        <w:keepNext/>
        <w:tabs>
          <w:tab w:val="num" w:pos="1580"/>
        </w:tabs>
        <w:spacing w:line="240" w:lineRule="auto"/>
        <w:ind w:left="0"/>
        <w:rPr>
          <w:sz w:val="28"/>
        </w:rPr>
      </w:pPr>
      <w:r w:rsidRPr="008765EF">
        <w:rPr>
          <w:sz w:val="28"/>
        </w:rPr>
        <w:t>Пользователь обязан: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 xml:space="preserve">соблюдать требования локальных актов </w:t>
      </w:r>
      <w:r>
        <w:rPr>
          <w:rFonts w:cstheme="minorBidi"/>
          <w:sz w:val="28"/>
        </w:rPr>
        <w:t>оператора АРМ ВП</w:t>
      </w:r>
      <w:r w:rsidRPr="008765EF">
        <w:rPr>
          <w:sz w:val="28"/>
        </w:rPr>
        <w:t xml:space="preserve">, устанавливающих порядок работы с защищаемой информацией; 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 xml:space="preserve">выполнять в </w:t>
      </w:r>
      <w:r>
        <w:rPr>
          <w:sz w:val="28"/>
        </w:rPr>
        <w:t>ГИСОГД</w:t>
      </w:r>
      <w:r w:rsidRPr="008765EF">
        <w:rPr>
          <w:sz w:val="28"/>
        </w:rPr>
        <w:t xml:space="preserve"> только те процедуры, которые необходимы для</w:t>
      </w:r>
      <w:r>
        <w:rPr>
          <w:sz w:val="28"/>
        </w:rPr>
        <w:t> </w:t>
      </w:r>
      <w:r w:rsidRPr="008765EF">
        <w:rPr>
          <w:sz w:val="28"/>
        </w:rPr>
        <w:t>исполнения его должностных обязанностей;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>использовать для выполнения должностных обязанностей только предоставленное ему автоматизированное рабочее место (далее – АРМ) на базе персонального компьютера;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 xml:space="preserve">пользоваться только зарегистрированными в установленном порядке съемными (отчуждаемыми) машинными носителями информации; </w:t>
      </w:r>
    </w:p>
    <w:p w:rsidR="00060D6C" w:rsidRPr="008765EF" w:rsidRDefault="00060D6C" w:rsidP="00060D6C">
      <w:pPr>
        <w:pStyle w:val="a3"/>
        <w:keepNext/>
        <w:widowControl/>
        <w:spacing w:line="240" w:lineRule="auto"/>
        <w:ind w:firstLine="709"/>
        <w:rPr>
          <w:sz w:val="28"/>
        </w:rPr>
      </w:pPr>
      <w:r w:rsidRPr="008765EF">
        <w:rPr>
          <w:sz w:val="28"/>
        </w:rPr>
        <w:lastRenderedPageBreak/>
        <w:t>обеспечивать безопасное хранение вышеуказанных материальных носителей информации, исключающее несанкционированный доступ к ним;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>немедленно сообщать руководителю структурного подразделения и</w:t>
      </w:r>
      <w:r>
        <w:rPr>
          <w:sz w:val="28"/>
        </w:rPr>
        <w:t> </w:t>
      </w:r>
      <w:r w:rsidRPr="008765EF">
        <w:rPr>
          <w:sz w:val="28"/>
        </w:rPr>
        <w:t>(или) ответственному за защиту информации, не содержащей сведения, составляющие государственную тайну, (далее – Ответственный) о нештатных ситуациях, фактах и</w:t>
      </w:r>
      <w:r>
        <w:rPr>
          <w:sz w:val="28"/>
        </w:rPr>
        <w:t> </w:t>
      </w:r>
      <w:r w:rsidRPr="008765EF">
        <w:rPr>
          <w:sz w:val="28"/>
        </w:rPr>
        <w:t>попытках несанкционированного доступа к</w:t>
      </w:r>
      <w:r>
        <w:rPr>
          <w:sz w:val="28"/>
        </w:rPr>
        <w:t> </w:t>
      </w:r>
      <w:r w:rsidRPr="008765EF">
        <w:rPr>
          <w:sz w:val="28"/>
        </w:rPr>
        <w:t>обрабатываемой информации, о</w:t>
      </w:r>
      <w:r>
        <w:rPr>
          <w:sz w:val="28"/>
        </w:rPr>
        <w:t> </w:t>
      </w:r>
      <w:r w:rsidRPr="008765EF">
        <w:rPr>
          <w:sz w:val="28"/>
        </w:rPr>
        <w:t>блокировании, исчезновении (искажении) защищаемой информации;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 xml:space="preserve">перед началом обработки в </w:t>
      </w:r>
      <w:r>
        <w:rPr>
          <w:sz w:val="28"/>
        </w:rPr>
        <w:t>Г</w:t>
      </w:r>
      <w:r w:rsidRPr="008765EF">
        <w:rPr>
          <w:rFonts w:cstheme="minorBidi"/>
          <w:sz w:val="28"/>
        </w:rPr>
        <w:t>ИС</w:t>
      </w:r>
      <w:r>
        <w:rPr>
          <w:rFonts w:cstheme="minorBidi"/>
          <w:sz w:val="28"/>
        </w:rPr>
        <w:t>ОГД</w:t>
      </w:r>
      <w:r w:rsidRPr="008765EF">
        <w:rPr>
          <w:sz w:val="28"/>
        </w:rPr>
        <w:t xml:space="preserve"> файлов, хранящихся на съемных машинных носителях информации, осуществлять проверку файлов на наличие компьютерных вирусов;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>располагать экран монитора в помещении во время работы так, чтобы исключалась возможность ознакомления с отображаемой на нем информацией посторонними лицами;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>соблюдать установленный режим разграничения доступа к</w:t>
      </w:r>
      <w:r>
        <w:rPr>
          <w:sz w:val="28"/>
        </w:rPr>
        <w:t> </w:t>
      </w:r>
      <w:r w:rsidRPr="008765EF">
        <w:rPr>
          <w:sz w:val="28"/>
        </w:rPr>
        <w:t>информационным ресурсам: получать пароль, надежно его запоминать и</w:t>
      </w:r>
      <w:r>
        <w:rPr>
          <w:sz w:val="28"/>
        </w:rPr>
        <w:t> </w:t>
      </w:r>
      <w:r w:rsidRPr="008765EF">
        <w:rPr>
          <w:sz w:val="28"/>
        </w:rPr>
        <w:t>хранить в тайне.</w:t>
      </w:r>
    </w:p>
    <w:p w:rsidR="00060D6C" w:rsidRPr="008765EF" w:rsidRDefault="00060D6C" w:rsidP="00060D6C">
      <w:pPr>
        <w:pStyle w:val="2"/>
        <w:keepNext/>
        <w:tabs>
          <w:tab w:val="num" w:pos="1580"/>
        </w:tabs>
        <w:spacing w:line="240" w:lineRule="auto"/>
        <w:ind w:left="0"/>
        <w:rPr>
          <w:sz w:val="28"/>
        </w:rPr>
      </w:pPr>
      <w:r w:rsidRPr="008765EF">
        <w:rPr>
          <w:sz w:val="28"/>
        </w:rPr>
        <w:t xml:space="preserve">Пользователям </w:t>
      </w:r>
      <w:r>
        <w:rPr>
          <w:sz w:val="28"/>
        </w:rPr>
        <w:t>Г</w:t>
      </w:r>
      <w:r w:rsidRPr="008765EF">
        <w:rPr>
          <w:sz w:val="28"/>
        </w:rPr>
        <w:t>ИС</w:t>
      </w:r>
      <w:r>
        <w:rPr>
          <w:sz w:val="28"/>
        </w:rPr>
        <w:t>ОГД</w:t>
      </w:r>
      <w:r w:rsidRPr="008765EF">
        <w:rPr>
          <w:sz w:val="28"/>
        </w:rPr>
        <w:t xml:space="preserve"> запрещается: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>записывать и хранить защищаемую информацию на неучтенных материальных носителях информации;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 xml:space="preserve">оставлять во время работы материальные носители информации без присмотра, </w:t>
      </w:r>
      <w:proofErr w:type="spellStart"/>
      <w:r w:rsidRPr="008765EF">
        <w:rPr>
          <w:sz w:val="28"/>
        </w:rPr>
        <w:t>несанкционированно</w:t>
      </w:r>
      <w:proofErr w:type="spellEnd"/>
      <w:r w:rsidRPr="008765EF">
        <w:rPr>
          <w:sz w:val="28"/>
        </w:rPr>
        <w:t xml:space="preserve"> передавать материальные носители информации другим лицам и выносить их за пределы помещения, в котором производится обработка защищаемой информации;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>отключать средства антивирусной защиты;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>отключать (блокировать) средства защиты информации;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>производить какие-либо изменения в электрических схемах, монтаже и</w:t>
      </w:r>
      <w:r>
        <w:rPr>
          <w:sz w:val="28"/>
        </w:rPr>
        <w:t> </w:t>
      </w:r>
      <w:r w:rsidRPr="008765EF">
        <w:rPr>
          <w:sz w:val="28"/>
        </w:rPr>
        <w:t>размещении технических средств;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>самостоятельно устанавливать, тиражировать или модифицировать программное обеспечение, изменять установленный алгоритм функционирования технических и программных средств;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 xml:space="preserve">обрабатывать в </w:t>
      </w:r>
      <w:r>
        <w:rPr>
          <w:sz w:val="28"/>
        </w:rPr>
        <w:t>Г</w:t>
      </w:r>
      <w:r w:rsidRPr="008765EF">
        <w:rPr>
          <w:rFonts w:cstheme="minorBidi"/>
          <w:sz w:val="28"/>
        </w:rPr>
        <w:t>ИС</w:t>
      </w:r>
      <w:r>
        <w:rPr>
          <w:rFonts w:cstheme="minorBidi"/>
          <w:sz w:val="28"/>
        </w:rPr>
        <w:t>ОГД</w:t>
      </w:r>
      <w:r w:rsidRPr="008765EF">
        <w:rPr>
          <w:sz w:val="28"/>
        </w:rPr>
        <w:t xml:space="preserve"> информацию и выполнять другие работы, не</w:t>
      </w:r>
      <w:r>
        <w:rPr>
          <w:sz w:val="28"/>
        </w:rPr>
        <w:t> </w:t>
      </w:r>
      <w:r w:rsidRPr="008765EF">
        <w:rPr>
          <w:sz w:val="28"/>
        </w:rPr>
        <w:t>предусмотренные перечнем прав пользователя по доступу к</w:t>
      </w:r>
      <w:r>
        <w:rPr>
          <w:sz w:val="28"/>
        </w:rPr>
        <w:t> </w:t>
      </w:r>
      <w:r w:rsidRPr="008765EF">
        <w:rPr>
          <w:sz w:val="28"/>
        </w:rPr>
        <w:t xml:space="preserve">информационным ресурсам </w:t>
      </w:r>
      <w:r w:rsidRPr="008765EF">
        <w:rPr>
          <w:rFonts w:cstheme="minorBidi"/>
          <w:sz w:val="28"/>
        </w:rPr>
        <w:t>ИС</w:t>
      </w:r>
      <w:r w:rsidRPr="008765EF">
        <w:rPr>
          <w:sz w:val="28"/>
        </w:rPr>
        <w:t>;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>сообщать (или передавать) посторонним лицам личные атрибуты доступа к</w:t>
      </w:r>
      <w:r>
        <w:rPr>
          <w:sz w:val="28"/>
        </w:rPr>
        <w:t> </w:t>
      </w:r>
      <w:r w:rsidRPr="008765EF">
        <w:rPr>
          <w:sz w:val="28"/>
        </w:rPr>
        <w:t xml:space="preserve">ресурсам </w:t>
      </w:r>
      <w:r w:rsidRPr="008765EF">
        <w:rPr>
          <w:rFonts w:cstheme="minorBidi"/>
          <w:sz w:val="28"/>
        </w:rPr>
        <w:t>ИС</w:t>
      </w:r>
      <w:r w:rsidRPr="008765EF">
        <w:rPr>
          <w:sz w:val="28"/>
        </w:rPr>
        <w:t>;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 xml:space="preserve">работать в </w:t>
      </w:r>
      <w:r w:rsidRPr="008765EF">
        <w:rPr>
          <w:rFonts w:cstheme="minorBidi"/>
          <w:sz w:val="28"/>
        </w:rPr>
        <w:t>ИС</w:t>
      </w:r>
      <w:r w:rsidRPr="008765EF">
        <w:rPr>
          <w:sz w:val="28"/>
        </w:rPr>
        <w:t xml:space="preserve"> при обнаружении каких-либо неисправностей;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>хранить на учтенных носителях информации программы и данные, не</w:t>
      </w:r>
      <w:r>
        <w:rPr>
          <w:sz w:val="28"/>
        </w:rPr>
        <w:t> </w:t>
      </w:r>
      <w:r w:rsidRPr="008765EF">
        <w:rPr>
          <w:sz w:val="28"/>
        </w:rPr>
        <w:t>относящиеся к рабочей информации;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 xml:space="preserve">вводить в </w:t>
      </w:r>
      <w:r w:rsidRPr="008765EF">
        <w:rPr>
          <w:rFonts w:cstheme="minorBidi"/>
          <w:sz w:val="28"/>
        </w:rPr>
        <w:t xml:space="preserve">ИС </w:t>
      </w:r>
      <w:r w:rsidRPr="008765EF">
        <w:rPr>
          <w:sz w:val="28"/>
        </w:rPr>
        <w:t>защищаемую информацию под диктовку или с микрофона;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 xml:space="preserve">привлекать посторонних лиц для производства ремонта технических средств </w:t>
      </w:r>
      <w:r w:rsidRPr="008765EF">
        <w:rPr>
          <w:rFonts w:cstheme="minorBidi"/>
          <w:sz w:val="28"/>
        </w:rPr>
        <w:t>ИС</w:t>
      </w:r>
      <w:r w:rsidRPr="008765EF">
        <w:rPr>
          <w:sz w:val="28"/>
        </w:rPr>
        <w:t xml:space="preserve"> без согласования с Ответственным.</w:t>
      </w:r>
    </w:p>
    <w:p w:rsidR="00060D6C" w:rsidRPr="008765EF" w:rsidRDefault="00060D6C" w:rsidP="00060D6C">
      <w:pPr>
        <w:pStyle w:val="2"/>
        <w:tabs>
          <w:tab w:val="num" w:pos="1580"/>
        </w:tabs>
        <w:spacing w:line="240" w:lineRule="auto"/>
        <w:ind w:left="0"/>
        <w:rPr>
          <w:bCs/>
          <w:sz w:val="28"/>
        </w:rPr>
      </w:pPr>
      <w:r w:rsidRPr="008765EF">
        <w:rPr>
          <w:sz w:val="28"/>
        </w:rPr>
        <w:t xml:space="preserve">Пользователь имеет право знакомиться с внутренними документами </w:t>
      </w:r>
      <w:r>
        <w:rPr>
          <w:sz w:val="28"/>
        </w:rPr>
        <w:t>оператора АРМ ВП</w:t>
      </w:r>
      <w:r w:rsidRPr="008765EF">
        <w:rPr>
          <w:sz w:val="28"/>
        </w:rPr>
        <w:t>, регламентирующими его обязанности по занимаемой должности.</w:t>
      </w:r>
    </w:p>
    <w:p w:rsidR="00060D6C" w:rsidRPr="002842B9" w:rsidRDefault="00060D6C" w:rsidP="00060D6C">
      <w:pPr>
        <w:pStyle w:val="1"/>
        <w:spacing w:after="120" w:line="240" w:lineRule="auto"/>
        <w:rPr>
          <w:sz w:val="28"/>
        </w:rPr>
      </w:pPr>
      <w:r w:rsidRPr="002842B9">
        <w:rPr>
          <w:sz w:val="28"/>
        </w:rPr>
        <w:lastRenderedPageBreak/>
        <w:t>Обязанности пользователя по парольной защите</w:t>
      </w:r>
    </w:p>
    <w:p w:rsidR="00060D6C" w:rsidRPr="008765EF" w:rsidRDefault="00060D6C" w:rsidP="00060D6C">
      <w:pPr>
        <w:pStyle w:val="2"/>
        <w:keepNext/>
        <w:tabs>
          <w:tab w:val="num" w:pos="1580"/>
        </w:tabs>
        <w:spacing w:line="240" w:lineRule="auto"/>
        <w:ind w:left="0"/>
        <w:rPr>
          <w:sz w:val="28"/>
        </w:rPr>
      </w:pPr>
      <w:r w:rsidRPr="008765EF">
        <w:rPr>
          <w:sz w:val="28"/>
        </w:rPr>
        <w:t>Пользователям запрещается:</w:t>
      </w:r>
    </w:p>
    <w:p w:rsidR="00060D6C" w:rsidRPr="008765EF" w:rsidRDefault="00060D6C" w:rsidP="00060D6C">
      <w:pPr>
        <w:pStyle w:val="3"/>
        <w:numPr>
          <w:ilvl w:val="0"/>
          <w:numId w:val="35"/>
        </w:numPr>
        <w:spacing w:line="240" w:lineRule="auto"/>
        <w:rPr>
          <w:sz w:val="28"/>
        </w:rPr>
      </w:pPr>
      <w:r w:rsidRPr="008765EF">
        <w:rPr>
          <w:sz w:val="28"/>
        </w:rPr>
        <w:t>записывать свои пароли в очевидных местах, таких как внутренности ящика стола, на мониторе ПЭВМ, на обратной стороне клавиатуры и т.д.;</w:t>
      </w:r>
    </w:p>
    <w:p w:rsidR="00060D6C" w:rsidRPr="008765EF" w:rsidRDefault="00060D6C" w:rsidP="00060D6C">
      <w:pPr>
        <w:pStyle w:val="3"/>
        <w:numPr>
          <w:ilvl w:val="0"/>
          <w:numId w:val="35"/>
        </w:numPr>
        <w:spacing w:line="240" w:lineRule="auto"/>
        <w:rPr>
          <w:sz w:val="28"/>
        </w:rPr>
      </w:pPr>
      <w:r w:rsidRPr="008765EF">
        <w:rPr>
          <w:sz w:val="28"/>
        </w:rPr>
        <w:t>хранить пароли в записанном виде на отдельных листах бумаги;</w:t>
      </w:r>
    </w:p>
    <w:p w:rsidR="00060D6C" w:rsidRPr="008765EF" w:rsidRDefault="00060D6C" w:rsidP="00060D6C">
      <w:pPr>
        <w:pStyle w:val="3"/>
        <w:numPr>
          <w:ilvl w:val="0"/>
          <w:numId w:val="35"/>
        </w:numPr>
        <w:spacing w:line="240" w:lineRule="auto"/>
        <w:rPr>
          <w:sz w:val="28"/>
        </w:rPr>
      </w:pPr>
      <w:r w:rsidRPr="008765EF">
        <w:rPr>
          <w:sz w:val="28"/>
        </w:rPr>
        <w:t>сообщать свои пароли посторонним лицам, а также сведения о</w:t>
      </w:r>
      <w:r>
        <w:rPr>
          <w:sz w:val="28"/>
          <w:lang w:val="en-US"/>
        </w:rPr>
        <w:t> </w:t>
      </w:r>
      <w:r w:rsidRPr="008765EF">
        <w:rPr>
          <w:sz w:val="28"/>
        </w:rPr>
        <w:t>применяемых средствах защиты от несанкционированного доступа.</w:t>
      </w:r>
    </w:p>
    <w:p w:rsidR="00060D6C" w:rsidRPr="008765EF" w:rsidRDefault="00060D6C" w:rsidP="00060D6C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8765EF">
        <w:rPr>
          <w:sz w:val="28"/>
        </w:rPr>
        <w:t>Плановую смену паролей Пользователь осуществляет при истечении максимального срок</w:t>
      </w:r>
      <w:r>
        <w:rPr>
          <w:sz w:val="28"/>
        </w:rPr>
        <w:t>а</w:t>
      </w:r>
      <w:r w:rsidRPr="008765EF">
        <w:rPr>
          <w:sz w:val="28"/>
        </w:rPr>
        <w:t xml:space="preserve"> действия пароля или заблаговременно до наступления окончания срока действия пароля.</w:t>
      </w:r>
    </w:p>
    <w:p w:rsidR="00060D6C" w:rsidRPr="008765EF" w:rsidRDefault="00060D6C" w:rsidP="00060D6C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8765EF">
        <w:rPr>
          <w:sz w:val="28"/>
        </w:rPr>
        <w:t>При обнаружении фактов утраты, компрометации (подозрении на</w:t>
      </w:r>
      <w:r>
        <w:rPr>
          <w:sz w:val="28"/>
        </w:rPr>
        <w:t> </w:t>
      </w:r>
      <w:r w:rsidRPr="008765EF">
        <w:rPr>
          <w:sz w:val="28"/>
        </w:rPr>
        <w:t>компрометацию) ключевой, парольной и аутентифицирующей информации Пользователь обязан незамедлительно сообщить об этом Ответственному.</w:t>
      </w:r>
    </w:p>
    <w:p w:rsidR="00060D6C" w:rsidRPr="008765EF" w:rsidRDefault="00060D6C" w:rsidP="00060D6C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8765EF">
        <w:rPr>
          <w:sz w:val="28"/>
        </w:rPr>
        <w:t>Внеплановая смена личного пароля Пользователем должна производиться в следующих случаях:</w:t>
      </w:r>
    </w:p>
    <w:p w:rsidR="00060D6C" w:rsidRPr="008765EF" w:rsidRDefault="00060D6C" w:rsidP="00060D6C">
      <w:pPr>
        <w:pStyle w:val="3"/>
        <w:numPr>
          <w:ilvl w:val="0"/>
          <w:numId w:val="35"/>
        </w:numPr>
        <w:spacing w:line="240" w:lineRule="auto"/>
        <w:rPr>
          <w:sz w:val="28"/>
        </w:rPr>
      </w:pPr>
      <w:r w:rsidRPr="008765EF">
        <w:rPr>
          <w:sz w:val="28"/>
        </w:rPr>
        <w:t>компрометации (подозрении на компрометацию) пароля;</w:t>
      </w:r>
    </w:p>
    <w:p w:rsidR="00060D6C" w:rsidRPr="008765EF" w:rsidRDefault="00060D6C" w:rsidP="00060D6C">
      <w:pPr>
        <w:pStyle w:val="3"/>
        <w:numPr>
          <w:ilvl w:val="0"/>
          <w:numId w:val="35"/>
        </w:numPr>
        <w:spacing w:line="240" w:lineRule="auto"/>
        <w:rPr>
          <w:sz w:val="28"/>
        </w:rPr>
      </w:pPr>
      <w:r w:rsidRPr="008765EF">
        <w:rPr>
          <w:sz w:val="28"/>
        </w:rPr>
        <w:t>по инициативе Пользователя;</w:t>
      </w:r>
    </w:p>
    <w:p w:rsidR="00060D6C" w:rsidRPr="008765EF" w:rsidRDefault="00060D6C" w:rsidP="00060D6C">
      <w:pPr>
        <w:pStyle w:val="a3"/>
        <w:spacing w:line="240" w:lineRule="auto"/>
        <w:rPr>
          <w:bCs/>
          <w:sz w:val="28"/>
        </w:rPr>
      </w:pPr>
      <w:r w:rsidRPr="008765EF">
        <w:rPr>
          <w:sz w:val="28"/>
        </w:rPr>
        <w:t>по инициативе Ответственного.</w:t>
      </w:r>
    </w:p>
    <w:p w:rsidR="00060D6C" w:rsidRPr="00CE46F4" w:rsidRDefault="00060D6C" w:rsidP="00060D6C">
      <w:pPr>
        <w:pStyle w:val="1"/>
        <w:spacing w:after="120" w:line="240" w:lineRule="auto"/>
        <w:ind w:right="709"/>
        <w:rPr>
          <w:sz w:val="28"/>
        </w:rPr>
      </w:pPr>
      <w:r w:rsidRPr="00CE46F4">
        <w:rPr>
          <w:sz w:val="28"/>
        </w:rPr>
        <w:t>Технология обработки защищаемой информации</w:t>
      </w:r>
    </w:p>
    <w:p w:rsidR="00060D6C" w:rsidRPr="008765EF" w:rsidRDefault="00060D6C" w:rsidP="00060D6C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8765EF">
        <w:rPr>
          <w:sz w:val="28"/>
        </w:rPr>
        <w:t xml:space="preserve">При первичном допуске к работе с ИС Пользователь: 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 xml:space="preserve">проходит инструктаж по использованию </w:t>
      </w:r>
      <w:r w:rsidRPr="008765EF">
        <w:rPr>
          <w:rFonts w:cstheme="minorBidi"/>
          <w:sz w:val="28"/>
        </w:rPr>
        <w:t>ИС</w:t>
      </w:r>
      <w:r w:rsidRPr="008765EF">
        <w:rPr>
          <w:sz w:val="28"/>
        </w:rPr>
        <w:t>;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>знакомится с требованиями локальных актов, регламентирующи</w:t>
      </w:r>
      <w:r>
        <w:rPr>
          <w:sz w:val="28"/>
        </w:rPr>
        <w:t>ми</w:t>
      </w:r>
      <w:r w:rsidRPr="008765EF">
        <w:rPr>
          <w:sz w:val="28"/>
        </w:rPr>
        <w:t xml:space="preserve"> обработку и обеспечение безопасности защищаемой информации;</w:t>
      </w:r>
    </w:p>
    <w:p w:rsidR="00060D6C" w:rsidRPr="008765EF" w:rsidRDefault="00060D6C" w:rsidP="00060D6C">
      <w:pPr>
        <w:pStyle w:val="a3"/>
        <w:spacing w:line="240" w:lineRule="auto"/>
        <w:rPr>
          <w:sz w:val="28"/>
        </w:rPr>
      </w:pPr>
      <w:r w:rsidRPr="008765EF">
        <w:rPr>
          <w:sz w:val="28"/>
        </w:rPr>
        <w:t>получает у сотрудника, выполняющего функции по управлению (администрированию) системой защиты информации, идентификатор и</w:t>
      </w:r>
      <w:r>
        <w:rPr>
          <w:sz w:val="28"/>
          <w:lang w:val="en-US"/>
        </w:rPr>
        <w:t> </w:t>
      </w:r>
      <w:r w:rsidRPr="008765EF">
        <w:rPr>
          <w:sz w:val="28"/>
        </w:rPr>
        <w:t xml:space="preserve">начальную </w:t>
      </w:r>
      <w:proofErr w:type="spellStart"/>
      <w:r w:rsidRPr="008765EF">
        <w:rPr>
          <w:sz w:val="28"/>
        </w:rPr>
        <w:t>аутентификационную</w:t>
      </w:r>
      <w:proofErr w:type="spellEnd"/>
      <w:r w:rsidRPr="008765EF">
        <w:rPr>
          <w:sz w:val="28"/>
        </w:rPr>
        <w:t xml:space="preserve"> информацию (пароль) для входа в </w:t>
      </w:r>
      <w:r w:rsidRPr="008765EF">
        <w:rPr>
          <w:rFonts w:cstheme="minorBidi"/>
          <w:sz w:val="28"/>
        </w:rPr>
        <w:t>ИС</w:t>
      </w:r>
      <w:r w:rsidRPr="008765EF">
        <w:rPr>
          <w:sz w:val="28"/>
        </w:rPr>
        <w:t>.</w:t>
      </w:r>
    </w:p>
    <w:p w:rsidR="00060D6C" w:rsidRPr="008765EF" w:rsidRDefault="00060D6C" w:rsidP="00060D6C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8765EF">
        <w:rPr>
          <w:sz w:val="28"/>
        </w:rPr>
        <w:t>Перед началом работы Пользователь визуально проверяет целостность пломб, убеждается в отсутствии посторонних технических средств, включает необходимые средства вычислительной техники.</w:t>
      </w:r>
    </w:p>
    <w:p w:rsidR="00060D6C" w:rsidRPr="008765EF" w:rsidRDefault="00060D6C" w:rsidP="00060D6C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8765EF">
        <w:rPr>
          <w:sz w:val="28"/>
        </w:rPr>
        <w:t>Авторизацию в ИС (ввод личного идентификатора и пароля) Пользователь осуществляет при отсутствии в помещении посторонних лиц.</w:t>
      </w:r>
    </w:p>
    <w:p w:rsidR="00060D6C" w:rsidRPr="008765EF" w:rsidRDefault="00060D6C" w:rsidP="00060D6C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8765EF">
        <w:rPr>
          <w:sz w:val="28"/>
        </w:rPr>
        <w:t>В процессе работы на АРМ ИС Пользователь использует технические средства и установленное Ответственным программное обеспечение согласно Техническому паспорту ИС.</w:t>
      </w:r>
    </w:p>
    <w:p w:rsidR="00060D6C" w:rsidRPr="008765EF" w:rsidRDefault="00060D6C" w:rsidP="00060D6C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8765EF">
        <w:rPr>
          <w:sz w:val="28"/>
        </w:rPr>
        <w:t>Копирование защищаемой информации на машинные носители информации осуществляется только при наличии производственной необходимости и только на учтенные машинные носители информации.</w:t>
      </w:r>
    </w:p>
    <w:p w:rsidR="00060D6C" w:rsidRPr="008765EF" w:rsidRDefault="00060D6C" w:rsidP="00060D6C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8765EF">
        <w:rPr>
          <w:sz w:val="28"/>
        </w:rPr>
        <w:t>Печать документов, содержащих защищаемую информацию, осуществляется только при наличии производственной необходимости на</w:t>
      </w:r>
      <w:r>
        <w:rPr>
          <w:sz w:val="28"/>
          <w:lang w:val="en-US"/>
        </w:rPr>
        <w:t> </w:t>
      </w:r>
      <w:r w:rsidRPr="008765EF">
        <w:rPr>
          <w:sz w:val="28"/>
        </w:rPr>
        <w:t xml:space="preserve">принтер, подключенный </w:t>
      </w:r>
      <w:r>
        <w:rPr>
          <w:sz w:val="28"/>
        </w:rPr>
        <w:t xml:space="preserve">к </w:t>
      </w:r>
      <w:r w:rsidRPr="008765EF">
        <w:rPr>
          <w:sz w:val="28"/>
        </w:rPr>
        <w:t xml:space="preserve">АРМ </w:t>
      </w:r>
      <w:r>
        <w:rPr>
          <w:sz w:val="28"/>
        </w:rPr>
        <w:t>Пользователя</w:t>
      </w:r>
      <w:r w:rsidRPr="008765EF">
        <w:rPr>
          <w:sz w:val="28"/>
        </w:rPr>
        <w:t xml:space="preserve">. </w:t>
      </w:r>
    </w:p>
    <w:p w:rsidR="00060D6C" w:rsidRPr="008765EF" w:rsidRDefault="00060D6C" w:rsidP="00060D6C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8765EF">
        <w:rPr>
          <w:sz w:val="28"/>
        </w:rPr>
        <w:t xml:space="preserve">В случае возникновения необходимости временно покинуть рабочее помещение во время работы в ИС, Пользователь обязан выключить компьютер либо заблокировать его. Разблокирование компьютера производится </w:t>
      </w:r>
      <w:r w:rsidRPr="008765EF">
        <w:rPr>
          <w:sz w:val="28"/>
        </w:rPr>
        <w:lastRenderedPageBreak/>
        <w:t xml:space="preserve">набором пароля разблокировки, который был создан при настройке системы блокировки АРМ. При отсутствии в покидаемом помещении других </w:t>
      </w:r>
      <w:r>
        <w:rPr>
          <w:sz w:val="28"/>
        </w:rPr>
        <w:t>работников оператора АРМ ВП</w:t>
      </w:r>
      <w:r w:rsidRPr="008765EF">
        <w:rPr>
          <w:sz w:val="28"/>
        </w:rPr>
        <w:t>, Пользователь обязан закрыть дверь помещения на ключ или другой используемый ограничитель доступа.</w:t>
      </w:r>
    </w:p>
    <w:p w:rsidR="00060D6C" w:rsidRDefault="00060D6C" w:rsidP="00060D6C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8765EF">
        <w:rPr>
          <w:sz w:val="28"/>
        </w:rPr>
        <w:t>Покидая рабочее помещение в конце рабочего дня, Пользователь обязан выключить все необходимые средства вычислительной техники и</w:t>
      </w:r>
      <w:r>
        <w:rPr>
          <w:sz w:val="28"/>
          <w:lang w:val="en-US"/>
        </w:rPr>
        <w:t> </w:t>
      </w:r>
      <w:r w:rsidRPr="008765EF">
        <w:rPr>
          <w:sz w:val="28"/>
        </w:rPr>
        <w:t>закрыть дверь помещения на ключ.</w:t>
      </w:r>
    </w:p>
    <w:p w:rsidR="00060D6C" w:rsidRDefault="00060D6C" w:rsidP="00060D6C">
      <w:pPr>
        <w:pStyle w:val="2"/>
        <w:numPr>
          <w:ilvl w:val="0"/>
          <w:numId w:val="0"/>
        </w:numPr>
        <w:spacing w:line="240" w:lineRule="auto"/>
        <w:ind w:left="709"/>
        <w:rPr>
          <w:sz w:val="28"/>
        </w:rPr>
      </w:pPr>
    </w:p>
    <w:p w:rsidR="00060D6C" w:rsidRDefault="00060D6C" w:rsidP="00060D6C"/>
    <w:p w:rsidR="007D244B" w:rsidRDefault="007D244B" w:rsidP="00060D6C">
      <w:pPr>
        <w:jc w:val="both"/>
        <w:rPr>
          <w:sz w:val="28"/>
          <w:szCs w:val="28"/>
        </w:rPr>
      </w:pPr>
    </w:p>
    <w:p w:rsidR="007D244B" w:rsidRDefault="007D244B" w:rsidP="00060D6C">
      <w:pPr>
        <w:jc w:val="both"/>
        <w:rPr>
          <w:sz w:val="28"/>
          <w:szCs w:val="28"/>
        </w:rPr>
      </w:pPr>
    </w:p>
    <w:p w:rsidR="007D244B" w:rsidRDefault="007D244B" w:rsidP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060D6C" w:rsidRDefault="00060D6C">
      <w:pPr>
        <w:jc w:val="both"/>
        <w:rPr>
          <w:sz w:val="28"/>
          <w:szCs w:val="28"/>
        </w:rPr>
      </w:pPr>
    </w:p>
    <w:p w:rsidR="007D244B" w:rsidRDefault="007D244B">
      <w:pPr>
        <w:jc w:val="both"/>
        <w:rPr>
          <w:sz w:val="28"/>
          <w:szCs w:val="28"/>
        </w:rPr>
      </w:pPr>
    </w:p>
    <w:p w:rsidR="007D244B" w:rsidRDefault="007D244B">
      <w:pPr>
        <w:jc w:val="both"/>
        <w:rPr>
          <w:sz w:val="28"/>
          <w:szCs w:val="28"/>
        </w:rPr>
      </w:pPr>
    </w:p>
    <w:p w:rsidR="007D244B" w:rsidRDefault="007D244B">
      <w:pPr>
        <w:jc w:val="both"/>
        <w:rPr>
          <w:sz w:val="28"/>
          <w:szCs w:val="28"/>
        </w:rPr>
      </w:pPr>
    </w:p>
    <w:p w:rsidR="007D244B" w:rsidRDefault="007D244B">
      <w:pPr>
        <w:jc w:val="both"/>
        <w:rPr>
          <w:sz w:val="28"/>
          <w:szCs w:val="28"/>
        </w:rPr>
      </w:pPr>
    </w:p>
    <w:p w:rsidR="007D244B" w:rsidRDefault="007D244B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  <w:bookmarkStart w:id="1" w:name="_GoBack"/>
      <w:bookmarkEnd w:id="1"/>
    </w:p>
    <w:sectPr w:rsidR="004B1330" w:rsidSect="00060D6C">
      <w:pgSz w:w="11907" w:h="16840" w:code="9"/>
      <w:pgMar w:top="1134" w:right="567" w:bottom="99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7D" w:rsidRDefault="00977D7D" w:rsidP="00403EB0">
      <w:pPr>
        <w:pStyle w:val="a8"/>
      </w:pPr>
      <w:r>
        <w:separator/>
      </w:r>
    </w:p>
  </w:endnote>
  <w:endnote w:type="continuationSeparator" w:id="0">
    <w:p w:rsidR="00977D7D" w:rsidRDefault="00977D7D" w:rsidP="00403EB0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7D" w:rsidRDefault="00977D7D" w:rsidP="00403EB0">
      <w:pPr>
        <w:pStyle w:val="a8"/>
      </w:pPr>
      <w:r>
        <w:separator/>
      </w:r>
    </w:p>
  </w:footnote>
  <w:footnote w:type="continuationSeparator" w:id="0">
    <w:p w:rsidR="00977D7D" w:rsidRDefault="00977D7D" w:rsidP="00403EB0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3EB0" w:rsidRDefault="00403EB0">
    <w:pPr>
      <w:pStyle w:val="a8"/>
      <w:ind w:right="360"/>
    </w:pPr>
  </w:p>
  <w:p w:rsidR="00EF2FE8" w:rsidRDefault="00EF2F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0066576"/>
      <w:docPartObj>
        <w:docPartGallery w:val="Page Numbers (Top of Page)"/>
        <w:docPartUnique/>
      </w:docPartObj>
    </w:sdtPr>
    <w:sdtContent>
      <w:p w:rsidR="006D6C11" w:rsidRDefault="006D6C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F2FE8" w:rsidRDefault="00EF2FE8" w:rsidP="004B133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C11" w:rsidRDefault="006D6C11">
    <w:pPr>
      <w:pStyle w:val="a8"/>
      <w:jc w:val="center"/>
    </w:pPr>
  </w:p>
  <w:p w:rsidR="006D6C11" w:rsidRDefault="006D6C11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44B" w:rsidRDefault="007D244B" w:rsidP="004B133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5F94CCC"/>
    <w:multiLevelType w:val="multilevel"/>
    <w:tmpl w:val="5246DE9A"/>
    <w:lvl w:ilvl="0">
      <w:start w:val="1"/>
      <w:numFmt w:val="decimal"/>
      <w:pStyle w:val="a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5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090FCB"/>
    <w:multiLevelType w:val="multilevel"/>
    <w:tmpl w:val="F356B3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5610C7"/>
    <w:multiLevelType w:val="multilevel"/>
    <w:tmpl w:val="710AED6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8BF0B57"/>
    <w:multiLevelType w:val="multilevel"/>
    <w:tmpl w:val="33CEF63A"/>
    <w:numStyleLink w:val="a0"/>
  </w:abstractNum>
  <w:abstractNum w:abstractNumId="12" w15:restartNumberingAfterBreak="0">
    <w:nsid w:val="1BE14A1E"/>
    <w:multiLevelType w:val="multilevel"/>
    <w:tmpl w:val="7908872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13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3FE047C3"/>
    <w:multiLevelType w:val="hybridMultilevel"/>
    <w:tmpl w:val="93A833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0484055"/>
    <w:multiLevelType w:val="multilevel"/>
    <w:tmpl w:val="33CEF63A"/>
    <w:styleLink w:val="a0"/>
    <w:lvl w:ilvl="0">
      <w:start w:val="1"/>
      <w:numFmt w:val="decimal"/>
      <w:pStyle w:val="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2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BDC4815"/>
    <w:multiLevelType w:val="hybridMultilevel"/>
    <w:tmpl w:val="36A01C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6AB15443"/>
    <w:multiLevelType w:val="singleLevel"/>
    <w:tmpl w:val="92D6ADDA"/>
    <w:lvl w:ilvl="0">
      <w:start w:val="3"/>
      <w:numFmt w:val="bullet"/>
      <w:pStyle w:val="a1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9" w15:restartNumberingAfterBreak="0">
    <w:nsid w:val="6C456FD9"/>
    <w:multiLevelType w:val="multilevel"/>
    <w:tmpl w:val="164494A0"/>
    <w:styleLink w:val="a2"/>
    <w:lvl w:ilvl="0">
      <w:start w:val="1"/>
      <w:numFmt w:val="bullet"/>
      <w:pStyle w:val="a3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7"/>
  </w:num>
  <w:num w:numId="3">
    <w:abstractNumId w:val="16"/>
  </w:num>
  <w:num w:numId="4">
    <w:abstractNumId w:val="14"/>
  </w:num>
  <w:num w:numId="5">
    <w:abstractNumId w:val="26"/>
  </w:num>
  <w:num w:numId="6">
    <w:abstractNumId w:val="31"/>
  </w:num>
  <w:num w:numId="7">
    <w:abstractNumId w:val="20"/>
  </w:num>
  <w:num w:numId="8">
    <w:abstractNumId w:val="4"/>
  </w:num>
  <w:num w:numId="9">
    <w:abstractNumId w:val="15"/>
  </w:num>
  <w:num w:numId="10">
    <w:abstractNumId w:val="17"/>
  </w:num>
  <w:num w:numId="11">
    <w:abstractNumId w:val="23"/>
  </w:num>
  <w:num w:numId="12">
    <w:abstractNumId w:val="18"/>
  </w:num>
  <w:num w:numId="13">
    <w:abstractNumId w:val="30"/>
  </w:num>
  <w:num w:numId="14">
    <w:abstractNumId w:val="0"/>
  </w:num>
  <w:num w:numId="15">
    <w:abstractNumId w:val="19"/>
  </w:num>
  <w:num w:numId="16">
    <w:abstractNumId w:val="32"/>
  </w:num>
  <w:num w:numId="17">
    <w:abstractNumId w:val="1"/>
  </w:num>
  <w:num w:numId="18">
    <w:abstractNumId w:val="24"/>
  </w:num>
  <w:num w:numId="19">
    <w:abstractNumId w:val="2"/>
  </w:num>
  <w:num w:numId="20">
    <w:abstractNumId w:val="13"/>
  </w:num>
  <w:num w:numId="21">
    <w:abstractNumId w:val="5"/>
  </w:num>
  <w:num w:numId="22">
    <w:abstractNumId w:val="9"/>
  </w:num>
  <w:num w:numId="23">
    <w:abstractNumId w:val="28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1"/>
  </w:num>
  <w:num w:numId="31">
    <w:abstractNumId w:val="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60D6C"/>
    <w:rsid w:val="0008419F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420E"/>
    <w:rsid w:val="000C7096"/>
    <w:rsid w:val="000D38C7"/>
    <w:rsid w:val="000D484F"/>
    <w:rsid w:val="000E0320"/>
    <w:rsid w:val="000E27AC"/>
    <w:rsid w:val="000E2902"/>
    <w:rsid w:val="000E6F38"/>
    <w:rsid w:val="00101A48"/>
    <w:rsid w:val="00105BD7"/>
    <w:rsid w:val="001163CD"/>
    <w:rsid w:val="00124664"/>
    <w:rsid w:val="0012685E"/>
    <w:rsid w:val="00140017"/>
    <w:rsid w:val="0015600E"/>
    <w:rsid w:val="00157665"/>
    <w:rsid w:val="00161B82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6DDB"/>
    <w:rsid w:val="001E1210"/>
    <w:rsid w:val="001F185C"/>
    <w:rsid w:val="001F1C99"/>
    <w:rsid w:val="002267E5"/>
    <w:rsid w:val="002373F4"/>
    <w:rsid w:val="002639B1"/>
    <w:rsid w:val="00282653"/>
    <w:rsid w:val="00291852"/>
    <w:rsid w:val="00294029"/>
    <w:rsid w:val="00295987"/>
    <w:rsid w:val="00296CAA"/>
    <w:rsid w:val="002A0787"/>
    <w:rsid w:val="002A67E0"/>
    <w:rsid w:val="002B75B4"/>
    <w:rsid w:val="002C1E4F"/>
    <w:rsid w:val="002D311C"/>
    <w:rsid w:val="002D621A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60EFA"/>
    <w:rsid w:val="003650BF"/>
    <w:rsid w:val="0037114A"/>
    <w:rsid w:val="00372AF1"/>
    <w:rsid w:val="0037642A"/>
    <w:rsid w:val="00382BB0"/>
    <w:rsid w:val="00386189"/>
    <w:rsid w:val="00392EF0"/>
    <w:rsid w:val="003B08ED"/>
    <w:rsid w:val="003B21FE"/>
    <w:rsid w:val="003B34A9"/>
    <w:rsid w:val="003B3648"/>
    <w:rsid w:val="003B6D39"/>
    <w:rsid w:val="003C3E32"/>
    <w:rsid w:val="003D08B5"/>
    <w:rsid w:val="003E4992"/>
    <w:rsid w:val="003E50C1"/>
    <w:rsid w:val="003E796B"/>
    <w:rsid w:val="00403EB0"/>
    <w:rsid w:val="00407608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2353"/>
    <w:rsid w:val="00480BB5"/>
    <w:rsid w:val="004973B6"/>
    <w:rsid w:val="004A5ABF"/>
    <w:rsid w:val="004B1330"/>
    <w:rsid w:val="004B35E4"/>
    <w:rsid w:val="004C54B9"/>
    <w:rsid w:val="004C7503"/>
    <w:rsid w:val="004D0579"/>
    <w:rsid w:val="004D0C36"/>
    <w:rsid w:val="004D7FC1"/>
    <w:rsid w:val="004E58D0"/>
    <w:rsid w:val="004F4588"/>
    <w:rsid w:val="004F4651"/>
    <w:rsid w:val="00507936"/>
    <w:rsid w:val="005349F3"/>
    <w:rsid w:val="005501FC"/>
    <w:rsid w:val="00552BE4"/>
    <w:rsid w:val="00554CFB"/>
    <w:rsid w:val="0057443C"/>
    <w:rsid w:val="00577FF4"/>
    <w:rsid w:val="00582128"/>
    <w:rsid w:val="005874E3"/>
    <w:rsid w:val="0059683A"/>
    <w:rsid w:val="005A4EE8"/>
    <w:rsid w:val="005B374F"/>
    <w:rsid w:val="005B4068"/>
    <w:rsid w:val="005B5B40"/>
    <w:rsid w:val="005B6F57"/>
    <w:rsid w:val="005C0066"/>
    <w:rsid w:val="005C582C"/>
    <w:rsid w:val="005D2D95"/>
    <w:rsid w:val="005E1711"/>
    <w:rsid w:val="005F0C7F"/>
    <w:rsid w:val="006111AC"/>
    <w:rsid w:val="00612EB8"/>
    <w:rsid w:val="00635206"/>
    <w:rsid w:val="00650135"/>
    <w:rsid w:val="0066157B"/>
    <w:rsid w:val="0066300F"/>
    <w:rsid w:val="00663616"/>
    <w:rsid w:val="00663B5F"/>
    <w:rsid w:val="00675F86"/>
    <w:rsid w:val="00681400"/>
    <w:rsid w:val="0068618E"/>
    <w:rsid w:val="006A35A1"/>
    <w:rsid w:val="006C28A9"/>
    <w:rsid w:val="006C3714"/>
    <w:rsid w:val="006C6A61"/>
    <w:rsid w:val="006D6A33"/>
    <w:rsid w:val="006D6C11"/>
    <w:rsid w:val="006E066F"/>
    <w:rsid w:val="006E50C9"/>
    <w:rsid w:val="006F1B0F"/>
    <w:rsid w:val="00705AD7"/>
    <w:rsid w:val="00710777"/>
    <w:rsid w:val="007166B1"/>
    <w:rsid w:val="00732898"/>
    <w:rsid w:val="00735866"/>
    <w:rsid w:val="00736D4E"/>
    <w:rsid w:val="00741D23"/>
    <w:rsid w:val="007462E0"/>
    <w:rsid w:val="00753604"/>
    <w:rsid w:val="00753F44"/>
    <w:rsid w:val="00756F36"/>
    <w:rsid w:val="007642E8"/>
    <w:rsid w:val="007706BC"/>
    <w:rsid w:val="00775B8F"/>
    <w:rsid w:val="007874F8"/>
    <w:rsid w:val="0079455B"/>
    <w:rsid w:val="00795742"/>
    <w:rsid w:val="00797270"/>
    <w:rsid w:val="007A70A8"/>
    <w:rsid w:val="007A738F"/>
    <w:rsid w:val="007D244B"/>
    <w:rsid w:val="007E13B2"/>
    <w:rsid w:val="008031D7"/>
    <w:rsid w:val="00806159"/>
    <w:rsid w:val="00824667"/>
    <w:rsid w:val="00833658"/>
    <w:rsid w:val="00844611"/>
    <w:rsid w:val="00845A6E"/>
    <w:rsid w:val="00851496"/>
    <w:rsid w:val="00856AA9"/>
    <w:rsid w:val="00876EB6"/>
    <w:rsid w:val="00880893"/>
    <w:rsid w:val="00881115"/>
    <w:rsid w:val="008A32C4"/>
    <w:rsid w:val="008A7345"/>
    <w:rsid w:val="008A7BDD"/>
    <w:rsid w:val="008B15A8"/>
    <w:rsid w:val="008B34FF"/>
    <w:rsid w:val="008B6B0B"/>
    <w:rsid w:val="008B70AA"/>
    <w:rsid w:val="008C50AB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77D7D"/>
    <w:rsid w:val="0098163F"/>
    <w:rsid w:val="00982CDC"/>
    <w:rsid w:val="00994702"/>
    <w:rsid w:val="00997487"/>
    <w:rsid w:val="009B39D9"/>
    <w:rsid w:val="009C014F"/>
    <w:rsid w:val="009C54EE"/>
    <w:rsid w:val="009D317C"/>
    <w:rsid w:val="009E504A"/>
    <w:rsid w:val="009F045A"/>
    <w:rsid w:val="00A23EB7"/>
    <w:rsid w:val="00A2438A"/>
    <w:rsid w:val="00A3085D"/>
    <w:rsid w:val="00A44643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D08B8"/>
    <w:rsid w:val="00AD147E"/>
    <w:rsid w:val="00B01942"/>
    <w:rsid w:val="00B073DD"/>
    <w:rsid w:val="00B07E9E"/>
    <w:rsid w:val="00B1065A"/>
    <w:rsid w:val="00B2080C"/>
    <w:rsid w:val="00B2132E"/>
    <w:rsid w:val="00B26361"/>
    <w:rsid w:val="00B603F5"/>
    <w:rsid w:val="00B6115A"/>
    <w:rsid w:val="00B77017"/>
    <w:rsid w:val="00B8092D"/>
    <w:rsid w:val="00B819A6"/>
    <w:rsid w:val="00B81B58"/>
    <w:rsid w:val="00B86948"/>
    <w:rsid w:val="00B97C7A"/>
    <w:rsid w:val="00BB1AA1"/>
    <w:rsid w:val="00BB7DDF"/>
    <w:rsid w:val="00BE5B04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CE71DA"/>
    <w:rsid w:val="00D00758"/>
    <w:rsid w:val="00D008FF"/>
    <w:rsid w:val="00D031E4"/>
    <w:rsid w:val="00D0621B"/>
    <w:rsid w:val="00D1486A"/>
    <w:rsid w:val="00D1560A"/>
    <w:rsid w:val="00D170B8"/>
    <w:rsid w:val="00D34C7E"/>
    <w:rsid w:val="00D61AC9"/>
    <w:rsid w:val="00D67719"/>
    <w:rsid w:val="00D73B45"/>
    <w:rsid w:val="00D76361"/>
    <w:rsid w:val="00D76A80"/>
    <w:rsid w:val="00D820CB"/>
    <w:rsid w:val="00D84624"/>
    <w:rsid w:val="00D8705F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71F3"/>
    <w:rsid w:val="00E53421"/>
    <w:rsid w:val="00E6129F"/>
    <w:rsid w:val="00E72D6A"/>
    <w:rsid w:val="00E73C6E"/>
    <w:rsid w:val="00E75219"/>
    <w:rsid w:val="00EB0415"/>
    <w:rsid w:val="00EB397B"/>
    <w:rsid w:val="00ED79BE"/>
    <w:rsid w:val="00EE1287"/>
    <w:rsid w:val="00EE25B3"/>
    <w:rsid w:val="00EF2FE8"/>
    <w:rsid w:val="00F011E5"/>
    <w:rsid w:val="00F03A40"/>
    <w:rsid w:val="00F10BC0"/>
    <w:rsid w:val="00F17499"/>
    <w:rsid w:val="00F23E07"/>
    <w:rsid w:val="00F32F72"/>
    <w:rsid w:val="00F433C0"/>
    <w:rsid w:val="00F4478F"/>
    <w:rsid w:val="00F470C0"/>
    <w:rsid w:val="00F55994"/>
    <w:rsid w:val="00F560E5"/>
    <w:rsid w:val="00F61726"/>
    <w:rsid w:val="00F73A8F"/>
    <w:rsid w:val="00F74CD8"/>
    <w:rsid w:val="00F75903"/>
    <w:rsid w:val="00F7745F"/>
    <w:rsid w:val="00F774CB"/>
    <w:rsid w:val="00F86CF7"/>
    <w:rsid w:val="00F9471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3C6"/>
    <w:rsid w:val="00FE7909"/>
    <w:rsid w:val="00FF3F3B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BD53E0"/>
  <w15:chartTrackingRefBased/>
  <w15:docId w15:val="{B798E1BD-A719-43A5-8F86-BEAC5E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4">
    <w:name w:val="Normal"/>
    <w:qFormat/>
    <w:rPr>
      <w:sz w:val="24"/>
    </w:rPr>
  </w:style>
  <w:style w:type="paragraph" w:styleId="10">
    <w:name w:val="heading 1"/>
    <w:basedOn w:val="a4"/>
    <w:next w:val="a4"/>
    <w:qFormat/>
    <w:pPr>
      <w:keepNext/>
      <w:jc w:val="center"/>
      <w:outlineLvl w:val="0"/>
    </w:pPr>
    <w:rPr>
      <w:sz w:val="32"/>
    </w:rPr>
  </w:style>
  <w:style w:type="paragraph" w:styleId="20">
    <w:name w:val="heading 2"/>
    <w:basedOn w:val="a4"/>
    <w:next w:val="a4"/>
    <w:qFormat/>
    <w:pPr>
      <w:keepNext/>
      <w:jc w:val="right"/>
      <w:outlineLvl w:val="1"/>
    </w:pPr>
    <w:rPr>
      <w:sz w:val="28"/>
      <w:u w:val="single"/>
    </w:rPr>
  </w:style>
  <w:style w:type="paragraph" w:styleId="30">
    <w:name w:val="heading 3"/>
    <w:basedOn w:val="a4"/>
    <w:next w:val="a4"/>
    <w:link w:val="31"/>
    <w:qFormat/>
    <w:pPr>
      <w:keepNext/>
      <w:jc w:val="both"/>
      <w:outlineLvl w:val="2"/>
    </w:pPr>
  </w:style>
  <w:style w:type="paragraph" w:styleId="40">
    <w:name w:val="heading 4"/>
    <w:basedOn w:val="a4"/>
    <w:next w:val="a4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4"/>
    <w:next w:val="a4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4"/>
    <w:next w:val="a4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4"/>
    <w:next w:val="a4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4"/>
    <w:next w:val="a4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pPr>
      <w:tabs>
        <w:tab w:val="center" w:pos="4536"/>
        <w:tab w:val="right" w:pos="9072"/>
      </w:tabs>
    </w:pPr>
  </w:style>
  <w:style w:type="paragraph" w:styleId="aa">
    <w:name w:val="footer"/>
    <w:basedOn w:val="a4"/>
    <w:pPr>
      <w:tabs>
        <w:tab w:val="center" w:pos="4536"/>
        <w:tab w:val="right" w:pos="9072"/>
      </w:tabs>
    </w:pPr>
  </w:style>
  <w:style w:type="character" w:styleId="ab">
    <w:name w:val="page number"/>
    <w:basedOn w:val="a5"/>
  </w:style>
  <w:style w:type="paragraph" w:styleId="ac">
    <w:name w:val="Body Text"/>
    <w:basedOn w:val="a4"/>
    <w:pPr>
      <w:jc w:val="both"/>
    </w:pPr>
    <w:rPr>
      <w:sz w:val="28"/>
    </w:rPr>
  </w:style>
  <w:style w:type="paragraph" w:styleId="ad">
    <w:name w:val="Body Text Indent"/>
    <w:basedOn w:val="a4"/>
    <w:pPr>
      <w:ind w:firstLine="709"/>
      <w:jc w:val="both"/>
    </w:pPr>
    <w:rPr>
      <w:sz w:val="28"/>
    </w:rPr>
  </w:style>
  <w:style w:type="paragraph" w:styleId="21">
    <w:name w:val="Body Text Indent 2"/>
    <w:basedOn w:val="a4"/>
    <w:pPr>
      <w:ind w:firstLine="709"/>
      <w:jc w:val="both"/>
    </w:pPr>
  </w:style>
  <w:style w:type="paragraph" w:styleId="32">
    <w:name w:val="Body Text Indent 3"/>
    <w:basedOn w:val="a4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4"/>
    <w:pPr>
      <w:jc w:val="both"/>
    </w:pPr>
  </w:style>
  <w:style w:type="paragraph" w:styleId="33">
    <w:name w:val="Body Text 3"/>
    <w:basedOn w:val="a4"/>
    <w:pPr>
      <w:jc w:val="both"/>
    </w:pPr>
    <w:rPr>
      <w:sz w:val="26"/>
    </w:rPr>
  </w:style>
  <w:style w:type="paragraph" w:customStyle="1" w:styleId="ae">
    <w:name w:val="Название"/>
    <w:basedOn w:val="a4"/>
    <w:next w:val="af"/>
    <w:qFormat/>
    <w:pPr>
      <w:jc w:val="center"/>
    </w:pPr>
    <w:rPr>
      <w:b/>
      <w:sz w:val="28"/>
    </w:rPr>
  </w:style>
  <w:style w:type="paragraph" w:styleId="af">
    <w:name w:val="Subtitle"/>
    <w:basedOn w:val="a4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2">
    <w:name w:val="Основной текст1"/>
    <w:basedOn w:val="a4"/>
    <w:pPr>
      <w:widowControl w:val="0"/>
      <w:spacing w:before="20"/>
    </w:pPr>
    <w:rPr>
      <w:b/>
      <w:snapToGrid w:val="0"/>
    </w:rPr>
  </w:style>
  <w:style w:type="paragraph" w:customStyle="1" w:styleId="13">
    <w:name w:val="Без интервала1"/>
    <w:rPr>
      <w:rFonts w:ascii="Calibri" w:hAnsi="Calibri"/>
      <w:sz w:val="22"/>
    </w:rPr>
  </w:style>
  <w:style w:type="table" w:styleId="af0">
    <w:name w:val="Table Grid"/>
    <w:basedOn w:val="a6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lock Text"/>
    <w:basedOn w:val="a4"/>
    <w:rsid w:val="004D0579"/>
    <w:pPr>
      <w:ind w:left="-108" w:right="-545"/>
    </w:pPr>
    <w:rPr>
      <w:szCs w:val="24"/>
    </w:rPr>
  </w:style>
  <w:style w:type="paragraph" w:customStyle="1" w:styleId="14">
    <w:name w:val="Абзац списка1"/>
    <w:basedOn w:val="11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2">
    <w:name w:val="Готовый"/>
    <w:basedOn w:val="11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3">
    <w:name w:val="Печатная машинка"/>
    <w:rsid w:val="0012685E"/>
    <w:rPr>
      <w:rFonts w:ascii="Courier New" w:hAnsi="Courier New"/>
      <w:sz w:val="20"/>
    </w:rPr>
  </w:style>
  <w:style w:type="paragraph" w:customStyle="1" w:styleId="af4">
    <w:name w:val="Знак"/>
    <w:basedOn w:val="a4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1">
    <w:name w:val="Заголовок 3 Знак"/>
    <w:link w:val="30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4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5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link w:val="a8"/>
    <w:uiPriority w:val="99"/>
    <w:rsid w:val="003E50C1"/>
    <w:rPr>
      <w:sz w:val="24"/>
      <w:lang w:val="ru-RU" w:eastAsia="ru-RU" w:bidi="ar-SA"/>
    </w:rPr>
  </w:style>
  <w:style w:type="paragraph" w:styleId="af5">
    <w:name w:val="No Spacing"/>
    <w:link w:val="af6"/>
    <w:uiPriority w:val="99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6">
    <w:name w:val="Без интервала Знак"/>
    <w:link w:val="af5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6">
    <w:name w:val="Сетка таблицы1"/>
    <w:basedOn w:val="a6"/>
    <w:next w:val="af0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аписание специального слова"/>
    <w:basedOn w:val="a4"/>
    <w:link w:val="af8"/>
    <w:qFormat/>
    <w:rsid w:val="007874F8"/>
    <w:pPr>
      <w:widowControl w:val="0"/>
      <w:autoSpaceDE w:val="0"/>
      <w:autoSpaceDN w:val="0"/>
      <w:adjustRightInd w:val="0"/>
      <w:spacing w:line="276" w:lineRule="auto"/>
    </w:pPr>
    <w:rPr>
      <w:rFonts w:cs="Times New Roman CYR"/>
      <w:spacing w:val="60"/>
      <w:sz w:val="26"/>
      <w:szCs w:val="28"/>
    </w:rPr>
  </w:style>
  <w:style w:type="character" w:customStyle="1" w:styleId="af8">
    <w:name w:val="Написание специального слова Знак"/>
    <w:basedOn w:val="a5"/>
    <w:link w:val="af7"/>
    <w:rsid w:val="007874F8"/>
    <w:rPr>
      <w:rFonts w:cs="Times New Roman CYR"/>
      <w:spacing w:val="60"/>
      <w:sz w:val="26"/>
      <w:szCs w:val="28"/>
    </w:rPr>
  </w:style>
  <w:style w:type="paragraph" w:customStyle="1" w:styleId="a">
    <w:name w:val="Отступы элементов списка"/>
    <w:basedOn w:val="a4"/>
    <w:link w:val="af9"/>
    <w:qFormat/>
    <w:rsid w:val="007874F8"/>
    <w:pPr>
      <w:widowControl w:val="0"/>
      <w:numPr>
        <w:numId w:val="26"/>
      </w:num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rFonts w:cs="Times New Roman CYR"/>
      <w:sz w:val="26"/>
      <w:szCs w:val="28"/>
      <w:lang w:eastAsia="en-US"/>
    </w:rPr>
  </w:style>
  <w:style w:type="character" w:customStyle="1" w:styleId="af9">
    <w:name w:val="Отступы элементов списка Знак"/>
    <w:basedOn w:val="a5"/>
    <w:link w:val="a"/>
    <w:rsid w:val="007874F8"/>
    <w:rPr>
      <w:rFonts w:cs="Times New Roman CYR"/>
      <w:sz w:val="26"/>
      <w:szCs w:val="28"/>
      <w:lang w:eastAsia="en-US"/>
    </w:rPr>
  </w:style>
  <w:style w:type="paragraph" w:customStyle="1" w:styleId="afa">
    <w:name w:val="Отступ абзаца"/>
    <w:basedOn w:val="a4"/>
    <w:rsid w:val="007874F8"/>
    <w:pPr>
      <w:spacing w:line="276" w:lineRule="auto"/>
      <w:ind w:firstLine="708"/>
      <w:jc w:val="both"/>
    </w:pPr>
    <w:rPr>
      <w:sz w:val="26"/>
      <w:lang w:eastAsia="en-US"/>
    </w:rPr>
  </w:style>
  <w:style w:type="paragraph" w:styleId="afb">
    <w:name w:val="List Paragraph"/>
    <w:basedOn w:val="a4"/>
    <w:link w:val="afc"/>
    <w:uiPriority w:val="34"/>
    <w:qFormat/>
    <w:rsid w:val="007874F8"/>
    <w:pPr>
      <w:spacing w:line="276" w:lineRule="auto"/>
      <w:ind w:left="720"/>
      <w:contextualSpacing/>
      <w:jc w:val="both"/>
    </w:pPr>
    <w:rPr>
      <w:rFonts w:cstheme="minorBidi"/>
      <w:sz w:val="26"/>
      <w:szCs w:val="28"/>
      <w:lang w:eastAsia="en-US"/>
    </w:rPr>
  </w:style>
  <w:style w:type="paragraph" w:customStyle="1" w:styleId="afd">
    <w:name w:val="Заголовки приложений"/>
    <w:basedOn w:val="a4"/>
    <w:qFormat/>
    <w:rsid w:val="007874F8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character" w:customStyle="1" w:styleId="afc">
    <w:name w:val="Абзац списка Знак"/>
    <w:basedOn w:val="a5"/>
    <w:link w:val="afb"/>
    <w:uiPriority w:val="34"/>
    <w:locked/>
    <w:rsid w:val="007874F8"/>
    <w:rPr>
      <w:rFonts w:cstheme="minorBidi"/>
      <w:sz w:val="26"/>
      <w:szCs w:val="28"/>
      <w:lang w:eastAsia="en-US"/>
    </w:rPr>
  </w:style>
  <w:style w:type="paragraph" w:styleId="afe">
    <w:name w:val="Balloon Text"/>
    <w:basedOn w:val="a4"/>
    <w:link w:val="aff"/>
    <w:rsid w:val="00161B82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5"/>
    <w:link w:val="afe"/>
    <w:rsid w:val="00161B82"/>
    <w:rPr>
      <w:rFonts w:ascii="Segoe UI" w:hAnsi="Segoe UI" w:cs="Segoe UI"/>
      <w:sz w:val="18"/>
      <w:szCs w:val="18"/>
    </w:rPr>
  </w:style>
  <w:style w:type="table" w:customStyle="1" w:styleId="aff0">
    <w:name w:val="Название документа"/>
    <w:basedOn w:val="a6"/>
    <w:uiPriority w:val="99"/>
    <w:qFormat/>
    <w:rsid w:val="001C6DDB"/>
    <w:pPr>
      <w:spacing w:line="276" w:lineRule="auto"/>
      <w:jc w:val="both"/>
    </w:pPr>
    <w:rPr>
      <w:szCs w:val="28"/>
    </w:rPr>
    <w:tblPr/>
  </w:style>
  <w:style w:type="paragraph" w:customStyle="1" w:styleId="a1">
    <w:name w:val="Отступ до тела приказа"/>
    <w:basedOn w:val="a"/>
    <w:next w:val="a"/>
    <w:link w:val="aff1"/>
    <w:qFormat/>
    <w:rsid w:val="001C6DDB"/>
    <w:pPr>
      <w:numPr>
        <w:numId w:val="2"/>
      </w:numPr>
    </w:pPr>
  </w:style>
  <w:style w:type="character" w:customStyle="1" w:styleId="aff1">
    <w:name w:val="Отступ до тела приказа Знак"/>
    <w:basedOn w:val="af9"/>
    <w:link w:val="a1"/>
    <w:rsid w:val="001C6DDB"/>
    <w:rPr>
      <w:rFonts w:cs="Times New Roman CYR"/>
      <w:sz w:val="26"/>
      <w:szCs w:val="28"/>
      <w:lang w:eastAsia="en-US"/>
    </w:rPr>
  </w:style>
  <w:style w:type="paragraph" w:customStyle="1" w:styleId="aff2">
    <w:name w:val="Абзац названия документа"/>
    <w:basedOn w:val="a4"/>
    <w:link w:val="aff3"/>
    <w:qFormat/>
    <w:rsid w:val="001C6DDB"/>
    <w:pPr>
      <w:spacing w:before="360" w:after="360" w:line="276" w:lineRule="auto"/>
    </w:pPr>
    <w:rPr>
      <w:sz w:val="26"/>
      <w:szCs w:val="24"/>
    </w:rPr>
  </w:style>
  <w:style w:type="character" w:customStyle="1" w:styleId="aff3">
    <w:name w:val="Абзац названия документа Знак"/>
    <w:basedOn w:val="a5"/>
    <w:link w:val="aff2"/>
    <w:rsid w:val="001C6DDB"/>
    <w:rPr>
      <w:sz w:val="26"/>
      <w:szCs w:val="24"/>
    </w:rPr>
  </w:style>
  <w:style w:type="numbering" w:customStyle="1" w:styleId="a0">
    <w:name w:val="Большой список"/>
    <w:uiPriority w:val="99"/>
    <w:rsid w:val="001C6DDB"/>
    <w:pPr>
      <w:numPr>
        <w:numId w:val="29"/>
      </w:numPr>
    </w:pPr>
  </w:style>
  <w:style w:type="paragraph" w:customStyle="1" w:styleId="1">
    <w:name w:val="Большой список уровень 1"/>
    <w:basedOn w:val="a4"/>
    <w:next w:val="a4"/>
    <w:qFormat/>
    <w:rsid w:val="001C6DDB"/>
    <w:pPr>
      <w:keepNext/>
      <w:numPr>
        <w:numId w:val="30"/>
      </w:numPr>
      <w:spacing w:before="360" w:line="276" w:lineRule="auto"/>
      <w:ind w:left="0" w:firstLine="0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4"/>
    <w:link w:val="23"/>
    <w:qFormat/>
    <w:rsid w:val="001C6DDB"/>
    <w:pPr>
      <w:numPr>
        <w:ilvl w:val="1"/>
        <w:numId w:val="30"/>
      </w:numPr>
      <w:spacing w:line="276" w:lineRule="auto"/>
      <w:jc w:val="both"/>
    </w:pPr>
    <w:rPr>
      <w:rFonts w:eastAsiaTheme="minorHAnsi"/>
      <w:sz w:val="26"/>
      <w:szCs w:val="28"/>
      <w:lang w:eastAsia="en-US"/>
    </w:rPr>
  </w:style>
  <w:style w:type="paragraph" w:customStyle="1" w:styleId="3">
    <w:name w:val="Большой список уровень 3"/>
    <w:basedOn w:val="a4"/>
    <w:qFormat/>
    <w:rsid w:val="001C6DDB"/>
    <w:pPr>
      <w:numPr>
        <w:ilvl w:val="2"/>
        <w:numId w:val="30"/>
      </w:numPr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character" w:customStyle="1" w:styleId="23">
    <w:name w:val="Большой список уровень 2 Знак"/>
    <w:basedOn w:val="a5"/>
    <w:link w:val="2"/>
    <w:rsid w:val="001C6DDB"/>
    <w:rPr>
      <w:rFonts w:eastAsiaTheme="minorHAnsi"/>
      <w:sz w:val="26"/>
      <w:szCs w:val="28"/>
      <w:lang w:eastAsia="en-US"/>
    </w:rPr>
  </w:style>
  <w:style w:type="paragraph" w:customStyle="1" w:styleId="4">
    <w:name w:val="Большой список уровень 4 + без курсива"/>
    <w:basedOn w:val="3"/>
    <w:qFormat/>
    <w:rsid w:val="001C6DDB"/>
    <w:pPr>
      <w:widowControl w:val="0"/>
      <w:numPr>
        <w:ilvl w:val="3"/>
      </w:numPr>
    </w:pPr>
    <w:rPr>
      <w:szCs w:val="24"/>
    </w:rPr>
  </w:style>
  <w:style w:type="paragraph" w:customStyle="1" w:styleId="aff4">
    <w:name w:val="Слово утверждения документа"/>
    <w:basedOn w:val="a4"/>
    <w:qFormat/>
    <w:rsid w:val="001C6DDB"/>
    <w:pPr>
      <w:spacing w:line="276" w:lineRule="auto"/>
      <w:ind w:left="4536"/>
      <w:jc w:val="right"/>
    </w:pPr>
    <w:rPr>
      <w:caps/>
      <w:sz w:val="26"/>
      <w:szCs w:val="24"/>
    </w:rPr>
  </w:style>
  <w:style w:type="paragraph" w:customStyle="1" w:styleId="aff5">
    <w:name w:val="Тело утверждения документа"/>
    <w:basedOn w:val="a4"/>
    <w:qFormat/>
    <w:rsid w:val="001C6DDB"/>
    <w:pPr>
      <w:spacing w:line="276" w:lineRule="auto"/>
      <w:ind w:left="4536"/>
      <w:jc w:val="right"/>
    </w:pPr>
    <w:rPr>
      <w:sz w:val="26"/>
      <w:szCs w:val="24"/>
    </w:rPr>
  </w:style>
  <w:style w:type="paragraph" w:customStyle="1" w:styleId="aff6">
    <w:name w:val="Название таблицы"/>
    <w:basedOn w:val="a4"/>
    <w:qFormat/>
    <w:rsid w:val="007D244B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paragraph" w:customStyle="1" w:styleId="aff7">
    <w:name w:val="Номер строки таблицы"/>
    <w:basedOn w:val="a4"/>
    <w:qFormat/>
    <w:rsid w:val="007D244B"/>
    <w:pPr>
      <w:widowControl w:val="0"/>
      <w:autoSpaceDE w:val="0"/>
      <w:autoSpaceDN w:val="0"/>
      <w:adjustRightInd w:val="0"/>
      <w:textAlignment w:val="baseline"/>
    </w:pPr>
    <w:rPr>
      <w:rFonts w:eastAsiaTheme="minorHAnsi" w:cstheme="minorBidi"/>
      <w:color w:val="000000"/>
      <w:sz w:val="22"/>
      <w:szCs w:val="22"/>
      <w:lang w:eastAsia="en-US"/>
    </w:rPr>
  </w:style>
  <w:style w:type="paragraph" w:customStyle="1" w:styleId="a3">
    <w:name w:val="Большой список маркированный"/>
    <w:basedOn w:val="a4"/>
    <w:qFormat/>
    <w:rsid w:val="00060D6C"/>
    <w:pPr>
      <w:widowControl w:val="0"/>
      <w:numPr>
        <w:numId w:val="35"/>
      </w:numPr>
      <w:spacing w:line="276" w:lineRule="auto"/>
      <w:jc w:val="both"/>
    </w:pPr>
    <w:rPr>
      <w:rFonts w:eastAsiaTheme="minorHAnsi"/>
      <w:sz w:val="26"/>
      <w:szCs w:val="28"/>
      <w:lang w:eastAsia="en-US"/>
    </w:rPr>
  </w:style>
  <w:style w:type="numbering" w:customStyle="1" w:styleId="a2">
    <w:name w:val="Список с маркерами"/>
    <w:uiPriority w:val="99"/>
    <w:rsid w:val="00060D6C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2024-07-30T12:00:00Z</cp:lastPrinted>
  <dcterms:created xsi:type="dcterms:W3CDTF">2024-08-12T13:07:00Z</dcterms:created>
  <dcterms:modified xsi:type="dcterms:W3CDTF">2024-08-12T13:07:00Z</dcterms:modified>
</cp:coreProperties>
</file>