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5385A">
        <w:rPr>
          <w:sz w:val="28"/>
          <w:szCs w:val="28"/>
          <w:u w:val="single"/>
        </w:rPr>
        <w:t>03.10.2023г.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5385A">
        <w:rPr>
          <w:sz w:val="28"/>
          <w:szCs w:val="28"/>
        </w:rPr>
        <w:t xml:space="preserve"> 263-р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p w:rsidR="007854D0" w:rsidRDefault="007854D0">
      <w:pPr>
        <w:jc w:val="both"/>
        <w:rPr>
          <w:sz w:val="28"/>
          <w:szCs w:val="28"/>
        </w:rPr>
      </w:pPr>
    </w:p>
    <w:tbl>
      <w:tblPr>
        <w:tblStyle w:val="22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98"/>
      </w:tblGrid>
      <w:tr w:rsidR="007854D0" w:rsidRPr="007854D0" w:rsidTr="00685333">
        <w:tc>
          <w:tcPr>
            <w:tcW w:w="5104" w:type="dxa"/>
          </w:tcPr>
          <w:p w:rsidR="007854D0" w:rsidRPr="007854D0" w:rsidRDefault="007854D0" w:rsidP="007854D0">
            <w:pPr>
              <w:jc w:val="both"/>
              <w:rPr>
                <w:sz w:val="28"/>
                <w:szCs w:val="28"/>
              </w:rPr>
            </w:pPr>
            <w:r w:rsidRPr="007854D0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7854D0">
              <w:rPr>
                <w:sz w:val="28"/>
                <w:szCs w:val="28"/>
              </w:rPr>
              <w:t>Шумячский</w:t>
            </w:r>
            <w:proofErr w:type="spellEnd"/>
            <w:r w:rsidRPr="007854D0">
              <w:rPr>
                <w:sz w:val="28"/>
                <w:szCs w:val="28"/>
              </w:rPr>
              <w:t xml:space="preserve"> район» Смоленской области от 29.09.2023г. №255-р «О начале отопительного сезона 2023/2024 гг.»</w:t>
            </w:r>
          </w:p>
        </w:tc>
        <w:tc>
          <w:tcPr>
            <w:tcW w:w="5098" w:type="dxa"/>
          </w:tcPr>
          <w:p w:rsidR="007854D0" w:rsidRPr="007854D0" w:rsidRDefault="007854D0" w:rsidP="007854D0">
            <w:pPr>
              <w:jc w:val="both"/>
              <w:rPr>
                <w:sz w:val="28"/>
                <w:szCs w:val="28"/>
              </w:rPr>
            </w:pPr>
          </w:p>
        </w:tc>
      </w:tr>
    </w:tbl>
    <w:p w:rsidR="007854D0" w:rsidRDefault="007854D0" w:rsidP="007854D0">
      <w:pPr>
        <w:jc w:val="both"/>
        <w:rPr>
          <w:sz w:val="28"/>
          <w:szCs w:val="28"/>
        </w:rPr>
      </w:pPr>
    </w:p>
    <w:p w:rsidR="007854D0" w:rsidRPr="007854D0" w:rsidRDefault="007854D0" w:rsidP="007854D0">
      <w:pPr>
        <w:jc w:val="both"/>
        <w:rPr>
          <w:sz w:val="28"/>
          <w:szCs w:val="28"/>
        </w:rPr>
      </w:pPr>
    </w:p>
    <w:p w:rsidR="007854D0" w:rsidRPr="007854D0" w:rsidRDefault="007854D0" w:rsidP="007854D0">
      <w:pPr>
        <w:jc w:val="both"/>
        <w:rPr>
          <w:color w:val="000000" w:themeColor="text1"/>
          <w:sz w:val="28"/>
          <w:szCs w:val="28"/>
        </w:rPr>
      </w:pPr>
      <w:r w:rsidRPr="007854D0">
        <w:rPr>
          <w:sz w:val="28"/>
          <w:szCs w:val="28"/>
        </w:rPr>
        <w:t xml:space="preserve">     </w:t>
      </w:r>
      <w:r w:rsidRPr="007854D0">
        <w:rPr>
          <w:sz w:val="28"/>
          <w:szCs w:val="28"/>
        </w:rPr>
        <w:tab/>
      </w:r>
      <w:r w:rsidRPr="007854D0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 от 06.05.2011 г.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27.09.2003 г. № 170 «Об утверждении Правил и норм технической эксплуатации жилищного фонда», Уставом муниципального образования «</w:t>
      </w:r>
      <w:proofErr w:type="spellStart"/>
      <w:r w:rsidRPr="007854D0">
        <w:rPr>
          <w:color w:val="000000" w:themeColor="text1"/>
          <w:sz w:val="28"/>
          <w:szCs w:val="28"/>
        </w:rPr>
        <w:t>Шумячский</w:t>
      </w:r>
      <w:proofErr w:type="spellEnd"/>
      <w:r w:rsidRPr="007854D0">
        <w:rPr>
          <w:color w:val="000000" w:themeColor="text1"/>
          <w:sz w:val="28"/>
          <w:szCs w:val="28"/>
        </w:rPr>
        <w:t xml:space="preserve"> район» Смоленской области, в целях нормативного обеспечения централизованным отоплением населения, объектов социально-культурного и бытового назначения в осенне-зимний период 2023/2024 гг., в связи с ожидаемым  понижением среднесуточной температуры наружного воздуха</w:t>
      </w:r>
    </w:p>
    <w:p w:rsidR="007854D0" w:rsidRPr="007854D0" w:rsidRDefault="007854D0" w:rsidP="007854D0">
      <w:pPr>
        <w:jc w:val="both"/>
        <w:rPr>
          <w:color w:val="000000" w:themeColor="text1"/>
          <w:sz w:val="28"/>
          <w:szCs w:val="28"/>
        </w:rPr>
      </w:pPr>
    </w:p>
    <w:p w:rsidR="007854D0" w:rsidRPr="007854D0" w:rsidRDefault="007854D0" w:rsidP="007854D0">
      <w:pPr>
        <w:ind w:firstLine="709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Внести в распоряжение Администрации муниципального образования «</w:t>
      </w:r>
      <w:proofErr w:type="spellStart"/>
      <w:r w:rsidRPr="007854D0">
        <w:rPr>
          <w:sz w:val="28"/>
          <w:szCs w:val="28"/>
        </w:rPr>
        <w:t>Шумячский</w:t>
      </w:r>
      <w:proofErr w:type="spellEnd"/>
      <w:r w:rsidRPr="007854D0">
        <w:rPr>
          <w:sz w:val="28"/>
          <w:szCs w:val="28"/>
        </w:rPr>
        <w:t xml:space="preserve"> район» Смоленской области от 29.09.2023 г. № 255-р «О начале отопительного сезона 2023/2024 гг.» (далее - распоряжение) следующие изменения:</w:t>
      </w:r>
    </w:p>
    <w:p w:rsidR="007854D0" w:rsidRPr="007854D0" w:rsidRDefault="007854D0" w:rsidP="007854D0">
      <w:pPr>
        <w:ind w:firstLine="709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 пункте 2. распоряжения слова «Подключение жилого фонда, административных и прочих зданий начинать не позднее дня, следующего за днем окончания 5-дневного периода, в течение которого среднесуточная температура наружного воздуха ниже 8 градусов Цельсия» заменить словами «</w:t>
      </w:r>
      <w:r w:rsidRPr="007854D0">
        <w:rPr>
          <w:color w:val="000000" w:themeColor="text1"/>
          <w:sz w:val="28"/>
          <w:szCs w:val="28"/>
        </w:rPr>
        <w:t xml:space="preserve">Теплоснабжающим организациям начать  отопительный сезон 2023/2024 гг. для </w:t>
      </w:r>
      <w:r w:rsidRPr="007854D0">
        <w:rPr>
          <w:color w:val="000000" w:themeColor="text1"/>
          <w:sz w:val="28"/>
          <w:szCs w:val="28"/>
        </w:rPr>
        <w:lastRenderedPageBreak/>
        <w:t>объектов социально-культурного быта  и жилищного фонда с 04 октября 2023 года. Бюджетным учреждениям и организациям муниципального образования «</w:t>
      </w:r>
      <w:proofErr w:type="spellStart"/>
      <w:r w:rsidRPr="007854D0">
        <w:rPr>
          <w:color w:val="000000" w:themeColor="text1"/>
          <w:sz w:val="28"/>
          <w:szCs w:val="28"/>
        </w:rPr>
        <w:t>Шумячский</w:t>
      </w:r>
      <w:proofErr w:type="spellEnd"/>
      <w:r w:rsidRPr="007854D0">
        <w:rPr>
          <w:color w:val="000000" w:themeColor="text1"/>
          <w:sz w:val="28"/>
          <w:szCs w:val="28"/>
        </w:rPr>
        <w:t xml:space="preserve"> район» Смоленской области начать отопительный сезон 2023/2024 гг. с 04 октября 2023 года.»</w:t>
      </w:r>
    </w:p>
    <w:p w:rsidR="007854D0" w:rsidRPr="007854D0" w:rsidRDefault="007854D0" w:rsidP="007854D0">
      <w:pPr>
        <w:jc w:val="both"/>
        <w:rPr>
          <w:sz w:val="28"/>
          <w:szCs w:val="28"/>
        </w:rPr>
      </w:pPr>
    </w:p>
    <w:p w:rsidR="007854D0" w:rsidRPr="007854D0" w:rsidRDefault="007854D0" w:rsidP="007854D0">
      <w:pPr>
        <w:jc w:val="both"/>
        <w:rPr>
          <w:sz w:val="28"/>
          <w:szCs w:val="28"/>
        </w:rPr>
      </w:pPr>
    </w:p>
    <w:p w:rsidR="007854D0" w:rsidRPr="007854D0" w:rsidRDefault="007854D0" w:rsidP="007854D0">
      <w:pPr>
        <w:jc w:val="both"/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5563"/>
        <w:gridCol w:w="4291"/>
      </w:tblGrid>
      <w:tr w:rsidR="007854D0" w:rsidRPr="007854D0" w:rsidTr="00685333">
        <w:tc>
          <w:tcPr>
            <w:tcW w:w="5529" w:type="dxa"/>
            <w:hideMark/>
          </w:tcPr>
          <w:p w:rsidR="007854D0" w:rsidRPr="007854D0" w:rsidRDefault="007854D0" w:rsidP="007854D0">
            <w:pPr>
              <w:ind w:left="-107" w:right="306"/>
              <w:rPr>
                <w:sz w:val="28"/>
                <w:szCs w:val="28"/>
              </w:rPr>
            </w:pPr>
            <w:proofErr w:type="spellStart"/>
            <w:r w:rsidRPr="007854D0">
              <w:rPr>
                <w:sz w:val="28"/>
                <w:szCs w:val="28"/>
              </w:rPr>
              <w:t>И.п</w:t>
            </w:r>
            <w:proofErr w:type="spellEnd"/>
            <w:r w:rsidRPr="007854D0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7854D0">
              <w:rPr>
                <w:sz w:val="28"/>
                <w:szCs w:val="28"/>
              </w:rPr>
              <w:t>Шумячский</w:t>
            </w:r>
            <w:proofErr w:type="spellEnd"/>
            <w:r w:rsidRPr="007854D0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264" w:type="dxa"/>
            <w:hideMark/>
          </w:tcPr>
          <w:p w:rsidR="007854D0" w:rsidRPr="007854D0" w:rsidRDefault="007854D0" w:rsidP="007854D0">
            <w:pPr>
              <w:ind w:right="306"/>
              <w:jc w:val="right"/>
              <w:rPr>
                <w:sz w:val="28"/>
                <w:szCs w:val="28"/>
              </w:rPr>
            </w:pPr>
          </w:p>
          <w:p w:rsidR="007854D0" w:rsidRPr="007854D0" w:rsidRDefault="007854D0" w:rsidP="007854D0">
            <w:pPr>
              <w:ind w:right="-110"/>
              <w:jc w:val="center"/>
              <w:rPr>
                <w:sz w:val="28"/>
                <w:szCs w:val="28"/>
              </w:rPr>
            </w:pPr>
            <w:r w:rsidRPr="007854D0">
              <w:rPr>
                <w:sz w:val="28"/>
                <w:szCs w:val="28"/>
              </w:rPr>
              <w:t xml:space="preserve">                           Г.А. </w:t>
            </w:r>
            <w:proofErr w:type="spellStart"/>
            <w:r w:rsidRPr="007854D0">
              <w:rPr>
                <w:sz w:val="28"/>
                <w:szCs w:val="28"/>
              </w:rPr>
              <w:t>Варсанова</w:t>
            </w:r>
            <w:proofErr w:type="spellEnd"/>
          </w:p>
          <w:p w:rsidR="007854D0" w:rsidRPr="007854D0" w:rsidRDefault="007854D0" w:rsidP="007854D0">
            <w:pPr>
              <w:ind w:right="-110"/>
              <w:jc w:val="center"/>
              <w:rPr>
                <w:sz w:val="28"/>
                <w:szCs w:val="28"/>
              </w:rPr>
            </w:pPr>
          </w:p>
          <w:p w:rsidR="007854D0" w:rsidRPr="007854D0" w:rsidRDefault="007854D0" w:rsidP="007854D0">
            <w:pPr>
              <w:ind w:right="-110"/>
              <w:jc w:val="center"/>
              <w:rPr>
                <w:sz w:val="28"/>
                <w:szCs w:val="28"/>
              </w:rPr>
            </w:pPr>
          </w:p>
          <w:p w:rsidR="007854D0" w:rsidRPr="007854D0" w:rsidRDefault="007854D0" w:rsidP="007854D0">
            <w:pPr>
              <w:ind w:right="-110"/>
              <w:jc w:val="center"/>
              <w:rPr>
                <w:sz w:val="28"/>
                <w:szCs w:val="28"/>
              </w:rPr>
            </w:pPr>
          </w:p>
          <w:p w:rsidR="007854D0" w:rsidRPr="007854D0" w:rsidRDefault="007854D0" w:rsidP="007854D0">
            <w:pPr>
              <w:ind w:right="-110"/>
              <w:jc w:val="center"/>
              <w:rPr>
                <w:sz w:val="28"/>
                <w:szCs w:val="28"/>
              </w:rPr>
            </w:pPr>
          </w:p>
          <w:p w:rsidR="007854D0" w:rsidRPr="007854D0" w:rsidRDefault="007854D0" w:rsidP="007854D0">
            <w:pPr>
              <w:ind w:right="-110"/>
              <w:jc w:val="center"/>
              <w:rPr>
                <w:sz w:val="28"/>
                <w:szCs w:val="28"/>
              </w:rPr>
            </w:pP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7854D0" w:rsidRDefault="007854D0">
      <w:pPr>
        <w:jc w:val="both"/>
        <w:rPr>
          <w:sz w:val="28"/>
          <w:szCs w:val="28"/>
        </w:rPr>
      </w:pPr>
    </w:p>
    <w:p w:rsidR="007854D0" w:rsidRDefault="007854D0">
      <w:pPr>
        <w:jc w:val="both"/>
        <w:rPr>
          <w:sz w:val="28"/>
          <w:szCs w:val="28"/>
        </w:rPr>
      </w:pPr>
      <w:bookmarkStart w:id="0" w:name="_GoBack"/>
      <w:bookmarkEnd w:id="0"/>
    </w:p>
    <w:sectPr w:rsidR="007854D0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35" w:rsidRDefault="00D07235" w:rsidP="00403EB0">
      <w:pPr>
        <w:pStyle w:val="a3"/>
      </w:pPr>
      <w:r>
        <w:separator/>
      </w:r>
    </w:p>
  </w:endnote>
  <w:endnote w:type="continuationSeparator" w:id="0">
    <w:p w:rsidR="00D07235" w:rsidRDefault="00D0723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35" w:rsidRDefault="00D07235" w:rsidP="00403EB0">
      <w:pPr>
        <w:pStyle w:val="a3"/>
      </w:pPr>
      <w:r>
        <w:separator/>
      </w:r>
    </w:p>
  </w:footnote>
  <w:footnote w:type="continuationSeparator" w:id="0">
    <w:p w:rsidR="00D07235" w:rsidRDefault="00D0723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5583541"/>
    <w:multiLevelType w:val="hybridMultilevel"/>
    <w:tmpl w:val="E30E4202"/>
    <w:lvl w:ilvl="0" w:tplc="4132A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9"/>
  </w:num>
  <w:num w:numId="5">
    <w:abstractNumId w:val="18"/>
  </w:num>
  <w:num w:numId="6">
    <w:abstractNumId w:val="23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2"/>
  </w:num>
  <w:num w:numId="14">
    <w:abstractNumId w:val="0"/>
  </w:num>
  <w:num w:numId="15">
    <w:abstractNumId w:val="14"/>
  </w:num>
  <w:num w:numId="16">
    <w:abstractNumId w:val="24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385A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854D0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260E0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779AA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07235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B0C8A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rsid w:val="0078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7854D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8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2023-10-04T08:27:00Z</cp:lastPrinted>
  <dcterms:created xsi:type="dcterms:W3CDTF">2023-10-06T13:32:00Z</dcterms:created>
  <dcterms:modified xsi:type="dcterms:W3CDTF">2023-10-06T13:32:00Z</dcterms:modified>
</cp:coreProperties>
</file>