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B14C3A">
        <w:rPr>
          <w:sz w:val="28"/>
          <w:szCs w:val="28"/>
          <w:u w:val="single"/>
        </w:rPr>
        <w:t>24.10.2022г.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B14C3A">
        <w:rPr>
          <w:sz w:val="28"/>
          <w:szCs w:val="28"/>
        </w:rPr>
        <w:t xml:space="preserve"> 248-р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6459D2" w:rsidRPr="006459D2" w:rsidTr="006459D2">
        <w:tc>
          <w:tcPr>
            <w:tcW w:w="4844" w:type="dxa"/>
            <w:hideMark/>
          </w:tcPr>
          <w:p w:rsidR="006459D2" w:rsidRPr="006459D2" w:rsidRDefault="006459D2" w:rsidP="006459D2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6459D2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6459D2" w:rsidRPr="006459D2" w:rsidRDefault="006459D2" w:rsidP="006459D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459D2" w:rsidRDefault="006459D2" w:rsidP="006459D2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6459D2">
        <w:rPr>
          <w:bCs/>
          <w:kern w:val="36"/>
          <w:sz w:val="28"/>
          <w:szCs w:val="28"/>
        </w:rPr>
        <w:t xml:space="preserve">         </w:t>
      </w:r>
    </w:p>
    <w:p w:rsidR="006459D2" w:rsidRPr="006459D2" w:rsidRDefault="006459D2" w:rsidP="006459D2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6459D2" w:rsidRPr="006459D2" w:rsidRDefault="006459D2" w:rsidP="006459D2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spacing w:val="1"/>
          <w:sz w:val="28"/>
          <w:szCs w:val="28"/>
        </w:rPr>
      </w:pPr>
      <w:r w:rsidRPr="006459D2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6459D2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6459D2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6459D2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</w:t>
      </w:r>
      <w:r w:rsidRPr="006459D2">
        <w:rPr>
          <w:bCs/>
          <w:spacing w:val="1"/>
          <w:sz w:val="28"/>
          <w:szCs w:val="28"/>
        </w:rPr>
        <w:t xml:space="preserve">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bookmarkStart w:id="0" w:name="_GoBack"/>
      <w:bookmarkEnd w:id="0"/>
      <w:r w:rsidRPr="006459D2">
        <w:rPr>
          <w:bCs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6459D2" w:rsidRPr="006459D2" w:rsidRDefault="006459D2" w:rsidP="006459D2">
      <w:pPr>
        <w:ind w:firstLine="720"/>
        <w:jc w:val="both"/>
        <w:rPr>
          <w:sz w:val="28"/>
          <w:szCs w:val="28"/>
        </w:rPr>
      </w:pPr>
    </w:p>
    <w:p w:rsidR="006459D2" w:rsidRPr="006459D2" w:rsidRDefault="006459D2" w:rsidP="006459D2">
      <w:pPr>
        <w:ind w:firstLine="709"/>
        <w:jc w:val="both"/>
        <w:outlineLvl w:val="0"/>
        <w:rPr>
          <w:sz w:val="28"/>
          <w:szCs w:val="28"/>
        </w:rPr>
      </w:pPr>
      <w:r w:rsidRPr="006459D2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№ 135-р, от 30.06.2022 № 146-р, от 30.09.2022 № 218-р)  Коротковой (</w:t>
      </w:r>
      <w:proofErr w:type="spellStart"/>
      <w:r w:rsidRPr="006459D2">
        <w:rPr>
          <w:sz w:val="28"/>
          <w:szCs w:val="28"/>
        </w:rPr>
        <w:t>Камбуловой</w:t>
      </w:r>
      <w:proofErr w:type="spellEnd"/>
      <w:r w:rsidRPr="006459D2">
        <w:rPr>
          <w:sz w:val="28"/>
          <w:szCs w:val="28"/>
        </w:rPr>
        <w:t>) Наталье Александровне, 04.03.1999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6459D2">
        <w:rPr>
          <w:sz w:val="28"/>
          <w:szCs w:val="28"/>
        </w:rPr>
        <w:t>Высокая, д.20, кв.5, п.</w:t>
      </w:r>
      <w:r>
        <w:rPr>
          <w:sz w:val="28"/>
          <w:szCs w:val="28"/>
        </w:rPr>
        <w:t xml:space="preserve"> </w:t>
      </w:r>
      <w:r w:rsidRPr="006459D2">
        <w:rPr>
          <w:sz w:val="28"/>
          <w:szCs w:val="28"/>
        </w:rPr>
        <w:t>Шумячи, Смоленская область.</w:t>
      </w:r>
    </w:p>
    <w:p w:rsidR="006459D2" w:rsidRDefault="006459D2" w:rsidP="006459D2">
      <w:pPr>
        <w:ind w:right="-285" w:firstLine="709"/>
        <w:jc w:val="both"/>
        <w:rPr>
          <w:sz w:val="28"/>
          <w:szCs w:val="28"/>
        </w:rPr>
      </w:pPr>
    </w:p>
    <w:p w:rsidR="006459D2" w:rsidRPr="006459D2" w:rsidRDefault="006459D2" w:rsidP="0064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6459D2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6459D2" w:rsidRPr="006459D2" w:rsidRDefault="006459D2" w:rsidP="006459D2">
      <w:pPr>
        <w:jc w:val="both"/>
        <w:outlineLvl w:val="0"/>
        <w:rPr>
          <w:sz w:val="28"/>
          <w:szCs w:val="28"/>
        </w:rPr>
      </w:pPr>
    </w:p>
    <w:p w:rsidR="006459D2" w:rsidRPr="006459D2" w:rsidRDefault="006459D2" w:rsidP="006459D2">
      <w:pPr>
        <w:jc w:val="both"/>
        <w:outlineLvl w:val="0"/>
        <w:rPr>
          <w:sz w:val="28"/>
          <w:szCs w:val="28"/>
        </w:rPr>
      </w:pPr>
    </w:p>
    <w:p w:rsidR="006459D2" w:rsidRDefault="006459D2" w:rsidP="006459D2">
      <w:pPr>
        <w:jc w:val="both"/>
        <w:outlineLvl w:val="0"/>
        <w:rPr>
          <w:sz w:val="28"/>
          <w:szCs w:val="28"/>
        </w:rPr>
      </w:pPr>
      <w:proofErr w:type="spellStart"/>
      <w:r w:rsidRPr="006459D2">
        <w:rPr>
          <w:sz w:val="28"/>
          <w:szCs w:val="28"/>
        </w:rPr>
        <w:t>И.п</w:t>
      </w:r>
      <w:proofErr w:type="spellEnd"/>
      <w:r w:rsidRPr="006459D2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6459D2">
        <w:rPr>
          <w:sz w:val="28"/>
          <w:szCs w:val="28"/>
        </w:rPr>
        <w:t>образования</w:t>
      </w:r>
    </w:p>
    <w:p w:rsidR="006459D2" w:rsidRPr="006459D2" w:rsidRDefault="006459D2" w:rsidP="006459D2">
      <w:pPr>
        <w:outlineLvl w:val="0"/>
        <w:rPr>
          <w:sz w:val="28"/>
          <w:szCs w:val="28"/>
        </w:rPr>
      </w:pPr>
      <w:r w:rsidRPr="006459D2">
        <w:rPr>
          <w:sz w:val="28"/>
          <w:szCs w:val="28"/>
        </w:rPr>
        <w:t xml:space="preserve">«Шумячский </w:t>
      </w:r>
      <w:r>
        <w:rPr>
          <w:sz w:val="28"/>
          <w:szCs w:val="28"/>
        </w:rPr>
        <w:t xml:space="preserve">район» </w:t>
      </w:r>
      <w:r w:rsidRPr="006459D2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        </w:t>
      </w:r>
      <w:r w:rsidRPr="006459D2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6459D2">
        <w:rPr>
          <w:sz w:val="28"/>
          <w:szCs w:val="28"/>
        </w:rPr>
        <w:t xml:space="preserve">Варсанова                                                                                    </w:t>
      </w:r>
    </w:p>
    <w:p w:rsidR="006459D2" w:rsidRPr="006459D2" w:rsidRDefault="006459D2" w:rsidP="006459D2">
      <w:pPr>
        <w:ind w:firstLine="709"/>
        <w:jc w:val="both"/>
        <w:rPr>
          <w:sz w:val="28"/>
          <w:szCs w:val="28"/>
        </w:rPr>
      </w:pPr>
    </w:p>
    <w:sectPr w:rsidR="006459D2" w:rsidRPr="006459D2" w:rsidSect="00B14C3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0E" w:rsidRDefault="00FE0F0E" w:rsidP="00403EB0">
      <w:pPr>
        <w:pStyle w:val="a3"/>
      </w:pPr>
      <w:r>
        <w:separator/>
      </w:r>
    </w:p>
  </w:endnote>
  <w:endnote w:type="continuationSeparator" w:id="0">
    <w:p w:rsidR="00FE0F0E" w:rsidRDefault="00FE0F0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0E" w:rsidRDefault="00FE0F0E" w:rsidP="00403EB0">
      <w:pPr>
        <w:pStyle w:val="a3"/>
      </w:pPr>
      <w:r>
        <w:separator/>
      </w:r>
    </w:p>
  </w:footnote>
  <w:footnote w:type="continuationSeparator" w:id="0">
    <w:p w:rsidR="00FE0F0E" w:rsidRDefault="00FE0F0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758919"/>
      <w:docPartObj>
        <w:docPartGallery w:val="Page Numbers (Top of Page)"/>
        <w:docPartUnique/>
      </w:docPartObj>
    </w:sdtPr>
    <w:sdtContent>
      <w:p w:rsidR="00B14C3A" w:rsidRDefault="00B14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C3A" w:rsidRDefault="00B14C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758A9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04E8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459D2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14C3A"/>
    <w:rsid w:val="00B26361"/>
    <w:rsid w:val="00B32FCB"/>
    <w:rsid w:val="00B623AF"/>
    <w:rsid w:val="00BA4680"/>
    <w:rsid w:val="00BB04B4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0F0E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499B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B14C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2020-10-01T14:06:00Z</cp:lastPrinted>
  <dcterms:created xsi:type="dcterms:W3CDTF">2022-10-25T08:44:00Z</dcterms:created>
  <dcterms:modified xsi:type="dcterms:W3CDTF">2022-10-25T08:44:00Z</dcterms:modified>
</cp:coreProperties>
</file>