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BD50AB">
        <w:rPr>
          <w:sz w:val="28"/>
          <w:szCs w:val="28"/>
          <w:u w:val="single"/>
        </w:rPr>
        <w:t>01.07.2024г.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BD50AB">
        <w:rPr>
          <w:sz w:val="28"/>
          <w:szCs w:val="28"/>
        </w:rPr>
        <w:t xml:space="preserve"> 233-р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Pr="009E73AC" w:rsidRDefault="004276BA">
      <w:pPr>
        <w:jc w:val="both"/>
        <w:rPr>
          <w:sz w:val="28"/>
          <w:szCs w:val="28"/>
        </w:rPr>
      </w:pPr>
    </w:p>
    <w:p w:rsidR="0024410C" w:rsidRDefault="0024410C" w:rsidP="0024410C">
      <w:pPr>
        <w:rPr>
          <w:sz w:val="28"/>
          <w:szCs w:val="28"/>
        </w:rPr>
      </w:pPr>
      <w:r>
        <w:rPr>
          <w:sz w:val="28"/>
          <w:szCs w:val="28"/>
        </w:rPr>
        <w:t>О передаче муниципального имущества</w:t>
      </w:r>
    </w:p>
    <w:p w:rsidR="0024410C" w:rsidRPr="0024410C" w:rsidRDefault="0024410C" w:rsidP="0024410C">
      <w:pPr>
        <w:jc w:val="both"/>
        <w:rPr>
          <w:szCs w:val="24"/>
        </w:rPr>
      </w:pPr>
    </w:p>
    <w:p w:rsidR="0024410C" w:rsidRPr="006E4AA8" w:rsidRDefault="0024410C" w:rsidP="002441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757C">
        <w:rPr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 w:rsidRPr="00E2757C">
        <w:rPr>
          <w:sz w:val="28"/>
          <w:szCs w:val="28"/>
        </w:rPr>
        <w:t>Шумячского</w:t>
      </w:r>
      <w:proofErr w:type="spellEnd"/>
      <w:r w:rsidRPr="00E2757C"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 w:rsidRPr="00E2757C">
        <w:rPr>
          <w:sz w:val="28"/>
          <w:szCs w:val="28"/>
        </w:rPr>
        <w:t>Шумячского</w:t>
      </w:r>
      <w:proofErr w:type="spellEnd"/>
      <w:r w:rsidRPr="00E2757C">
        <w:rPr>
          <w:sz w:val="28"/>
          <w:szCs w:val="28"/>
        </w:rPr>
        <w:t xml:space="preserve"> районного Совета депутатов от 28.02.2018г. № 11 «Об утверждении Положения о порядке управления и распоряжения муниципальной собственностью </w:t>
      </w:r>
      <w:proofErr w:type="spellStart"/>
      <w:r w:rsidRPr="00E2757C">
        <w:rPr>
          <w:sz w:val="28"/>
          <w:szCs w:val="28"/>
        </w:rPr>
        <w:t>Шумячского</w:t>
      </w:r>
      <w:proofErr w:type="spellEnd"/>
      <w:r w:rsidRPr="00E2757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Смоленской области».</w:t>
      </w:r>
    </w:p>
    <w:p w:rsidR="0024410C" w:rsidRPr="0024410C" w:rsidRDefault="0024410C" w:rsidP="0024410C">
      <w:pPr>
        <w:jc w:val="both"/>
        <w:rPr>
          <w:szCs w:val="24"/>
        </w:rPr>
      </w:pPr>
    </w:p>
    <w:p w:rsidR="0024410C" w:rsidRPr="008C23B5" w:rsidRDefault="0024410C" w:rsidP="0024410C">
      <w:pPr>
        <w:tabs>
          <w:tab w:val="left" w:pos="190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Прекратить хозяйственное ведение Муниципальному унитарному предприятию «</w:t>
      </w:r>
      <w:proofErr w:type="spellStart"/>
      <w:r>
        <w:rPr>
          <w:sz w:val="28"/>
          <w:szCs w:val="28"/>
        </w:rPr>
        <w:t>Шумячское</w:t>
      </w:r>
      <w:proofErr w:type="spellEnd"/>
      <w:r>
        <w:rPr>
          <w:sz w:val="28"/>
          <w:szCs w:val="28"/>
        </w:rPr>
        <w:t xml:space="preserve"> производственное объединение жилищно-коммунального хозяйства»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на объект основного средства (далее-Объект):</w:t>
      </w:r>
    </w:p>
    <w:p w:rsidR="0024410C" w:rsidRPr="002F14DB" w:rsidRDefault="0024410C" w:rsidP="0024410C">
      <w:pPr>
        <w:jc w:val="both"/>
        <w:rPr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973"/>
        <w:gridCol w:w="993"/>
        <w:gridCol w:w="2268"/>
        <w:gridCol w:w="1842"/>
        <w:gridCol w:w="2268"/>
      </w:tblGrid>
      <w:tr w:rsidR="0024410C" w:rsidRPr="00734010" w:rsidTr="0024410C">
        <w:trPr>
          <w:trHeight w:val="756"/>
        </w:trPr>
        <w:tc>
          <w:tcPr>
            <w:tcW w:w="437" w:type="dxa"/>
          </w:tcPr>
          <w:p w:rsidR="0024410C" w:rsidRPr="00734010" w:rsidRDefault="0024410C" w:rsidP="002C21B0">
            <w:pPr>
              <w:jc w:val="both"/>
              <w:rPr>
                <w:sz w:val="26"/>
                <w:szCs w:val="26"/>
              </w:rPr>
            </w:pPr>
            <w:r w:rsidRPr="00734010">
              <w:rPr>
                <w:sz w:val="26"/>
                <w:szCs w:val="26"/>
              </w:rPr>
              <w:t>№</w:t>
            </w:r>
          </w:p>
          <w:p w:rsidR="0024410C" w:rsidRPr="00734010" w:rsidRDefault="0024410C" w:rsidP="002C21B0">
            <w:pPr>
              <w:jc w:val="both"/>
              <w:rPr>
                <w:sz w:val="26"/>
                <w:szCs w:val="26"/>
              </w:rPr>
            </w:pPr>
            <w:r w:rsidRPr="00734010">
              <w:rPr>
                <w:sz w:val="26"/>
                <w:szCs w:val="26"/>
              </w:rPr>
              <w:t>п/п</w:t>
            </w:r>
          </w:p>
        </w:tc>
        <w:tc>
          <w:tcPr>
            <w:tcW w:w="1973" w:type="dxa"/>
          </w:tcPr>
          <w:p w:rsidR="0024410C" w:rsidRPr="00734010" w:rsidRDefault="0024410C" w:rsidP="002C21B0">
            <w:pPr>
              <w:jc w:val="both"/>
              <w:rPr>
                <w:sz w:val="26"/>
                <w:szCs w:val="26"/>
              </w:rPr>
            </w:pPr>
            <w:r w:rsidRPr="00734010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объекта</w:t>
            </w:r>
          </w:p>
        </w:tc>
        <w:tc>
          <w:tcPr>
            <w:tcW w:w="993" w:type="dxa"/>
          </w:tcPr>
          <w:p w:rsidR="0024410C" w:rsidRPr="00734010" w:rsidRDefault="0024410C" w:rsidP="002C21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Количество (шт.)</w:t>
            </w:r>
          </w:p>
        </w:tc>
        <w:tc>
          <w:tcPr>
            <w:tcW w:w="2268" w:type="dxa"/>
          </w:tcPr>
          <w:p w:rsidR="0024410C" w:rsidRDefault="0024410C" w:rsidP="002C21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24410C" w:rsidRDefault="0024410C" w:rsidP="002C21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Балансовая   стоимость,       </w:t>
            </w:r>
          </w:p>
          <w:p w:rsidR="0024410C" w:rsidRPr="00C62E1A" w:rsidRDefault="0024410C" w:rsidP="002C21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  <w:tc>
          <w:tcPr>
            <w:tcW w:w="1842" w:type="dxa"/>
          </w:tcPr>
          <w:p w:rsidR="0024410C" w:rsidRDefault="0024410C" w:rsidP="002C21B0">
            <w:pPr>
              <w:ind w:right="2280"/>
              <w:jc w:val="both"/>
              <w:rPr>
                <w:sz w:val="26"/>
                <w:szCs w:val="26"/>
              </w:rPr>
            </w:pPr>
          </w:p>
          <w:p w:rsidR="0024410C" w:rsidRPr="00303FA0" w:rsidRDefault="0024410C" w:rsidP="002C21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Износ (руб.)</w:t>
            </w:r>
          </w:p>
        </w:tc>
        <w:tc>
          <w:tcPr>
            <w:tcW w:w="2268" w:type="dxa"/>
          </w:tcPr>
          <w:p w:rsidR="0024410C" w:rsidRDefault="0024410C" w:rsidP="002C21B0">
            <w:pPr>
              <w:ind w:right="2280"/>
              <w:jc w:val="both"/>
              <w:rPr>
                <w:sz w:val="26"/>
                <w:szCs w:val="26"/>
              </w:rPr>
            </w:pPr>
          </w:p>
          <w:p w:rsidR="0024410C" w:rsidRPr="00B61E49" w:rsidRDefault="0024410C" w:rsidP="002C21B0">
            <w:pPr>
              <w:rPr>
                <w:sz w:val="26"/>
                <w:szCs w:val="26"/>
              </w:rPr>
            </w:pPr>
            <w:r w:rsidRPr="00B61E49">
              <w:rPr>
                <w:sz w:val="26"/>
                <w:szCs w:val="26"/>
              </w:rPr>
              <w:t>Остаточная стоимость</w:t>
            </w:r>
            <w:r>
              <w:rPr>
                <w:sz w:val="26"/>
                <w:szCs w:val="26"/>
              </w:rPr>
              <w:t xml:space="preserve"> (</w:t>
            </w:r>
            <w:r w:rsidRPr="00B61E49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.</w:t>
            </w:r>
            <w:r w:rsidRPr="00B61E49">
              <w:rPr>
                <w:sz w:val="26"/>
                <w:szCs w:val="26"/>
              </w:rPr>
              <w:t>)</w:t>
            </w:r>
          </w:p>
        </w:tc>
      </w:tr>
      <w:tr w:rsidR="0024410C" w:rsidRPr="00734010" w:rsidTr="0024410C">
        <w:trPr>
          <w:trHeight w:val="710"/>
        </w:trPr>
        <w:tc>
          <w:tcPr>
            <w:tcW w:w="437" w:type="dxa"/>
          </w:tcPr>
          <w:p w:rsidR="0024410C" w:rsidRPr="00734010" w:rsidRDefault="0024410C" w:rsidP="002C21B0">
            <w:pPr>
              <w:jc w:val="both"/>
              <w:rPr>
                <w:sz w:val="26"/>
                <w:szCs w:val="26"/>
              </w:rPr>
            </w:pPr>
            <w:r w:rsidRPr="00734010">
              <w:rPr>
                <w:sz w:val="26"/>
                <w:szCs w:val="26"/>
              </w:rPr>
              <w:t>1.</w:t>
            </w:r>
          </w:p>
        </w:tc>
        <w:tc>
          <w:tcPr>
            <w:tcW w:w="1973" w:type="dxa"/>
          </w:tcPr>
          <w:p w:rsidR="0024410C" w:rsidRPr="0068136B" w:rsidRDefault="0024410C" w:rsidP="002C21B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Автомобиль </w:t>
            </w:r>
            <w:r>
              <w:rPr>
                <w:sz w:val="26"/>
                <w:szCs w:val="26"/>
                <w:lang w:val="en-US"/>
              </w:rPr>
              <w:t>LADA 210740</w:t>
            </w:r>
          </w:p>
        </w:tc>
        <w:tc>
          <w:tcPr>
            <w:tcW w:w="993" w:type="dxa"/>
          </w:tcPr>
          <w:p w:rsidR="0024410C" w:rsidRDefault="0024410C" w:rsidP="002C21B0">
            <w:pPr>
              <w:jc w:val="both"/>
              <w:rPr>
                <w:sz w:val="26"/>
                <w:szCs w:val="26"/>
              </w:rPr>
            </w:pPr>
          </w:p>
          <w:p w:rsidR="0024410C" w:rsidRPr="007059A3" w:rsidRDefault="0024410C" w:rsidP="002C21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</w:t>
            </w:r>
          </w:p>
          <w:p w:rsidR="0024410C" w:rsidRPr="00734010" w:rsidRDefault="0024410C" w:rsidP="002C21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4410C" w:rsidRDefault="0024410C" w:rsidP="002C21B0">
            <w:pPr>
              <w:ind w:firstLine="12"/>
              <w:jc w:val="both"/>
              <w:rPr>
                <w:sz w:val="26"/>
                <w:szCs w:val="26"/>
              </w:rPr>
            </w:pPr>
          </w:p>
          <w:p w:rsidR="0024410C" w:rsidRPr="0068136B" w:rsidRDefault="0024410C" w:rsidP="002C21B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168530.00</w:t>
            </w:r>
          </w:p>
        </w:tc>
        <w:tc>
          <w:tcPr>
            <w:tcW w:w="1842" w:type="dxa"/>
          </w:tcPr>
          <w:p w:rsidR="0024410C" w:rsidRDefault="0024410C" w:rsidP="002C21B0">
            <w:pPr>
              <w:ind w:firstLine="12"/>
              <w:jc w:val="both"/>
              <w:rPr>
                <w:sz w:val="26"/>
                <w:szCs w:val="26"/>
              </w:rPr>
            </w:pPr>
          </w:p>
          <w:p w:rsidR="0024410C" w:rsidRPr="0068136B" w:rsidRDefault="0024410C" w:rsidP="002C21B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168530.00</w:t>
            </w:r>
          </w:p>
        </w:tc>
        <w:tc>
          <w:tcPr>
            <w:tcW w:w="2268" w:type="dxa"/>
          </w:tcPr>
          <w:p w:rsidR="0024410C" w:rsidRDefault="0024410C" w:rsidP="002C21B0">
            <w:pPr>
              <w:ind w:firstLine="12"/>
              <w:jc w:val="both"/>
              <w:rPr>
                <w:sz w:val="26"/>
                <w:szCs w:val="26"/>
              </w:rPr>
            </w:pPr>
          </w:p>
          <w:p w:rsidR="0024410C" w:rsidRPr="00B61E49" w:rsidRDefault="0024410C" w:rsidP="002C21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.00</w:t>
            </w:r>
          </w:p>
        </w:tc>
      </w:tr>
    </w:tbl>
    <w:p w:rsidR="0024410C" w:rsidRDefault="0024410C" w:rsidP="0024410C">
      <w:pPr>
        <w:jc w:val="both"/>
        <w:rPr>
          <w:sz w:val="28"/>
        </w:rPr>
      </w:pPr>
    </w:p>
    <w:p w:rsidR="0024410C" w:rsidRPr="00CF2F86" w:rsidRDefault="0024410C" w:rsidP="0024410C">
      <w:pPr>
        <w:tabs>
          <w:tab w:val="left" w:pos="6765"/>
        </w:tabs>
        <w:ind w:firstLine="426"/>
        <w:jc w:val="both"/>
        <w:rPr>
          <w:sz w:val="28"/>
          <w:szCs w:val="28"/>
        </w:rPr>
      </w:pPr>
      <w:r w:rsidRPr="006918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2. Передать Объект в </w:t>
      </w:r>
      <w:r w:rsidRPr="00CF2F86">
        <w:rPr>
          <w:sz w:val="28"/>
          <w:szCs w:val="28"/>
        </w:rPr>
        <w:t>казну муниципального образования «</w:t>
      </w:r>
      <w:proofErr w:type="spellStart"/>
      <w:r w:rsidRPr="00CF2F86">
        <w:rPr>
          <w:sz w:val="28"/>
          <w:szCs w:val="28"/>
        </w:rPr>
        <w:t>Шумячский</w:t>
      </w:r>
      <w:proofErr w:type="spellEnd"/>
      <w:r w:rsidRPr="00CF2F86">
        <w:rPr>
          <w:sz w:val="28"/>
          <w:szCs w:val="28"/>
        </w:rPr>
        <w:t xml:space="preserve"> район» Смоленской области.</w:t>
      </w:r>
    </w:p>
    <w:p w:rsidR="0024410C" w:rsidRPr="0024410C" w:rsidRDefault="0024410C" w:rsidP="0024410C">
      <w:pPr>
        <w:tabs>
          <w:tab w:val="left" w:pos="1905"/>
        </w:tabs>
        <w:jc w:val="both"/>
        <w:rPr>
          <w:szCs w:val="24"/>
        </w:rPr>
      </w:pPr>
      <w:r>
        <w:rPr>
          <w:sz w:val="28"/>
          <w:szCs w:val="28"/>
        </w:rPr>
        <w:t xml:space="preserve"> </w:t>
      </w:r>
    </w:p>
    <w:p w:rsidR="0024410C" w:rsidRDefault="0024410C" w:rsidP="0024410C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3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3. </w:t>
      </w:r>
      <w:r w:rsidRPr="0068136B">
        <w:rPr>
          <w:sz w:val="28"/>
          <w:szCs w:val="28"/>
        </w:rPr>
        <w:t>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68136B">
        <w:rPr>
          <w:sz w:val="28"/>
          <w:szCs w:val="28"/>
        </w:rPr>
        <w:t>Шумячский</w:t>
      </w:r>
      <w:proofErr w:type="spellEnd"/>
      <w:r w:rsidRPr="0068136B">
        <w:rPr>
          <w:sz w:val="28"/>
          <w:szCs w:val="28"/>
        </w:rPr>
        <w:t xml:space="preserve"> район» Смоленской области предоставить на утвержде</w:t>
      </w:r>
      <w:r>
        <w:rPr>
          <w:sz w:val="28"/>
          <w:szCs w:val="28"/>
        </w:rPr>
        <w:t>ние акт приема-передачи Объекта</w:t>
      </w:r>
      <w:r w:rsidRPr="0068136B">
        <w:rPr>
          <w:sz w:val="28"/>
          <w:szCs w:val="28"/>
        </w:rPr>
        <w:t xml:space="preserve"> и внести соответствующие изменения в реестр объектов муниципальной собственности муниципального образования «</w:t>
      </w:r>
      <w:proofErr w:type="spellStart"/>
      <w:r w:rsidRPr="0068136B">
        <w:rPr>
          <w:sz w:val="28"/>
          <w:szCs w:val="28"/>
        </w:rPr>
        <w:t>Шумячский</w:t>
      </w:r>
      <w:proofErr w:type="spellEnd"/>
      <w:r w:rsidRPr="0068136B">
        <w:rPr>
          <w:sz w:val="28"/>
          <w:szCs w:val="28"/>
        </w:rPr>
        <w:t xml:space="preserve"> район» Смоленской области.</w:t>
      </w:r>
    </w:p>
    <w:p w:rsidR="0024410C" w:rsidRDefault="0024410C" w:rsidP="0024410C">
      <w:pPr>
        <w:tabs>
          <w:tab w:val="left" w:pos="345"/>
          <w:tab w:val="left" w:pos="5940"/>
        </w:tabs>
        <w:spacing w:after="12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10C" w:rsidRDefault="0024410C" w:rsidP="0024410C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9A12C0" w:rsidRDefault="0024410C" w:rsidP="0024410C">
      <w:pPr>
        <w:jc w:val="both"/>
        <w:rPr>
          <w:sz w:val="28"/>
          <w:szCs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 Д.А. Каменев</w:t>
      </w: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7E3944" w:rsidSect="0024410C">
      <w:headerReference w:type="even" r:id="rId8"/>
      <w:headerReference w:type="default" r:id="rId9"/>
      <w:pgSz w:w="11907" w:h="16840" w:code="9"/>
      <w:pgMar w:top="851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0E6" w:rsidRDefault="003620E6">
      <w:r>
        <w:separator/>
      </w:r>
    </w:p>
  </w:endnote>
  <w:endnote w:type="continuationSeparator" w:id="0">
    <w:p w:rsidR="003620E6" w:rsidRDefault="0036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0E6" w:rsidRDefault="003620E6">
      <w:r>
        <w:separator/>
      </w:r>
    </w:p>
  </w:footnote>
  <w:footnote w:type="continuationSeparator" w:id="0">
    <w:p w:rsidR="003620E6" w:rsidRDefault="0036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410C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2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30F1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0AB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60694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2024-07-11T08:55:00Z</dcterms:created>
  <dcterms:modified xsi:type="dcterms:W3CDTF">2024-07-11T08:55:00Z</dcterms:modified>
</cp:coreProperties>
</file>