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CB5D0D">
        <w:rPr>
          <w:sz w:val="28"/>
          <w:szCs w:val="28"/>
          <w:u w:val="single"/>
        </w:rPr>
        <w:t>27.05.2024г.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CB5D0D">
        <w:rPr>
          <w:sz w:val="28"/>
          <w:szCs w:val="28"/>
        </w:rPr>
        <w:t xml:space="preserve"> 224-р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0F3F5F" w:rsidRDefault="000F3F5F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F3F5F" w:rsidTr="000F3F5F">
        <w:tc>
          <w:tcPr>
            <w:tcW w:w="4814" w:type="dxa"/>
          </w:tcPr>
          <w:p w:rsidR="000F3F5F" w:rsidRDefault="000F3F5F" w:rsidP="000F3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 распоряжение Администрации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</w:t>
            </w:r>
          </w:p>
          <w:p w:rsidR="000F3F5F" w:rsidRDefault="000F3F5F" w:rsidP="000F3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области от 18.06.2024г. №202-р</w:t>
            </w:r>
          </w:p>
          <w:p w:rsidR="000F3F5F" w:rsidRDefault="000F3F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0F3F5F" w:rsidRDefault="000F3F5F">
            <w:pPr>
              <w:jc w:val="both"/>
              <w:rPr>
                <w:sz w:val="28"/>
                <w:szCs w:val="28"/>
              </w:rPr>
            </w:pPr>
          </w:p>
        </w:tc>
      </w:tr>
    </w:tbl>
    <w:p w:rsidR="000F3F5F" w:rsidRDefault="000F3F5F" w:rsidP="000F3F5F">
      <w:pPr>
        <w:jc w:val="both"/>
        <w:rPr>
          <w:sz w:val="28"/>
          <w:szCs w:val="28"/>
        </w:rPr>
      </w:pPr>
    </w:p>
    <w:p w:rsidR="000F3F5F" w:rsidRPr="00730C46" w:rsidRDefault="000F3F5F" w:rsidP="000F3F5F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 w:rsidRPr="00E2757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Уставом муниципального образования </w:t>
      </w:r>
      <w:r w:rsidRPr="00730C46">
        <w:rPr>
          <w:sz w:val="28"/>
          <w:szCs w:val="28"/>
        </w:rPr>
        <w:t>«</w:t>
      </w:r>
      <w:proofErr w:type="spellStart"/>
      <w:r w:rsidRPr="00730C46">
        <w:rPr>
          <w:sz w:val="28"/>
          <w:szCs w:val="28"/>
        </w:rPr>
        <w:t>Шумячский</w:t>
      </w:r>
      <w:proofErr w:type="spellEnd"/>
      <w:r w:rsidRPr="00730C46">
        <w:rPr>
          <w:sz w:val="28"/>
          <w:szCs w:val="28"/>
        </w:rPr>
        <w:t xml:space="preserve"> район» Смоленской</w:t>
      </w:r>
      <w:r>
        <w:rPr>
          <w:sz w:val="28"/>
          <w:szCs w:val="28"/>
        </w:rPr>
        <w:t xml:space="preserve"> о</w:t>
      </w:r>
      <w:r w:rsidRPr="00730C46">
        <w:rPr>
          <w:sz w:val="28"/>
          <w:szCs w:val="28"/>
        </w:rPr>
        <w:t>бласти</w:t>
      </w:r>
      <w:r>
        <w:rPr>
          <w:sz w:val="28"/>
          <w:szCs w:val="28"/>
        </w:rPr>
        <w:t>, распоряжением «О передаче муниципального имущества» от 18.06.2024г. №202-р.</w:t>
      </w:r>
    </w:p>
    <w:p w:rsidR="000F3F5F" w:rsidRDefault="000F3F5F" w:rsidP="000F3F5F">
      <w:pPr>
        <w:jc w:val="both"/>
        <w:rPr>
          <w:sz w:val="28"/>
          <w:szCs w:val="28"/>
        </w:rPr>
      </w:pPr>
    </w:p>
    <w:p w:rsidR="000F3F5F" w:rsidRDefault="000F3F5F" w:rsidP="000F3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1. </w:t>
      </w:r>
      <w:r w:rsidR="007116CA">
        <w:rPr>
          <w:sz w:val="28"/>
          <w:szCs w:val="28"/>
        </w:rPr>
        <w:t>В п</w:t>
      </w:r>
      <w:r>
        <w:rPr>
          <w:sz w:val="28"/>
          <w:szCs w:val="28"/>
        </w:rPr>
        <w:t>ункт 1 распоряжения от 18.06.2024г. №202-р «</w:t>
      </w:r>
      <w:r w:rsidRPr="00730C46">
        <w:rPr>
          <w:sz w:val="28"/>
          <w:szCs w:val="28"/>
        </w:rPr>
        <w:t>О передаче муниципального имущества</w:t>
      </w:r>
      <w:r>
        <w:rPr>
          <w:sz w:val="28"/>
          <w:szCs w:val="28"/>
        </w:rPr>
        <w:t>» внести следующие изменения:</w:t>
      </w:r>
    </w:p>
    <w:p w:rsidR="000F3F5F" w:rsidRDefault="000F3F5F" w:rsidP="000F3F5F">
      <w:pPr>
        <w:tabs>
          <w:tab w:val="left" w:pos="1905"/>
        </w:tabs>
        <w:jc w:val="both"/>
        <w:rPr>
          <w:sz w:val="28"/>
          <w:szCs w:val="28"/>
        </w:rPr>
      </w:pPr>
    </w:p>
    <w:p w:rsidR="000F3F5F" w:rsidRDefault="000F3F5F" w:rsidP="000F3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«- позицию 1. КВТС – 2шт., Двигатель Асинхронный ТИП АИР 80В2У2, 2.2 кВт 2021г. – 1 шт., Двигатель Асинхронный ТИП АИР 80В2У2 2.2 кВт – 1шт.;</w:t>
      </w:r>
    </w:p>
    <w:p w:rsidR="000F3F5F" w:rsidRDefault="000F3F5F" w:rsidP="000F3F5F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в позиции 2. Котел КЧМ-5-К ТУ21-469-029-95, 2014г.  – 2шт;</w:t>
      </w:r>
    </w:p>
    <w:p w:rsidR="000F3F5F" w:rsidRDefault="000F3F5F" w:rsidP="000F3F5F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позицию 3. </w:t>
      </w:r>
      <w:proofErr w:type="spellStart"/>
      <w:r w:rsidRPr="00A5116F">
        <w:rPr>
          <w:sz w:val="28"/>
          <w:szCs w:val="28"/>
        </w:rPr>
        <w:t>Электрокотел</w:t>
      </w:r>
      <w:proofErr w:type="spellEnd"/>
      <w:r w:rsidRPr="00A5116F">
        <w:rPr>
          <w:sz w:val="28"/>
          <w:szCs w:val="28"/>
        </w:rPr>
        <w:t xml:space="preserve"> </w:t>
      </w:r>
      <w:proofErr w:type="spellStart"/>
      <w:r w:rsidRPr="00A5116F">
        <w:rPr>
          <w:sz w:val="28"/>
          <w:szCs w:val="28"/>
        </w:rPr>
        <w:t>Эван</w:t>
      </w:r>
      <w:proofErr w:type="spellEnd"/>
      <w:r w:rsidRPr="00A5116F">
        <w:rPr>
          <w:sz w:val="28"/>
          <w:szCs w:val="28"/>
        </w:rPr>
        <w:t xml:space="preserve"> GSM-</w:t>
      </w:r>
      <w:proofErr w:type="spellStart"/>
      <w:r w:rsidRPr="00A5116F">
        <w:rPr>
          <w:sz w:val="28"/>
          <w:szCs w:val="28"/>
        </w:rPr>
        <w:t>Climate</w:t>
      </w:r>
      <w:proofErr w:type="spellEnd"/>
      <w:r w:rsidRPr="00A5116F">
        <w:rPr>
          <w:sz w:val="28"/>
          <w:szCs w:val="28"/>
        </w:rPr>
        <w:t xml:space="preserve"> – 1 шт., циркуляц</w:t>
      </w:r>
      <w:r>
        <w:rPr>
          <w:sz w:val="28"/>
          <w:szCs w:val="28"/>
        </w:rPr>
        <w:t xml:space="preserve">ионный насос </w:t>
      </w:r>
      <w:proofErr w:type="spellStart"/>
      <w:r>
        <w:rPr>
          <w:sz w:val="28"/>
          <w:szCs w:val="28"/>
        </w:rPr>
        <w:t>Oasis</w:t>
      </w:r>
      <w:proofErr w:type="spellEnd"/>
      <w:r>
        <w:rPr>
          <w:sz w:val="28"/>
          <w:szCs w:val="28"/>
        </w:rPr>
        <w:t xml:space="preserve"> C32/8 – 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:rsidR="000F3F5F" w:rsidRDefault="000F3F5F" w:rsidP="000F3F5F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позицию 4. </w:t>
      </w:r>
      <w:proofErr w:type="spellStart"/>
      <w:r w:rsidRPr="00AD3B11">
        <w:rPr>
          <w:sz w:val="28"/>
          <w:szCs w:val="28"/>
        </w:rPr>
        <w:t>Электрокотел</w:t>
      </w:r>
      <w:proofErr w:type="spellEnd"/>
      <w:r w:rsidRPr="00AD3B11">
        <w:rPr>
          <w:sz w:val="28"/>
          <w:szCs w:val="28"/>
        </w:rPr>
        <w:t xml:space="preserve"> ЭВН-100 – 1 шт., циркуляцион</w:t>
      </w:r>
      <w:r>
        <w:rPr>
          <w:sz w:val="28"/>
          <w:szCs w:val="28"/>
        </w:rPr>
        <w:t xml:space="preserve">ный насос  </w:t>
      </w:r>
      <w:proofErr w:type="spellStart"/>
      <w:r>
        <w:rPr>
          <w:sz w:val="28"/>
          <w:szCs w:val="28"/>
        </w:rPr>
        <w:t>Oasis</w:t>
      </w:r>
      <w:proofErr w:type="spellEnd"/>
      <w:r>
        <w:rPr>
          <w:sz w:val="28"/>
          <w:szCs w:val="28"/>
        </w:rPr>
        <w:t xml:space="preserve"> CR-32/8 – 1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:rsidR="000F3F5F" w:rsidRDefault="000F3F5F" w:rsidP="000F3F5F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позиции 5. </w:t>
      </w:r>
      <w:r w:rsidRPr="00AD3B11">
        <w:rPr>
          <w:sz w:val="28"/>
          <w:szCs w:val="28"/>
        </w:rPr>
        <w:t xml:space="preserve">Котел КЧМ-5 – 1 </w:t>
      </w:r>
      <w:proofErr w:type="spellStart"/>
      <w:r w:rsidRPr="00AD3B11"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:rsidR="000F3F5F" w:rsidRPr="000F3F5F" w:rsidRDefault="000F3F5F" w:rsidP="000F3F5F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позиции 6. </w:t>
      </w:r>
      <w:r w:rsidRPr="00AD3B11">
        <w:rPr>
          <w:sz w:val="28"/>
          <w:szCs w:val="28"/>
        </w:rPr>
        <w:t>Циркуляционный насос ZOX ZX 32-8</w:t>
      </w:r>
      <w:r>
        <w:rPr>
          <w:sz w:val="28"/>
          <w:szCs w:val="28"/>
        </w:rPr>
        <w:t> </w:t>
      </w:r>
      <w:r w:rsidRPr="00AD3B11">
        <w:rPr>
          <w:sz w:val="28"/>
          <w:szCs w:val="28"/>
        </w:rPr>
        <w:t>180</w:t>
      </w:r>
      <w:r>
        <w:rPr>
          <w:sz w:val="28"/>
          <w:szCs w:val="28"/>
        </w:rPr>
        <w:t xml:space="preserve">- исключить» </w:t>
      </w:r>
    </w:p>
    <w:p w:rsidR="000F3F5F" w:rsidRDefault="000F3F5F" w:rsidP="000F3F5F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0F3F5F" w:rsidRPr="00774DE9" w:rsidRDefault="000F3F5F" w:rsidP="000F3F5F">
      <w:pPr>
        <w:ind w:firstLine="426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Pr="00774DE9">
        <w:rPr>
          <w:sz w:val="28"/>
          <w:szCs w:val="28"/>
        </w:rPr>
        <w:t>2. Настоящее распоряжение вступает</w:t>
      </w:r>
      <w:r>
        <w:rPr>
          <w:sz w:val="28"/>
          <w:szCs w:val="28"/>
        </w:rPr>
        <w:t xml:space="preserve"> в силу со дня его подписания.</w:t>
      </w:r>
    </w:p>
    <w:p w:rsidR="000F3F5F" w:rsidRDefault="000F3F5F" w:rsidP="000F3F5F">
      <w:pPr>
        <w:tabs>
          <w:tab w:val="left" w:pos="345"/>
          <w:tab w:val="left" w:pos="5940"/>
        </w:tabs>
        <w:spacing w:after="120"/>
        <w:ind w:left="-142"/>
        <w:jc w:val="both"/>
        <w:rPr>
          <w:sz w:val="28"/>
          <w:szCs w:val="28"/>
        </w:rPr>
      </w:pPr>
    </w:p>
    <w:p w:rsidR="000F3F5F" w:rsidRDefault="000F3F5F" w:rsidP="000F3F5F">
      <w:pPr>
        <w:tabs>
          <w:tab w:val="left" w:pos="345"/>
          <w:tab w:val="left" w:pos="5940"/>
        </w:tabs>
        <w:spacing w:after="120"/>
        <w:ind w:left="-142"/>
        <w:jc w:val="both"/>
        <w:rPr>
          <w:sz w:val="28"/>
          <w:szCs w:val="28"/>
        </w:rPr>
      </w:pPr>
    </w:p>
    <w:p w:rsidR="000F3F5F" w:rsidRDefault="000F3F5F" w:rsidP="000F3F5F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9A12C0" w:rsidRDefault="000F3F5F" w:rsidP="000F3F5F">
      <w:pPr>
        <w:jc w:val="both"/>
        <w:rPr>
          <w:sz w:val="28"/>
          <w:szCs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 Д.А. Каменев</w:t>
      </w: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7E3944" w:rsidSect="009E73AC">
      <w:headerReference w:type="even" r:id="rId8"/>
      <w:headerReference w:type="default" r:id="rId9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130" w:rsidRDefault="00390130">
      <w:r>
        <w:separator/>
      </w:r>
    </w:p>
  </w:endnote>
  <w:endnote w:type="continuationSeparator" w:id="0">
    <w:p w:rsidR="00390130" w:rsidRDefault="0039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130" w:rsidRDefault="00390130">
      <w:r>
        <w:separator/>
      </w:r>
    </w:p>
  </w:footnote>
  <w:footnote w:type="continuationSeparator" w:id="0">
    <w:p w:rsidR="00390130" w:rsidRDefault="0039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3F5F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0130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1C10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2012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373D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CA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0D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1AB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E114B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2024-07-04T06:54:00Z</dcterms:created>
  <dcterms:modified xsi:type="dcterms:W3CDTF">2024-07-04T06:54:00Z</dcterms:modified>
</cp:coreProperties>
</file>