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1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26953">
      <w:pPr>
        <w:ind w:left="709" w:hanging="709"/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111B39">
        <w:rPr>
          <w:sz w:val="28"/>
          <w:szCs w:val="28"/>
          <w:u w:val="single"/>
        </w:rPr>
        <w:t xml:space="preserve">20.08.2026 </w:t>
      </w:r>
      <w:r w:rsidRPr="00006E80">
        <w:rPr>
          <w:sz w:val="28"/>
          <w:szCs w:val="28"/>
        </w:rPr>
        <w:t>№</w:t>
      </w:r>
      <w:r w:rsidR="00111B39">
        <w:rPr>
          <w:sz w:val="28"/>
          <w:szCs w:val="28"/>
        </w:rPr>
        <w:t xml:space="preserve"> 180-р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9780"/>
      </w:tblGrid>
      <w:tr w:rsidR="008027FF" w:rsidRPr="008027FF" w:rsidTr="00704BCB">
        <w:tc>
          <w:tcPr>
            <w:tcW w:w="5000" w:type="pct"/>
            <w:shd w:val="clear" w:color="auto" w:fill="auto"/>
            <w:hideMark/>
          </w:tcPr>
          <w:p w:rsidR="008027FF" w:rsidRPr="008027FF" w:rsidRDefault="008027FF" w:rsidP="00765F6D">
            <w:pPr>
              <w:ind w:left="75" w:right="5384"/>
              <w:jc w:val="both"/>
              <w:rPr>
                <w:rFonts w:eastAsia="Calibri"/>
                <w:sz w:val="28"/>
                <w:szCs w:val="28"/>
              </w:rPr>
            </w:pPr>
            <w:r w:rsidRPr="008027FF">
              <w:rPr>
                <w:rFonts w:eastAsia="Calibri"/>
                <w:sz w:val="28"/>
                <w:szCs w:val="28"/>
              </w:rPr>
              <w:t>Об обеспечении безопасности помещений, в которых размещаются технические средства Единой дежурно-диспетчерской службы Администрации муниципального образования «</w:t>
            </w:r>
            <w:proofErr w:type="spellStart"/>
            <w:r w:rsidRPr="008027FF">
              <w:rPr>
                <w:rFonts w:eastAsia="Calibri"/>
                <w:sz w:val="28"/>
                <w:szCs w:val="28"/>
              </w:rPr>
              <w:t>Шумячский</w:t>
            </w:r>
            <w:proofErr w:type="spellEnd"/>
            <w:r w:rsidRPr="008027FF">
              <w:rPr>
                <w:rFonts w:eastAsia="Calibri"/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8027FF" w:rsidRPr="008027FF" w:rsidRDefault="008027FF" w:rsidP="00765F6D">
            <w:pPr>
              <w:ind w:left="75" w:right="5384"/>
              <w:jc w:val="both"/>
              <w:rPr>
                <w:rFonts w:eastAsia="Calibri"/>
                <w:sz w:val="28"/>
                <w:szCs w:val="28"/>
              </w:rPr>
            </w:pPr>
          </w:p>
          <w:p w:rsidR="008027FF" w:rsidRPr="008027FF" w:rsidRDefault="008027FF" w:rsidP="00765F6D">
            <w:pPr>
              <w:ind w:left="75" w:right="5384"/>
              <w:jc w:val="both"/>
              <w:rPr>
                <w:rFonts w:eastAsia="Calibri"/>
                <w:sz w:val="28"/>
                <w:szCs w:val="28"/>
              </w:rPr>
            </w:pPr>
          </w:p>
          <w:p w:rsidR="008027FF" w:rsidRPr="008027FF" w:rsidRDefault="008027FF" w:rsidP="00765F6D">
            <w:pPr>
              <w:ind w:left="75" w:right="5384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8027FF" w:rsidRPr="008027FF" w:rsidRDefault="008027FF" w:rsidP="008027FF">
      <w:pPr>
        <w:ind w:firstLine="709"/>
        <w:jc w:val="both"/>
        <w:rPr>
          <w:sz w:val="28"/>
          <w:szCs w:val="28"/>
        </w:rPr>
      </w:pPr>
      <w:r w:rsidRPr="008027FF">
        <w:rPr>
          <w:sz w:val="28"/>
          <w:szCs w:val="28"/>
        </w:rPr>
        <w:t>В целях выполнения требований Федерального закона от 27 июля 2006 г. № 152-ФЗ «О персональных данных», Федерального закона от 30 декабря 2020 г. № 488-ФЗ «Об обеспечении вызова экстренных оперативных служб по единому номеру «112» и о внесении изменений в отдельные законодательные акты Российской Федерации», Приказ Федеральной службы по техническому и экспортному контролю от 28 августа 2024г. № 159 «О внесении изменений в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Федеральной службы по техническому и экспортному контролю от 11 февраля 2013г. № 17, и Требования по обеспечению безопасности значимых объектов критической информационной инфраструктуры Российской Федерации, утвержденные приказом Федеральной службы по техническому и экспортному контролю от 25 декабря 2017г. № 239», Постановления Администрации Смоленской области от 15 апреля 2021г. № 246 «Об утверждении Положения о системе обеспечения вызова экстренных оперативных служб по единому номеру «112» на территории Смоленской области».</w:t>
      </w:r>
    </w:p>
    <w:p w:rsidR="008027FF" w:rsidRPr="008027FF" w:rsidRDefault="008027FF" w:rsidP="008027FF">
      <w:pPr>
        <w:ind w:firstLine="709"/>
        <w:jc w:val="both"/>
        <w:rPr>
          <w:sz w:val="28"/>
          <w:szCs w:val="28"/>
        </w:rPr>
      </w:pPr>
    </w:p>
    <w:p w:rsidR="008027FF" w:rsidRPr="008027FF" w:rsidRDefault="008027FF" w:rsidP="008027FF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1. Утвердить прилагаемый перечень помещений, в которых размещаются технические средства Единой дежурно-диспетчерской службы Администрации муниципального образования 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Смоленской </w:t>
      </w:r>
      <w:r w:rsidRPr="008027FF">
        <w:rPr>
          <w:rFonts w:eastAsia="Calibri"/>
          <w:sz w:val="28"/>
          <w:szCs w:val="28"/>
        </w:rPr>
        <w:lastRenderedPageBreak/>
        <w:t>области (Приложение № 1).</w:t>
      </w:r>
    </w:p>
    <w:p w:rsidR="008027FF" w:rsidRPr="008027FF" w:rsidRDefault="008027FF" w:rsidP="008027FF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2. Утвердить прилагаемый порядок доступа сотрудников Единой дежурно-диспетчерской службы Администрации муниципального образования 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Смоленской области в помещения, в которых осуществляется обработка защищаемой информации, не содержащей сведения, составляющие государственную тайну, и размещаются технические средства Единой дежурно-диспетчерской службы Администрации муниципального образования 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Смоленской области (Приложение № 2).</w:t>
      </w:r>
    </w:p>
    <w:p w:rsidR="008027FF" w:rsidRPr="008027FF" w:rsidRDefault="008027FF" w:rsidP="008027F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 w:rsidRPr="008027FF">
        <w:rPr>
          <w:rFonts w:ascii="Times New Roman CYR" w:hAnsi="Times New Roman CYR"/>
          <w:sz w:val="28"/>
        </w:rPr>
        <w:t>3. Признать утратившим силу Распоряжение Администрации муниципального образования «</w:t>
      </w:r>
      <w:proofErr w:type="spellStart"/>
      <w:r w:rsidRPr="008027FF">
        <w:rPr>
          <w:rFonts w:ascii="Times New Roman CYR" w:hAnsi="Times New Roman CYR"/>
          <w:sz w:val="28"/>
        </w:rPr>
        <w:t>Шумячский</w:t>
      </w:r>
      <w:proofErr w:type="spellEnd"/>
      <w:r w:rsidRPr="008027FF">
        <w:rPr>
          <w:rFonts w:ascii="Times New Roman CYR" w:hAnsi="Times New Roman CYR"/>
          <w:sz w:val="28"/>
        </w:rPr>
        <w:t xml:space="preserve"> район» Смоленской области от 05.08.2021г.  № 282-р «</w:t>
      </w:r>
      <w:r w:rsidRPr="008027FF">
        <w:rPr>
          <w:sz w:val="28"/>
          <w:szCs w:val="28"/>
        </w:rPr>
        <w:t>Об обеспечении безопасности помещений, в которых размещаются технические средства Единой дежурно-диспетчерской службы при Администрации муниципального образования «</w:t>
      </w:r>
      <w:proofErr w:type="spellStart"/>
      <w:r w:rsidRPr="008027FF">
        <w:rPr>
          <w:sz w:val="28"/>
          <w:szCs w:val="28"/>
        </w:rPr>
        <w:t>Шумячский</w:t>
      </w:r>
      <w:proofErr w:type="spellEnd"/>
      <w:r w:rsidRPr="008027FF">
        <w:rPr>
          <w:sz w:val="28"/>
          <w:szCs w:val="28"/>
        </w:rPr>
        <w:t xml:space="preserve"> район» Смоленской области</w:t>
      </w:r>
      <w:r w:rsidRPr="008027FF">
        <w:rPr>
          <w:rFonts w:ascii="Times New Roman CYR" w:hAnsi="Times New Roman CYR"/>
          <w:sz w:val="28"/>
        </w:rPr>
        <w:t>»</w:t>
      </w:r>
    </w:p>
    <w:p w:rsidR="008027FF" w:rsidRPr="008027FF" w:rsidRDefault="008027FF" w:rsidP="008027F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B050"/>
          <w:sz w:val="28"/>
        </w:rPr>
      </w:pPr>
      <w:r w:rsidRPr="008027FF">
        <w:rPr>
          <w:rFonts w:ascii="Times New Roman CYR" w:hAnsi="Times New Roman CYR"/>
          <w:sz w:val="28"/>
        </w:rPr>
        <w:t>4. Контроль за исполнением настоящего распоряжения оставляю за собой.</w:t>
      </w:r>
    </w:p>
    <w:p w:rsidR="008027FF" w:rsidRPr="008027FF" w:rsidRDefault="008027FF" w:rsidP="008027FF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eastAsia="Calibri"/>
          <w:sz w:val="28"/>
          <w:szCs w:val="28"/>
        </w:rPr>
      </w:pPr>
    </w:p>
    <w:p w:rsidR="008027FF" w:rsidRPr="008027FF" w:rsidRDefault="008027FF" w:rsidP="008027FF">
      <w:pPr>
        <w:widowControl w:val="0"/>
        <w:tabs>
          <w:tab w:val="right" w:pos="993"/>
        </w:tabs>
        <w:autoSpaceDE w:val="0"/>
        <w:autoSpaceDN w:val="0"/>
        <w:adjustRightInd w:val="0"/>
        <w:jc w:val="both"/>
        <w:rPr>
          <w:rFonts w:eastAsia="Calibri"/>
          <w:color w:val="FF0000"/>
          <w:sz w:val="28"/>
          <w:szCs w:val="28"/>
        </w:rPr>
      </w:pPr>
    </w:p>
    <w:p w:rsidR="008027FF" w:rsidRPr="008027FF" w:rsidRDefault="008027FF" w:rsidP="008027FF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 xml:space="preserve">Глава муниципального образования </w:t>
      </w:r>
    </w:p>
    <w:p w:rsidR="008027FF" w:rsidRPr="008027FF" w:rsidRDefault="008027FF" w:rsidP="008027FF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</w:t>
      </w:r>
    </w:p>
    <w:p w:rsidR="008027FF" w:rsidRPr="008027FF" w:rsidRDefault="008027FF" w:rsidP="008027FF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Смоленской области                                                                                Д.А. Каменев</w:t>
      </w:r>
    </w:p>
    <w:p w:rsidR="008027FF" w:rsidRPr="008027FF" w:rsidRDefault="008027FF" w:rsidP="008027FF">
      <w:pPr>
        <w:rPr>
          <w:rFonts w:eastAsia="Calibri"/>
          <w:sz w:val="28"/>
          <w:szCs w:val="28"/>
        </w:rPr>
        <w:sectPr w:rsidR="008027FF" w:rsidRPr="008027FF" w:rsidSect="00111B39">
          <w:headerReference w:type="default" r:id="rId8"/>
          <w:headerReference w:type="first" r:id="rId9"/>
          <w:pgSz w:w="11907" w:h="16840"/>
          <w:pgMar w:top="851" w:right="567" w:bottom="907" w:left="1560" w:header="426" w:footer="567" w:gutter="0"/>
          <w:cols w:space="720"/>
          <w:titlePg/>
          <w:docGrid w:linePitch="326"/>
        </w:sectPr>
      </w:pPr>
    </w:p>
    <w:p w:rsidR="008027FF" w:rsidRPr="008027FF" w:rsidRDefault="008027FF" w:rsidP="008027FF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lastRenderedPageBreak/>
        <w:t>УТВЕРДЖЕН</w:t>
      </w:r>
    </w:p>
    <w:p w:rsidR="008027FF" w:rsidRPr="008027FF" w:rsidRDefault="008027FF" w:rsidP="008027FF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8027FF">
        <w:rPr>
          <w:sz w:val="28"/>
          <w:szCs w:val="28"/>
          <w:lang w:eastAsia="ar-SA"/>
        </w:rPr>
        <w:t>Шумячский</w:t>
      </w:r>
      <w:proofErr w:type="spellEnd"/>
      <w:r w:rsidRPr="008027FF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8027FF" w:rsidRPr="008027FF" w:rsidRDefault="008027FF" w:rsidP="008027FF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t xml:space="preserve">от </w:t>
      </w:r>
      <w:r w:rsidR="00111B39" w:rsidRPr="00111B39">
        <w:rPr>
          <w:sz w:val="28"/>
          <w:szCs w:val="28"/>
          <w:u w:val="single"/>
          <w:lang w:eastAsia="ar-SA"/>
        </w:rPr>
        <w:t>20.08.2026</w:t>
      </w:r>
      <w:r w:rsidR="00111B39">
        <w:rPr>
          <w:sz w:val="28"/>
          <w:szCs w:val="28"/>
          <w:lang w:eastAsia="ar-SA"/>
        </w:rPr>
        <w:t xml:space="preserve"> </w:t>
      </w:r>
      <w:r w:rsidRPr="008027FF">
        <w:rPr>
          <w:sz w:val="28"/>
          <w:szCs w:val="28"/>
          <w:lang w:eastAsia="ar-SA"/>
        </w:rPr>
        <w:t>№</w:t>
      </w:r>
      <w:r w:rsidR="00111B39">
        <w:rPr>
          <w:sz w:val="28"/>
          <w:szCs w:val="28"/>
          <w:lang w:eastAsia="ar-SA"/>
        </w:rPr>
        <w:t xml:space="preserve"> 180-р</w:t>
      </w:r>
      <w:r w:rsidRPr="008027FF">
        <w:rPr>
          <w:sz w:val="28"/>
          <w:szCs w:val="28"/>
          <w:lang w:eastAsia="ar-SA"/>
        </w:rPr>
        <w:t xml:space="preserve"> </w:t>
      </w:r>
    </w:p>
    <w:p w:rsidR="008027FF" w:rsidRPr="008027FF" w:rsidRDefault="008027FF" w:rsidP="008027FF">
      <w:pPr>
        <w:suppressAutoHyphens/>
        <w:ind w:left="5387"/>
        <w:jc w:val="both"/>
        <w:rPr>
          <w:color w:val="000000"/>
          <w:sz w:val="28"/>
          <w:lang w:eastAsia="ar-SA"/>
        </w:rPr>
      </w:pPr>
      <w:r w:rsidRPr="008027FF">
        <w:rPr>
          <w:sz w:val="28"/>
          <w:szCs w:val="28"/>
          <w:lang w:eastAsia="ar-SA"/>
        </w:rPr>
        <w:t>(Приложение № 1)</w:t>
      </w:r>
    </w:p>
    <w:p w:rsidR="008027FF" w:rsidRDefault="008027FF" w:rsidP="008027FF">
      <w:pPr>
        <w:jc w:val="both"/>
        <w:rPr>
          <w:rFonts w:eastAsia="Calibri"/>
          <w:sz w:val="28"/>
          <w:szCs w:val="28"/>
        </w:rPr>
      </w:pPr>
    </w:p>
    <w:p w:rsidR="008C425F" w:rsidRPr="008027FF" w:rsidRDefault="008C425F" w:rsidP="008027FF">
      <w:pPr>
        <w:jc w:val="both"/>
        <w:rPr>
          <w:rFonts w:eastAsia="Calibri"/>
          <w:sz w:val="28"/>
          <w:szCs w:val="28"/>
        </w:rPr>
      </w:pPr>
    </w:p>
    <w:p w:rsidR="008027FF" w:rsidRPr="008027FF" w:rsidRDefault="008027FF" w:rsidP="008027FF">
      <w:pPr>
        <w:jc w:val="center"/>
        <w:rPr>
          <w:rFonts w:eastAsia="Calibri"/>
          <w:b/>
          <w:color w:val="FF0000"/>
          <w:sz w:val="28"/>
          <w:szCs w:val="28"/>
        </w:rPr>
      </w:pPr>
      <w:r w:rsidRPr="008027FF">
        <w:rPr>
          <w:rFonts w:eastAsia="Calibri"/>
          <w:b/>
          <w:sz w:val="28"/>
          <w:szCs w:val="28"/>
        </w:rPr>
        <w:t>Перечень помещений, в которых размещаются технические средства Единой дежурно-диспетчерской службы Администрации муниципального образования «</w:t>
      </w:r>
      <w:proofErr w:type="spellStart"/>
      <w:r w:rsidRPr="008027FF">
        <w:rPr>
          <w:rFonts w:eastAsia="Calibri"/>
          <w:b/>
          <w:sz w:val="28"/>
          <w:szCs w:val="28"/>
        </w:rPr>
        <w:t>Шумячский</w:t>
      </w:r>
      <w:proofErr w:type="spellEnd"/>
      <w:r w:rsidRPr="008027FF">
        <w:rPr>
          <w:rFonts w:eastAsia="Calibri"/>
          <w:b/>
          <w:sz w:val="28"/>
          <w:szCs w:val="28"/>
        </w:rPr>
        <w:t xml:space="preserve"> муниципальный округ» Смоленской области</w:t>
      </w:r>
    </w:p>
    <w:p w:rsidR="008027FF" w:rsidRPr="008027FF" w:rsidRDefault="008027FF" w:rsidP="008027FF">
      <w:pPr>
        <w:jc w:val="center"/>
        <w:rPr>
          <w:rFonts w:eastAsia="Calibri"/>
          <w:b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3657"/>
        <w:gridCol w:w="5245"/>
      </w:tblGrid>
      <w:tr w:rsidR="008027FF" w:rsidRPr="008027FF" w:rsidTr="00704BCB">
        <w:trPr>
          <w:cantSplit/>
          <w:tblHeader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027FF">
              <w:rPr>
                <w:rFonts w:eastAsia="Calibri"/>
                <w:bCs/>
                <w:sz w:val="28"/>
                <w:szCs w:val="28"/>
              </w:rPr>
              <w:t>№ п/п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027FF">
              <w:rPr>
                <w:rFonts w:eastAsia="Calibri"/>
                <w:bCs/>
                <w:sz w:val="28"/>
                <w:szCs w:val="28"/>
              </w:rPr>
              <w:t>Адрес места расположения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027FF">
              <w:rPr>
                <w:rFonts w:eastAsia="Calibri"/>
                <w:bCs/>
                <w:sz w:val="28"/>
                <w:szCs w:val="28"/>
              </w:rPr>
              <w:t>Наименование структурного подразделения, наименование помещения</w:t>
            </w:r>
          </w:p>
        </w:tc>
      </w:tr>
      <w:tr w:rsidR="008027FF" w:rsidRPr="008027FF" w:rsidTr="00704BC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FF" w:rsidRPr="008027FF" w:rsidRDefault="008027FF" w:rsidP="008027F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color w:val="000000"/>
                <w:sz w:val="28"/>
                <w:szCs w:val="28"/>
                <w:lang w:val="en-US" w:eastAsia="en-US"/>
              </w:rPr>
            </w:pPr>
            <w:r w:rsidRPr="008027FF">
              <w:rPr>
                <w:rFonts w:eastAsia="Calibri"/>
                <w:bCs/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FF" w:rsidRPr="008027FF" w:rsidRDefault="008027FF" w:rsidP="008027FF">
            <w:pPr>
              <w:rPr>
                <w:rFonts w:eastAsia="Calibri"/>
                <w:bCs/>
                <w:sz w:val="28"/>
                <w:szCs w:val="28"/>
              </w:rPr>
            </w:pPr>
            <w:r w:rsidRPr="008027FF">
              <w:rPr>
                <w:rFonts w:eastAsia="Calibri"/>
                <w:bCs/>
                <w:sz w:val="28"/>
                <w:szCs w:val="28"/>
              </w:rPr>
              <w:t xml:space="preserve">216410, Смоленская область, </w:t>
            </w:r>
            <w:proofErr w:type="spellStart"/>
            <w:r w:rsidRPr="008027FF">
              <w:rPr>
                <w:rFonts w:eastAsia="Calibri"/>
                <w:bCs/>
                <w:sz w:val="28"/>
                <w:szCs w:val="28"/>
              </w:rPr>
              <w:t>Шумячский</w:t>
            </w:r>
            <w:proofErr w:type="spellEnd"/>
            <w:r w:rsidRPr="008027FF">
              <w:rPr>
                <w:rFonts w:eastAsia="Calibri"/>
                <w:bCs/>
                <w:sz w:val="28"/>
                <w:szCs w:val="28"/>
              </w:rPr>
              <w:t xml:space="preserve"> район, п. Шумячи, ул. Школьная, д.1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7FF" w:rsidRPr="008027FF" w:rsidRDefault="008027FF" w:rsidP="008027FF">
            <w:pPr>
              <w:ind w:left="40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027FF">
              <w:rPr>
                <w:rFonts w:eastAsia="Calibri"/>
                <w:bCs/>
                <w:sz w:val="28"/>
                <w:szCs w:val="28"/>
                <w:lang w:eastAsia="en-US"/>
              </w:rPr>
              <w:t>Единая дежурно-диспетчерская служба Администрации муниципального образования «</w:t>
            </w:r>
            <w:proofErr w:type="spellStart"/>
            <w:r w:rsidRPr="008027FF">
              <w:rPr>
                <w:rFonts w:eastAsia="Calibri"/>
                <w:bCs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8027F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муниципальный округ» Смоленской области,</w:t>
            </w:r>
          </w:p>
          <w:p w:rsidR="008027FF" w:rsidRPr="008027FF" w:rsidRDefault="008027FF" w:rsidP="008027FF">
            <w:pPr>
              <w:ind w:left="40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027FF">
              <w:rPr>
                <w:rFonts w:eastAsia="Calibri"/>
                <w:bCs/>
                <w:sz w:val="28"/>
                <w:szCs w:val="28"/>
                <w:lang w:eastAsia="en-US"/>
              </w:rPr>
              <w:t>кабинет № 7</w:t>
            </w:r>
          </w:p>
        </w:tc>
      </w:tr>
    </w:tbl>
    <w:p w:rsidR="008027FF" w:rsidRPr="008027FF" w:rsidRDefault="008027FF" w:rsidP="008027FF">
      <w:pPr>
        <w:jc w:val="both"/>
        <w:rPr>
          <w:rFonts w:eastAsia="Calibri"/>
          <w:sz w:val="28"/>
          <w:szCs w:val="28"/>
        </w:rPr>
      </w:pPr>
    </w:p>
    <w:p w:rsidR="008027FF" w:rsidRPr="008027FF" w:rsidRDefault="008027FF" w:rsidP="008027FF">
      <w:pPr>
        <w:jc w:val="both"/>
        <w:rPr>
          <w:rFonts w:eastAsia="Calibri"/>
          <w:sz w:val="28"/>
          <w:szCs w:val="28"/>
        </w:rPr>
      </w:pPr>
    </w:p>
    <w:p w:rsidR="008027FF" w:rsidRPr="008027FF" w:rsidRDefault="008027FF" w:rsidP="008027FF">
      <w:pPr>
        <w:rPr>
          <w:rFonts w:eastAsia="Calibri"/>
          <w:sz w:val="28"/>
          <w:szCs w:val="28"/>
        </w:rPr>
        <w:sectPr w:rsidR="008027FF" w:rsidRPr="008027FF" w:rsidSect="008C425F">
          <w:pgSz w:w="11907" w:h="16840"/>
          <w:pgMar w:top="1021" w:right="567" w:bottom="1021" w:left="1701" w:header="709" w:footer="567" w:gutter="0"/>
          <w:cols w:space="720"/>
        </w:sectPr>
      </w:pPr>
    </w:p>
    <w:p w:rsidR="008027FF" w:rsidRPr="008027FF" w:rsidRDefault="008027FF" w:rsidP="008027FF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lastRenderedPageBreak/>
        <w:t>УТВЕРДЖЕН</w:t>
      </w:r>
    </w:p>
    <w:p w:rsidR="008027FF" w:rsidRPr="008027FF" w:rsidRDefault="008027FF" w:rsidP="008027FF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8027FF">
        <w:rPr>
          <w:sz w:val="28"/>
          <w:szCs w:val="28"/>
          <w:lang w:eastAsia="ar-SA"/>
        </w:rPr>
        <w:t>Шумячский</w:t>
      </w:r>
      <w:proofErr w:type="spellEnd"/>
      <w:r w:rsidRPr="008027FF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8027FF" w:rsidRPr="008027FF" w:rsidRDefault="008027FF" w:rsidP="008027FF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8027FF">
        <w:rPr>
          <w:sz w:val="28"/>
          <w:szCs w:val="28"/>
          <w:lang w:eastAsia="ar-SA"/>
        </w:rPr>
        <w:t xml:space="preserve">от </w:t>
      </w:r>
      <w:r w:rsidR="00111B39" w:rsidRPr="00111B39">
        <w:rPr>
          <w:sz w:val="28"/>
          <w:szCs w:val="28"/>
          <w:u w:val="single"/>
          <w:lang w:eastAsia="ar-SA"/>
        </w:rPr>
        <w:t>20.08.2026г.</w:t>
      </w:r>
      <w:r w:rsidR="00111B39">
        <w:rPr>
          <w:sz w:val="28"/>
          <w:szCs w:val="28"/>
          <w:lang w:eastAsia="ar-SA"/>
        </w:rPr>
        <w:t xml:space="preserve"> </w:t>
      </w:r>
      <w:r w:rsidRPr="008027FF">
        <w:rPr>
          <w:sz w:val="28"/>
          <w:szCs w:val="28"/>
          <w:lang w:eastAsia="ar-SA"/>
        </w:rPr>
        <w:t>№</w:t>
      </w:r>
      <w:r w:rsidR="00111B39">
        <w:rPr>
          <w:sz w:val="28"/>
          <w:szCs w:val="28"/>
          <w:lang w:eastAsia="ar-SA"/>
        </w:rPr>
        <w:t xml:space="preserve"> 180-р</w:t>
      </w:r>
      <w:r w:rsidRPr="008027FF">
        <w:rPr>
          <w:sz w:val="28"/>
          <w:szCs w:val="28"/>
          <w:lang w:eastAsia="ar-SA"/>
        </w:rPr>
        <w:t xml:space="preserve"> </w:t>
      </w:r>
    </w:p>
    <w:p w:rsidR="008027FF" w:rsidRPr="008027FF" w:rsidRDefault="008027FF" w:rsidP="008027FF">
      <w:pPr>
        <w:suppressAutoHyphens/>
        <w:ind w:left="5387"/>
        <w:jc w:val="both"/>
        <w:rPr>
          <w:color w:val="000000"/>
          <w:sz w:val="28"/>
          <w:lang w:eastAsia="ar-SA"/>
        </w:rPr>
      </w:pPr>
      <w:r w:rsidRPr="008027FF">
        <w:rPr>
          <w:sz w:val="28"/>
          <w:szCs w:val="28"/>
          <w:lang w:eastAsia="ar-SA"/>
        </w:rPr>
        <w:t>(Приложение № 2)</w:t>
      </w:r>
    </w:p>
    <w:p w:rsidR="008027FF" w:rsidRDefault="008027FF" w:rsidP="008027FF">
      <w:pPr>
        <w:jc w:val="center"/>
        <w:rPr>
          <w:rFonts w:eastAsia="Calibri"/>
          <w:b/>
          <w:sz w:val="28"/>
          <w:szCs w:val="28"/>
        </w:rPr>
      </w:pPr>
    </w:p>
    <w:p w:rsidR="008C425F" w:rsidRPr="008027FF" w:rsidRDefault="008C425F" w:rsidP="008027FF">
      <w:pPr>
        <w:jc w:val="center"/>
        <w:rPr>
          <w:rFonts w:eastAsia="Calibri"/>
          <w:b/>
          <w:sz w:val="28"/>
          <w:szCs w:val="28"/>
        </w:rPr>
      </w:pPr>
    </w:p>
    <w:p w:rsidR="008027FF" w:rsidRPr="008027FF" w:rsidRDefault="008027FF" w:rsidP="008027FF">
      <w:pPr>
        <w:jc w:val="center"/>
        <w:rPr>
          <w:rFonts w:eastAsia="Calibri"/>
          <w:b/>
          <w:sz w:val="28"/>
          <w:szCs w:val="28"/>
        </w:rPr>
      </w:pPr>
      <w:r w:rsidRPr="008027FF">
        <w:rPr>
          <w:rFonts w:eastAsia="Calibri"/>
          <w:b/>
          <w:sz w:val="28"/>
          <w:szCs w:val="28"/>
        </w:rPr>
        <w:t>Порядок доступа сотрудников в помещения, в которых осуществляется обработка защищаемой информации, не содержащей сведения, составляющие государственную тайну, и размещаются технические средства Единой дежурно-диспетчерской службы Администрации муниципального образования «Шумячский муниципальный округ» Смоленской области</w:t>
      </w:r>
    </w:p>
    <w:p w:rsidR="008027FF" w:rsidRPr="008027FF" w:rsidRDefault="008027FF" w:rsidP="008C425F">
      <w:pPr>
        <w:jc w:val="both"/>
        <w:rPr>
          <w:rFonts w:eastAsia="Calibri"/>
          <w:sz w:val="28"/>
          <w:szCs w:val="28"/>
        </w:rPr>
      </w:pP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Настоящий Порядок регламентирует условия и порядок осуществления доступа сотрудников Единой дежурно-диспетчерской службы Администрации муниципального образования «Шумячский муниципальный округ» Смоленской области в помещения, в которых осуществляется обработка защищаемой информации, не содержащей сведения, составляющие государственную тайну, и размещаются технические средства Единой дежурно-диспетчерской службы Администрации муниципального образования «Шумячский муниципальный округ» Смоленской области (далее – Помещения), в целях организации контролируемой зоны и режима обеспечения безопасности защищаемой информации, не содержащей сведения, составляющие государственную тайну (далее – защищаемая информация), препятствующего возможности неконтролируемого проникновения или пребывания в Помещениях лиц, не имеющих прав доступа.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 xml:space="preserve">Настоящий Порядок разработан в соответствии с требованиями Федерального закона от 27 июля 2006 г. № 149-ФЗ «Об информации, информационных технологиях и о защите информации», Федерального закона от 27 июля 2006 г. № 152-ФЗ «О персональных данных», постановления Правительства Российской Федерации от 21 марта 2012 г. № 211 «Об 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 соответствии с ним нормативными правовыми актами, операторами, являющимися государственными или муниципальными органами», приказ Федеральной службы по техническому и экспортному контролю от 11 февраля 2013 г. № 17 «Об утверждении Требований о защите информации, не составляющей государственную тайну, содержащейся в государственных информационных системах», Постановления Администрации Смоленской области от 15 апреля 2021 г. № 246 «Об утверждении Положения о системе обеспечения вызова экстренных </w:t>
      </w:r>
      <w:r w:rsidRPr="008027FF">
        <w:rPr>
          <w:rFonts w:eastAsia="Calibri"/>
          <w:sz w:val="28"/>
          <w:szCs w:val="28"/>
        </w:rPr>
        <w:lastRenderedPageBreak/>
        <w:t>оперативных служб по единому номеру «112» на территории Смоленской области».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Для Помещений организуется режим обеспечения безопасности, при котором обеспечивается сохранность технических средств обработки защищаемой информации, средств защиты информации и носителей защищаемой информации, а также исключается возможность неконтролируемого проникновения и пребывания в этих Помещениях посторонних лиц.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Docname"/>
      <w:bookmarkEnd w:id="1"/>
      <w:r w:rsidRPr="008027FF">
        <w:rPr>
          <w:rFonts w:eastAsia="Calibri"/>
          <w:sz w:val="28"/>
          <w:szCs w:val="28"/>
        </w:rPr>
        <w:t>В помещения, где размещены технические средства Единой дежурно-диспетчерской службы Администрации муниципального образования 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Смоленской области (далее – ЕДДС), позволяющие осуществлять обработку защищаемой информации, а также хранятся носители защищаемой информации, допускаются только сотрудники, уполномоченные на обработку защищаемой информации и имеющие доступ к техническим средствам ЕДДС. Перечень сотрудников, уполномоченных на обработку защищаемой информации и имеющих доступ к техническим средствам ЕДДС (далее – Дежурные), утверждается локальным актом Администрации муниципального образования «</w:t>
      </w:r>
      <w:proofErr w:type="spellStart"/>
      <w:r w:rsidRPr="008027FF">
        <w:rPr>
          <w:rFonts w:eastAsia="Calibri"/>
          <w:sz w:val="28"/>
          <w:szCs w:val="28"/>
        </w:rPr>
        <w:t>Шумячский</w:t>
      </w:r>
      <w:proofErr w:type="spellEnd"/>
      <w:r w:rsidRPr="008027FF">
        <w:rPr>
          <w:rFonts w:eastAsia="Calibri"/>
          <w:sz w:val="28"/>
          <w:szCs w:val="28"/>
        </w:rPr>
        <w:t xml:space="preserve"> муниципальный округ» Смоленской области. При обработке защищаемой информации в ЕДДС должна обеспечиваться сохранность носителей защищаемой информации.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Нахождение в Помещениях посторонних лиц допускается только в сопровождении Дежурных. Сотрудники органов МЧС и аварийных служб, врачи «скорой помощи» допускаются в Помещения для ликвидации нештатной ситуации, иных чрезвычайных ситуаций или оказания медицинской помощи в сопровождении Дежурных.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Уборка и техническое обслуживание Помещений допускаются только в присутствии Дежурных.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О попытках неконтролируемого проникновения посторонних лиц в Помещения необходимо незамедлительно сообщать ответственному за организацию защиты информации в ЕДДС, администратору по безопасности информации.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Двери Помещений должны быть оборудованы механическими замками.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На окнах в помещении должны быть установлены жалюзи (шторы).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Перед началом рабочего (служебного) времени и по окончании рабочего (служебного) времени Дежурные передают друг другу ключи от Помещений с внесением записи в журнал.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В течение рабочего (служебного) времени ключи от Помещений хранятся у Дежурных.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t>Дежурным</w:t>
      </w:r>
      <w:r w:rsidRPr="008027FF">
        <w:rPr>
          <w:rFonts w:eastAsia="Calibri"/>
          <w:color w:val="000000"/>
          <w:sz w:val="28"/>
          <w:szCs w:val="28"/>
        </w:rPr>
        <w:t xml:space="preserve"> разрешается проносить в </w:t>
      </w:r>
      <w:r w:rsidRPr="008027FF">
        <w:rPr>
          <w:rFonts w:eastAsia="Calibri"/>
          <w:iCs/>
          <w:color w:val="000000"/>
          <w:sz w:val="28"/>
          <w:szCs w:val="28"/>
        </w:rPr>
        <w:t xml:space="preserve">Помещение </w:t>
      </w:r>
      <w:r w:rsidRPr="008027FF">
        <w:rPr>
          <w:rFonts w:eastAsia="Calibri"/>
          <w:color w:val="000000"/>
          <w:sz w:val="28"/>
          <w:szCs w:val="28"/>
        </w:rPr>
        <w:t>предметы личного обихода (портфели, деловые папки, женские сумки)</w:t>
      </w:r>
      <w:r w:rsidRPr="008027FF">
        <w:rPr>
          <w:rFonts w:eastAsia="Calibri"/>
          <w:sz w:val="28"/>
          <w:szCs w:val="28"/>
        </w:rPr>
        <w:t>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color w:val="000000"/>
          <w:sz w:val="28"/>
          <w:szCs w:val="28"/>
        </w:rPr>
        <w:t>В Помещение запрещается вносить оружие, взрывчатые вещества, горючие и</w:t>
      </w:r>
      <w:r w:rsidRPr="008027FF">
        <w:rPr>
          <w:rFonts w:eastAsia="Calibri"/>
          <w:color w:val="000000"/>
          <w:sz w:val="28"/>
          <w:szCs w:val="28"/>
          <w:lang w:val="en-US"/>
        </w:rPr>
        <w:t> </w:t>
      </w:r>
      <w:r w:rsidRPr="008027FF">
        <w:rPr>
          <w:rFonts w:eastAsia="Calibri"/>
          <w:color w:val="000000"/>
          <w:sz w:val="28"/>
          <w:szCs w:val="28"/>
        </w:rPr>
        <w:t>легковоспламеняющиеся жидкости и материалы, алкогольную продукцию, наркотические и психотропные вещества.</w:t>
      </w:r>
    </w:p>
    <w:p w:rsidR="008027FF" w:rsidRPr="008027FF" w:rsidRDefault="008027FF" w:rsidP="008C425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8027FF">
        <w:rPr>
          <w:rFonts w:eastAsia="Calibri"/>
          <w:sz w:val="28"/>
          <w:szCs w:val="28"/>
        </w:rPr>
        <w:lastRenderedPageBreak/>
        <w:t>Внутренний контроль за соблюдением порядка доступа в Помещения проводится администратором по безопасности информации.</w:t>
      </w:r>
    </w:p>
    <w:p w:rsidR="008027FF" w:rsidRPr="008027FF" w:rsidRDefault="008027FF" w:rsidP="008027FF">
      <w:pPr>
        <w:rPr>
          <w:rFonts w:eastAsia="Calibri"/>
          <w:sz w:val="28"/>
          <w:szCs w:val="28"/>
        </w:rPr>
        <w:sectPr w:rsidR="008027FF" w:rsidRPr="008027FF" w:rsidSect="008C425F">
          <w:pgSz w:w="11907" w:h="16840"/>
          <w:pgMar w:top="1134" w:right="567" w:bottom="1134" w:left="1701" w:header="709" w:footer="567" w:gutter="0"/>
          <w:cols w:space="720"/>
        </w:sectPr>
      </w:pPr>
    </w:p>
    <w:p w:rsidR="008027FF" w:rsidRPr="008027FF" w:rsidRDefault="008027FF" w:rsidP="008027FF">
      <w:pPr>
        <w:jc w:val="center"/>
        <w:rPr>
          <w:rFonts w:eastAsia="Calibri"/>
          <w:bCs/>
          <w:color w:val="00B050"/>
          <w:sz w:val="26"/>
          <w:szCs w:val="26"/>
        </w:rPr>
      </w:pPr>
      <w:r w:rsidRPr="008027FF">
        <w:rPr>
          <w:rFonts w:eastAsia="Calibri"/>
          <w:b/>
          <w:sz w:val="28"/>
          <w:szCs w:val="28"/>
        </w:rPr>
        <w:lastRenderedPageBreak/>
        <w:t>Лист ознакомления</w:t>
      </w:r>
      <w:r w:rsidRPr="008027FF">
        <w:rPr>
          <w:rFonts w:eastAsia="Calibri"/>
          <w:b/>
          <w:sz w:val="28"/>
          <w:szCs w:val="28"/>
        </w:rPr>
        <w:br/>
      </w:r>
      <w:r w:rsidRPr="008027FF">
        <w:rPr>
          <w:rFonts w:eastAsia="Calibri"/>
          <w:bCs/>
          <w:sz w:val="26"/>
          <w:szCs w:val="26"/>
        </w:rPr>
        <w:t xml:space="preserve">с Порядок доступа сотрудников в помещения, в которых осуществляется обработка защищаемой информации, не содержащей сведения, составляющие государственную тайну, и размещаются технические средства Единой дежурно-диспетчерской службы </w:t>
      </w:r>
      <w:r w:rsidRPr="008027FF">
        <w:rPr>
          <w:rFonts w:eastAsia="Calibri"/>
          <w:sz w:val="26"/>
          <w:szCs w:val="26"/>
        </w:rPr>
        <w:t>Администрации муниципального образования «</w:t>
      </w:r>
      <w:proofErr w:type="spellStart"/>
      <w:r w:rsidRPr="008027FF">
        <w:rPr>
          <w:rFonts w:eastAsia="Calibri"/>
          <w:sz w:val="26"/>
          <w:szCs w:val="26"/>
        </w:rPr>
        <w:t>Шумячский</w:t>
      </w:r>
      <w:proofErr w:type="spellEnd"/>
      <w:r w:rsidRPr="008027FF">
        <w:rPr>
          <w:rFonts w:eastAsia="Calibri"/>
          <w:sz w:val="26"/>
          <w:szCs w:val="26"/>
        </w:rPr>
        <w:t xml:space="preserve"> муниципальный округ» Смоленской области</w:t>
      </w:r>
    </w:p>
    <w:p w:rsidR="008027FF" w:rsidRPr="008027FF" w:rsidRDefault="008027FF" w:rsidP="008027FF">
      <w:pPr>
        <w:jc w:val="center"/>
        <w:rPr>
          <w:rFonts w:eastAsia="Calibri"/>
          <w:bCs/>
          <w:sz w:val="26"/>
          <w:szCs w:val="26"/>
        </w:rPr>
      </w:pPr>
      <w:r w:rsidRPr="008027FF">
        <w:rPr>
          <w:rFonts w:eastAsia="Calibri"/>
          <w:bCs/>
          <w:color w:val="000000"/>
          <w:sz w:val="26"/>
          <w:szCs w:val="26"/>
        </w:rPr>
        <w:t>(утвержден распоряжением от «__» __________ 20__ г. № _____)</w:t>
      </w:r>
    </w:p>
    <w:p w:rsidR="008027FF" w:rsidRPr="008027FF" w:rsidRDefault="008027FF" w:rsidP="008027FF">
      <w:pPr>
        <w:jc w:val="center"/>
        <w:rPr>
          <w:rFonts w:eastAsia="Calibri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2995"/>
        <w:gridCol w:w="2315"/>
        <w:gridCol w:w="1458"/>
        <w:gridCol w:w="1891"/>
      </w:tblGrid>
      <w:tr w:rsidR="008027FF" w:rsidRPr="008027FF" w:rsidTr="00704BCB">
        <w:trPr>
          <w:trHeight w:val="255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027FF"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027FF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027FF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FF" w:rsidRPr="008027FF" w:rsidRDefault="008027FF" w:rsidP="008027F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027FF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Менеджер - руководитель – дежурный диспетчер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Менеджер – дежурный диспетчер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8027FF">
              <w:rPr>
                <w:sz w:val="28"/>
                <w:szCs w:val="28"/>
              </w:rPr>
              <w:t>Самулыжкин</w:t>
            </w:r>
            <w:proofErr w:type="spellEnd"/>
            <w:r w:rsidRPr="008027FF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Менеджер – дежурный диспетчер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Менеджер – дежурный диспетчер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027FF">
              <w:rPr>
                <w:sz w:val="28"/>
                <w:szCs w:val="28"/>
              </w:rPr>
              <w:t>Менеджер – дежурный диспетчер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027FF" w:rsidRPr="008027FF" w:rsidTr="00704BCB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FF" w:rsidRPr="008027FF" w:rsidRDefault="008027FF" w:rsidP="008027FF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8027FF" w:rsidRPr="008027FF" w:rsidRDefault="008027FF" w:rsidP="008027FF">
      <w:pPr>
        <w:jc w:val="both"/>
        <w:rPr>
          <w:sz w:val="28"/>
        </w:rPr>
      </w:pPr>
    </w:p>
    <w:sectPr w:rsidR="008027FF" w:rsidRPr="008027FF" w:rsidSect="00EF7FAE">
      <w:headerReference w:type="even" r:id="rId10"/>
      <w:headerReference w:type="default" r:id="rId11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F1E" w:rsidRDefault="00277F1E">
      <w:r>
        <w:separator/>
      </w:r>
    </w:p>
  </w:endnote>
  <w:endnote w:type="continuationSeparator" w:id="0">
    <w:p w:rsidR="00277F1E" w:rsidRDefault="0027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F1E" w:rsidRDefault="00277F1E">
      <w:r>
        <w:separator/>
      </w:r>
    </w:p>
  </w:footnote>
  <w:footnote w:type="continuationSeparator" w:id="0">
    <w:p w:rsidR="00277F1E" w:rsidRDefault="0027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8102748"/>
      <w:docPartObj>
        <w:docPartGallery w:val="Page Numbers (Top of Page)"/>
        <w:docPartUnique/>
      </w:docPartObj>
    </w:sdtPr>
    <w:sdtEndPr/>
    <w:sdtContent>
      <w:p w:rsidR="00765F6D" w:rsidRDefault="00765F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027FF" w:rsidRDefault="008027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889" w:rsidRDefault="00953889">
    <w:pPr>
      <w:pStyle w:val="a7"/>
      <w:jc w:val="center"/>
    </w:pPr>
  </w:p>
  <w:p w:rsidR="00953889" w:rsidRDefault="009538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F529E" w:rsidRDefault="00AF529E">
    <w:pPr>
      <w:pStyle w:val="a7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85" w:rsidRDefault="00C65985">
    <w:pPr>
      <w:pStyle w:val="a7"/>
      <w:jc w:val="center"/>
    </w:pPr>
  </w:p>
  <w:p w:rsidR="00AF529E" w:rsidRDefault="00AF529E" w:rsidP="0060125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5610C7"/>
    <w:multiLevelType w:val="multilevel"/>
    <w:tmpl w:val="710AED6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BF0B57"/>
    <w:multiLevelType w:val="multilevel"/>
    <w:tmpl w:val="41886EF8"/>
    <w:numStyleLink w:val="a0"/>
  </w:abstractNum>
  <w:abstractNum w:abstractNumId="4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6" w15:restartNumberingAfterBreak="0">
    <w:nsid w:val="40484055"/>
    <w:multiLevelType w:val="multilevel"/>
    <w:tmpl w:val="41886EF8"/>
    <w:styleLink w:val="a0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7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56FD9"/>
    <w:multiLevelType w:val="multilevel"/>
    <w:tmpl w:val="A6CC51C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isLgl/>
        <w:lvlText w:val="%1.%2."/>
        <w:lvlJc w:val="left"/>
        <w:pPr>
          <w:tabs>
            <w:tab w:val="num" w:pos="1276"/>
          </w:tabs>
          <w:ind w:left="0" w:firstLine="709"/>
        </w:pPr>
        <w:rPr>
          <w:b w:val="0"/>
          <w:strike w:val="0"/>
          <w:dstrike w:val="0"/>
          <w:u w:val="none"/>
          <w:effect w:val="none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8"/>
  </w:num>
  <w:num w:numId="8">
    <w:abstractNumId w:val="8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1B39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98D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44002"/>
    <w:rsid w:val="0025305A"/>
    <w:rsid w:val="00253E5F"/>
    <w:rsid w:val="00254BD7"/>
    <w:rsid w:val="00256A5C"/>
    <w:rsid w:val="00264A5C"/>
    <w:rsid w:val="00273C28"/>
    <w:rsid w:val="00274D54"/>
    <w:rsid w:val="00277F1E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6693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26953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3B86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5F6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7FF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5F04"/>
    <w:rsid w:val="008469D4"/>
    <w:rsid w:val="00851A21"/>
    <w:rsid w:val="00856C3E"/>
    <w:rsid w:val="00857603"/>
    <w:rsid w:val="00860F1F"/>
    <w:rsid w:val="0087160F"/>
    <w:rsid w:val="0088774A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25F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3889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2EEA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127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EF7FAE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2449A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Pr>
      <w:sz w:val="24"/>
    </w:rPr>
  </w:style>
  <w:style w:type="paragraph" w:styleId="11">
    <w:name w:val="heading 1"/>
    <w:basedOn w:val="a3"/>
    <w:next w:val="a3"/>
    <w:link w:val="12"/>
    <w:qFormat/>
    <w:pPr>
      <w:keepNext/>
      <w:jc w:val="center"/>
      <w:outlineLvl w:val="0"/>
    </w:pPr>
    <w:rPr>
      <w:sz w:val="32"/>
    </w:rPr>
  </w:style>
  <w:style w:type="paragraph" w:styleId="20">
    <w:name w:val="heading 2"/>
    <w:basedOn w:val="a3"/>
    <w:next w:val="a3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3"/>
    <w:next w:val="a3"/>
    <w:link w:val="30"/>
    <w:qFormat/>
    <w:pPr>
      <w:keepNext/>
      <w:jc w:val="both"/>
      <w:outlineLvl w:val="2"/>
    </w:pPr>
  </w:style>
  <w:style w:type="paragraph" w:styleId="4">
    <w:name w:val="heading 4"/>
    <w:basedOn w:val="a3"/>
    <w:next w:val="a3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3"/>
    <w:next w:val="a3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3"/>
    <w:next w:val="a3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3"/>
    <w:next w:val="a3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3"/>
    <w:next w:val="a3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pPr>
      <w:tabs>
        <w:tab w:val="center" w:pos="4536"/>
        <w:tab w:val="right" w:pos="9072"/>
      </w:tabs>
    </w:pPr>
  </w:style>
  <w:style w:type="paragraph" w:styleId="a9">
    <w:name w:val="footer"/>
    <w:basedOn w:val="a3"/>
    <w:pPr>
      <w:tabs>
        <w:tab w:val="center" w:pos="4536"/>
        <w:tab w:val="right" w:pos="9072"/>
      </w:tabs>
    </w:pPr>
  </w:style>
  <w:style w:type="character" w:styleId="aa">
    <w:name w:val="page number"/>
    <w:basedOn w:val="a4"/>
  </w:style>
  <w:style w:type="paragraph" w:styleId="ab">
    <w:name w:val="Body Text"/>
    <w:basedOn w:val="a3"/>
    <w:pPr>
      <w:jc w:val="both"/>
    </w:pPr>
    <w:rPr>
      <w:sz w:val="28"/>
    </w:rPr>
  </w:style>
  <w:style w:type="paragraph" w:styleId="ac">
    <w:name w:val="Body Text Indent"/>
    <w:basedOn w:val="a3"/>
    <w:pPr>
      <w:ind w:firstLine="709"/>
      <w:jc w:val="both"/>
    </w:pPr>
    <w:rPr>
      <w:sz w:val="28"/>
    </w:rPr>
  </w:style>
  <w:style w:type="paragraph" w:styleId="21">
    <w:name w:val="Body Text Indent 2"/>
    <w:basedOn w:val="a3"/>
    <w:pPr>
      <w:ind w:firstLine="709"/>
      <w:jc w:val="both"/>
    </w:pPr>
  </w:style>
  <w:style w:type="paragraph" w:styleId="31">
    <w:name w:val="Body Text Indent 3"/>
    <w:basedOn w:val="a3"/>
    <w:pPr>
      <w:ind w:firstLine="709"/>
      <w:jc w:val="both"/>
    </w:pPr>
    <w:rPr>
      <w:sz w:val="26"/>
    </w:rPr>
  </w:style>
  <w:style w:type="paragraph" w:customStyle="1" w:styleId="13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3"/>
    <w:link w:val="23"/>
    <w:pPr>
      <w:jc w:val="both"/>
    </w:pPr>
  </w:style>
  <w:style w:type="paragraph" w:styleId="32">
    <w:name w:val="Body Text 3"/>
    <w:basedOn w:val="a3"/>
    <w:pPr>
      <w:jc w:val="both"/>
    </w:pPr>
    <w:rPr>
      <w:sz w:val="26"/>
    </w:rPr>
  </w:style>
  <w:style w:type="paragraph" w:styleId="ad">
    <w:name w:val="No Spacing"/>
    <w:qFormat/>
    <w:rsid w:val="00B822BC"/>
    <w:rPr>
      <w:rFonts w:ascii="Calibri" w:hAnsi="Calibri"/>
      <w:sz w:val="22"/>
      <w:szCs w:val="22"/>
    </w:rPr>
  </w:style>
  <w:style w:type="table" w:styleId="ae">
    <w:name w:val="Table Grid"/>
    <w:basedOn w:val="a5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13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f">
    <w:name w:val="caption"/>
    <w:basedOn w:val="a3"/>
    <w:next w:val="a3"/>
    <w:qFormat/>
    <w:rsid w:val="000B1A66"/>
    <w:pPr>
      <w:ind w:firstLine="709"/>
      <w:jc w:val="center"/>
    </w:pPr>
    <w:rPr>
      <w:b/>
    </w:rPr>
  </w:style>
  <w:style w:type="paragraph" w:customStyle="1" w:styleId="af0">
    <w:name w:val="Знак"/>
    <w:basedOn w:val="a3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3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f1">
    <w:name w:val="Hyperlink"/>
    <w:rsid w:val="00BB44F0"/>
    <w:rPr>
      <w:color w:val="0000FF"/>
      <w:u w:val="single"/>
    </w:rPr>
  </w:style>
  <w:style w:type="paragraph" w:customStyle="1" w:styleId="24">
    <w:name w:val="заголовок 2"/>
    <w:basedOn w:val="a3"/>
    <w:next w:val="a3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2">
    <w:name w:val="Заголовок 1 Знак"/>
    <w:link w:val="11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8">
    <w:name w:val="Верхний колонтитул Знак"/>
    <w:link w:val="a7"/>
    <w:uiPriority w:val="99"/>
    <w:locked/>
    <w:rsid w:val="00766305"/>
    <w:rPr>
      <w:sz w:val="24"/>
      <w:lang w:val="ru-RU" w:eastAsia="ru-RU" w:bidi="ar-SA"/>
    </w:rPr>
  </w:style>
  <w:style w:type="character" w:customStyle="1" w:styleId="23">
    <w:name w:val="Основной текст 2 Знак"/>
    <w:link w:val="22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3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List Paragraph"/>
    <w:basedOn w:val="a3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3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 1"/>
    <w:basedOn w:val="a3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6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7">
    <w:name w:val="Заголовок 1 б/н"/>
    <w:basedOn w:val="11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6">
    <w:name w:val="Дефис 1 Знак"/>
    <w:link w:val="1"/>
    <w:rsid w:val="00006E80"/>
    <w:rPr>
      <w:sz w:val="24"/>
      <w:szCs w:val="24"/>
    </w:rPr>
  </w:style>
  <w:style w:type="paragraph" w:customStyle="1" w:styleId="af3">
    <w:name w:val="Таблица текст"/>
    <w:basedOn w:val="a3"/>
    <w:rsid w:val="00006E80"/>
    <w:pPr>
      <w:spacing w:before="40" w:after="40"/>
      <w:ind w:left="57" w:right="57"/>
    </w:pPr>
    <w:rPr>
      <w:szCs w:val="24"/>
    </w:rPr>
  </w:style>
  <w:style w:type="paragraph" w:customStyle="1" w:styleId="af4">
    <w:name w:val="Таблица шапка"/>
    <w:basedOn w:val="a3"/>
    <w:next w:val="a3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3"/>
    <w:rsid w:val="00006E80"/>
    <w:pPr>
      <w:numPr>
        <w:numId w:val="1"/>
      </w:numPr>
    </w:pPr>
  </w:style>
  <w:style w:type="character" w:customStyle="1" w:styleId="af5">
    <w:name w:val="Основной текст_"/>
    <w:link w:val="18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8">
    <w:name w:val="Основной текст1"/>
    <w:basedOn w:val="a3"/>
    <w:link w:val="af5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9">
    <w:name w:val="Сетка таблицы1"/>
    <w:basedOn w:val="a5"/>
    <w:next w:val="ae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3"/>
    <w:link w:val="af7"/>
    <w:rsid w:val="001337D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4"/>
    <w:link w:val="af6"/>
    <w:rsid w:val="001337DF"/>
    <w:rPr>
      <w:rFonts w:ascii="Segoe UI" w:hAnsi="Segoe UI" w:cs="Segoe UI"/>
      <w:sz w:val="18"/>
      <w:szCs w:val="18"/>
    </w:rPr>
  </w:style>
  <w:style w:type="paragraph" w:customStyle="1" w:styleId="10">
    <w:name w:val="Большой список уровень 1"/>
    <w:basedOn w:val="a3"/>
    <w:next w:val="a3"/>
    <w:qFormat/>
    <w:rsid w:val="00EF7FAE"/>
    <w:pPr>
      <w:keepNext/>
      <w:numPr>
        <w:numId w:val="9"/>
      </w:numPr>
      <w:spacing w:before="360" w:line="276" w:lineRule="auto"/>
      <w:ind w:firstLine="0"/>
      <w:jc w:val="center"/>
    </w:pPr>
    <w:rPr>
      <w:b/>
      <w:bCs/>
      <w:caps/>
      <w:sz w:val="26"/>
      <w:szCs w:val="28"/>
    </w:rPr>
  </w:style>
  <w:style w:type="paragraph" w:customStyle="1" w:styleId="2">
    <w:name w:val="Большой список уровень 2"/>
    <w:basedOn w:val="a3"/>
    <w:qFormat/>
    <w:rsid w:val="00EF7FAE"/>
    <w:pPr>
      <w:numPr>
        <w:ilvl w:val="1"/>
        <w:numId w:val="9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paragraph" w:customStyle="1" w:styleId="a2">
    <w:name w:val="Большой маркированный список"/>
    <w:basedOn w:val="a3"/>
    <w:qFormat/>
    <w:rsid w:val="00EF7FAE"/>
    <w:pPr>
      <w:numPr>
        <w:numId w:val="7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numbering" w:customStyle="1" w:styleId="a1">
    <w:name w:val="Список с маркерами"/>
    <w:uiPriority w:val="99"/>
    <w:rsid w:val="00EF7FAE"/>
    <w:pPr>
      <w:numPr>
        <w:numId w:val="7"/>
      </w:numPr>
    </w:pPr>
  </w:style>
  <w:style w:type="numbering" w:customStyle="1" w:styleId="a0">
    <w:name w:val="Большой список"/>
    <w:uiPriority w:val="99"/>
    <w:rsid w:val="00EF7FA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2026-08-21T08:41:00Z</cp:lastPrinted>
  <dcterms:created xsi:type="dcterms:W3CDTF">2026-08-27T08:03:00Z</dcterms:created>
  <dcterms:modified xsi:type="dcterms:W3CDTF">2026-08-27T08:04:00Z</dcterms:modified>
</cp:coreProperties>
</file>