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B8C" w:rsidRPr="00FA5626" w:rsidRDefault="00916C20"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0D4304" w:rsidRDefault="00BD7B8C" w:rsidP="00EE1C94">
      <w:pPr>
        <w:jc w:val="center"/>
        <w:rPr>
          <w:b/>
          <w:sz w:val="28"/>
          <w:szCs w:val="28"/>
        </w:rPr>
      </w:pPr>
    </w:p>
    <w:p w:rsidR="00BD7B8C" w:rsidRPr="00FA5626" w:rsidRDefault="00BD7B8C">
      <w:pPr>
        <w:pStyle w:val="6"/>
        <w:rPr>
          <w:szCs w:val="28"/>
        </w:rPr>
      </w:pPr>
      <w:r w:rsidRPr="00FA5626">
        <w:rPr>
          <w:szCs w:val="28"/>
        </w:rPr>
        <w:t>А</w:t>
      </w:r>
      <w:r w:rsidR="007B7C1D">
        <w:rPr>
          <w:szCs w:val="28"/>
        </w:rPr>
        <w:t>ДМИНИСТРАЦИЯ</w:t>
      </w:r>
      <w:r w:rsidRPr="00FA5626">
        <w:rPr>
          <w:szCs w:val="28"/>
        </w:rPr>
        <w:t xml:space="preserve">  МУНИЦИПАЛЬНОГО  ОБРАЗОВАНИЯ </w:t>
      </w:r>
    </w:p>
    <w:p w:rsidR="00BD7B8C" w:rsidRPr="00FA5626" w:rsidRDefault="00C07B0F">
      <w:pPr>
        <w:jc w:val="center"/>
        <w:rPr>
          <w:b/>
          <w:sz w:val="28"/>
          <w:szCs w:val="28"/>
        </w:rPr>
      </w:pPr>
      <w:r>
        <w:rPr>
          <w:b/>
          <w:sz w:val="28"/>
          <w:szCs w:val="28"/>
        </w:rPr>
        <w:t>«</w:t>
      </w:r>
      <w:r w:rsidR="00BD7B8C" w:rsidRPr="00FA5626">
        <w:rPr>
          <w:b/>
          <w:sz w:val="28"/>
          <w:szCs w:val="28"/>
        </w:rPr>
        <w:t>ШУМЯЧСКИЙ  РАЙОН</w:t>
      </w:r>
      <w:r>
        <w:rPr>
          <w:b/>
          <w:sz w:val="28"/>
          <w:szCs w:val="28"/>
        </w:rPr>
        <w:t>»</w:t>
      </w:r>
      <w:r w:rsidR="00BD7B8C" w:rsidRPr="00FA5626">
        <w:rPr>
          <w:b/>
          <w:sz w:val="28"/>
          <w:szCs w:val="28"/>
        </w:rPr>
        <w:t xml:space="preserve"> СМОЛЕНСКОЙ  ОБЛАСТИ</w:t>
      </w:r>
    </w:p>
    <w:p w:rsidR="00BD7B8C" w:rsidRPr="00FA5626" w:rsidRDefault="00BD7B8C">
      <w:pPr>
        <w:jc w:val="center"/>
        <w:rPr>
          <w:b/>
          <w:sz w:val="28"/>
          <w:szCs w:val="28"/>
        </w:rPr>
      </w:pPr>
    </w:p>
    <w:p w:rsidR="00BD7B8C" w:rsidRPr="00FA5626" w:rsidRDefault="00BD7B8C">
      <w:pPr>
        <w:pStyle w:val="1"/>
        <w:rPr>
          <w:b/>
          <w:sz w:val="28"/>
          <w:szCs w:val="28"/>
        </w:rPr>
      </w:pPr>
      <w:r w:rsidRPr="00FA5626">
        <w:rPr>
          <w:b/>
          <w:sz w:val="28"/>
          <w:szCs w:val="28"/>
        </w:rPr>
        <w:t>РАСПОРЯЖЕНИЕ</w:t>
      </w:r>
    </w:p>
    <w:p w:rsidR="00BD7B8C" w:rsidRPr="00FA5626" w:rsidRDefault="00BD7B8C">
      <w:pPr>
        <w:pStyle w:val="a3"/>
        <w:tabs>
          <w:tab w:val="clear" w:pos="4536"/>
          <w:tab w:val="clear" w:pos="9072"/>
        </w:tabs>
        <w:rPr>
          <w:sz w:val="28"/>
          <w:szCs w:val="28"/>
        </w:rPr>
      </w:pPr>
    </w:p>
    <w:p w:rsidR="00BD7B8C" w:rsidRPr="00FA5626" w:rsidRDefault="00BD7B8C">
      <w:pPr>
        <w:rPr>
          <w:sz w:val="28"/>
          <w:szCs w:val="28"/>
          <w:u w:val="single"/>
        </w:rPr>
      </w:pPr>
      <w:r w:rsidRPr="00FA5626">
        <w:rPr>
          <w:sz w:val="28"/>
          <w:szCs w:val="28"/>
        </w:rPr>
        <w:t>от</w:t>
      </w:r>
      <w:r w:rsidRPr="00FA5626">
        <w:rPr>
          <w:sz w:val="28"/>
          <w:szCs w:val="28"/>
          <w:u w:val="single"/>
        </w:rPr>
        <w:t xml:space="preserve"> </w:t>
      </w:r>
      <w:r w:rsidR="008E48A5">
        <w:rPr>
          <w:sz w:val="28"/>
          <w:szCs w:val="28"/>
          <w:u w:val="single"/>
        </w:rPr>
        <w:t>13.05.2024г.</w:t>
      </w:r>
      <w:r w:rsidRPr="00FA5626">
        <w:rPr>
          <w:sz w:val="28"/>
          <w:szCs w:val="28"/>
          <w:u w:val="single"/>
        </w:rPr>
        <w:t xml:space="preserve"> </w:t>
      </w:r>
      <w:r w:rsidRPr="00FA5626">
        <w:rPr>
          <w:sz w:val="28"/>
          <w:szCs w:val="28"/>
        </w:rPr>
        <w:t>№</w:t>
      </w:r>
      <w:r w:rsidR="008E48A5">
        <w:rPr>
          <w:sz w:val="28"/>
          <w:szCs w:val="28"/>
        </w:rPr>
        <w:t xml:space="preserve"> 151-р</w:t>
      </w:r>
    </w:p>
    <w:p w:rsidR="00D374C2" w:rsidRDefault="00BD7B8C">
      <w:pPr>
        <w:jc w:val="both"/>
        <w:rPr>
          <w:sz w:val="28"/>
          <w:szCs w:val="28"/>
        </w:rPr>
      </w:pPr>
      <w:r w:rsidRPr="00FA5626">
        <w:rPr>
          <w:sz w:val="28"/>
          <w:szCs w:val="28"/>
        </w:rPr>
        <w:t xml:space="preserve">           п. Шумя</w:t>
      </w:r>
      <w:r w:rsidR="006D1FC2">
        <w:rPr>
          <w:sz w:val="28"/>
          <w:szCs w:val="28"/>
        </w:rPr>
        <w:t>чи</w:t>
      </w:r>
    </w:p>
    <w:p w:rsidR="00E0578E" w:rsidRDefault="00E0578E">
      <w:pPr>
        <w:jc w:val="both"/>
        <w:rPr>
          <w:sz w:val="28"/>
          <w:szCs w:val="28"/>
        </w:rPr>
      </w:pPr>
    </w:p>
    <w:tbl>
      <w:tblPr>
        <w:tblW w:w="0" w:type="auto"/>
        <w:tblLook w:val="01E0" w:firstRow="1" w:lastRow="1" w:firstColumn="1" w:lastColumn="1" w:noHBand="0" w:noVBand="0"/>
      </w:tblPr>
      <w:tblGrid>
        <w:gridCol w:w="4909"/>
        <w:gridCol w:w="4730"/>
      </w:tblGrid>
      <w:tr w:rsidR="006D1FC2" w:rsidRPr="006D1FC2" w:rsidTr="00716170">
        <w:tc>
          <w:tcPr>
            <w:tcW w:w="5211" w:type="dxa"/>
          </w:tcPr>
          <w:p w:rsidR="006D1FC2" w:rsidRPr="006D1FC2" w:rsidRDefault="006D1FC2" w:rsidP="006D1FC2">
            <w:pPr>
              <w:ind w:left="-111" w:right="33"/>
              <w:jc w:val="both"/>
              <w:rPr>
                <w:rFonts w:ascii="Calibri" w:hAnsi="Calibri"/>
                <w:sz w:val="28"/>
                <w:szCs w:val="28"/>
              </w:rPr>
            </w:pPr>
            <w:r w:rsidRPr="006D1FC2">
              <w:rPr>
                <w:sz w:val="28"/>
              </w:rPr>
              <w:t>О внесении в Шумячский районный Совет депутатов проекта решения «</w:t>
            </w:r>
            <w:r w:rsidRPr="006D1FC2">
              <w:rPr>
                <w:sz w:val="28"/>
                <w:szCs w:val="28"/>
              </w:rPr>
              <w:t>Об итогах социально-экономического развития Шумячского района Смоленской области за 2023 год»</w:t>
            </w:r>
          </w:p>
        </w:tc>
        <w:tc>
          <w:tcPr>
            <w:tcW w:w="5211" w:type="dxa"/>
          </w:tcPr>
          <w:p w:rsidR="006D1FC2" w:rsidRPr="006D1FC2" w:rsidRDefault="006D1FC2" w:rsidP="006D1FC2">
            <w:pPr>
              <w:rPr>
                <w:rFonts w:ascii="Calibri" w:hAnsi="Calibri"/>
                <w:sz w:val="28"/>
                <w:szCs w:val="28"/>
              </w:rPr>
            </w:pPr>
          </w:p>
        </w:tc>
      </w:tr>
    </w:tbl>
    <w:p w:rsidR="006D1FC2" w:rsidRPr="006D1FC2" w:rsidRDefault="006D1FC2" w:rsidP="006D1FC2">
      <w:pPr>
        <w:rPr>
          <w:sz w:val="28"/>
          <w:szCs w:val="28"/>
        </w:rPr>
      </w:pPr>
    </w:p>
    <w:p w:rsidR="006D1FC2" w:rsidRPr="006D1FC2" w:rsidRDefault="006D1FC2" w:rsidP="006D1FC2">
      <w:pPr>
        <w:ind w:firstLine="709"/>
        <w:jc w:val="both"/>
        <w:rPr>
          <w:sz w:val="26"/>
          <w:szCs w:val="26"/>
        </w:rPr>
      </w:pPr>
    </w:p>
    <w:p w:rsidR="006D1FC2" w:rsidRPr="006D1FC2" w:rsidRDefault="006D1FC2" w:rsidP="006D1FC2">
      <w:pPr>
        <w:ind w:firstLine="709"/>
        <w:jc w:val="both"/>
        <w:rPr>
          <w:sz w:val="28"/>
        </w:rPr>
      </w:pPr>
      <w:r w:rsidRPr="006D1FC2">
        <w:rPr>
          <w:sz w:val="28"/>
        </w:rPr>
        <w:t>В соответствии со статьей 28 Устава муниципального образования «Шумячский район» Смоленской области</w:t>
      </w:r>
    </w:p>
    <w:p w:rsidR="006D1FC2" w:rsidRPr="006D1FC2" w:rsidRDefault="006D1FC2" w:rsidP="006D1FC2">
      <w:pPr>
        <w:ind w:firstLine="709"/>
        <w:jc w:val="both"/>
        <w:rPr>
          <w:sz w:val="28"/>
        </w:rPr>
      </w:pPr>
    </w:p>
    <w:p w:rsidR="006D1FC2" w:rsidRPr="006D1FC2" w:rsidRDefault="006D1FC2" w:rsidP="006D1FC2">
      <w:pPr>
        <w:ind w:firstLine="709"/>
        <w:jc w:val="both"/>
        <w:rPr>
          <w:sz w:val="28"/>
        </w:rPr>
      </w:pPr>
      <w:r w:rsidRPr="006D1FC2">
        <w:rPr>
          <w:sz w:val="28"/>
        </w:rPr>
        <w:t>1. Внести в Шумячский районный Совет депутатов проект решения «</w:t>
      </w:r>
      <w:r w:rsidRPr="006D1FC2">
        <w:rPr>
          <w:sz w:val="28"/>
          <w:szCs w:val="28"/>
        </w:rPr>
        <w:t>Об итогах социально-экономического развития Шумячского района Смоленской области за 2023 год».</w:t>
      </w:r>
    </w:p>
    <w:p w:rsidR="006D1FC2" w:rsidRPr="006D1FC2" w:rsidRDefault="006D1FC2" w:rsidP="006D1FC2">
      <w:pPr>
        <w:ind w:firstLine="709"/>
        <w:jc w:val="both"/>
        <w:rPr>
          <w:sz w:val="28"/>
        </w:rPr>
      </w:pPr>
      <w:r w:rsidRPr="006D1FC2">
        <w:rPr>
          <w:sz w:val="28"/>
        </w:rPr>
        <w:t>2. Назначить начальника отдела экономики, комплексного развития и инвестиционной деятельности Старовойтова Юрия Александровича официальным представителем при рассмотрении Шумячским районным Советом депутатов проекта решения «</w:t>
      </w:r>
      <w:r w:rsidRPr="006D1FC2">
        <w:rPr>
          <w:sz w:val="28"/>
          <w:szCs w:val="28"/>
        </w:rPr>
        <w:t>Об итогах социально-экономического развития Шумячского района Смоленской области за 2023 год».</w:t>
      </w:r>
    </w:p>
    <w:p w:rsidR="006D1FC2" w:rsidRPr="006D1FC2" w:rsidRDefault="006D1FC2" w:rsidP="006D1FC2">
      <w:pPr>
        <w:ind w:left="-720"/>
        <w:rPr>
          <w:sz w:val="28"/>
          <w:szCs w:val="28"/>
        </w:rPr>
      </w:pPr>
    </w:p>
    <w:p w:rsidR="006D1FC2" w:rsidRDefault="006D1FC2" w:rsidP="006D1FC2">
      <w:pPr>
        <w:ind w:left="-720"/>
        <w:rPr>
          <w:sz w:val="28"/>
          <w:szCs w:val="28"/>
        </w:rPr>
      </w:pPr>
    </w:p>
    <w:p w:rsidR="006D1FC2" w:rsidRPr="006D1FC2" w:rsidRDefault="006D1FC2" w:rsidP="006D1FC2">
      <w:pPr>
        <w:ind w:left="-720"/>
        <w:rPr>
          <w:sz w:val="28"/>
          <w:szCs w:val="28"/>
        </w:rPr>
      </w:pPr>
    </w:p>
    <w:p w:rsidR="006D1FC2" w:rsidRPr="006D1FC2" w:rsidRDefault="006D1FC2" w:rsidP="006D1FC2">
      <w:pPr>
        <w:ind w:left="-720" w:firstLine="720"/>
        <w:rPr>
          <w:sz w:val="28"/>
          <w:szCs w:val="28"/>
        </w:rPr>
      </w:pPr>
      <w:r w:rsidRPr="006D1FC2">
        <w:rPr>
          <w:sz w:val="28"/>
          <w:szCs w:val="28"/>
        </w:rPr>
        <w:t>Глава муниципального образования</w:t>
      </w:r>
    </w:p>
    <w:p w:rsidR="006D1FC2" w:rsidRPr="006D1FC2" w:rsidRDefault="006D1FC2" w:rsidP="006D1FC2">
      <w:pPr>
        <w:ind w:left="-720" w:firstLine="720"/>
        <w:rPr>
          <w:szCs w:val="24"/>
        </w:rPr>
      </w:pPr>
      <w:r w:rsidRPr="006D1FC2">
        <w:rPr>
          <w:sz w:val="28"/>
          <w:szCs w:val="28"/>
        </w:rPr>
        <w:t xml:space="preserve">«Шумячский район» Смоленской области                        </w:t>
      </w:r>
      <w:r>
        <w:rPr>
          <w:sz w:val="28"/>
          <w:szCs w:val="28"/>
        </w:rPr>
        <w:t xml:space="preserve">        </w:t>
      </w:r>
      <w:r w:rsidRPr="006D1FC2">
        <w:rPr>
          <w:sz w:val="28"/>
          <w:szCs w:val="28"/>
        </w:rPr>
        <w:t xml:space="preserve">          Д.А. Каменев</w:t>
      </w:r>
    </w:p>
    <w:p w:rsidR="006D1FC2" w:rsidRPr="006D1FC2" w:rsidRDefault="006D1FC2" w:rsidP="006D1FC2">
      <w:pPr>
        <w:tabs>
          <w:tab w:val="left" w:pos="6765"/>
        </w:tabs>
        <w:rPr>
          <w:szCs w:val="24"/>
        </w:rPr>
      </w:pPr>
    </w:p>
    <w:p w:rsidR="006D1FC2" w:rsidRPr="006D1FC2" w:rsidRDefault="006D1FC2" w:rsidP="006D1FC2">
      <w:pPr>
        <w:tabs>
          <w:tab w:val="left" w:pos="6765"/>
        </w:tabs>
        <w:rPr>
          <w:szCs w:val="24"/>
        </w:rPr>
      </w:pPr>
    </w:p>
    <w:p w:rsidR="006D1FC2" w:rsidRDefault="006D1FC2" w:rsidP="006D1FC2">
      <w:pPr>
        <w:rPr>
          <w:sz w:val="22"/>
          <w:szCs w:val="22"/>
        </w:rPr>
      </w:pPr>
    </w:p>
    <w:p w:rsidR="006D1FC2" w:rsidRDefault="006D1FC2" w:rsidP="006D1FC2">
      <w:pPr>
        <w:rPr>
          <w:sz w:val="22"/>
          <w:szCs w:val="22"/>
        </w:rPr>
      </w:pPr>
    </w:p>
    <w:p w:rsidR="006D1FC2" w:rsidRDefault="006D1FC2" w:rsidP="006D1FC2">
      <w:pPr>
        <w:rPr>
          <w:sz w:val="22"/>
          <w:szCs w:val="22"/>
        </w:rPr>
      </w:pPr>
    </w:p>
    <w:p w:rsidR="006D1FC2" w:rsidRPr="006D1FC2" w:rsidRDefault="006D1FC2" w:rsidP="006D1FC2">
      <w:pPr>
        <w:rPr>
          <w:sz w:val="22"/>
          <w:szCs w:val="22"/>
        </w:rPr>
      </w:pPr>
    </w:p>
    <w:p w:rsidR="006D1FC2" w:rsidRPr="006D1FC2" w:rsidRDefault="006D1FC2" w:rsidP="006D1FC2">
      <w:pPr>
        <w:rPr>
          <w:sz w:val="22"/>
          <w:szCs w:val="22"/>
        </w:rPr>
      </w:pPr>
    </w:p>
    <w:p w:rsidR="006D1FC2" w:rsidRPr="006D1FC2" w:rsidRDefault="006D1FC2" w:rsidP="006D1FC2">
      <w:pPr>
        <w:rPr>
          <w:sz w:val="22"/>
          <w:szCs w:val="22"/>
        </w:rPr>
      </w:pPr>
    </w:p>
    <w:p w:rsidR="006D1FC2" w:rsidRPr="006D1FC2" w:rsidRDefault="006D1FC2" w:rsidP="006D1FC2">
      <w:pPr>
        <w:rPr>
          <w:sz w:val="22"/>
          <w:szCs w:val="22"/>
        </w:rPr>
      </w:pPr>
    </w:p>
    <w:p w:rsidR="006D1FC2" w:rsidRPr="006D1FC2" w:rsidRDefault="006D1FC2" w:rsidP="006D1FC2">
      <w:pPr>
        <w:rPr>
          <w:sz w:val="22"/>
          <w:szCs w:val="22"/>
        </w:rPr>
      </w:pPr>
    </w:p>
    <w:p w:rsidR="006D1FC2" w:rsidRPr="006D1FC2" w:rsidRDefault="006D1FC2" w:rsidP="006D1FC2">
      <w:pPr>
        <w:rPr>
          <w:sz w:val="22"/>
          <w:szCs w:val="22"/>
        </w:rPr>
      </w:pPr>
    </w:p>
    <w:p w:rsidR="006D1FC2" w:rsidRPr="006D1FC2" w:rsidRDefault="006D1FC2" w:rsidP="006D1FC2">
      <w:pPr>
        <w:rPr>
          <w:sz w:val="22"/>
          <w:szCs w:val="22"/>
        </w:rPr>
      </w:pPr>
    </w:p>
    <w:p w:rsidR="006D1FC2" w:rsidRPr="006D1FC2" w:rsidRDefault="006D1FC2" w:rsidP="006D1FC2">
      <w:pPr>
        <w:ind w:firstLine="709"/>
        <w:jc w:val="center"/>
        <w:rPr>
          <w:b/>
          <w:sz w:val="28"/>
          <w:szCs w:val="28"/>
        </w:rPr>
      </w:pPr>
      <w:r w:rsidRPr="006D1FC2">
        <w:rPr>
          <w:b/>
          <w:sz w:val="28"/>
          <w:szCs w:val="28"/>
        </w:rPr>
        <w:t>Пояснительная записка</w:t>
      </w:r>
    </w:p>
    <w:p w:rsidR="006D1FC2" w:rsidRPr="006D1FC2" w:rsidRDefault="006D1FC2" w:rsidP="006D1FC2">
      <w:pPr>
        <w:ind w:firstLine="709"/>
        <w:jc w:val="center"/>
        <w:rPr>
          <w:b/>
          <w:sz w:val="28"/>
          <w:szCs w:val="28"/>
        </w:rPr>
      </w:pPr>
      <w:r w:rsidRPr="006D1FC2">
        <w:rPr>
          <w:b/>
          <w:sz w:val="28"/>
          <w:szCs w:val="28"/>
        </w:rPr>
        <w:t>о итогах социально-экономического развития муниципального образования «Шумячский район» Смоленской области за 2023 год</w:t>
      </w:r>
    </w:p>
    <w:p w:rsidR="006D1FC2" w:rsidRPr="006D1FC2" w:rsidRDefault="006D1FC2" w:rsidP="006D1FC2">
      <w:pPr>
        <w:ind w:firstLine="709"/>
        <w:jc w:val="center"/>
        <w:rPr>
          <w:b/>
          <w:sz w:val="16"/>
          <w:szCs w:val="16"/>
        </w:rPr>
      </w:pPr>
    </w:p>
    <w:p w:rsidR="006D1FC2" w:rsidRPr="006D1FC2" w:rsidRDefault="006D1FC2" w:rsidP="006D1FC2">
      <w:pPr>
        <w:ind w:firstLine="709"/>
        <w:jc w:val="center"/>
        <w:rPr>
          <w:b/>
          <w:sz w:val="28"/>
          <w:szCs w:val="28"/>
          <w:u w:val="single"/>
          <w:lang w:val="x-none" w:eastAsia="x-none"/>
        </w:rPr>
      </w:pPr>
      <w:r w:rsidRPr="006D1FC2">
        <w:rPr>
          <w:b/>
          <w:sz w:val="28"/>
          <w:szCs w:val="28"/>
          <w:u w:val="single"/>
          <w:lang w:val="x-none" w:eastAsia="x-none"/>
        </w:rPr>
        <w:t>Демография</w:t>
      </w:r>
    </w:p>
    <w:p w:rsidR="006D1FC2" w:rsidRPr="006D1FC2" w:rsidRDefault="006D1FC2" w:rsidP="006D1FC2">
      <w:pPr>
        <w:ind w:firstLine="709"/>
        <w:jc w:val="both"/>
        <w:rPr>
          <w:sz w:val="16"/>
          <w:szCs w:val="16"/>
          <w:lang w:val="x-none" w:eastAsia="x-none"/>
        </w:rPr>
      </w:pPr>
    </w:p>
    <w:p w:rsidR="006D1FC2" w:rsidRPr="006D1FC2" w:rsidRDefault="006D1FC2" w:rsidP="006D1FC2">
      <w:pPr>
        <w:ind w:firstLine="709"/>
        <w:jc w:val="both"/>
        <w:rPr>
          <w:color w:val="000000"/>
          <w:sz w:val="28"/>
          <w:szCs w:val="28"/>
          <w:lang w:val="x-none" w:eastAsia="x-none"/>
        </w:rPr>
      </w:pPr>
      <w:r w:rsidRPr="006D1FC2">
        <w:rPr>
          <w:sz w:val="28"/>
          <w:szCs w:val="28"/>
          <w:lang w:val="x-none" w:eastAsia="x-none"/>
        </w:rPr>
        <w:t xml:space="preserve">  Среднегодовая численность населения района за 2023 год составила 8085 человек.</w:t>
      </w:r>
    </w:p>
    <w:p w:rsidR="006D1FC2" w:rsidRPr="006D1FC2" w:rsidRDefault="006D1FC2" w:rsidP="006D1FC2">
      <w:pPr>
        <w:widowControl w:val="0"/>
        <w:ind w:firstLine="709"/>
        <w:jc w:val="both"/>
        <w:rPr>
          <w:sz w:val="28"/>
          <w:szCs w:val="28"/>
        </w:rPr>
      </w:pPr>
      <w:r w:rsidRPr="006D1FC2">
        <w:rPr>
          <w:sz w:val="28"/>
          <w:szCs w:val="28"/>
        </w:rPr>
        <w:t>Естественная убыль населения за 2023 год составила 165 человек, число родившихся составило 26 человек. Превышение числа умерших над числом родившихся – 6,3 раза. Прибыло в район 197 граждан, выбыло из района 280 человек.</w:t>
      </w:r>
    </w:p>
    <w:p w:rsidR="006D1FC2" w:rsidRPr="006D1FC2" w:rsidRDefault="006D1FC2" w:rsidP="006D1FC2">
      <w:pPr>
        <w:jc w:val="center"/>
        <w:rPr>
          <w:b/>
          <w:color w:val="FF0000"/>
          <w:sz w:val="16"/>
          <w:szCs w:val="16"/>
          <w:u w:val="single"/>
          <w:lang w:val="x-none" w:eastAsia="x-none"/>
        </w:rPr>
      </w:pPr>
    </w:p>
    <w:p w:rsidR="006D1FC2" w:rsidRPr="006D1FC2" w:rsidRDefault="006D1FC2" w:rsidP="006D1FC2">
      <w:pPr>
        <w:jc w:val="center"/>
        <w:rPr>
          <w:b/>
          <w:sz w:val="28"/>
          <w:szCs w:val="28"/>
          <w:u w:val="single"/>
          <w:lang w:val="x-none" w:eastAsia="x-none"/>
        </w:rPr>
      </w:pPr>
      <w:r w:rsidRPr="006D1FC2">
        <w:rPr>
          <w:b/>
          <w:sz w:val="28"/>
          <w:szCs w:val="28"/>
          <w:u w:val="single"/>
          <w:lang w:val="x-none" w:eastAsia="x-none"/>
        </w:rPr>
        <w:t>Промышленность</w:t>
      </w:r>
    </w:p>
    <w:p w:rsidR="006D1FC2" w:rsidRPr="006D1FC2" w:rsidRDefault="006D1FC2" w:rsidP="006D1FC2">
      <w:pPr>
        <w:jc w:val="center"/>
        <w:rPr>
          <w:b/>
          <w:sz w:val="16"/>
          <w:szCs w:val="16"/>
          <w:u w:val="single"/>
          <w:lang w:val="x-none" w:eastAsia="x-none"/>
        </w:rPr>
      </w:pPr>
    </w:p>
    <w:p w:rsidR="006D1FC2" w:rsidRPr="006D1FC2" w:rsidRDefault="006D1FC2" w:rsidP="006D1FC2">
      <w:pPr>
        <w:ind w:firstLine="709"/>
        <w:jc w:val="both"/>
        <w:rPr>
          <w:sz w:val="28"/>
          <w:szCs w:val="28"/>
          <w:lang w:val="x-none" w:eastAsia="x-none"/>
        </w:rPr>
      </w:pPr>
      <w:r w:rsidRPr="006D1FC2">
        <w:rPr>
          <w:sz w:val="28"/>
          <w:szCs w:val="28"/>
          <w:lang w:val="x-none" w:eastAsia="x-none"/>
        </w:rPr>
        <w:t>Объем промышленного производства по полному кругу предприятий за   2023 год составил 169,3</w:t>
      </w:r>
      <w:r w:rsidRPr="006D1FC2">
        <w:rPr>
          <w:color w:val="000000"/>
          <w:sz w:val="28"/>
          <w:szCs w:val="28"/>
          <w:lang w:val="x-none" w:eastAsia="x-none"/>
        </w:rPr>
        <w:t xml:space="preserve"> </w:t>
      </w:r>
      <w:r w:rsidRPr="006D1FC2">
        <w:rPr>
          <w:sz w:val="28"/>
          <w:szCs w:val="28"/>
          <w:lang w:val="x-none" w:eastAsia="x-none"/>
        </w:rPr>
        <w:t xml:space="preserve"> млн. рублей (92,5% к плану 2023г.). </w:t>
      </w:r>
    </w:p>
    <w:p w:rsidR="006D1FC2" w:rsidRPr="006D1FC2" w:rsidRDefault="006D1FC2" w:rsidP="006D1FC2">
      <w:pPr>
        <w:jc w:val="both"/>
        <w:rPr>
          <w:sz w:val="28"/>
          <w:szCs w:val="28"/>
        </w:rPr>
      </w:pPr>
      <w:r w:rsidRPr="006D1FC2">
        <w:rPr>
          <w:sz w:val="28"/>
          <w:szCs w:val="28"/>
        </w:rPr>
        <w:t xml:space="preserve">          В пищевой отрасли Шумячского района осуществляет деятельность ШПО «Шумячи хлеб» производящее кондитерские, хлебобулочные изделия, выработка газированной воды, кваса. Особое внимание уделяется качеству и повышению конкурентоспособности выпускаемой продукции, улучшению упаковки и внешнего оформления. Выпускаемая продукция сертифицируется по требованиям соответствия качеству. В 2023 году ШПО «Шумячи хлеб» произведено 1016тн хлебных изделий, 258,3тн булки, 58тн сухарей,  57,3тн кондитерских изделий, выработка 19806 газ. воды, кваса составила   2198 дкл. Объем продукции в действующих ценах составил 103178 тыс. рублей.</w:t>
      </w:r>
    </w:p>
    <w:p w:rsidR="006D1FC2" w:rsidRPr="006D1FC2" w:rsidRDefault="006D1FC2" w:rsidP="006D1FC2">
      <w:pPr>
        <w:ind w:firstLine="709"/>
        <w:jc w:val="both"/>
        <w:rPr>
          <w:sz w:val="16"/>
          <w:szCs w:val="16"/>
        </w:rPr>
      </w:pPr>
    </w:p>
    <w:p w:rsidR="006D1FC2" w:rsidRPr="006D1FC2" w:rsidRDefault="006D1FC2" w:rsidP="006D1FC2">
      <w:pPr>
        <w:ind w:firstLine="708"/>
        <w:jc w:val="center"/>
        <w:rPr>
          <w:b/>
          <w:sz w:val="28"/>
          <w:szCs w:val="28"/>
          <w:u w:val="single"/>
          <w:lang w:val="x-none" w:eastAsia="x-none"/>
        </w:rPr>
      </w:pPr>
      <w:r w:rsidRPr="006D1FC2">
        <w:rPr>
          <w:b/>
          <w:sz w:val="28"/>
          <w:szCs w:val="28"/>
          <w:u w:val="single"/>
          <w:lang w:val="x-none" w:eastAsia="x-none"/>
        </w:rPr>
        <w:t>Сельское хозяйство</w:t>
      </w:r>
    </w:p>
    <w:p w:rsidR="006D1FC2" w:rsidRPr="006D1FC2" w:rsidRDefault="006D1FC2" w:rsidP="006D1FC2">
      <w:pPr>
        <w:ind w:firstLine="709"/>
        <w:jc w:val="both"/>
        <w:rPr>
          <w:sz w:val="28"/>
          <w:szCs w:val="28"/>
        </w:rPr>
      </w:pPr>
      <w:r w:rsidRPr="006D1FC2">
        <w:rPr>
          <w:sz w:val="28"/>
          <w:szCs w:val="28"/>
        </w:rPr>
        <w:t xml:space="preserve">Сельскохозяйственное производство – основная отрасль экономики Шумячского района, обеспечивающая развитие сельских территорий. </w:t>
      </w:r>
    </w:p>
    <w:p w:rsidR="006D1FC2" w:rsidRPr="006D1FC2" w:rsidRDefault="006D1FC2" w:rsidP="006D1FC2">
      <w:pPr>
        <w:ind w:firstLine="709"/>
        <w:jc w:val="both"/>
        <w:rPr>
          <w:sz w:val="28"/>
          <w:szCs w:val="28"/>
        </w:rPr>
      </w:pPr>
      <w:r w:rsidRPr="006D1FC2">
        <w:rPr>
          <w:sz w:val="28"/>
          <w:szCs w:val="28"/>
        </w:rPr>
        <w:t>В 2023 году в сельскохозяйственной отрасли района осуществляли деятельность 15</w:t>
      </w:r>
      <w:r w:rsidRPr="006D1FC2">
        <w:rPr>
          <w:color w:val="FF0000"/>
          <w:sz w:val="28"/>
          <w:szCs w:val="28"/>
        </w:rPr>
        <w:t xml:space="preserve"> </w:t>
      </w:r>
      <w:r w:rsidRPr="006D1FC2">
        <w:rPr>
          <w:sz w:val="28"/>
          <w:szCs w:val="28"/>
        </w:rPr>
        <w:t>(пятнадцать) сельскохозяйственных организаций и 5</w:t>
      </w:r>
      <w:r w:rsidRPr="006D1FC2">
        <w:rPr>
          <w:color w:val="FF0000"/>
          <w:sz w:val="28"/>
          <w:szCs w:val="28"/>
        </w:rPr>
        <w:t xml:space="preserve"> </w:t>
      </w:r>
      <w:r w:rsidRPr="006D1FC2">
        <w:rPr>
          <w:sz w:val="28"/>
          <w:szCs w:val="28"/>
        </w:rPr>
        <w:t xml:space="preserve">(пять) крестьянских фермерских хозяйств. </w:t>
      </w:r>
    </w:p>
    <w:p w:rsidR="006D1FC2" w:rsidRPr="006D1FC2" w:rsidRDefault="006D1FC2" w:rsidP="006D1FC2">
      <w:pPr>
        <w:jc w:val="both"/>
        <w:rPr>
          <w:sz w:val="28"/>
          <w:szCs w:val="28"/>
        </w:rPr>
      </w:pPr>
      <w:r w:rsidRPr="006D1FC2">
        <w:rPr>
          <w:sz w:val="28"/>
          <w:szCs w:val="28"/>
        </w:rPr>
        <w:t xml:space="preserve">          Общая площадь земель сельскохозяйственного назначения составляет 43413га., в том числе сельскохозяйственных угодья – 34961га.</w:t>
      </w:r>
    </w:p>
    <w:p w:rsidR="006D1FC2" w:rsidRPr="006D1FC2" w:rsidRDefault="006D1FC2" w:rsidP="006D1FC2">
      <w:pPr>
        <w:jc w:val="both"/>
        <w:rPr>
          <w:sz w:val="28"/>
          <w:szCs w:val="28"/>
        </w:rPr>
      </w:pPr>
      <w:r w:rsidRPr="006D1FC2">
        <w:rPr>
          <w:b/>
        </w:rPr>
        <w:t xml:space="preserve">             </w:t>
      </w:r>
      <w:r w:rsidRPr="006D1FC2">
        <w:t>П</w:t>
      </w:r>
      <w:r w:rsidRPr="006D1FC2">
        <w:rPr>
          <w:sz w:val="28"/>
          <w:szCs w:val="28"/>
        </w:rPr>
        <w:t>осевная площадь сельскохозяйственных культур составила-7225 га, это 80% к уровню 2022г.  из них:</w:t>
      </w:r>
    </w:p>
    <w:p w:rsidR="006D1FC2" w:rsidRPr="006D1FC2" w:rsidRDefault="006D1FC2" w:rsidP="006D1FC2">
      <w:pPr>
        <w:jc w:val="both"/>
        <w:rPr>
          <w:sz w:val="28"/>
          <w:szCs w:val="28"/>
        </w:rPr>
      </w:pPr>
      <w:r w:rsidRPr="006D1FC2">
        <w:rPr>
          <w:sz w:val="28"/>
          <w:szCs w:val="28"/>
        </w:rPr>
        <w:t xml:space="preserve">           - зерновые и зернобобовые культуры – 3801 га, (озимые культуры -1270га, яровые зерновые культуры- 2531 га);</w:t>
      </w:r>
    </w:p>
    <w:p w:rsidR="006D1FC2" w:rsidRPr="006D1FC2" w:rsidRDefault="006D1FC2" w:rsidP="006D1FC2">
      <w:pPr>
        <w:ind w:firstLine="709"/>
        <w:jc w:val="both"/>
        <w:rPr>
          <w:sz w:val="28"/>
          <w:szCs w:val="28"/>
        </w:rPr>
      </w:pPr>
      <w:r w:rsidRPr="006D1FC2">
        <w:rPr>
          <w:sz w:val="28"/>
          <w:szCs w:val="28"/>
        </w:rPr>
        <w:t>-   технические культуры -447га (рапс озимый – 250 га и редька масличная -197га);</w:t>
      </w:r>
    </w:p>
    <w:p w:rsidR="006D1FC2" w:rsidRPr="006D1FC2" w:rsidRDefault="006D1FC2" w:rsidP="006D1FC2">
      <w:pPr>
        <w:ind w:firstLine="709"/>
        <w:jc w:val="both"/>
        <w:rPr>
          <w:sz w:val="28"/>
          <w:szCs w:val="28"/>
        </w:rPr>
      </w:pPr>
      <w:r w:rsidRPr="006D1FC2">
        <w:rPr>
          <w:sz w:val="28"/>
          <w:szCs w:val="28"/>
        </w:rPr>
        <w:t>- однолетние культуры -449га;</w:t>
      </w:r>
    </w:p>
    <w:p w:rsidR="006D1FC2" w:rsidRPr="006D1FC2" w:rsidRDefault="006D1FC2" w:rsidP="006D1FC2">
      <w:pPr>
        <w:ind w:firstLine="709"/>
        <w:jc w:val="both"/>
        <w:rPr>
          <w:sz w:val="28"/>
          <w:szCs w:val="28"/>
        </w:rPr>
      </w:pPr>
      <w:r w:rsidRPr="006D1FC2">
        <w:rPr>
          <w:sz w:val="28"/>
          <w:szCs w:val="28"/>
        </w:rPr>
        <w:t>- многолетние травы -2528га.</w:t>
      </w:r>
    </w:p>
    <w:p w:rsidR="006D1FC2" w:rsidRPr="006D1FC2" w:rsidRDefault="006D1FC2" w:rsidP="006D1FC2">
      <w:pPr>
        <w:ind w:firstLine="709"/>
        <w:jc w:val="both"/>
        <w:rPr>
          <w:sz w:val="28"/>
          <w:szCs w:val="28"/>
        </w:rPr>
      </w:pPr>
      <w:r w:rsidRPr="006D1FC2">
        <w:rPr>
          <w:sz w:val="28"/>
          <w:szCs w:val="28"/>
        </w:rPr>
        <w:t>Посевные площади зерновых культур в 2023 году по отношению к 2022 году уменьшились на 1228 га. Уменьшение произошло за счет прекращения сельскохозяйственной деятельности ООО «АгроТехПром».</w:t>
      </w:r>
    </w:p>
    <w:p w:rsidR="006D1FC2" w:rsidRPr="006D1FC2" w:rsidRDefault="006D1FC2" w:rsidP="006D1FC2">
      <w:pPr>
        <w:ind w:firstLine="709"/>
        <w:jc w:val="both"/>
        <w:rPr>
          <w:sz w:val="28"/>
          <w:szCs w:val="28"/>
        </w:rPr>
      </w:pPr>
      <w:r w:rsidRPr="006D1FC2">
        <w:rPr>
          <w:sz w:val="28"/>
          <w:szCs w:val="28"/>
        </w:rPr>
        <w:lastRenderedPageBreak/>
        <w:t xml:space="preserve">Сельскохозяйственное предприятие ООО «Залесье Агро» в 2023 году провели культуртехнические мероприятия в отношении земель сельскохозяйственного назначения на площади 1580,24 га. Эти земли планируют ввести в сельскохозяйственный оборот в 2024 году. </w:t>
      </w:r>
    </w:p>
    <w:p w:rsidR="006D1FC2" w:rsidRPr="006D1FC2" w:rsidRDefault="006D1FC2" w:rsidP="006D1FC2">
      <w:pPr>
        <w:jc w:val="both"/>
        <w:rPr>
          <w:sz w:val="28"/>
          <w:szCs w:val="28"/>
        </w:rPr>
      </w:pPr>
      <w:r w:rsidRPr="006D1FC2">
        <w:rPr>
          <w:sz w:val="28"/>
          <w:szCs w:val="28"/>
        </w:rPr>
        <w:t xml:space="preserve">          В 2023 хозяйства района приобрели 4 единицы новой сельскохозяйственной техники:</w:t>
      </w:r>
    </w:p>
    <w:p w:rsidR="006D1FC2" w:rsidRPr="006D1FC2" w:rsidRDefault="006D1FC2" w:rsidP="006D1FC2">
      <w:pPr>
        <w:jc w:val="both"/>
        <w:rPr>
          <w:sz w:val="28"/>
          <w:szCs w:val="28"/>
        </w:rPr>
      </w:pPr>
      <w:r w:rsidRPr="006D1FC2">
        <w:rPr>
          <w:sz w:val="28"/>
          <w:szCs w:val="28"/>
        </w:rPr>
        <w:t>- зерновая сеялка Астра4 (ООО «Залесье Агро»);</w:t>
      </w:r>
    </w:p>
    <w:p w:rsidR="006D1FC2" w:rsidRPr="006D1FC2" w:rsidRDefault="006D1FC2" w:rsidP="006D1FC2">
      <w:pPr>
        <w:jc w:val="both"/>
        <w:rPr>
          <w:sz w:val="28"/>
          <w:szCs w:val="28"/>
        </w:rPr>
      </w:pPr>
      <w:r w:rsidRPr="006D1FC2">
        <w:rPr>
          <w:sz w:val="28"/>
          <w:szCs w:val="28"/>
        </w:rPr>
        <w:t>- приспособление для перемещения адаптеров ППА-700-01 «</w:t>
      </w:r>
      <w:r w:rsidRPr="006D1FC2">
        <w:rPr>
          <w:sz w:val="28"/>
          <w:szCs w:val="28"/>
          <w:lang w:val="en-US"/>
        </w:rPr>
        <w:t>Uni</w:t>
      </w:r>
      <w:r w:rsidRPr="006D1FC2">
        <w:rPr>
          <w:sz w:val="28"/>
          <w:szCs w:val="28"/>
        </w:rPr>
        <w:t xml:space="preserve"> </w:t>
      </w:r>
      <w:r w:rsidRPr="006D1FC2">
        <w:rPr>
          <w:sz w:val="28"/>
          <w:szCs w:val="28"/>
          <w:lang w:val="en-US"/>
        </w:rPr>
        <w:t>Cart</w:t>
      </w:r>
      <w:r w:rsidRPr="006D1FC2">
        <w:rPr>
          <w:sz w:val="28"/>
          <w:szCs w:val="28"/>
        </w:rPr>
        <w:t xml:space="preserve"> 3000» (ООО «Залесье Агро»);</w:t>
      </w:r>
    </w:p>
    <w:p w:rsidR="006D1FC2" w:rsidRPr="006D1FC2" w:rsidRDefault="006D1FC2" w:rsidP="006D1FC2">
      <w:pPr>
        <w:jc w:val="both"/>
        <w:rPr>
          <w:sz w:val="28"/>
          <w:szCs w:val="28"/>
        </w:rPr>
      </w:pPr>
      <w:r w:rsidRPr="006D1FC2">
        <w:rPr>
          <w:sz w:val="28"/>
          <w:szCs w:val="28"/>
        </w:rPr>
        <w:t xml:space="preserve">- дисковая борона </w:t>
      </w:r>
      <w:r w:rsidRPr="006D1FC2">
        <w:rPr>
          <w:sz w:val="28"/>
          <w:szCs w:val="28"/>
          <w:lang w:val="en-US"/>
        </w:rPr>
        <w:t>AMAZONE</w:t>
      </w:r>
      <w:r w:rsidRPr="006D1FC2">
        <w:rPr>
          <w:sz w:val="28"/>
          <w:szCs w:val="28"/>
        </w:rPr>
        <w:t xml:space="preserve"> (ООО «Залесье Агро»);</w:t>
      </w:r>
    </w:p>
    <w:p w:rsidR="006D1FC2" w:rsidRPr="006D1FC2" w:rsidRDefault="006D1FC2" w:rsidP="006D1FC2">
      <w:pPr>
        <w:jc w:val="both"/>
        <w:rPr>
          <w:sz w:val="28"/>
          <w:szCs w:val="28"/>
        </w:rPr>
      </w:pPr>
      <w:r w:rsidRPr="006D1FC2">
        <w:rPr>
          <w:sz w:val="28"/>
          <w:szCs w:val="28"/>
        </w:rPr>
        <w:t xml:space="preserve">- опрыскиватель </w:t>
      </w:r>
      <w:r w:rsidRPr="006D1FC2">
        <w:rPr>
          <w:sz w:val="28"/>
          <w:szCs w:val="28"/>
          <w:lang w:val="en-US"/>
        </w:rPr>
        <w:t>UG</w:t>
      </w:r>
      <w:r w:rsidRPr="006D1FC2">
        <w:rPr>
          <w:sz w:val="28"/>
          <w:szCs w:val="28"/>
        </w:rPr>
        <w:t xml:space="preserve"> 3000 </w:t>
      </w:r>
      <w:r w:rsidRPr="006D1FC2">
        <w:rPr>
          <w:sz w:val="28"/>
          <w:szCs w:val="28"/>
          <w:lang w:val="en-US"/>
        </w:rPr>
        <w:t>Special</w:t>
      </w:r>
      <w:r w:rsidRPr="006D1FC2">
        <w:rPr>
          <w:sz w:val="28"/>
          <w:szCs w:val="28"/>
        </w:rPr>
        <w:t xml:space="preserve"> </w:t>
      </w:r>
      <w:r w:rsidRPr="006D1FC2">
        <w:rPr>
          <w:sz w:val="28"/>
          <w:szCs w:val="28"/>
          <w:lang w:val="en-US"/>
        </w:rPr>
        <w:t>RSUG</w:t>
      </w:r>
      <w:r w:rsidRPr="006D1FC2">
        <w:rPr>
          <w:sz w:val="28"/>
          <w:szCs w:val="28"/>
        </w:rPr>
        <w:t xml:space="preserve">540(ООО «Залесье Агро»).   </w:t>
      </w:r>
    </w:p>
    <w:p w:rsidR="006D1FC2" w:rsidRPr="006D1FC2" w:rsidRDefault="006D1FC2" w:rsidP="006D1FC2">
      <w:pPr>
        <w:ind w:firstLine="709"/>
        <w:jc w:val="both"/>
        <w:rPr>
          <w:sz w:val="28"/>
          <w:szCs w:val="28"/>
        </w:rPr>
      </w:pPr>
      <w:r w:rsidRPr="006D1FC2">
        <w:rPr>
          <w:sz w:val="28"/>
          <w:szCs w:val="28"/>
        </w:rPr>
        <w:t xml:space="preserve">На территории Шумячского района отрасль животноводства представлена </w:t>
      </w:r>
      <w:r w:rsidRPr="006D1FC2">
        <w:rPr>
          <w:sz w:val="28"/>
          <w:szCs w:val="28"/>
        </w:rPr>
        <w:br/>
        <w:t>2 сельскохозяйственными товаропроизводителями, занимающимися производством и реализацией молока и мяса.</w:t>
      </w:r>
    </w:p>
    <w:p w:rsidR="006D1FC2" w:rsidRPr="006D1FC2" w:rsidRDefault="006D1FC2" w:rsidP="006D1FC2">
      <w:pPr>
        <w:ind w:firstLine="709"/>
        <w:jc w:val="both"/>
        <w:rPr>
          <w:sz w:val="28"/>
          <w:szCs w:val="28"/>
        </w:rPr>
      </w:pPr>
      <w:r w:rsidRPr="006D1FC2">
        <w:rPr>
          <w:sz w:val="28"/>
          <w:szCs w:val="28"/>
        </w:rPr>
        <w:t xml:space="preserve"> </w:t>
      </w:r>
      <w:r w:rsidRPr="006D1FC2">
        <w:rPr>
          <w:rFonts w:eastAsia="Calibri"/>
          <w:sz w:val="28"/>
          <w:szCs w:val="22"/>
          <w:lang w:eastAsia="en-US"/>
        </w:rPr>
        <w:t xml:space="preserve">В 2023 году в сельскохозяйственных организациях Шумячского района заготовлено 20,2 центнеров кормовых единиц на условную голову. </w:t>
      </w:r>
    </w:p>
    <w:p w:rsidR="006D1FC2" w:rsidRPr="006D1FC2" w:rsidRDefault="006D1FC2" w:rsidP="006D1FC2">
      <w:pPr>
        <w:ind w:firstLine="709"/>
        <w:jc w:val="both"/>
        <w:rPr>
          <w:sz w:val="28"/>
          <w:szCs w:val="28"/>
        </w:rPr>
      </w:pPr>
      <w:r w:rsidRPr="006D1FC2">
        <w:rPr>
          <w:rFonts w:eastAsia="Calibri"/>
          <w:sz w:val="28"/>
          <w:szCs w:val="22"/>
          <w:lang w:eastAsia="en-US"/>
        </w:rPr>
        <w:t xml:space="preserve"> </w:t>
      </w:r>
      <w:r w:rsidRPr="006D1FC2">
        <w:rPr>
          <w:sz w:val="28"/>
          <w:szCs w:val="28"/>
        </w:rPr>
        <w:t xml:space="preserve">По состоянию на 1 января 2024 года в хозяйствах всех </w:t>
      </w:r>
      <w:r w:rsidRPr="006D1FC2">
        <w:rPr>
          <w:spacing w:val="-2"/>
          <w:sz w:val="28"/>
          <w:szCs w:val="28"/>
        </w:rPr>
        <w:t>категорий поголовье крупного рогатого скота составило 24 головы (7</w:t>
      </w:r>
      <w:r w:rsidRPr="006D1FC2">
        <w:rPr>
          <w:sz w:val="28"/>
          <w:szCs w:val="28"/>
        </w:rPr>
        <w:t xml:space="preserve"> % к уровню предыдущего года</w:t>
      </w:r>
      <w:r w:rsidRPr="006D1FC2">
        <w:rPr>
          <w:spacing w:val="-2"/>
          <w:sz w:val="28"/>
          <w:szCs w:val="28"/>
        </w:rPr>
        <w:t>), в том числе: 19</w:t>
      </w:r>
      <w:r w:rsidRPr="006D1FC2">
        <w:rPr>
          <w:bCs/>
          <w:spacing w:val="-2"/>
          <w:sz w:val="28"/>
          <w:szCs w:val="28"/>
        </w:rPr>
        <w:t xml:space="preserve"> </w:t>
      </w:r>
      <w:r w:rsidRPr="006D1FC2">
        <w:rPr>
          <w:sz w:val="28"/>
          <w:szCs w:val="28"/>
        </w:rPr>
        <w:t>коров.</w:t>
      </w:r>
    </w:p>
    <w:p w:rsidR="006D1FC2" w:rsidRPr="006D1FC2" w:rsidRDefault="006D1FC2" w:rsidP="006D1FC2">
      <w:pPr>
        <w:widowControl w:val="0"/>
        <w:autoSpaceDE w:val="0"/>
        <w:autoSpaceDN w:val="0"/>
        <w:adjustRightInd w:val="0"/>
        <w:ind w:right="29" w:firstLine="709"/>
        <w:jc w:val="both"/>
        <w:rPr>
          <w:spacing w:val="-3"/>
          <w:sz w:val="28"/>
          <w:szCs w:val="28"/>
        </w:rPr>
      </w:pPr>
      <w:r w:rsidRPr="006D1FC2">
        <w:rPr>
          <w:sz w:val="28"/>
          <w:szCs w:val="28"/>
        </w:rPr>
        <w:t xml:space="preserve">По состоянию </w:t>
      </w:r>
      <w:r w:rsidRPr="006D1FC2">
        <w:rPr>
          <w:spacing w:val="-3"/>
          <w:sz w:val="28"/>
          <w:szCs w:val="28"/>
        </w:rPr>
        <w:t>на 1 января 2024 года производство скота и птицы на убой</w:t>
      </w:r>
      <w:r w:rsidRPr="006D1FC2">
        <w:rPr>
          <w:spacing w:val="-3"/>
          <w:sz w:val="28"/>
          <w:szCs w:val="28"/>
        </w:rPr>
        <w:br/>
        <w:t>(в живом весе) в хозяйствах всех категорий составило 91,6 тонны, или 136%</w:t>
      </w:r>
      <w:r w:rsidRPr="006D1FC2">
        <w:rPr>
          <w:spacing w:val="-3"/>
          <w:sz w:val="28"/>
          <w:szCs w:val="28"/>
        </w:rPr>
        <w:br/>
        <w:t xml:space="preserve">к уровню предыдущего года. </w:t>
      </w:r>
    </w:p>
    <w:p w:rsidR="006D1FC2" w:rsidRPr="006D1FC2" w:rsidRDefault="006D1FC2" w:rsidP="006D1FC2">
      <w:pPr>
        <w:widowControl w:val="0"/>
        <w:autoSpaceDE w:val="0"/>
        <w:autoSpaceDN w:val="0"/>
        <w:adjustRightInd w:val="0"/>
        <w:ind w:right="29" w:firstLine="709"/>
        <w:jc w:val="both"/>
        <w:rPr>
          <w:sz w:val="28"/>
          <w:szCs w:val="28"/>
        </w:rPr>
      </w:pPr>
      <w:r w:rsidRPr="006D1FC2">
        <w:rPr>
          <w:spacing w:val="-3"/>
          <w:sz w:val="28"/>
          <w:szCs w:val="28"/>
        </w:rPr>
        <w:t xml:space="preserve">В 2023 году производство молока составило хозяйствах всех категорий – </w:t>
      </w:r>
      <w:r w:rsidRPr="006D1FC2">
        <w:rPr>
          <w:spacing w:val="-3"/>
          <w:sz w:val="28"/>
          <w:szCs w:val="28"/>
        </w:rPr>
        <w:br/>
        <w:t>237,9 тонн (38 % к уровню предыдущего года)</w:t>
      </w:r>
      <w:r w:rsidRPr="006D1FC2">
        <w:rPr>
          <w:sz w:val="28"/>
          <w:szCs w:val="28"/>
        </w:rPr>
        <w:t xml:space="preserve">. </w:t>
      </w:r>
    </w:p>
    <w:p w:rsidR="006D1FC2" w:rsidRPr="006D1FC2" w:rsidRDefault="006D1FC2" w:rsidP="006D1FC2">
      <w:pPr>
        <w:widowControl w:val="0"/>
        <w:autoSpaceDE w:val="0"/>
        <w:autoSpaceDN w:val="0"/>
        <w:adjustRightInd w:val="0"/>
        <w:ind w:right="14" w:firstLine="709"/>
        <w:jc w:val="both"/>
        <w:rPr>
          <w:sz w:val="28"/>
          <w:szCs w:val="28"/>
        </w:rPr>
      </w:pPr>
      <w:r w:rsidRPr="006D1FC2">
        <w:rPr>
          <w:sz w:val="28"/>
          <w:szCs w:val="28"/>
        </w:rPr>
        <w:t>При этом средний н</w:t>
      </w:r>
      <w:r w:rsidRPr="006D1FC2">
        <w:rPr>
          <w:spacing w:val="-6"/>
          <w:sz w:val="28"/>
          <w:szCs w:val="28"/>
        </w:rPr>
        <w:t xml:space="preserve">адой </w:t>
      </w:r>
      <w:r w:rsidRPr="006D1FC2">
        <w:rPr>
          <w:sz w:val="28"/>
          <w:szCs w:val="28"/>
        </w:rPr>
        <w:t>молока</w:t>
      </w:r>
      <w:r w:rsidRPr="006D1FC2">
        <w:rPr>
          <w:spacing w:val="-9"/>
          <w:sz w:val="28"/>
          <w:szCs w:val="28"/>
        </w:rPr>
        <w:t xml:space="preserve"> на </w:t>
      </w:r>
      <w:r w:rsidRPr="006D1FC2">
        <w:rPr>
          <w:spacing w:val="-5"/>
          <w:sz w:val="28"/>
          <w:szCs w:val="28"/>
        </w:rPr>
        <w:t xml:space="preserve">фуражную </w:t>
      </w:r>
      <w:r w:rsidRPr="006D1FC2">
        <w:rPr>
          <w:spacing w:val="-4"/>
          <w:sz w:val="28"/>
          <w:szCs w:val="28"/>
        </w:rPr>
        <w:t>корову составил 1786 кг</w:t>
      </w:r>
      <w:r w:rsidRPr="006D1FC2">
        <w:rPr>
          <w:sz w:val="28"/>
          <w:szCs w:val="28"/>
        </w:rPr>
        <w:t xml:space="preserve"> (72% к уровню предыдущего года).</w:t>
      </w:r>
    </w:p>
    <w:p w:rsidR="006D1FC2" w:rsidRPr="006D1FC2" w:rsidRDefault="006D1FC2" w:rsidP="006D1FC2">
      <w:pPr>
        <w:widowControl w:val="0"/>
        <w:autoSpaceDE w:val="0"/>
        <w:autoSpaceDN w:val="0"/>
        <w:adjustRightInd w:val="0"/>
        <w:ind w:right="14" w:firstLine="709"/>
        <w:jc w:val="both"/>
        <w:rPr>
          <w:sz w:val="28"/>
          <w:szCs w:val="28"/>
        </w:rPr>
      </w:pPr>
      <w:r w:rsidRPr="006D1FC2">
        <w:rPr>
          <w:sz w:val="28"/>
          <w:szCs w:val="28"/>
        </w:rPr>
        <w:t>Наибольший надой молока среди сельскохозяйственных организаций получен в ООО «Залесье Агро», всего за 2023 год валовый надой молока в хозяйстве составил -200,4т.</w:t>
      </w:r>
    </w:p>
    <w:p w:rsidR="006D1FC2" w:rsidRPr="006D1FC2" w:rsidRDefault="006D1FC2" w:rsidP="006D1FC2">
      <w:pPr>
        <w:ind w:firstLine="709"/>
        <w:jc w:val="both"/>
        <w:rPr>
          <w:sz w:val="28"/>
          <w:szCs w:val="28"/>
        </w:rPr>
      </w:pPr>
      <w:r w:rsidRPr="006D1FC2">
        <w:rPr>
          <w:spacing w:val="-2"/>
          <w:sz w:val="28"/>
          <w:szCs w:val="28"/>
        </w:rPr>
        <w:t xml:space="preserve">По итогам 2023 года по производству молока доля всех категорий хозяйств Шумячского района в общем </w:t>
      </w:r>
      <w:r w:rsidRPr="006D1FC2">
        <w:rPr>
          <w:sz w:val="28"/>
          <w:szCs w:val="28"/>
        </w:rPr>
        <w:t>показателе области составляет 1,1%, по производству скота и птицы на убой – 2,6%</w:t>
      </w:r>
    </w:p>
    <w:p w:rsidR="006D1FC2" w:rsidRPr="006D1FC2" w:rsidRDefault="006D1FC2" w:rsidP="006D1FC2">
      <w:pPr>
        <w:ind w:firstLine="708"/>
        <w:jc w:val="center"/>
        <w:rPr>
          <w:b/>
          <w:sz w:val="16"/>
          <w:szCs w:val="16"/>
          <w:u w:val="single"/>
          <w:lang w:val="x-none" w:eastAsia="x-none"/>
        </w:rPr>
      </w:pPr>
    </w:p>
    <w:p w:rsidR="006D1FC2" w:rsidRPr="006D1FC2" w:rsidRDefault="006D1FC2" w:rsidP="006D1FC2">
      <w:pPr>
        <w:ind w:firstLine="708"/>
        <w:jc w:val="center"/>
        <w:rPr>
          <w:b/>
          <w:sz w:val="28"/>
          <w:szCs w:val="28"/>
          <w:u w:val="single"/>
          <w:lang w:val="x-none" w:eastAsia="x-none"/>
        </w:rPr>
      </w:pPr>
      <w:r w:rsidRPr="006D1FC2">
        <w:rPr>
          <w:b/>
          <w:sz w:val="28"/>
          <w:szCs w:val="28"/>
          <w:u w:val="single"/>
          <w:lang w:val="x-none" w:eastAsia="x-none"/>
        </w:rPr>
        <w:t>Финансы</w:t>
      </w:r>
    </w:p>
    <w:p w:rsidR="006D1FC2" w:rsidRPr="006D1FC2" w:rsidRDefault="006D1FC2" w:rsidP="006D1FC2">
      <w:pPr>
        <w:ind w:firstLine="709"/>
        <w:jc w:val="both"/>
        <w:rPr>
          <w:sz w:val="16"/>
          <w:szCs w:val="16"/>
        </w:rPr>
      </w:pPr>
      <w:r w:rsidRPr="006D1FC2">
        <w:rPr>
          <w:szCs w:val="28"/>
        </w:rPr>
        <w:t xml:space="preserve"> </w:t>
      </w:r>
      <w:r w:rsidRPr="006D1FC2">
        <w:rPr>
          <w:sz w:val="28"/>
          <w:szCs w:val="28"/>
        </w:rPr>
        <w:t>Доходы консолидированного бюджета муниципального образования «Шумячский район» Смоленской области за 2023 года составили (план 370,9 млн. рублей, факт 374,2 млн. рублей). Расходы консолидированного бюджета муниципального образования «Шумячский район» Смоленской области за 2023 год составили (план 389,5 млн. рублей, факт 384,1 млн. рублей). По плановым назначениям бюджета за 2023 года сложился дефицит в сумме 18,6 млн. рублей, по исполнению бюджета за 2023 года сложился дефицит в сумме 10,0 млн. рублей.</w:t>
      </w:r>
      <w:r w:rsidRPr="006D1FC2">
        <w:rPr>
          <w:szCs w:val="28"/>
        </w:rPr>
        <w:t xml:space="preserve">               </w:t>
      </w:r>
    </w:p>
    <w:p w:rsidR="006D1FC2" w:rsidRPr="006D1FC2" w:rsidRDefault="006D1FC2" w:rsidP="006D1FC2">
      <w:pPr>
        <w:ind w:firstLine="708"/>
        <w:jc w:val="center"/>
        <w:rPr>
          <w:b/>
          <w:sz w:val="28"/>
          <w:szCs w:val="28"/>
          <w:u w:val="single"/>
          <w:lang w:val="x-none" w:eastAsia="x-none"/>
        </w:rPr>
      </w:pPr>
      <w:r w:rsidRPr="006D1FC2">
        <w:rPr>
          <w:b/>
          <w:sz w:val="28"/>
          <w:szCs w:val="28"/>
          <w:u w:val="single"/>
          <w:lang w:val="x-none" w:eastAsia="x-none"/>
        </w:rPr>
        <w:t xml:space="preserve">Транспорт </w:t>
      </w:r>
    </w:p>
    <w:p w:rsidR="006D1FC2" w:rsidRPr="006D1FC2" w:rsidRDefault="006D1FC2" w:rsidP="006D1FC2">
      <w:pPr>
        <w:ind w:firstLine="708"/>
        <w:jc w:val="center"/>
        <w:rPr>
          <w:b/>
          <w:sz w:val="16"/>
          <w:szCs w:val="16"/>
          <w:u w:val="single"/>
          <w:lang w:val="x-none" w:eastAsia="x-none"/>
        </w:rPr>
      </w:pPr>
    </w:p>
    <w:p w:rsidR="006D1FC2" w:rsidRPr="006D1FC2" w:rsidRDefault="006D1FC2" w:rsidP="006D1FC2">
      <w:pPr>
        <w:ind w:firstLine="708"/>
        <w:jc w:val="both"/>
        <w:rPr>
          <w:sz w:val="28"/>
          <w:szCs w:val="28"/>
          <w:lang w:val="x-none" w:eastAsia="x-none"/>
        </w:rPr>
      </w:pPr>
      <w:r w:rsidRPr="006D1FC2">
        <w:rPr>
          <w:sz w:val="28"/>
          <w:szCs w:val="28"/>
          <w:lang w:val="x-none" w:eastAsia="x-none"/>
        </w:rPr>
        <w:lastRenderedPageBreak/>
        <w:t>Действия Администрации района в области транспортной политики были направлены на обеспечение социальной стабильности и сохранение экономической целостности нашего региона.</w:t>
      </w:r>
    </w:p>
    <w:p w:rsidR="006D1FC2" w:rsidRPr="006D1FC2" w:rsidRDefault="006D1FC2" w:rsidP="006D1FC2">
      <w:pPr>
        <w:ind w:firstLine="708"/>
        <w:jc w:val="both"/>
        <w:rPr>
          <w:sz w:val="28"/>
          <w:szCs w:val="28"/>
          <w:lang w:val="x-none" w:eastAsia="x-none"/>
        </w:rPr>
      </w:pPr>
      <w:r w:rsidRPr="006D1FC2">
        <w:rPr>
          <w:sz w:val="28"/>
          <w:szCs w:val="28"/>
          <w:lang w:val="x-none" w:eastAsia="x-none"/>
        </w:rPr>
        <w:t xml:space="preserve">Пассажирское обслуживание граждан района осуществляют Рославльское ПАТП, ОГУП ВМАП и индивидуальные предприниматели. В 2023 году  сохранены муниципальные маршруты (ИП С.П. Левдиков).  </w:t>
      </w:r>
    </w:p>
    <w:p w:rsidR="006D1FC2" w:rsidRPr="006D1FC2" w:rsidRDefault="006D1FC2" w:rsidP="006D1FC2">
      <w:pPr>
        <w:ind w:firstLine="708"/>
        <w:jc w:val="center"/>
        <w:rPr>
          <w:b/>
          <w:sz w:val="16"/>
          <w:szCs w:val="16"/>
          <w:u w:val="single"/>
          <w:lang w:val="x-none" w:eastAsia="x-none"/>
        </w:rPr>
      </w:pPr>
    </w:p>
    <w:p w:rsidR="006D1FC2" w:rsidRPr="006D1FC2" w:rsidRDefault="006D1FC2" w:rsidP="006D1FC2">
      <w:pPr>
        <w:ind w:firstLine="708"/>
        <w:jc w:val="center"/>
        <w:rPr>
          <w:b/>
          <w:sz w:val="16"/>
          <w:szCs w:val="16"/>
          <w:u w:val="single"/>
          <w:lang w:val="x-none" w:eastAsia="x-none"/>
        </w:rPr>
      </w:pPr>
    </w:p>
    <w:p w:rsidR="006D1FC2" w:rsidRPr="006D1FC2" w:rsidRDefault="006D1FC2" w:rsidP="006D1FC2">
      <w:pPr>
        <w:ind w:firstLine="708"/>
        <w:jc w:val="center"/>
        <w:rPr>
          <w:b/>
          <w:sz w:val="16"/>
          <w:szCs w:val="16"/>
          <w:u w:val="single"/>
          <w:lang w:val="x-none" w:eastAsia="x-none"/>
        </w:rPr>
      </w:pPr>
    </w:p>
    <w:p w:rsidR="006D1FC2" w:rsidRPr="006D1FC2" w:rsidRDefault="006D1FC2" w:rsidP="006D1FC2">
      <w:pPr>
        <w:ind w:firstLine="708"/>
        <w:jc w:val="center"/>
        <w:rPr>
          <w:b/>
          <w:sz w:val="16"/>
          <w:szCs w:val="16"/>
          <w:u w:val="single"/>
          <w:lang w:val="x-none" w:eastAsia="x-none"/>
        </w:rPr>
      </w:pPr>
    </w:p>
    <w:p w:rsidR="006D1FC2" w:rsidRPr="006D1FC2" w:rsidRDefault="006D1FC2" w:rsidP="006D1FC2">
      <w:pPr>
        <w:ind w:firstLine="708"/>
        <w:jc w:val="center"/>
        <w:rPr>
          <w:b/>
          <w:sz w:val="28"/>
          <w:szCs w:val="28"/>
          <w:u w:val="single"/>
          <w:lang w:val="x-none" w:eastAsia="x-none"/>
        </w:rPr>
      </w:pPr>
      <w:r w:rsidRPr="006D1FC2">
        <w:rPr>
          <w:b/>
          <w:sz w:val="28"/>
          <w:szCs w:val="28"/>
          <w:u w:val="single"/>
          <w:lang w:val="x-none" w:eastAsia="x-none"/>
        </w:rPr>
        <w:t xml:space="preserve"> Инвестиции</w:t>
      </w:r>
    </w:p>
    <w:p w:rsidR="006D1FC2" w:rsidRPr="006D1FC2" w:rsidRDefault="006D1FC2" w:rsidP="006D1FC2">
      <w:pPr>
        <w:ind w:firstLine="708"/>
        <w:jc w:val="center"/>
        <w:rPr>
          <w:b/>
          <w:sz w:val="16"/>
          <w:szCs w:val="16"/>
          <w:u w:val="single"/>
          <w:lang w:val="x-none" w:eastAsia="x-none"/>
        </w:rPr>
      </w:pPr>
    </w:p>
    <w:p w:rsidR="006D1FC2" w:rsidRPr="006D1FC2" w:rsidRDefault="006D1FC2" w:rsidP="006D1FC2">
      <w:pPr>
        <w:ind w:firstLine="709"/>
        <w:jc w:val="both"/>
        <w:rPr>
          <w:sz w:val="28"/>
          <w:szCs w:val="28"/>
        </w:rPr>
      </w:pPr>
      <w:r w:rsidRPr="006D1FC2">
        <w:rPr>
          <w:sz w:val="28"/>
          <w:szCs w:val="28"/>
        </w:rPr>
        <w:t>Объем инвестиций в основной капитал за счет всех источников финансирования за январь-декабрь 2023 г. составил 60043 тыс. рублей.</w:t>
      </w:r>
    </w:p>
    <w:p w:rsidR="006D1FC2" w:rsidRPr="006D1FC2" w:rsidRDefault="006D1FC2" w:rsidP="006D1FC2">
      <w:pPr>
        <w:ind w:firstLine="709"/>
        <w:jc w:val="both"/>
        <w:rPr>
          <w:sz w:val="28"/>
          <w:szCs w:val="28"/>
        </w:rPr>
      </w:pPr>
      <w:r w:rsidRPr="006D1FC2">
        <w:rPr>
          <w:sz w:val="28"/>
          <w:szCs w:val="28"/>
        </w:rPr>
        <w:t>Наблюдается увеличение объема инвестиций в основной капитал по сравнению с январем-декабрем 2022 г., индекс физического объема составил 134,8 (к январю-декабрю 2022 г. в сопоставимых ценах). Данная ситуация в значительной степени связана с источниками финансирования.</w:t>
      </w:r>
    </w:p>
    <w:p w:rsidR="006D1FC2" w:rsidRPr="006D1FC2" w:rsidRDefault="006D1FC2" w:rsidP="006D1FC2">
      <w:pPr>
        <w:jc w:val="both"/>
        <w:outlineLvl w:val="2"/>
        <w:rPr>
          <w:sz w:val="28"/>
          <w:szCs w:val="28"/>
        </w:rPr>
      </w:pPr>
      <w:r w:rsidRPr="006D1FC2">
        <w:rPr>
          <w:sz w:val="28"/>
          <w:szCs w:val="28"/>
        </w:rPr>
        <w:t xml:space="preserve">          Основными источниками финансирования инвестиций за январь-декабрь 2023 г. являются собственные средства филиала ПАО «Россети Центр»-«Смоленскэнерго», освоено 12092 тыс. руб. на технологическое присоединение энергопринимающих устройств и комплексное приведение просек к нормативному состоянию.</w:t>
      </w:r>
    </w:p>
    <w:p w:rsidR="006D1FC2" w:rsidRPr="006D1FC2" w:rsidRDefault="006D1FC2" w:rsidP="006D1FC2">
      <w:pPr>
        <w:jc w:val="both"/>
        <w:outlineLvl w:val="2"/>
        <w:rPr>
          <w:color w:val="FF0000"/>
          <w:sz w:val="28"/>
          <w:szCs w:val="28"/>
          <w:shd w:val="clear" w:color="auto" w:fill="FFFFFF"/>
        </w:rPr>
      </w:pPr>
      <w:r w:rsidRPr="006D1FC2">
        <w:rPr>
          <w:sz w:val="28"/>
          <w:szCs w:val="28"/>
        </w:rPr>
        <w:t>Собственные и заемные средства АО «Газпром газораспределение Смоленск». Освоено 7172 тыс. руб. на</w:t>
      </w:r>
      <w:r w:rsidRPr="006D1FC2">
        <w:rPr>
          <w:color w:val="FF0000"/>
          <w:sz w:val="28"/>
          <w:szCs w:val="28"/>
        </w:rPr>
        <w:t xml:space="preserve"> </w:t>
      </w:r>
      <w:r w:rsidRPr="006D1FC2">
        <w:rPr>
          <w:sz w:val="28"/>
          <w:szCs w:val="28"/>
        </w:rPr>
        <w:t>строительство сооружений в Шумячском районе</w:t>
      </w:r>
      <w:r w:rsidRPr="006D1FC2">
        <w:rPr>
          <w:sz w:val="28"/>
          <w:szCs w:val="28"/>
          <w:shd w:val="clear" w:color="auto" w:fill="FFFFFF"/>
        </w:rPr>
        <w:t>.</w:t>
      </w:r>
      <w:r w:rsidRPr="006D1FC2">
        <w:rPr>
          <w:color w:val="FF0000"/>
          <w:sz w:val="28"/>
          <w:szCs w:val="28"/>
          <w:shd w:val="clear" w:color="auto" w:fill="FFFFFF"/>
        </w:rPr>
        <w:t xml:space="preserve"> </w:t>
      </w:r>
    </w:p>
    <w:p w:rsidR="006D1FC2" w:rsidRPr="006D1FC2" w:rsidRDefault="006D1FC2" w:rsidP="006D1FC2">
      <w:pPr>
        <w:jc w:val="both"/>
        <w:outlineLvl w:val="2"/>
        <w:rPr>
          <w:sz w:val="28"/>
          <w:szCs w:val="28"/>
          <w:shd w:val="clear" w:color="auto" w:fill="FFFFFF"/>
        </w:rPr>
      </w:pPr>
      <w:r w:rsidRPr="006D1FC2">
        <w:rPr>
          <w:sz w:val="28"/>
          <w:szCs w:val="28"/>
          <w:shd w:val="clear" w:color="auto" w:fill="FFFFFF"/>
        </w:rPr>
        <w:t xml:space="preserve">          Шумячским филиалом СОГБУ «Смоленскавтодор» освоено 5323 тыс. руб. на специализированное оборудование для ямочного ремонта дорожного полотна.</w:t>
      </w:r>
    </w:p>
    <w:p w:rsidR="006D1FC2" w:rsidRPr="006D1FC2" w:rsidRDefault="006D1FC2" w:rsidP="006D1FC2">
      <w:pPr>
        <w:jc w:val="both"/>
        <w:outlineLvl w:val="2"/>
        <w:rPr>
          <w:sz w:val="28"/>
          <w:szCs w:val="28"/>
          <w:shd w:val="clear" w:color="auto" w:fill="FFFFFF"/>
        </w:rPr>
      </w:pPr>
      <w:r w:rsidRPr="006D1FC2">
        <w:rPr>
          <w:sz w:val="28"/>
          <w:szCs w:val="28"/>
          <w:shd w:val="clear" w:color="auto" w:fill="FFFFFF"/>
        </w:rPr>
        <w:t xml:space="preserve">          МБОУ «Шумячская СШ им. В.Ф. Алешина» освоено 3595 тыс. руб., (из бюджета субъекта РоссийскойФедерации), для подвоза детей автобус. </w:t>
      </w:r>
    </w:p>
    <w:p w:rsidR="006D1FC2" w:rsidRPr="006D1FC2" w:rsidRDefault="006D1FC2" w:rsidP="006D1FC2">
      <w:pPr>
        <w:jc w:val="both"/>
        <w:rPr>
          <w:sz w:val="28"/>
          <w:szCs w:val="28"/>
        </w:rPr>
      </w:pPr>
      <w:r w:rsidRPr="006D1FC2">
        <w:rPr>
          <w:sz w:val="28"/>
          <w:szCs w:val="28"/>
          <w:shd w:val="clear" w:color="auto" w:fill="FFFFFF"/>
        </w:rPr>
        <w:t xml:space="preserve">        </w:t>
      </w:r>
      <w:r w:rsidRPr="006D1FC2">
        <w:rPr>
          <w:sz w:val="28"/>
          <w:szCs w:val="28"/>
        </w:rPr>
        <w:t>М</w:t>
      </w:r>
      <w:r w:rsidRPr="006D1FC2">
        <w:rPr>
          <w:iCs/>
          <w:sz w:val="28"/>
          <w:szCs w:val="28"/>
        </w:rPr>
        <w:t>агазин 15891-Пятерочка-ТОСП ООО "Агроторг" освоено 21978 тыс. руб.</w:t>
      </w:r>
      <w:r w:rsidRPr="006D1FC2">
        <w:rPr>
          <w:sz w:val="28"/>
          <w:szCs w:val="28"/>
          <w:shd w:val="clear" w:color="auto" w:fill="FFFFFF"/>
        </w:rPr>
        <w:t xml:space="preserve"> </w:t>
      </w:r>
      <w:r w:rsidRPr="006D1FC2">
        <w:rPr>
          <w:sz w:val="28"/>
          <w:szCs w:val="28"/>
        </w:rPr>
        <w:t xml:space="preserve">       </w:t>
      </w:r>
    </w:p>
    <w:p w:rsidR="006D1FC2" w:rsidRPr="006D1FC2" w:rsidRDefault="006D1FC2" w:rsidP="006D1FC2">
      <w:pPr>
        <w:jc w:val="both"/>
        <w:rPr>
          <w:sz w:val="28"/>
          <w:szCs w:val="28"/>
        </w:rPr>
      </w:pPr>
      <w:r w:rsidRPr="006D1FC2">
        <w:rPr>
          <w:sz w:val="28"/>
          <w:szCs w:val="28"/>
        </w:rPr>
        <w:t xml:space="preserve">        Согласно </w:t>
      </w:r>
      <w:r w:rsidRPr="006D1FC2">
        <w:rPr>
          <w:sz w:val="28"/>
          <w:szCs w:val="28"/>
          <w:lang w:eastAsia="x-none"/>
        </w:rPr>
        <w:t xml:space="preserve">прогноза социально-экономического развития муниципального образования «Шумячский район» Смоленской области на 2024 и на плановый период 2025 и 2026 годов </w:t>
      </w:r>
      <w:r w:rsidRPr="006D1FC2">
        <w:rPr>
          <w:sz w:val="28"/>
          <w:szCs w:val="28"/>
        </w:rPr>
        <w:t xml:space="preserve">в части раздела 6. «Инвестиции» оценка инвестиций за 2023г. составила 76015 тыс. руб., что составляет 79%.  </w:t>
      </w:r>
    </w:p>
    <w:p w:rsidR="006D1FC2" w:rsidRPr="006D1FC2" w:rsidRDefault="006D1FC2" w:rsidP="006D1FC2">
      <w:pPr>
        <w:jc w:val="both"/>
        <w:rPr>
          <w:b/>
          <w:sz w:val="28"/>
          <w:szCs w:val="28"/>
        </w:rPr>
      </w:pPr>
      <w:r w:rsidRPr="006D1FC2">
        <w:rPr>
          <w:sz w:val="28"/>
          <w:szCs w:val="28"/>
        </w:rPr>
        <w:t xml:space="preserve">        Объем инвестиций в основной капитал (за исключением бюджетных средств) на 1 жителя в 2023 году составил 5132 рубля и по сравнению с 2021 годом увеличился на 1618 рублей. В районе предприятия относятся к малым, а при расчете данного показателя инвестиции малых предприятий не учитываются.</w:t>
      </w:r>
    </w:p>
    <w:p w:rsidR="006D1FC2" w:rsidRPr="006D1FC2" w:rsidRDefault="006D1FC2" w:rsidP="006D1FC2">
      <w:pPr>
        <w:jc w:val="both"/>
        <w:rPr>
          <w:b/>
          <w:sz w:val="16"/>
          <w:szCs w:val="16"/>
          <w:u w:val="single"/>
          <w:lang w:val="x-none" w:eastAsia="x-none"/>
        </w:rPr>
      </w:pPr>
      <w:r w:rsidRPr="006D1FC2">
        <w:rPr>
          <w:sz w:val="28"/>
          <w:szCs w:val="28"/>
          <w:lang w:val="x-none" w:eastAsia="x-none"/>
        </w:rPr>
        <w:t xml:space="preserve">        Объем инвестиций в основной капитал (за исключением бюджетных средств) в расчете на 1 жителя в 2023 году составил 5132 рубля.</w:t>
      </w:r>
    </w:p>
    <w:p w:rsidR="006D1FC2" w:rsidRPr="006D1FC2" w:rsidRDefault="006D1FC2" w:rsidP="006D1FC2">
      <w:pPr>
        <w:ind w:firstLine="708"/>
        <w:jc w:val="center"/>
        <w:rPr>
          <w:b/>
          <w:sz w:val="16"/>
          <w:szCs w:val="16"/>
          <w:u w:val="single"/>
          <w:lang w:val="x-none" w:eastAsia="x-none"/>
        </w:rPr>
      </w:pPr>
    </w:p>
    <w:p w:rsidR="006D1FC2" w:rsidRPr="006D1FC2" w:rsidRDefault="006D1FC2" w:rsidP="006D1FC2">
      <w:pPr>
        <w:ind w:firstLine="709"/>
        <w:jc w:val="both"/>
        <w:rPr>
          <w:sz w:val="16"/>
          <w:szCs w:val="16"/>
          <w:lang w:val="x-none" w:eastAsia="x-none"/>
        </w:rPr>
      </w:pPr>
    </w:p>
    <w:p w:rsidR="006D1FC2" w:rsidRPr="006D1FC2" w:rsidRDefault="006D1FC2" w:rsidP="006D1FC2">
      <w:pPr>
        <w:ind w:firstLine="709"/>
        <w:jc w:val="center"/>
        <w:rPr>
          <w:b/>
          <w:sz w:val="28"/>
          <w:szCs w:val="28"/>
          <w:u w:val="single"/>
          <w:lang w:val="x-none" w:eastAsia="x-none"/>
        </w:rPr>
      </w:pPr>
      <w:r w:rsidRPr="006D1FC2">
        <w:rPr>
          <w:b/>
          <w:sz w:val="28"/>
          <w:szCs w:val="28"/>
          <w:u w:val="single"/>
          <w:lang w:val="x-none" w:eastAsia="x-none"/>
        </w:rPr>
        <w:t>Потребительский рынок</w:t>
      </w:r>
    </w:p>
    <w:p w:rsidR="006D1FC2" w:rsidRPr="006D1FC2" w:rsidRDefault="006D1FC2" w:rsidP="006D1FC2">
      <w:pPr>
        <w:ind w:firstLine="709"/>
        <w:jc w:val="center"/>
        <w:rPr>
          <w:b/>
          <w:sz w:val="16"/>
          <w:szCs w:val="16"/>
          <w:u w:val="single"/>
          <w:lang w:val="x-none" w:eastAsia="x-none"/>
        </w:rPr>
      </w:pPr>
    </w:p>
    <w:p w:rsidR="006D1FC2" w:rsidRPr="006D1FC2" w:rsidRDefault="006D1FC2" w:rsidP="006D1FC2">
      <w:pPr>
        <w:jc w:val="both"/>
        <w:rPr>
          <w:sz w:val="28"/>
          <w:szCs w:val="28"/>
        </w:rPr>
      </w:pPr>
      <w:r w:rsidRPr="006D1FC2">
        <w:rPr>
          <w:sz w:val="28"/>
          <w:szCs w:val="28"/>
        </w:rPr>
        <w:t xml:space="preserve">        На территории Шумячского района в сфере розничной торговли действует 73 торговых точек (в том числе стационарных объектов – 64 единиц), 1 </w:t>
      </w:r>
      <w:r w:rsidRPr="006D1FC2">
        <w:rPr>
          <w:sz w:val="28"/>
          <w:szCs w:val="28"/>
        </w:rPr>
        <w:lastRenderedPageBreak/>
        <w:t>универсальная ярмарка с</w:t>
      </w:r>
      <w:r w:rsidRPr="006D1FC2">
        <w:rPr>
          <w:color w:val="FF0000"/>
          <w:sz w:val="28"/>
          <w:szCs w:val="28"/>
        </w:rPr>
        <w:t xml:space="preserve"> </w:t>
      </w:r>
      <w:r w:rsidRPr="006D1FC2">
        <w:rPr>
          <w:sz w:val="28"/>
          <w:szCs w:val="28"/>
        </w:rPr>
        <w:t>и 4 автозаправочных станций. Общая торговая площадь составляет 4081,5 кв.м., число работающих – 164 человек.</w:t>
      </w:r>
    </w:p>
    <w:p w:rsidR="006D1FC2" w:rsidRPr="006D1FC2" w:rsidRDefault="006D1FC2" w:rsidP="006D1FC2">
      <w:pPr>
        <w:jc w:val="both"/>
        <w:rPr>
          <w:sz w:val="28"/>
          <w:szCs w:val="28"/>
        </w:rPr>
      </w:pPr>
      <w:r w:rsidRPr="006D1FC2">
        <w:rPr>
          <w:sz w:val="28"/>
          <w:szCs w:val="28"/>
        </w:rPr>
        <w:t xml:space="preserve">          В 2023 году открыли деятельность </w:t>
      </w:r>
      <w:r w:rsidRPr="006D1FC2">
        <w:rPr>
          <w:color w:val="FF0000"/>
          <w:sz w:val="28"/>
          <w:szCs w:val="28"/>
        </w:rPr>
        <w:t xml:space="preserve"> </w:t>
      </w:r>
      <w:r w:rsidRPr="006D1FC2">
        <w:rPr>
          <w:sz w:val="28"/>
          <w:szCs w:val="28"/>
        </w:rPr>
        <w:t>два торговых предприятия это - магазин «Марьям» ООО «Левушка» на ст. Понятовка Шумячского района и магазин «Империя» индивидуальный предприниматель Чупина Ольга Ивановна в п. Шумячи, ул. Советская, д. 39.</w:t>
      </w:r>
    </w:p>
    <w:p w:rsidR="006D1FC2" w:rsidRPr="006D1FC2" w:rsidRDefault="006D1FC2" w:rsidP="006D1FC2">
      <w:pPr>
        <w:jc w:val="both"/>
        <w:rPr>
          <w:sz w:val="28"/>
          <w:szCs w:val="28"/>
        </w:rPr>
      </w:pPr>
      <w:r w:rsidRPr="006D1FC2">
        <w:rPr>
          <w:sz w:val="28"/>
          <w:szCs w:val="28"/>
        </w:rPr>
        <w:t xml:space="preserve">          Также открылось предприятие общественного питания кафе «Помодоро» в п. Шумячи, ул. Заводская, 9 индивидуальным предпринимателем Светланой Александровной Гавриковой.</w:t>
      </w:r>
    </w:p>
    <w:p w:rsidR="006D1FC2" w:rsidRPr="006D1FC2" w:rsidRDefault="006D1FC2" w:rsidP="006D1FC2">
      <w:pPr>
        <w:ind w:firstLine="709"/>
        <w:jc w:val="both"/>
        <w:rPr>
          <w:sz w:val="28"/>
          <w:szCs w:val="28"/>
        </w:rPr>
      </w:pPr>
      <w:r w:rsidRPr="006D1FC2">
        <w:rPr>
          <w:sz w:val="28"/>
          <w:szCs w:val="28"/>
        </w:rPr>
        <w:t>Услуги общественного питания на территории Шумячского района осуществляют 21 предприятия общественного питания, в том числе:</w:t>
      </w:r>
    </w:p>
    <w:p w:rsidR="006D1FC2" w:rsidRPr="006D1FC2" w:rsidRDefault="006D1FC2" w:rsidP="006D1FC2">
      <w:pPr>
        <w:ind w:firstLine="709"/>
        <w:jc w:val="both"/>
        <w:rPr>
          <w:sz w:val="28"/>
          <w:szCs w:val="28"/>
        </w:rPr>
      </w:pPr>
      <w:r w:rsidRPr="006D1FC2">
        <w:rPr>
          <w:sz w:val="28"/>
          <w:szCs w:val="28"/>
        </w:rPr>
        <w:t>- общедоступная сеть – 11, количество посадочных мест – 180, численность работников –36 человек;</w:t>
      </w:r>
    </w:p>
    <w:p w:rsidR="006D1FC2" w:rsidRPr="006D1FC2" w:rsidRDefault="006D1FC2" w:rsidP="006D1FC2">
      <w:pPr>
        <w:ind w:firstLine="709"/>
        <w:jc w:val="both"/>
        <w:rPr>
          <w:sz w:val="28"/>
          <w:szCs w:val="28"/>
        </w:rPr>
      </w:pPr>
      <w:r w:rsidRPr="006D1FC2">
        <w:rPr>
          <w:sz w:val="28"/>
          <w:szCs w:val="28"/>
        </w:rPr>
        <w:t>- закрытая сеть – 10, количество посадочных мест – 590, численность работников – 29 человека.</w:t>
      </w:r>
    </w:p>
    <w:p w:rsidR="006D1FC2" w:rsidRPr="006D1FC2" w:rsidRDefault="006D1FC2" w:rsidP="006D1FC2">
      <w:pPr>
        <w:ind w:firstLine="709"/>
        <w:jc w:val="both"/>
        <w:rPr>
          <w:sz w:val="28"/>
          <w:szCs w:val="28"/>
        </w:rPr>
      </w:pPr>
      <w:r w:rsidRPr="006D1FC2">
        <w:rPr>
          <w:sz w:val="28"/>
          <w:szCs w:val="28"/>
        </w:rPr>
        <w:t>В сфере оказания услуг населению в Шумячском районе функционируют:</w:t>
      </w:r>
    </w:p>
    <w:p w:rsidR="006D1FC2" w:rsidRPr="006D1FC2" w:rsidRDefault="006D1FC2" w:rsidP="006D1FC2">
      <w:pPr>
        <w:ind w:firstLine="709"/>
        <w:jc w:val="both"/>
        <w:rPr>
          <w:sz w:val="28"/>
          <w:szCs w:val="28"/>
        </w:rPr>
      </w:pPr>
      <w:r w:rsidRPr="006D1FC2">
        <w:rPr>
          <w:sz w:val="28"/>
          <w:szCs w:val="28"/>
        </w:rPr>
        <w:t>- 10 предприятий бытового обслуживания, где работают 15 человек.</w:t>
      </w:r>
    </w:p>
    <w:p w:rsidR="006D1FC2" w:rsidRPr="006D1FC2" w:rsidRDefault="006D1FC2" w:rsidP="006D1FC2">
      <w:pPr>
        <w:ind w:firstLine="709"/>
        <w:jc w:val="both"/>
        <w:rPr>
          <w:sz w:val="28"/>
          <w:szCs w:val="28"/>
        </w:rPr>
      </w:pPr>
      <w:r w:rsidRPr="006D1FC2">
        <w:rPr>
          <w:sz w:val="28"/>
          <w:szCs w:val="28"/>
        </w:rPr>
        <w:t>В 2023 году по крупным и средним предприятиям:</w:t>
      </w:r>
    </w:p>
    <w:p w:rsidR="006D1FC2" w:rsidRPr="006D1FC2" w:rsidRDefault="006D1FC2" w:rsidP="006D1FC2">
      <w:pPr>
        <w:ind w:firstLine="709"/>
        <w:jc w:val="both"/>
        <w:rPr>
          <w:sz w:val="28"/>
          <w:szCs w:val="28"/>
        </w:rPr>
      </w:pPr>
      <w:r w:rsidRPr="006D1FC2">
        <w:rPr>
          <w:sz w:val="28"/>
          <w:szCs w:val="28"/>
        </w:rPr>
        <w:t>- оборот розничной торговли составил 694,5 млн. рублей, что составляет  138,9% к уровню 2022 года;</w:t>
      </w:r>
    </w:p>
    <w:p w:rsidR="006D1FC2" w:rsidRPr="006D1FC2" w:rsidRDefault="006D1FC2" w:rsidP="006D1FC2">
      <w:pPr>
        <w:ind w:firstLine="709"/>
        <w:jc w:val="both"/>
        <w:rPr>
          <w:sz w:val="28"/>
          <w:szCs w:val="28"/>
        </w:rPr>
      </w:pPr>
      <w:r w:rsidRPr="006D1FC2">
        <w:rPr>
          <w:sz w:val="28"/>
          <w:szCs w:val="28"/>
        </w:rPr>
        <w:t>- оборот общественного питания составил 4,995 млн. рублей, что составляет 103,5% к уровню 2022 году;</w:t>
      </w:r>
    </w:p>
    <w:p w:rsidR="006D1FC2" w:rsidRPr="006D1FC2" w:rsidRDefault="006D1FC2" w:rsidP="006D1FC2">
      <w:pPr>
        <w:ind w:firstLine="709"/>
        <w:jc w:val="both"/>
        <w:rPr>
          <w:b/>
          <w:sz w:val="28"/>
          <w:szCs w:val="28"/>
          <w:u w:val="single"/>
          <w:lang w:val="x-none" w:eastAsia="x-none"/>
        </w:rPr>
      </w:pPr>
      <w:r w:rsidRPr="006D1FC2">
        <w:rPr>
          <w:sz w:val="28"/>
          <w:szCs w:val="28"/>
        </w:rPr>
        <w:t xml:space="preserve">- объём платных услуг составил 41,7 млн. рублей, что составляет 94,1% к уровню 2022 года.    </w:t>
      </w:r>
    </w:p>
    <w:p w:rsidR="006D1FC2" w:rsidRPr="006D1FC2" w:rsidRDefault="006D1FC2" w:rsidP="006D1FC2">
      <w:pPr>
        <w:ind w:firstLine="709"/>
        <w:jc w:val="both"/>
      </w:pPr>
      <w:r w:rsidRPr="006D1FC2">
        <w:rPr>
          <w:sz w:val="28"/>
          <w:szCs w:val="28"/>
        </w:rPr>
        <w:t>Анализ ситуации показывает, что потребительский рынок района за  2023 г.  продолжал оставаться стабильным, завоз товаров осуществлялся регулярно –  перебоев в торговле теми или иными товарами не было.</w:t>
      </w:r>
    </w:p>
    <w:p w:rsidR="006D1FC2" w:rsidRPr="006D1FC2" w:rsidRDefault="006D1FC2" w:rsidP="006D1FC2">
      <w:pPr>
        <w:ind w:firstLine="709"/>
        <w:jc w:val="center"/>
        <w:rPr>
          <w:b/>
          <w:sz w:val="16"/>
          <w:szCs w:val="16"/>
          <w:u w:val="single"/>
          <w:lang w:val="x-none" w:eastAsia="x-none"/>
        </w:rPr>
      </w:pPr>
    </w:p>
    <w:p w:rsidR="006D1FC2" w:rsidRPr="006D1FC2" w:rsidRDefault="006D1FC2" w:rsidP="006D1FC2">
      <w:pPr>
        <w:ind w:firstLine="709"/>
        <w:jc w:val="center"/>
        <w:rPr>
          <w:b/>
          <w:sz w:val="28"/>
          <w:szCs w:val="28"/>
          <w:u w:val="single"/>
          <w:lang w:val="x-none" w:eastAsia="x-none"/>
        </w:rPr>
      </w:pPr>
      <w:r w:rsidRPr="006D1FC2">
        <w:rPr>
          <w:b/>
          <w:sz w:val="28"/>
          <w:szCs w:val="28"/>
          <w:u w:val="single"/>
          <w:lang w:val="x-none" w:eastAsia="x-none"/>
        </w:rPr>
        <w:t>Образование</w:t>
      </w:r>
    </w:p>
    <w:p w:rsidR="006D1FC2" w:rsidRPr="006D1FC2" w:rsidRDefault="006D1FC2" w:rsidP="006D1FC2">
      <w:pPr>
        <w:ind w:firstLine="709"/>
        <w:jc w:val="center"/>
        <w:rPr>
          <w:b/>
          <w:color w:val="FF0000"/>
          <w:sz w:val="16"/>
          <w:szCs w:val="16"/>
          <w:u w:val="single"/>
          <w:lang w:val="x-none" w:eastAsia="x-none"/>
        </w:rPr>
      </w:pPr>
    </w:p>
    <w:p w:rsidR="006D1FC2" w:rsidRPr="006D1FC2" w:rsidRDefault="006D1FC2" w:rsidP="006D1FC2">
      <w:pPr>
        <w:ind w:firstLine="708"/>
        <w:jc w:val="both"/>
        <w:rPr>
          <w:sz w:val="28"/>
          <w:szCs w:val="28"/>
        </w:rPr>
      </w:pPr>
      <w:r w:rsidRPr="006D1FC2">
        <w:rPr>
          <w:sz w:val="28"/>
        </w:rPr>
        <w:t>В 2023 году деятельность системы образования направлена на</w:t>
      </w:r>
      <w:r w:rsidRPr="006D1FC2">
        <w:rPr>
          <w:sz w:val="28"/>
          <w:szCs w:val="28"/>
        </w:rPr>
        <w:t xml:space="preserve"> поддержание в образовательных учреждениях условий, соответствующих требованиям федерального государственного образовательного стандарта и на удовлетворенность населения качеством дошкольного, общего и дополнительного образования.</w:t>
      </w:r>
    </w:p>
    <w:p w:rsidR="006D1FC2" w:rsidRPr="006D1FC2" w:rsidRDefault="006D1FC2" w:rsidP="006D1FC2">
      <w:pPr>
        <w:ind w:firstLine="708"/>
        <w:jc w:val="both"/>
        <w:rPr>
          <w:sz w:val="28"/>
          <w:szCs w:val="28"/>
        </w:rPr>
      </w:pPr>
      <w:r w:rsidRPr="006D1FC2">
        <w:rPr>
          <w:sz w:val="28"/>
          <w:szCs w:val="28"/>
        </w:rPr>
        <w:t xml:space="preserve">В муниципальном образовании функционировало 12 муниципальных бюджетных образовательных учреждений: 5 средних </w:t>
      </w:r>
      <w:r w:rsidRPr="006D1FC2">
        <w:rPr>
          <w:rFonts w:eastAsia="Calibri"/>
          <w:sz w:val="28"/>
          <w:szCs w:val="28"/>
        </w:rPr>
        <w:t xml:space="preserve">общеобразовательных </w:t>
      </w:r>
      <w:r w:rsidRPr="006D1FC2">
        <w:rPr>
          <w:sz w:val="28"/>
          <w:szCs w:val="28"/>
        </w:rPr>
        <w:t>школ, 2 основные</w:t>
      </w:r>
      <w:r w:rsidRPr="006D1FC2">
        <w:rPr>
          <w:rFonts w:eastAsia="Calibri"/>
          <w:sz w:val="28"/>
          <w:szCs w:val="28"/>
        </w:rPr>
        <w:t xml:space="preserve"> общеобразовательные</w:t>
      </w:r>
      <w:r w:rsidRPr="006D1FC2">
        <w:rPr>
          <w:sz w:val="28"/>
          <w:szCs w:val="28"/>
        </w:rPr>
        <w:t xml:space="preserve"> школы, 4 дошкольных образовательных учреждения, одно учреждение дополнительного образования детей. </w:t>
      </w:r>
    </w:p>
    <w:p w:rsidR="006D1FC2" w:rsidRPr="006D1FC2" w:rsidRDefault="006D1FC2" w:rsidP="006D1FC2">
      <w:pPr>
        <w:ind w:firstLine="720"/>
        <w:jc w:val="both"/>
        <w:rPr>
          <w:sz w:val="28"/>
          <w:szCs w:val="28"/>
          <w:highlight w:val="yellow"/>
        </w:rPr>
      </w:pPr>
      <w:r w:rsidRPr="006D1FC2">
        <w:rPr>
          <w:sz w:val="28"/>
          <w:szCs w:val="28"/>
        </w:rPr>
        <w:t>Услугами дошкольного образования охвачено 100% детей от числа желающих получать дошкольное образование.</w:t>
      </w:r>
    </w:p>
    <w:p w:rsidR="006D1FC2" w:rsidRPr="006D1FC2" w:rsidRDefault="006D1FC2" w:rsidP="006D1FC2">
      <w:pPr>
        <w:ind w:firstLine="720"/>
        <w:jc w:val="both"/>
        <w:rPr>
          <w:sz w:val="28"/>
          <w:szCs w:val="28"/>
          <w:highlight w:val="yellow"/>
        </w:rPr>
      </w:pPr>
      <w:r w:rsidRPr="006D1FC2">
        <w:rPr>
          <w:sz w:val="28"/>
          <w:szCs w:val="28"/>
        </w:rPr>
        <w:t>В образовательных учреждениях, которые реализуют программу дошкольного образования, по состоянию на 31 декабря 2023 года, воспитывалось 158 детей (из них в дошкольных образовательных учреждениях - 145 ребенок, в общеобразовательных школах - 13 детей).</w:t>
      </w:r>
    </w:p>
    <w:p w:rsidR="006D1FC2" w:rsidRPr="006D1FC2" w:rsidRDefault="006D1FC2" w:rsidP="006D1FC2">
      <w:pPr>
        <w:ind w:firstLine="720"/>
        <w:jc w:val="both"/>
        <w:rPr>
          <w:i/>
          <w:sz w:val="28"/>
          <w:szCs w:val="28"/>
        </w:rPr>
      </w:pPr>
      <w:r w:rsidRPr="006D1FC2">
        <w:rPr>
          <w:sz w:val="28"/>
          <w:szCs w:val="32"/>
        </w:rPr>
        <w:lastRenderedPageBreak/>
        <w:t>Доступность дошкольного образования в районе обеспечена социальными гарантиями.</w:t>
      </w:r>
      <w:r w:rsidRPr="006D1FC2">
        <w:rPr>
          <w:color w:val="000000"/>
          <w:sz w:val="28"/>
          <w:szCs w:val="28"/>
        </w:rPr>
        <w:t xml:space="preserve"> </w:t>
      </w:r>
      <w:r w:rsidRPr="006D1FC2">
        <w:rPr>
          <w:sz w:val="28"/>
          <w:szCs w:val="28"/>
        </w:rPr>
        <w:t>В 2023 году оплата не взималась с родителей 5 воспитанников (1 ребенок-инвалид; 4 детей из семей участников СВО).</w:t>
      </w:r>
    </w:p>
    <w:p w:rsidR="006D1FC2" w:rsidRPr="006D1FC2" w:rsidRDefault="006D1FC2" w:rsidP="006D1FC2">
      <w:pPr>
        <w:ind w:firstLine="709"/>
        <w:jc w:val="both"/>
        <w:rPr>
          <w:spacing w:val="-2"/>
          <w:sz w:val="28"/>
          <w:szCs w:val="32"/>
          <w:highlight w:val="yellow"/>
        </w:rPr>
      </w:pPr>
      <w:r w:rsidRPr="006D1FC2">
        <w:rPr>
          <w:color w:val="000000"/>
          <w:sz w:val="28"/>
          <w:szCs w:val="32"/>
        </w:rPr>
        <w:t xml:space="preserve">В детских садах воспитывалось </w:t>
      </w:r>
      <w:r w:rsidRPr="006D1FC2">
        <w:rPr>
          <w:sz w:val="28"/>
          <w:szCs w:val="32"/>
        </w:rPr>
        <w:t>46</w:t>
      </w:r>
      <w:r w:rsidRPr="006D1FC2">
        <w:rPr>
          <w:color w:val="000000"/>
          <w:sz w:val="28"/>
          <w:szCs w:val="32"/>
        </w:rPr>
        <w:t xml:space="preserve"> детей с ограниченными возможностями здоровья и 1 ребенок-инвалид. </w:t>
      </w:r>
      <w:r w:rsidRPr="006D1FC2">
        <w:rPr>
          <w:sz w:val="28"/>
          <w:szCs w:val="32"/>
        </w:rPr>
        <w:t xml:space="preserve">Программы, направленные на коррекцию нарушений развития детей, реализовывались в </w:t>
      </w:r>
      <w:r w:rsidRPr="006D1FC2">
        <w:rPr>
          <w:color w:val="000000"/>
          <w:sz w:val="28"/>
          <w:szCs w:val="28"/>
        </w:rPr>
        <w:t>МБДОУ ЦРР «Колокольчик» п. Шумячи, МБДОУ «Шумячский ЦРР-детский сад «Солнышко», МБДОУ «Хрусталик».</w:t>
      </w:r>
    </w:p>
    <w:p w:rsidR="006D1FC2" w:rsidRPr="006D1FC2" w:rsidRDefault="006D1FC2" w:rsidP="006D1FC2">
      <w:pPr>
        <w:ind w:left="20" w:right="20" w:firstLine="689"/>
        <w:jc w:val="both"/>
        <w:rPr>
          <w:sz w:val="28"/>
          <w:szCs w:val="28"/>
        </w:rPr>
      </w:pPr>
      <w:r w:rsidRPr="006D1FC2">
        <w:rPr>
          <w:sz w:val="28"/>
          <w:szCs w:val="28"/>
        </w:rPr>
        <w:t>На 31 декабря 2023 года количество общеобразовательных учреждений - 7, в которых обучались 548 учащихся, в том числе 49 первоклассников. В шести школах имеются школьные автобусы для подвоза детей. Действовало 12 школьных автобусных маршрутов.</w:t>
      </w:r>
    </w:p>
    <w:p w:rsidR="006D1FC2" w:rsidRPr="006D1FC2" w:rsidRDefault="006D1FC2" w:rsidP="006D1FC2">
      <w:pPr>
        <w:ind w:firstLine="689"/>
        <w:jc w:val="both"/>
        <w:rPr>
          <w:rFonts w:eastAsia="Calibri"/>
          <w:sz w:val="28"/>
          <w:szCs w:val="28"/>
        </w:rPr>
      </w:pPr>
      <w:r w:rsidRPr="006D1FC2">
        <w:rPr>
          <w:sz w:val="28"/>
          <w:szCs w:val="28"/>
        </w:rPr>
        <w:t>В 2023 государственная итоговая аттестация была организована для 68 выпускников 9 классов и 18 выпускников 11 классов. Все обучающиеся успешно прошли испытания и получили аттестаты об уровне образования.</w:t>
      </w:r>
    </w:p>
    <w:p w:rsidR="006D1FC2" w:rsidRPr="006D1FC2" w:rsidRDefault="006D1FC2" w:rsidP="006D1FC2">
      <w:pPr>
        <w:ind w:firstLine="689"/>
        <w:jc w:val="both"/>
        <w:rPr>
          <w:rFonts w:eastAsia="Arial Unicode MS"/>
          <w:sz w:val="28"/>
          <w:szCs w:val="28"/>
        </w:rPr>
      </w:pPr>
      <w:r w:rsidRPr="006D1FC2">
        <w:rPr>
          <w:sz w:val="28"/>
          <w:szCs w:val="28"/>
          <w:shd w:val="clear" w:color="auto" w:fill="FFFFFF"/>
        </w:rPr>
        <w:t xml:space="preserve">1 выпускница </w:t>
      </w:r>
      <w:r w:rsidRPr="006D1FC2">
        <w:rPr>
          <w:rFonts w:eastAsia="Calibri"/>
          <w:sz w:val="28"/>
          <w:szCs w:val="28"/>
        </w:rPr>
        <w:t>Шумячской школы</w:t>
      </w:r>
      <w:r w:rsidRPr="006D1FC2">
        <w:rPr>
          <w:sz w:val="28"/>
          <w:szCs w:val="28"/>
          <w:shd w:val="clear" w:color="auto" w:fill="FFFFFF"/>
        </w:rPr>
        <w:t xml:space="preserve"> </w:t>
      </w:r>
      <w:r w:rsidRPr="006D1FC2">
        <w:rPr>
          <w:rFonts w:eastAsia="Calibri"/>
          <w:sz w:val="28"/>
          <w:szCs w:val="28"/>
        </w:rPr>
        <w:t>получила аттестат о среднем общем образовании с отличием и медаль «За особые успехи в учении».</w:t>
      </w:r>
    </w:p>
    <w:p w:rsidR="006D1FC2" w:rsidRPr="006D1FC2" w:rsidRDefault="006D1FC2" w:rsidP="006D1FC2">
      <w:pPr>
        <w:ind w:firstLine="689"/>
        <w:jc w:val="both"/>
        <w:rPr>
          <w:rFonts w:eastAsia="Calibri"/>
          <w:sz w:val="28"/>
          <w:szCs w:val="28"/>
        </w:rPr>
      </w:pPr>
      <w:r w:rsidRPr="006D1FC2">
        <w:rPr>
          <w:rFonts w:eastAsia="Calibri"/>
          <w:sz w:val="28"/>
          <w:szCs w:val="28"/>
        </w:rPr>
        <w:t>Четверо выпускников основной школы получили аттестат об основном общем образовании с отличием.</w:t>
      </w:r>
    </w:p>
    <w:p w:rsidR="006D1FC2" w:rsidRPr="006D1FC2" w:rsidRDefault="006D1FC2" w:rsidP="006D1FC2">
      <w:pPr>
        <w:ind w:firstLine="709"/>
        <w:jc w:val="both"/>
        <w:rPr>
          <w:bCs/>
          <w:sz w:val="28"/>
          <w:szCs w:val="32"/>
          <w:shd w:val="clear" w:color="auto" w:fill="FFFFFF"/>
        </w:rPr>
      </w:pPr>
      <w:r w:rsidRPr="006D1FC2">
        <w:rPr>
          <w:sz w:val="28"/>
          <w:szCs w:val="32"/>
          <w:shd w:val="clear" w:color="auto" w:fill="FFFFFF"/>
        </w:rPr>
        <w:t xml:space="preserve">В 2023 году была проведена </w:t>
      </w:r>
      <w:r w:rsidRPr="006D1FC2">
        <w:rPr>
          <w:sz w:val="28"/>
        </w:rPr>
        <w:t xml:space="preserve">независимая оценка качества условий осуществления образовательной деятельности 7 общеобразовательных учреждений </w:t>
      </w:r>
      <w:r w:rsidRPr="006D1FC2">
        <w:rPr>
          <w:sz w:val="28"/>
          <w:szCs w:val="32"/>
          <w:shd w:val="clear" w:color="auto" w:fill="FFFFFF"/>
        </w:rPr>
        <w:t xml:space="preserve">по результатам которой была выявлена положительная оценка удовлетворенности условиями </w:t>
      </w:r>
      <w:r w:rsidRPr="006D1FC2">
        <w:rPr>
          <w:sz w:val="28"/>
        </w:rPr>
        <w:t>оказания услуг образовательными учреждениями.</w:t>
      </w:r>
    </w:p>
    <w:p w:rsidR="006D1FC2" w:rsidRPr="006D1FC2" w:rsidRDefault="006D1FC2" w:rsidP="006D1FC2">
      <w:pPr>
        <w:ind w:firstLine="709"/>
        <w:jc w:val="both"/>
        <w:rPr>
          <w:sz w:val="28"/>
          <w:szCs w:val="32"/>
        </w:rPr>
      </w:pPr>
      <w:r w:rsidRPr="006D1FC2">
        <w:rPr>
          <w:sz w:val="28"/>
          <w:szCs w:val="32"/>
          <w:shd w:val="clear" w:color="auto" w:fill="FFFFFF"/>
        </w:rPr>
        <w:t>В районе действует многоуровневая система выявления, поддержки и развития способностей и талантов у детей и молодёжи, которая реализуется в рамках общего и дополнительного образования, внеурочной деятельности.</w:t>
      </w:r>
    </w:p>
    <w:p w:rsidR="006D1FC2" w:rsidRPr="006D1FC2" w:rsidRDefault="006D1FC2" w:rsidP="006D1FC2">
      <w:pPr>
        <w:ind w:firstLine="709"/>
        <w:jc w:val="both"/>
        <w:rPr>
          <w:sz w:val="28"/>
          <w:szCs w:val="32"/>
        </w:rPr>
      </w:pPr>
      <w:r w:rsidRPr="006D1FC2">
        <w:rPr>
          <w:sz w:val="28"/>
          <w:szCs w:val="32"/>
        </w:rPr>
        <w:t xml:space="preserve">6 учащихся из </w:t>
      </w:r>
      <w:r w:rsidRPr="006D1FC2">
        <w:rPr>
          <w:rFonts w:eastAsia="Calibri"/>
          <w:sz w:val="28"/>
          <w:szCs w:val="32"/>
        </w:rPr>
        <w:t>МБОУ «Шумячская СШ им. В.Ф. Алешина»</w:t>
      </w:r>
      <w:r w:rsidRPr="006D1FC2">
        <w:rPr>
          <w:sz w:val="28"/>
          <w:szCs w:val="32"/>
        </w:rPr>
        <w:t xml:space="preserve">, </w:t>
      </w:r>
      <w:r w:rsidRPr="006D1FC2">
        <w:rPr>
          <w:rFonts w:eastAsia="Calibri"/>
          <w:sz w:val="28"/>
          <w:szCs w:val="32"/>
        </w:rPr>
        <w:t xml:space="preserve">МБОУ «Первомайская СШ» </w:t>
      </w:r>
      <w:r w:rsidRPr="006D1FC2">
        <w:rPr>
          <w:sz w:val="28"/>
          <w:szCs w:val="32"/>
        </w:rPr>
        <w:t xml:space="preserve">приняли участие в пяти олимпиадах на региональном этапе. Из них 2 учащихся </w:t>
      </w:r>
      <w:r w:rsidRPr="006D1FC2">
        <w:rPr>
          <w:rFonts w:eastAsia="Calibri"/>
          <w:sz w:val="28"/>
          <w:szCs w:val="32"/>
        </w:rPr>
        <w:t>МБОУ «Шумячская СШ им. В.Ф. Алешина» стали призерами олимпиады по экологии и физической культуры.</w:t>
      </w:r>
    </w:p>
    <w:p w:rsidR="006D1FC2" w:rsidRPr="006D1FC2" w:rsidRDefault="006D1FC2" w:rsidP="006D1FC2">
      <w:pPr>
        <w:ind w:firstLine="689"/>
        <w:jc w:val="both"/>
        <w:rPr>
          <w:rFonts w:eastAsia="Arial Unicode MS"/>
          <w:color w:val="000000"/>
          <w:sz w:val="28"/>
          <w:szCs w:val="28"/>
        </w:rPr>
      </w:pPr>
      <w:r w:rsidRPr="006D1FC2">
        <w:rPr>
          <w:rFonts w:eastAsia="Arial Unicode MS"/>
          <w:color w:val="000000"/>
          <w:sz w:val="28"/>
          <w:szCs w:val="28"/>
        </w:rPr>
        <w:t>Шесть учащихся из школ района в 2023 году стали лауреатами муниципальной премии Ю.А. Гагарина, достигнув успехов в творческой, социально значимой и спортивной деятельности.</w:t>
      </w:r>
    </w:p>
    <w:p w:rsidR="006D1FC2" w:rsidRPr="006D1FC2" w:rsidRDefault="006D1FC2" w:rsidP="006D1FC2">
      <w:pPr>
        <w:ind w:firstLine="708"/>
        <w:jc w:val="both"/>
        <w:rPr>
          <w:sz w:val="28"/>
          <w:szCs w:val="28"/>
        </w:rPr>
      </w:pPr>
      <w:r w:rsidRPr="006D1FC2">
        <w:rPr>
          <w:sz w:val="28"/>
          <w:szCs w:val="28"/>
        </w:rPr>
        <w:t>В Шумячском ДДТ работало 46 творческих объединений по 6 направлениям: технические, естественнонаучные, туристско-краеведческие, художественные, социально - педагогические, физкультурно - спортивные. Дополнительным образованием охвачено 80% детей в возрасте от 5 до 18 лет, проживающих в районе.</w:t>
      </w:r>
    </w:p>
    <w:p w:rsidR="006D1FC2" w:rsidRPr="006D1FC2" w:rsidRDefault="006D1FC2" w:rsidP="006D1FC2">
      <w:pPr>
        <w:ind w:firstLine="708"/>
        <w:jc w:val="both"/>
        <w:rPr>
          <w:sz w:val="28"/>
          <w:szCs w:val="28"/>
        </w:rPr>
      </w:pPr>
      <w:r w:rsidRPr="006D1FC2">
        <w:rPr>
          <w:sz w:val="28"/>
          <w:szCs w:val="28"/>
        </w:rPr>
        <w:t>За 2023 год для школьников района было организовано и проведено более 30 районных мероприятий.</w:t>
      </w:r>
    </w:p>
    <w:p w:rsidR="006D1FC2" w:rsidRPr="006D1FC2" w:rsidRDefault="006D1FC2" w:rsidP="006D1FC2">
      <w:pPr>
        <w:ind w:firstLine="700"/>
        <w:jc w:val="both"/>
        <w:rPr>
          <w:sz w:val="28"/>
          <w:szCs w:val="28"/>
        </w:rPr>
      </w:pPr>
      <w:r w:rsidRPr="006D1FC2">
        <w:rPr>
          <w:sz w:val="28"/>
          <w:szCs w:val="28"/>
        </w:rPr>
        <w:t>В районе развивается система каникулярного отдыха, оздоровления и занятости детей и подростков.</w:t>
      </w:r>
      <w:r w:rsidRPr="006D1FC2">
        <w:rPr>
          <w:sz w:val="28"/>
          <w:szCs w:val="28"/>
          <w:lang w:val="x-none" w:eastAsia="x-none"/>
        </w:rPr>
        <w:t xml:space="preserve"> </w:t>
      </w:r>
      <w:r w:rsidRPr="006D1FC2">
        <w:rPr>
          <w:sz w:val="28"/>
          <w:szCs w:val="28"/>
        </w:rPr>
        <w:t xml:space="preserve">Во всех образовательных учреждениях действовали досуговые площадки без организации питания. 138 учащихся оздоровились в летнем оздоровительном лагере с дневным пребыванием </w:t>
      </w:r>
      <w:r w:rsidRPr="006D1FC2">
        <w:rPr>
          <w:sz w:val="28"/>
          <w:szCs w:val="28"/>
        </w:rPr>
        <w:lastRenderedPageBreak/>
        <w:t>учащихся. 36 школьников в летний период были трудоустроены. 16 детей участвовали в профильных сменах.</w:t>
      </w:r>
    </w:p>
    <w:p w:rsidR="006D1FC2" w:rsidRPr="006D1FC2" w:rsidRDefault="006D1FC2" w:rsidP="006D1FC2">
      <w:pPr>
        <w:ind w:firstLine="708"/>
        <w:jc w:val="both"/>
        <w:rPr>
          <w:sz w:val="28"/>
          <w:szCs w:val="28"/>
        </w:rPr>
      </w:pPr>
      <w:r w:rsidRPr="006D1FC2">
        <w:rPr>
          <w:sz w:val="28"/>
          <w:szCs w:val="28"/>
        </w:rPr>
        <w:t>В течение года была продолжена работа по диссеминации инновационного педагогического опыта. Проведено 37 заседаний районных методических объединений учителей-предметников, руководителей общеобразовательных учреждений, педагогов-психологов, учителей-логопедов, социальных педагогов, семинары руководителей общеобразовательных учреждений. 22 педагога подтвердили и повысили свои квалификационные категории.</w:t>
      </w:r>
    </w:p>
    <w:p w:rsidR="006D1FC2" w:rsidRPr="006D1FC2" w:rsidRDefault="006D1FC2" w:rsidP="006D1FC2">
      <w:pPr>
        <w:ind w:firstLine="708"/>
        <w:jc w:val="both"/>
        <w:rPr>
          <w:sz w:val="28"/>
          <w:szCs w:val="28"/>
        </w:rPr>
      </w:pPr>
      <w:r w:rsidRPr="006D1FC2">
        <w:rPr>
          <w:sz w:val="28"/>
        </w:rPr>
        <w:t xml:space="preserve">В целях развития творческого потенциала педагогов, </w:t>
      </w:r>
      <w:r w:rsidRPr="006D1FC2">
        <w:rPr>
          <w:sz w:val="28"/>
          <w:szCs w:val="28"/>
        </w:rPr>
        <w:t xml:space="preserve">были проведены районные конкурсы: </w:t>
      </w:r>
      <w:r w:rsidRPr="006D1FC2">
        <w:rPr>
          <w:sz w:val="28"/>
        </w:rPr>
        <w:t xml:space="preserve">конкурс на лучшую методическую разработку </w:t>
      </w:r>
      <w:r w:rsidRPr="006D1FC2">
        <w:rPr>
          <w:sz w:val="28"/>
          <w:szCs w:val="28"/>
        </w:rPr>
        <w:t>педагогических работников, реализующих ФГОС; конкурса в области педагогики, воспитания и работы с детьми дошкольного, школьного возраста и молодёжью «За нравственный подвиг учителя»; в которых приняли участие 24 педагогических работника и 19 из них стали победителями и призерами. Три педагога приняли участие в региональном этапе Всероссийского конкурса в области педагогики, воспитания и работы с детьми дошкольного, школьного возраста и молодёжью «За нравственный подвиг учителя».</w:t>
      </w:r>
    </w:p>
    <w:p w:rsidR="006D1FC2" w:rsidRPr="006D1FC2" w:rsidRDefault="006D1FC2" w:rsidP="006D1FC2">
      <w:pPr>
        <w:ind w:firstLine="708"/>
        <w:jc w:val="both"/>
        <w:rPr>
          <w:sz w:val="28"/>
          <w:szCs w:val="28"/>
        </w:rPr>
      </w:pPr>
      <w:r w:rsidRPr="006D1FC2">
        <w:rPr>
          <w:sz w:val="28"/>
          <w:szCs w:val="28"/>
        </w:rPr>
        <w:t>В секторе опеки и попечительства Шумячского Отдела по образованию на учете состояло 22 совершеннолетних недееспособных гражданина. В отношении таких граждан в соответствии с действующим законодательством проводятся проверки условий проживания, соблюдения опекунами прав и законных интересов, сохранности их имущества.</w:t>
      </w:r>
    </w:p>
    <w:p w:rsidR="006D1FC2" w:rsidRPr="006D1FC2" w:rsidRDefault="006D1FC2" w:rsidP="006D1FC2">
      <w:pPr>
        <w:ind w:firstLine="708"/>
        <w:jc w:val="both"/>
        <w:rPr>
          <w:sz w:val="28"/>
          <w:szCs w:val="28"/>
        </w:rPr>
      </w:pPr>
      <w:r w:rsidRPr="006D1FC2">
        <w:rPr>
          <w:sz w:val="28"/>
          <w:szCs w:val="28"/>
        </w:rPr>
        <w:t>Над 8 несовершеннолетними оформлена опека (попечительство), 12 детей воспитывалось в приемных семьях. На содержание 20 подопечных опекунам (попечителям) и приемным родителям выплачивается ежемесячное денежное пособие в соответствии с действующим законодательством (в размере 10000 рублей) кроме того, в зависимости от возраста ребенка, приемные родители ежемесячно получают заработную плату в размере 2 500 руб. или 3 000 руб.</w:t>
      </w:r>
    </w:p>
    <w:p w:rsidR="006D1FC2" w:rsidRPr="006D1FC2" w:rsidRDefault="006D1FC2" w:rsidP="006D1FC2">
      <w:pPr>
        <w:ind w:firstLine="706"/>
        <w:jc w:val="both"/>
        <w:rPr>
          <w:i/>
          <w:sz w:val="28"/>
          <w:szCs w:val="28"/>
        </w:rPr>
      </w:pPr>
      <w:r w:rsidRPr="006D1FC2">
        <w:rPr>
          <w:sz w:val="28"/>
          <w:szCs w:val="28"/>
        </w:rPr>
        <w:t>Согласно плана работы Отдела по образованию в 2023 году проведены мониторинги деятельности:</w:t>
      </w:r>
      <w:r w:rsidRPr="006D1FC2">
        <w:rPr>
          <w:sz w:val="28"/>
          <w:szCs w:val="28"/>
          <w:lang w:eastAsia="en-US"/>
        </w:rPr>
        <w:t xml:space="preserve"> «МБОУ Шумячская СШ им. В.Ф. Алешина», МБОУ «Краснооктябрьская СШ»</w:t>
      </w:r>
      <w:r w:rsidRPr="006D1FC2">
        <w:rPr>
          <w:sz w:val="28"/>
          <w:szCs w:val="28"/>
        </w:rPr>
        <w:t>.</w:t>
      </w:r>
    </w:p>
    <w:p w:rsidR="006D1FC2" w:rsidRPr="006D1FC2" w:rsidRDefault="006D1FC2" w:rsidP="006D1FC2">
      <w:pPr>
        <w:tabs>
          <w:tab w:val="left" w:pos="1134"/>
          <w:tab w:val="left" w:pos="6072"/>
        </w:tabs>
        <w:autoSpaceDE w:val="0"/>
        <w:autoSpaceDN w:val="0"/>
        <w:adjustRightInd w:val="0"/>
        <w:ind w:firstLine="692"/>
        <w:jc w:val="both"/>
        <w:rPr>
          <w:sz w:val="28"/>
          <w:szCs w:val="28"/>
        </w:rPr>
      </w:pPr>
      <w:r w:rsidRPr="006D1FC2">
        <w:rPr>
          <w:sz w:val="28"/>
          <w:szCs w:val="28"/>
        </w:rPr>
        <w:t>Из бюджета муниципального образования для образовательных учреждений выделено:</w:t>
      </w:r>
    </w:p>
    <w:p w:rsidR="006D1FC2" w:rsidRPr="006D1FC2" w:rsidRDefault="006D1FC2" w:rsidP="006D1FC2">
      <w:pPr>
        <w:tabs>
          <w:tab w:val="left" w:pos="1134"/>
          <w:tab w:val="left" w:pos="6072"/>
        </w:tabs>
        <w:autoSpaceDE w:val="0"/>
        <w:autoSpaceDN w:val="0"/>
        <w:adjustRightInd w:val="0"/>
        <w:ind w:firstLine="692"/>
        <w:jc w:val="both"/>
        <w:rPr>
          <w:sz w:val="28"/>
          <w:szCs w:val="28"/>
        </w:rPr>
      </w:pPr>
      <w:r w:rsidRPr="006D1FC2">
        <w:rPr>
          <w:sz w:val="28"/>
          <w:szCs w:val="28"/>
        </w:rPr>
        <w:t>МБОУ «Краснооктябрьская СШ» на ремонт, брендирование и приобретение мебели для кабинетов «Точки роста» 913923,80 рублей;</w:t>
      </w:r>
    </w:p>
    <w:p w:rsidR="006D1FC2" w:rsidRPr="006D1FC2" w:rsidRDefault="006D1FC2" w:rsidP="006D1FC2">
      <w:pPr>
        <w:tabs>
          <w:tab w:val="left" w:pos="1134"/>
          <w:tab w:val="left" w:pos="6072"/>
        </w:tabs>
        <w:autoSpaceDE w:val="0"/>
        <w:autoSpaceDN w:val="0"/>
        <w:adjustRightInd w:val="0"/>
        <w:ind w:firstLine="692"/>
        <w:jc w:val="both"/>
        <w:rPr>
          <w:color w:val="000000"/>
          <w:sz w:val="28"/>
          <w:szCs w:val="28"/>
        </w:rPr>
      </w:pPr>
      <w:r w:rsidRPr="006D1FC2">
        <w:rPr>
          <w:sz w:val="28"/>
          <w:szCs w:val="28"/>
        </w:rPr>
        <w:t xml:space="preserve">МБОУ «Шумячская СШ им. В.Ф.Алешина» на укладку брусчатки перед зданием школы </w:t>
      </w:r>
      <w:r w:rsidRPr="006D1FC2">
        <w:rPr>
          <w:color w:val="000000"/>
          <w:sz w:val="28"/>
          <w:szCs w:val="28"/>
        </w:rPr>
        <w:t>1 653 615,6 рублей.</w:t>
      </w:r>
    </w:p>
    <w:p w:rsidR="006D1FC2" w:rsidRPr="006D1FC2" w:rsidRDefault="006D1FC2" w:rsidP="006D1FC2">
      <w:pPr>
        <w:tabs>
          <w:tab w:val="left" w:pos="1134"/>
          <w:tab w:val="left" w:pos="6072"/>
        </w:tabs>
        <w:autoSpaceDE w:val="0"/>
        <w:autoSpaceDN w:val="0"/>
        <w:adjustRightInd w:val="0"/>
        <w:ind w:firstLine="709"/>
        <w:jc w:val="both"/>
        <w:rPr>
          <w:sz w:val="28"/>
          <w:szCs w:val="28"/>
        </w:rPr>
      </w:pPr>
      <w:r w:rsidRPr="006D1FC2">
        <w:rPr>
          <w:sz w:val="28"/>
          <w:szCs w:val="28"/>
        </w:rPr>
        <w:t>Из областного бюджета для образовательных учреждений выделено 400 000,0 рублей на приобретение и установку оконных блоков МБОУ «Первомайская СШ», МБОУ «Шумячская СШ им. В.Ф. Алешина».</w:t>
      </w:r>
    </w:p>
    <w:p w:rsidR="006D1FC2" w:rsidRPr="006D1FC2" w:rsidRDefault="006D1FC2" w:rsidP="006D1FC2">
      <w:pPr>
        <w:tabs>
          <w:tab w:val="left" w:pos="1134"/>
          <w:tab w:val="left" w:pos="6072"/>
        </w:tabs>
        <w:autoSpaceDE w:val="0"/>
        <w:autoSpaceDN w:val="0"/>
        <w:adjustRightInd w:val="0"/>
        <w:ind w:firstLine="709"/>
        <w:jc w:val="both"/>
        <w:rPr>
          <w:sz w:val="28"/>
          <w:szCs w:val="32"/>
        </w:rPr>
      </w:pPr>
      <w:r w:rsidRPr="006D1FC2">
        <w:rPr>
          <w:sz w:val="28"/>
          <w:szCs w:val="28"/>
        </w:rPr>
        <w:t>Из резервного фонда Администрации Смоленской области выделено 1099180,00 рублей на приобретение оборудования и мебели для кухни и столовой для МБОУ «Шумячская СШ им. В.Ф.Алешина».</w:t>
      </w:r>
    </w:p>
    <w:p w:rsidR="006D1FC2" w:rsidRPr="006D1FC2" w:rsidRDefault="006D1FC2" w:rsidP="006D1FC2">
      <w:pPr>
        <w:ind w:firstLine="709"/>
        <w:jc w:val="center"/>
        <w:rPr>
          <w:b/>
          <w:sz w:val="16"/>
          <w:szCs w:val="16"/>
          <w:u w:val="single"/>
          <w:lang w:val="x-none" w:eastAsia="x-none"/>
        </w:rPr>
      </w:pPr>
    </w:p>
    <w:p w:rsidR="006D1FC2" w:rsidRPr="006D1FC2" w:rsidRDefault="006D1FC2" w:rsidP="006D1FC2">
      <w:pPr>
        <w:ind w:firstLine="709"/>
        <w:jc w:val="center"/>
        <w:rPr>
          <w:b/>
          <w:sz w:val="16"/>
          <w:szCs w:val="16"/>
          <w:u w:val="single"/>
          <w:lang w:val="x-none" w:eastAsia="x-none"/>
        </w:rPr>
      </w:pPr>
    </w:p>
    <w:p w:rsidR="006D1FC2" w:rsidRPr="006D1FC2" w:rsidRDefault="006D1FC2" w:rsidP="006D1FC2">
      <w:pPr>
        <w:ind w:firstLine="708"/>
        <w:jc w:val="center"/>
        <w:rPr>
          <w:b/>
          <w:sz w:val="28"/>
          <w:szCs w:val="28"/>
          <w:u w:val="single"/>
          <w:lang w:val="x-none" w:eastAsia="x-none"/>
        </w:rPr>
      </w:pPr>
      <w:r w:rsidRPr="006D1FC2">
        <w:rPr>
          <w:b/>
          <w:sz w:val="28"/>
          <w:szCs w:val="28"/>
          <w:u w:val="single"/>
          <w:lang w:val="x-none" w:eastAsia="x-none"/>
        </w:rPr>
        <w:t>Культура</w:t>
      </w:r>
    </w:p>
    <w:p w:rsidR="006D1FC2" w:rsidRPr="006D1FC2" w:rsidRDefault="006D1FC2" w:rsidP="006D1FC2">
      <w:pPr>
        <w:ind w:left="-567" w:firstLine="709"/>
        <w:jc w:val="both"/>
        <w:rPr>
          <w:b/>
          <w:sz w:val="28"/>
          <w:szCs w:val="28"/>
        </w:rPr>
      </w:pPr>
      <w:r w:rsidRPr="006D1FC2">
        <w:rPr>
          <w:sz w:val="28"/>
          <w:szCs w:val="28"/>
        </w:rPr>
        <w:lastRenderedPageBreak/>
        <w:t xml:space="preserve">         На территории муниципального образования «Шумячский район» Смоленской области под отраслевым руководством Отдела по культуре и спорту Администрации муниципального образования «Шумячский район» Смоленской области работают:</w:t>
      </w:r>
    </w:p>
    <w:p w:rsidR="006D1FC2" w:rsidRPr="006D1FC2" w:rsidRDefault="006D1FC2" w:rsidP="006D1FC2">
      <w:pPr>
        <w:ind w:left="-567" w:firstLine="567"/>
        <w:jc w:val="both"/>
        <w:rPr>
          <w:color w:val="000000"/>
          <w:sz w:val="28"/>
          <w:szCs w:val="28"/>
        </w:rPr>
      </w:pPr>
      <w:r w:rsidRPr="006D1FC2">
        <w:rPr>
          <w:sz w:val="28"/>
          <w:szCs w:val="28"/>
        </w:rPr>
        <w:t xml:space="preserve">- Муниципальное бюджетное учреждение культуры «Шумячская централизованная клубная система», в его составе Шумячский районный Дом культуры (в его составе досуговый центр «Юность», лыжная база, стадион)  и 10 сельских Домов культуры; </w:t>
      </w:r>
      <w:r w:rsidRPr="006D1FC2">
        <w:rPr>
          <w:color w:val="000000"/>
          <w:sz w:val="28"/>
          <w:szCs w:val="28"/>
        </w:rPr>
        <w:t xml:space="preserve">  </w:t>
      </w:r>
    </w:p>
    <w:p w:rsidR="006D1FC2" w:rsidRPr="006D1FC2" w:rsidRDefault="006D1FC2" w:rsidP="006D1FC2">
      <w:pPr>
        <w:ind w:left="-567" w:firstLine="567"/>
        <w:jc w:val="both"/>
        <w:rPr>
          <w:sz w:val="28"/>
          <w:szCs w:val="28"/>
        </w:rPr>
      </w:pPr>
      <w:r w:rsidRPr="006D1FC2">
        <w:rPr>
          <w:sz w:val="28"/>
          <w:szCs w:val="28"/>
        </w:rPr>
        <w:t>- Муниципальное бюджетное учреждение «Шумячская централизованная библиотечная система»,</w:t>
      </w:r>
      <w:r w:rsidRPr="006D1FC2">
        <w:rPr>
          <w:b/>
          <w:sz w:val="28"/>
          <w:szCs w:val="28"/>
        </w:rPr>
        <w:t xml:space="preserve"> </w:t>
      </w:r>
      <w:r w:rsidRPr="006D1FC2">
        <w:rPr>
          <w:sz w:val="28"/>
          <w:szCs w:val="28"/>
        </w:rPr>
        <w:t xml:space="preserve">в его составе центральная библиотека, районная детская библиотека и 13 сельских библиотек; </w:t>
      </w:r>
    </w:p>
    <w:p w:rsidR="006D1FC2" w:rsidRPr="006D1FC2" w:rsidRDefault="006D1FC2" w:rsidP="006D1FC2">
      <w:pPr>
        <w:ind w:left="-567" w:firstLine="567"/>
        <w:jc w:val="both"/>
        <w:rPr>
          <w:sz w:val="28"/>
          <w:szCs w:val="28"/>
        </w:rPr>
      </w:pPr>
      <w:r w:rsidRPr="006D1FC2">
        <w:rPr>
          <w:sz w:val="28"/>
          <w:szCs w:val="28"/>
        </w:rPr>
        <w:t xml:space="preserve"> - Муниципальное бюджетное учреждение дополнительного образования «Шумячская детская школа искусств»;</w:t>
      </w:r>
    </w:p>
    <w:p w:rsidR="006D1FC2" w:rsidRPr="006D1FC2" w:rsidRDefault="006D1FC2" w:rsidP="006D1FC2">
      <w:pPr>
        <w:ind w:left="-567" w:firstLine="567"/>
        <w:jc w:val="both"/>
        <w:rPr>
          <w:sz w:val="28"/>
          <w:szCs w:val="28"/>
        </w:rPr>
      </w:pPr>
      <w:r w:rsidRPr="006D1FC2">
        <w:rPr>
          <w:sz w:val="28"/>
          <w:szCs w:val="28"/>
        </w:rPr>
        <w:t xml:space="preserve"> - муниципальное бюджетное учреждение «Шумячский художественно-краеведческий музей» Шумячского района Смоленской области;</w:t>
      </w:r>
    </w:p>
    <w:p w:rsidR="006D1FC2" w:rsidRPr="006D1FC2" w:rsidRDefault="006D1FC2" w:rsidP="006D1FC2">
      <w:pPr>
        <w:ind w:left="-567" w:firstLine="567"/>
        <w:jc w:val="both"/>
        <w:rPr>
          <w:iCs/>
          <w:sz w:val="28"/>
          <w:szCs w:val="28"/>
        </w:rPr>
      </w:pPr>
      <w:r w:rsidRPr="006D1FC2">
        <w:rPr>
          <w:iCs/>
          <w:sz w:val="28"/>
          <w:szCs w:val="28"/>
        </w:rPr>
        <w:t>- Муниципальное казенное учреждение</w:t>
      </w:r>
      <w:r w:rsidRPr="006D1FC2">
        <w:rPr>
          <w:b/>
          <w:iCs/>
          <w:sz w:val="28"/>
          <w:szCs w:val="28"/>
        </w:rPr>
        <w:t xml:space="preserve"> </w:t>
      </w:r>
      <w:r w:rsidRPr="006D1FC2">
        <w:rPr>
          <w:iCs/>
          <w:sz w:val="28"/>
          <w:szCs w:val="28"/>
        </w:rPr>
        <w:t xml:space="preserve">«Централизованная бухгалтерия учреждений культуры» муниципального образования «Шумячский район» Смоленской области». </w:t>
      </w:r>
    </w:p>
    <w:p w:rsidR="006D1FC2" w:rsidRPr="006D1FC2" w:rsidRDefault="006D1FC2" w:rsidP="006D1FC2">
      <w:pPr>
        <w:ind w:left="-567" w:firstLine="567"/>
        <w:jc w:val="both"/>
        <w:rPr>
          <w:sz w:val="28"/>
          <w:szCs w:val="28"/>
        </w:rPr>
      </w:pPr>
      <w:r w:rsidRPr="006D1FC2">
        <w:rPr>
          <w:b/>
          <w:color w:val="FF0000"/>
          <w:sz w:val="28"/>
          <w:szCs w:val="28"/>
        </w:rPr>
        <w:t xml:space="preserve">  </w:t>
      </w:r>
      <w:r w:rsidRPr="006D1FC2">
        <w:rPr>
          <w:color w:val="FF0000"/>
          <w:sz w:val="28"/>
          <w:szCs w:val="28"/>
        </w:rPr>
        <w:t xml:space="preserve"> </w:t>
      </w:r>
      <w:r w:rsidRPr="006D1FC2">
        <w:rPr>
          <w:sz w:val="28"/>
          <w:szCs w:val="28"/>
        </w:rPr>
        <w:t>За 2023 год учреждениями культуры клубного типа проведено 1968</w:t>
      </w:r>
      <w:r w:rsidRPr="006D1FC2">
        <w:rPr>
          <w:bCs/>
          <w:sz w:val="28"/>
          <w:szCs w:val="28"/>
        </w:rPr>
        <w:t xml:space="preserve"> м</w:t>
      </w:r>
      <w:r w:rsidRPr="006D1FC2">
        <w:rPr>
          <w:sz w:val="28"/>
          <w:szCs w:val="28"/>
        </w:rPr>
        <w:t>ероприятия, в том числе детских – 725. Всего их посетили 59381 человек, детский контингент посетивших составил 12824 человека.  Для молодежи проведено 604 мероприятий,  посетили 12083 человек.</w:t>
      </w:r>
    </w:p>
    <w:p w:rsidR="006D1FC2" w:rsidRPr="006D1FC2" w:rsidRDefault="006D1FC2" w:rsidP="006D1FC2">
      <w:pPr>
        <w:ind w:left="-567" w:firstLine="567"/>
        <w:jc w:val="both"/>
        <w:rPr>
          <w:sz w:val="28"/>
          <w:szCs w:val="28"/>
        </w:rPr>
      </w:pPr>
      <w:r w:rsidRPr="006D1FC2">
        <w:rPr>
          <w:sz w:val="28"/>
          <w:szCs w:val="28"/>
        </w:rPr>
        <w:t xml:space="preserve">     Из общего числа мероприятий на платной основе  проведено 407 мероприятий, их  посетили 7100 человек.</w:t>
      </w:r>
    </w:p>
    <w:p w:rsidR="006D1FC2" w:rsidRPr="006D1FC2" w:rsidRDefault="006D1FC2" w:rsidP="006D1FC2">
      <w:pPr>
        <w:ind w:left="-567" w:firstLine="567"/>
        <w:jc w:val="both"/>
        <w:rPr>
          <w:sz w:val="28"/>
          <w:szCs w:val="28"/>
        </w:rPr>
      </w:pPr>
      <w:r w:rsidRPr="006D1FC2">
        <w:rPr>
          <w:sz w:val="28"/>
          <w:szCs w:val="28"/>
        </w:rPr>
        <w:t xml:space="preserve">     В учреждениях клубного типа функционируют 83 клубных формирования с числом участников – 665 человек.</w:t>
      </w:r>
    </w:p>
    <w:p w:rsidR="006D1FC2" w:rsidRPr="006D1FC2" w:rsidRDefault="006D1FC2" w:rsidP="006D1FC2">
      <w:pPr>
        <w:ind w:left="-567" w:firstLine="567"/>
        <w:jc w:val="both"/>
        <w:rPr>
          <w:color w:val="000000"/>
          <w:sz w:val="28"/>
          <w:szCs w:val="28"/>
          <w:shd w:val="clear" w:color="auto" w:fill="FFFFFF"/>
        </w:rPr>
      </w:pPr>
      <w:r w:rsidRPr="006D1FC2">
        <w:rPr>
          <w:sz w:val="28"/>
          <w:szCs w:val="28"/>
        </w:rPr>
        <w:t xml:space="preserve">  </w:t>
      </w:r>
      <w:r w:rsidRPr="006D1FC2">
        <w:rPr>
          <w:color w:val="000000"/>
          <w:sz w:val="28"/>
          <w:szCs w:val="28"/>
          <w:shd w:val="clear" w:color="auto" w:fill="FFFFFF"/>
        </w:rPr>
        <w:t>Ежегодно в учреждениях культуры клубного типа проводятся конкурсные и тематические программы, фестивали, концерты и др. мероприятия.  Коллективы художественной самодеятельности   принимают активное участие в      районных, областных,  российских и международных конкурсах и  фестивалях.</w:t>
      </w:r>
    </w:p>
    <w:p w:rsidR="006D1FC2" w:rsidRPr="006D1FC2" w:rsidRDefault="006D1FC2" w:rsidP="006D1FC2">
      <w:pPr>
        <w:shd w:val="clear" w:color="auto" w:fill="FFFFFF"/>
        <w:ind w:left="-284" w:firstLine="568"/>
        <w:jc w:val="both"/>
        <w:textAlignment w:val="baseline"/>
        <w:rPr>
          <w:color w:val="000000"/>
          <w:sz w:val="28"/>
          <w:szCs w:val="28"/>
        </w:rPr>
      </w:pPr>
      <w:r w:rsidRPr="006D1FC2">
        <w:rPr>
          <w:color w:val="000000"/>
          <w:sz w:val="28"/>
          <w:szCs w:val="28"/>
        </w:rPr>
        <w:t>Из общего количества культурно-массовых мероприятий всех форм, проведенных в течение года:</w:t>
      </w:r>
    </w:p>
    <w:p w:rsidR="006D1FC2" w:rsidRPr="006D1FC2" w:rsidRDefault="006D1FC2" w:rsidP="006D1FC2">
      <w:pPr>
        <w:shd w:val="clear" w:color="auto" w:fill="FFFFFF"/>
        <w:ind w:left="-284" w:firstLine="568"/>
        <w:jc w:val="both"/>
        <w:textAlignment w:val="baseline"/>
        <w:rPr>
          <w:color w:val="000000"/>
          <w:sz w:val="28"/>
          <w:szCs w:val="28"/>
        </w:rPr>
      </w:pPr>
      <w:r w:rsidRPr="006D1FC2">
        <w:rPr>
          <w:b/>
          <w:bCs/>
          <w:color w:val="000000"/>
          <w:sz w:val="28"/>
          <w:szCs w:val="28"/>
          <w:bdr w:val="none" w:sz="0" w:space="0" w:color="auto" w:frame="1"/>
        </w:rPr>
        <w:t xml:space="preserve">- </w:t>
      </w:r>
      <w:r w:rsidRPr="006D1FC2">
        <w:rPr>
          <w:bCs/>
          <w:color w:val="000000"/>
          <w:sz w:val="28"/>
          <w:szCs w:val="28"/>
          <w:bdr w:val="none" w:sz="0" w:space="0" w:color="auto" w:frame="1"/>
        </w:rPr>
        <w:t xml:space="preserve">районных/общегородских мероприятий проведено 1, </w:t>
      </w:r>
      <w:r w:rsidRPr="006D1FC2">
        <w:rPr>
          <w:color w:val="000000"/>
          <w:sz w:val="28"/>
          <w:szCs w:val="28"/>
        </w:rPr>
        <w:t>охват участников и зрителей – 469 человек.</w:t>
      </w:r>
    </w:p>
    <w:p w:rsidR="006D1FC2" w:rsidRPr="006D1FC2" w:rsidRDefault="006D1FC2" w:rsidP="006D1FC2">
      <w:pPr>
        <w:shd w:val="clear" w:color="auto" w:fill="FFFFFF"/>
        <w:ind w:left="-284" w:firstLine="568"/>
        <w:jc w:val="both"/>
        <w:textAlignment w:val="baseline"/>
        <w:rPr>
          <w:bCs/>
          <w:color w:val="000000"/>
          <w:sz w:val="28"/>
          <w:szCs w:val="28"/>
          <w:bdr w:val="none" w:sz="0" w:space="0" w:color="auto" w:frame="1"/>
        </w:rPr>
      </w:pPr>
      <w:r w:rsidRPr="006D1FC2">
        <w:rPr>
          <w:bCs/>
          <w:color w:val="000000"/>
          <w:sz w:val="28"/>
          <w:szCs w:val="28"/>
          <w:bdr w:val="none" w:sz="0" w:space="0" w:color="auto" w:frame="1"/>
        </w:rPr>
        <w:t>- районных/городских смотров, конкурсов по различным направлениям деятельности - 35, охват участников и зрителей 357 человек:</w:t>
      </w:r>
    </w:p>
    <w:p w:rsidR="006D1FC2" w:rsidRPr="006D1FC2" w:rsidRDefault="006D1FC2" w:rsidP="006D1FC2">
      <w:pPr>
        <w:shd w:val="clear" w:color="auto" w:fill="FFFFFF"/>
        <w:ind w:left="-284" w:firstLine="568"/>
        <w:jc w:val="both"/>
        <w:textAlignment w:val="baseline"/>
        <w:rPr>
          <w:bCs/>
          <w:color w:val="000000"/>
          <w:sz w:val="28"/>
          <w:szCs w:val="28"/>
          <w:bdr w:val="none" w:sz="0" w:space="0" w:color="auto" w:frame="1"/>
        </w:rPr>
      </w:pPr>
      <w:r w:rsidRPr="006D1FC2">
        <w:rPr>
          <w:bCs/>
          <w:color w:val="000000"/>
          <w:sz w:val="28"/>
          <w:szCs w:val="28"/>
          <w:bdr w:val="none" w:sz="0" w:space="0" w:color="auto" w:frame="1"/>
        </w:rPr>
        <w:t>- Фестивалей – 4, охват участников и зрителей – 1 745 человек:</w:t>
      </w:r>
    </w:p>
    <w:p w:rsidR="006D1FC2" w:rsidRPr="006D1FC2" w:rsidRDefault="006D1FC2" w:rsidP="006D1FC2">
      <w:pPr>
        <w:shd w:val="clear" w:color="auto" w:fill="FFFFFF"/>
        <w:ind w:left="-284" w:firstLine="567"/>
        <w:jc w:val="both"/>
        <w:textAlignment w:val="baseline"/>
        <w:rPr>
          <w:color w:val="000000"/>
          <w:sz w:val="28"/>
          <w:szCs w:val="28"/>
        </w:rPr>
      </w:pPr>
      <w:r w:rsidRPr="006D1FC2">
        <w:rPr>
          <w:color w:val="000000"/>
          <w:sz w:val="28"/>
          <w:szCs w:val="28"/>
        </w:rPr>
        <w:t>Из общего количества культурно-массовых мероприятий всех форм, проведенных в течение года:</w:t>
      </w:r>
    </w:p>
    <w:p w:rsidR="006D1FC2" w:rsidRPr="006D1FC2" w:rsidRDefault="006D1FC2" w:rsidP="006D1FC2">
      <w:pPr>
        <w:shd w:val="clear" w:color="auto" w:fill="FFFFFF"/>
        <w:ind w:left="-284" w:firstLine="567"/>
        <w:jc w:val="both"/>
        <w:textAlignment w:val="baseline"/>
        <w:rPr>
          <w:color w:val="000000"/>
          <w:sz w:val="28"/>
          <w:szCs w:val="28"/>
        </w:rPr>
      </w:pPr>
      <w:r w:rsidRPr="006D1FC2">
        <w:rPr>
          <w:bCs/>
          <w:color w:val="000000"/>
          <w:sz w:val="28"/>
          <w:szCs w:val="28"/>
          <w:bdr w:val="none" w:sz="0" w:space="0" w:color="auto" w:frame="1"/>
        </w:rPr>
        <w:t>по патриотическому воспитанию населения</w:t>
      </w:r>
      <w:r w:rsidRPr="006D1FC2">
        <w:rPr>
          <w:color w:val="000000"/>
          <w:sz w:val="28"/>
          <w:szCs w:val="28"/>
        </w:rPr>
        <w:t xml:space="preserve"> проведено 137 мероприятий, 4 433 зрителя (число посещений). </w:t>
      </w:r>
    </w:p>
    <w:p w:rsidR="006D1FC2" w:rsidRPr="006D1FC2" w:rsidRDefault="006D1FC2" w:rsidP="006D1FC2">
      <w:pPr>
        <w:shd w:val="clear" w:color="auto" w:fill="FFFFFF"/>
        <w:ind w:left="-284" w:firstLine="567"/>
        <w:jc w:val="both"/>
        <w:textAlignment w:val="baseline"/>
        <w:rPr>
          <w:color w:val="000000"/>
          <w:sz w:val="28"/>
          <w:szCs w:val="28"/>
        </w:rPr>
      </w:pPr>
      <w:r w:rsidRPr="006D1FC2">
        <w:rPr>
          <w:bCs/>
          <w:color w:val="000000"/>
          <w:sz w:val="28"/>
          <w:szCs w:val="28"/>
          <w:bdr w:val="none" w:sz="0" w:space="0" w:color="auto" w:frame="1"/>
        </w:rPr>
        <w:t>по организации семейного досуга населения</w:t>
      </w:r>
      <w:r w:rsidRPr="006D1FC2">
        <w:rPr>
          <w:color w:val="000000"/>
          <w:sz w:val="28"/>
          <w:szCs w:val="28"/>
        </w:rPr>
        <w:t xml:space="preserve"> проведено 78 мероприятий, 3 784 зрителя (число посещений). </w:t>
      </w:r>
    </w:p>
    <w:p w:rsidR="006D1FC2" w:rsidRPr="006D1FC2" w:rsidRDefault="006D1FC2" w:rsidP="006D1FC2">
      <w:pPr>
        <w:shd w:val="clear" w:color="auto" w:fill="FFFFFF"/>
        <w:ind w:left="-284" w:firstLine="567"/>
        <w:jc w:val="both"/>
        <w:textAlignment w:val="baseline"/>
        <w:rPr>
          <w:color w:val="000000"/>
          <w:sz w:val="28"/>
          <w:szCs w:val="28"/>
        </w:rPr>
      </w:pPr>
      <w:r w:rsidRPr="006D1FC2">
        <w:rPr>
          <w:bCs/>
          <w:color w:val="000000"/>
          <w:sz w:val="28"/>
          <w:szCs w:val="28"/>
          <w:bdr w:val="none" w:sz="0" w:space="0" w:color="auto" w:frame="1"/>
        </w:rPr>
        <w:t>по пропаганде здорового образа жизни</w:t>
      </w:r>
      <w:r w:rsidRPr="006D1FC2">
        <w:rPr>
          <w:color w:val="000000"/>
          <w:sz w:val="28"/>
          <w:szCs w:val="28"/>
        </w:rPr>
        <w:t xml:space="preserve"> проведено 69 мероприятия, 1 716 зрителей (число посещений).      </w:t>
      </w:r>
    </w:p>
    <w:p w:rsidR="006D1FC2" w:rsidRPr="006D1FC2" w:rsidRDefault="006D1FC2" w:rsidP="006D1FC2">
      <w:pPr>
        <w:shd w:val="clear" w:color="auto" w:fill="FFFFFF"/>
        <w:ind w:left="-284" w:firstLine="567"/>
        <w:jc w:val="both"/>
        <w:textAlignment w:val="baseline"/>
        <w:rPr>
          <w:color w:val="000000"/>
          <w:sz w:val="28"/>
          <w:szCs w:val="28"/>
        </w:rPr>
      </w:pPr>
      <w:r w:rsidRPr="006D1FC2">
        <w:rPr>
          <w:bCs/>
          <w:color w:val="000000"/>
          <w:sz w:val="28"/>
          <w:szCs w:val="28"/>
          <w:bdr w:val="none" w:sz="0" w:space="0" w:color="auto" w:frame="1"/>
        </w:rPr>
        <w:lastRenderedPageBreak/>
        <w:t>по профилактике правонарушений и правовому просвещению несовершеннолетних</w:t>
      </w:r>
      <w:r w:rsidRPr="006D1FC2">
        <w:rPr>
          <w:color w:val="000000"/>
          <w:sz w:val="28"/>
          <w:szCs w:val="28"/>
        </w:rPr>
        <w:t xml:space="preserve"> - 30 мероприятий, 383 зрителя (число посещений). </w:t>
      </w:r>
    </w:p>
    <w:p w:rsidR="006D1FC2" w:rsidRPr="006D1FC2" w:rsidRDefault="006D1FC2" w:rsidP="006D1FC2">
      <w:pPr>
        <w:shd w:val="clear" w:color="auto" w:fill="FFFFFF"/>
        <w:ind w:left="-284" w:firstLine="567"/>
        <w:jc w:val="both"/>
        <w:textAlignment w:val="baseline"/>
        <w:rPr>
          <w:color w:val="000000"/>
          <w:sz w:val="28"/>
          <w:szCs w:val="28"/>
        </w:rPr>
      </w:pPr>
      <w:r w:rsidRPr="006D1FC2">
        <w:rPr>
          <w:color w:val="000000"/>
          <w:sz w:val="28"/>
          <w:szCs w:val="28"/>
        </w:rPr>
        <w:t>по сохранению межэтнических ценностей и традиций проведено 39  мероприятий, 610 зрителей (число посещений); количество участников в мероприятиях представителей других национальностей 27 чел.</w:t>
      </w:r>
    </w:p>
    <w:p w:rsidR="006D1FC2" w:rsidRPr="006D1FC2" w:rsidRDefault="006D1FC2" w:rsidP="006D1FC2">
      <w:pPr>
        <w:shd w:val="clear" w:color="auto" w:fill="FFFFFF"/>
        <w:ind w:firstLine="567"/>
        <w:jc w:val="both"/>
        <w:textAlignment w:val="baseline"/>
        <w:rPr>
          <w:color w:val="000000"/>
          <w:sz w:val="28"/>
          <w:szCs w:val="28"/>
        </w:rPr>
      </w:pPr>
      <w:r w:rsidRPr="006D1FC2">
        <w:rPr>
          <w:bCs/>
          <w:color w:val="000000"/>
          <w:sz w:val="28"/>
          <w:szCs w:val="28"/>
          <w:bdr w:val="none" w:sz="0" w:space="0" w:color="auto" w:frame="1"/>
        </w:rPr>
        <w:t>по работе с разными возрастными и социальными категориями населения</w:t>
      </w:r>
      <w:r w:rsidRPr="006D1FC2">
        <w:rPr>
          <w:color w:val="000000"/>
          <w:sz w:val="28"/>
          <w:szCs w:val="28"/>
        </w:rPr>
        <w:t>:</w:t>
      </w:r>
    </w:p>
    <w:p w:rsidR="006D1FC2" w:rsidRPr="006D1FC2" w:rsidRDefault="006D1FC2" w:rsidP="006D1FC2">
      <w:pPr>
        <w:shd w:val="clear" w:color="auto" w:fill="FFFFFF"/>
        <w:ind w:firstLine="567"/>
        <w:jc w:val="both"/>
        <w:textAlignment w:val="baseline"/>
        <w:rPr>
          <w:color w:val="000000"/>
          <w:sz w:val="28"/>
          <w:szCs w:val="28"/>
        </w:rPr>
      </w:pPr>
      <w:r w:rsidRPr="006D1FC2">
        <w:rPr>
          <w:color w:val="000000"/>
          <w:sz w:val="28"/>
          <w:szCs w:val="28"/>
        </w:rPr>
        <w:t xml:space="preserve">-  с детьми и подростками: 725 мероприятий, 12 824 зрителей (число посещений); </w:t>
      </w:r>
    </w:p>
    <w:p w:rsidR="006D1FC2" w:rsidRPr="006D1FC2" w:rsidRDefault="006D1FC2" w:rsidP="006D1FC2">
      <w:pPr>
        <w:shd w:val="clear" w:color="auto" w:fill="FFFFFF"/>
        <w:ind w:firstLine="567"/>
        <w:jc w:val="both"/>
        <w:textAlignment w:val="baseline"/>
        <w:rPr>
          <w:color w:val="000000"/>
          <w:sz w:val="28"/>
          <w:szCs w:val="28"/>
        </w:rPr>
      </w:pPr>
      <w:r w:rsidRPr="006D1FC2">
        <w:rPr>
          <w:color w:val="000000"/>
          <w:sz w:val="28"/>
          <w:szCs w:val="28"/>
        </w:rPr>
        <w:t>- с молодежью: 604 мероприятия, 12 083 зрителей (число посещений);</w:t>
      </w:r>
    </w:p>
    <w:p w:rsidR="006D1FC2" w:rsidRPr="006D1FC2" w:rsidRDefault="006D1FC2" w:rsidP="006D1FC2">
      <w:pPr>
        <w:shd w:val="clear" w:color="auto" w:fill="FFFFFF"/>
        <w:ind w:firstLine="567"/>
        <w:jc w:val="both"/>
        <w:textAlignment w:val="baseline"/>
        <w:rPr>
          <w:color w:val="000000"/>
          <w:sz w:val="28"/>
          <w:szCs w:val="28"/>
        </w:rPr>
      </w:pPr>
      <w:r w:rsidRPr="006D1FC2">
        <w:rPr>
          <w:color w:val="000000"/>
          <w:sz w:val="28"/>
          <w:szCs w:val="28"/>
        </w:rPr>
        <w:t>-  с инвалидами: 76 мероприятий, 749 зрителей (число посещений);</w:t>
      </w:r>
    </w:p>
    <w:p w:rsidR="006D1FC2" w:rsidRPr="006D1FC2" w:rsidRDefault="006D1FC2" w:rsidP="006D1FC2">
      <w:pPr>
        <w:shd w:val="clear" w:color="auto" w:fill="FFFFFF"/>
        <w:ind w:firstLine="567"/>
        <w:jc w:val="both"/>
        <w:textAlignment w:val="baseline"/>
        <w:rPr>
          <w:color w:val="000000"/>
          <w:sz w:val="28"/>
          <w:szCs w:val="28"/>
        </w:rPr>
      </w:pPr>
      <w:r w:rsidRPr="006D1FC2">
        <w:rPr>
          <w:color w:val="000000"/>
          <w:sz w:val="28"/>
          <w:szCs w:val="28"/>
        </w:rPr>
        <w:t>-  с пожилыми и ветеранами: 27 мероприятий, 846 зрителей (число посещений).</w:t>
      </w:r>
    </w:p>
    <w:p w:rsidR="006D1FC2" w:rsidRPr="006D1FC2" w:rsidRDefault="006D1FC2" w:rsidP="006D1FC2">
      <w:pPr>
        <w:autoSpaceDE w:val="0"/>
        <w:autoSpaceDN w:val="0"/>
        <w:adjustRightInd w:val="0"/>
        <w:ind w:firstLine="567"/>
        <w:jc w:val="both"/>
        <w:rPr>
          <w:bCs/>
          <w:iCs/>
          <w:sz w:val="28"/>
          <w:szCs w:val="28"/>
        </w:rPr>
      </w:pPr>
      <w:r w:rsidRPr="006D1FC2">
        <w:rPr>
          <w:bCs/>
          <w:iCs/>
          <w:sz w:val="28"/>
          <w:szCs w:val="28"/>
        </w:rPr>
        <w:t>В проекте «Пушкинская карта» принимают участие 5 КДУ.</w:t>
      </w:r>
    </w:p>
    <w:p w:rsidR="006D1FC2" w:rsidRPr="006D1FC2" w:rsidRDefault="006D1FC2" w:rsidP="006D1FC2">
      <w:pPr>
        <w:autoSpaceDE w:val="0"/>
        <w:autoSpaceDN w:val="0"/>
        <w:adjustRightInd w:val="0"/>
        <w:ind w:firstLine="360"/>
        <w:jc w:val="both"/>
        <w:rPr>
          <w:bCs/>
          <w:iCs/>
          <w:sz w:val="28"/>
          <w:szCs w:val="28"/>
        </w:rPr>
      </w:pPr>
      <w:r w:rsidRPr="006D1FC2">
        <w:rPr>
          <w:bCs/>
          <w:iCs/>
          <w:sz w:val="28"/>
          <w:szCs w:val="28"/>
        </w:rPr>
        <w:t xml:space="preserve">   В 2023 году в рамках проекта было проведено 69 мероприятий с числом зрителей − 356. </w:t>
      </w:r>
    </w:p>
    <w:p w:rsidR="006D1FC2" w:rsidRPr="006D1FC2" w:rsidRDefault="006D1FC2" w:rsidP="006D1FC2">
      <w:pPr>
        <w:ind w:left="-567" w:firstLine="567"/>
        <w:jc w:val="both"/>
        <w:rPr>
          <w:rFonts w:ascii="Calibri" w:eastAsia="Calibri" w:hAnsi="Calibri"/>
          <w:b/>
          <w:color w:val="FF0000"/>
          <w:sz w:val="28"/>
          <w:szCs w:val="28"/>
          <w:lang w:eastAsia="en-US"/>
        </w:rPr>
      </w:pPr>
    </w:p>
    <w:p w:rsidR="006D1FC2" w:rsidRPr="006D1FC2" w:rsidRDefault="006D1FC2" w:rsidP="006D1FC2">
      <w:pPr>
        <w:ind w:left="-567" w:firstLine="567"/>
        <w:jc w:val="both"/>
        <w:rPr>
          <w:rFonts w:eastAsia="Calibri"/>
          <w:sz w:val="28"/>
          <w:szCs w:val="28"/>
          <w:lang w:eastAsia="en-US"/>
        </w:rPr>
      </w:pPr>
      <w:r w:rsidRPr="006D1FC2">
        <w:rPr>
          <w:rFonts w:ascii="Calibri" w:eastAsia="Calibri" w:hAnsi="Calibri"/>
          <w:b/>
          <w:color w:val="FF0000"/>
          <w:sz w:val="28"/>
          <w:szCs w:val="28"/>
          <w:lang w:eastAsia="en-US"/>
        </w:rPr>
        <w:t xml:space="preserve">    </w:t>
      </w:r>
      <w:r w:rsidRPr="006D1FC2">
        <w:rPr>
          <w:rFonts w:eastAsia="Calibri"/>
          <w:sz w:val="28"/>
          <w:szCs w:val="28"/>
          <w:lang w:eastAsia="en-US"/>
        </w:rPr>
        <w:t>В 2023 году в Шумячской детской школе искусств обучалось 119 человек. В школе работают 11 преподавателей, имеющих высшее и среднее – специальное  образование.</w:t>
      </w:r>
    </w:p>
    <w:p w:rsidR="006D1FC2" w:rsidRPr="006D1FC2" w:rsidRDefault="006D1FC2" w:rsidP="006D1FC2">
      <w:pPr>
        <w:ind w:left="-567" w:firstLine="567"/>
        <w:jc w:val="both"/>
        <w:rPr>
          <w:rFonts w:eastAsia="Calibri"/>
          <w:sz w:val="28"/>
          <w:szCs w:val="28"/>
          <w:lang w:eastAsia="en-US"/>
        </w:rPr>
      </w:pPr>
      <w:r w:rsidRPr="006D1FC2">
        <w:rPr>
          <w:rFonts w:eastAsia="Calibri"/>
          <w:sz w:val="28"/>
          <w:szCs w:val="28"/>
          <w:lang w:eastAsia="en-US"/>
        </w:rPr>
        <w:t xml:space="preserve">    Реализуются 3 дополнительные  предпрофессиональные общеобразовательные программы: </w:t>
      </w:r>
    </w:p>
    <w:p w:rsidR="006D1FC2" w:rsidRPr="006D1FC2" w:rsidRDefault="006D1FC2" w:rsidP="006D1FC2">
      <w:pPr>
        <w:ind w:left="-567" w:firstLine="567"/>
        <w:jc w:val="both"/>
        <w:rPr>
          <w:rFonts w:eastAsia="Calibri"/>
          <w:sz w:val="28"/>
          <w:szCs w:val="28"/>
          <w:lang w:eastAsia="en-US"/>
        </w:rPr>
      </w:pPr>
      <w:r w:rsidRPr="006D1FC2">
        <w:rPr>
          <w:rFonts w:eastAsia="Calibri"/>
          <w:sz w:val="28"/>
          <w:szCs w:val="28"/>
          <w:lang w:eastAsia="en-US"/>
        </w:rPr>
        <w:t>- в области музыкального искусства «Фортепиано» и «Народные инструменты»;</w:t>
      </w:r>
    </w:p>
    <w:p w:rsidR="006D1FC2" w:rsidRPr="006D1FC2" w:rsidRDefault="006D1FC2" w:rsidP="006D1FC2">
      <w:pPr>
        <w:ind w:left="-567" w:firstLine="567"/>
        <w:jc w:val="both"/>
        <w:rPr>
          <w:rFonts w:eastAsia="Calibri"/>
          <w:sz w:val="28"/>
          <w:szCs w:val="28"/>
          <w:lang w:eastAsia="en-US"/>
        </w:rPr>
      </w:pPr>
      <w:r w:rsidRPr="006D1FC2">
        <w:rPr>
          <w:rFonts w:eastAsia="Calibri"/>
          <w:sz w:val="28"/>
          <w:szCs w:val="28"/>
          <w:lang w:eastAsia="en-US"/>
        </w:rPr>
        <w:t xml:space="preserve">- в области изобразительного искусства -  «Живопись». </w:t>
      </w:r>
    </w:p>
    <w:p w:rsidR="006D1FC2" w:rsidRPr="006D1FC2" w:rsidRDefault="006D1FC2" w:rsidP="006D1FC2">
      <w:pPr>
        <w:ind w:left="-567" w:firstLine="567"/>
        <w:jc w:val="both"/>
        <w:rPr>
          <w:rFonts w:eastAsia="Calibri"/>
          <w:sz w:val="28"/>
          <w:szCs w:val="28"/>
          <w:lang w:eastAsia="en-US"/>
        </w:rPr>
      </w:pPr>
      <w:r w:rsidRPr="006D1FC2">
        <w:rPr>
          <w:rFonts w:eastAsia="Calibri"/>
          <w:sz w:val="28"/>
          <w:szCs w:val="28"/>
          <w:lang w:eastAsia="en-US"/>
        </w:rPr>
        <w:t>Открыта  дополнительная общеразвивающая программа в области искусства «Хор».</w:t>
      </w:r>
    </w:p>
    <w:p w:rsidR="006D1FC2" w:rsidRPr="006D1FC2" w:rsidRDefault="006D1FC2" w:rsidP="006D1FC2">
      <w:pPr>
        <w:tabs>
          <w:tab w:val="left" w:pos="5790"/>
        </w:tabs>
        <w:ind w:left="-567" w:firstLine="567"/>
        <w:jc w:val="both"/>
        <w:rPr>
          <w:sz w:val="28"/>
          <w:szCs w:val="28"/>
        </w:rPr>
      </w:pPr>
      <w:r w:rsidRPr="006D1FC2">
        <w:rPr>
          <w:sz w:val="28"/>
          <w:szCs w:val="28"/>
        </w:rPr>
        <w:t xml:space="preserve">      В школе функционирует детский образцовый самодеятельный коллектив ансамбль народной песни «Плес», под руководством преподавателя А.П. Новиковой.</w:t>
      </w:r>
    </w:p>
    <w:p w:rsidR="006D1FC2" w:rsidRPr="006D1FC2" w:rsidRDefault="006D1FC2" w:rsidP="006D1FC2">
      <w:pPr>
        <w:jc w:val="both"/>
        <w:rPr>
          <w:sz w:val="28"/>
          <w:szCs w:val="28"/>
        </w:rPr>
      </w:pPr>
      <w:r w:rsidRPr="006D1FC2">
        <w:rPr>
          <w:sz w:val="28"/>
          <w:szCs w:val="28"/>
        </w:rPr>
        <w:t>В 2023 г. учащиеся школы приняли участие в:</w:t>
      </w:r>
    </w:p>
    <w:p w:rsidR="006D1FC2" w:rsidRPr="006D1FC2" w:rsidRDefault="006D1FC2" w:rsidP="006D1FC2">
      <w:pPr>
        <w:ind w:firstLine="360"/>
        <w:jc w:val="both"/>
        <w:rPr>
          <w:sz w:val="28"/>
          <w:szCs w:val="28"/>
        </w:rPr>
      </w:pPr>
      <w:r w:rsidRPr="006D1FC2">
        <w:rPr>
          <w:sz w:val="28"/>
          <w:szCs w:val="28"/>
        </w:rPr>
        <w:t>-  Х</w:t>
      </w:r>
      <w:r w:rsidRPr="006D1FC2">
        <w:rPr>
          <w:sz w:val="28"/>
          <w:szCs w:val="28"/>
          <w:lang w:val="en-US"/>
        </w:rPr>
        <w:t>II</w:t>
      </w:r>
      <w:r w:rsidRPr="006D1FC2">
        <w:rPr>
          <w:sz w:val="28"/>
          <w:szCs w:val="28"/>
        </w:rPr>
        <w:t xml:space="preserve"> Региональном конкурсе по живописи учащихся ДХШ, художественных отделений ДМШ, ДШИ «Мастерская живописи 2023», г. Рославль;</w:t>
      </w:r>
    </w:p>
    <w:p w:rsidR="006D1FC2" w:rsidRPr="006D1FC2" w:rsidRDefault="006D1FC2" w:rsidP="006D1FC2">
      <w:pPr>
        <w:ind w:firstLine="360"/>
        <w:rPr>
          <w:sz w:val="28"/>
          <w:szCs w:val="28"/>
        </w:rPr>
      </w:pPr>
      <w:r w:rsidRPr="006D1FC2">
        <w:rPr>
          <w:sz w:val="28"/>
          <w:szCs w:val="28"/>
        </w:rPr>
        <w:t xml:space="preserve"> - </w:t>
      </w:r>
      <w:r w:rsidRPr="006D1FC2">
        <w:rPr>
          <w:sz w:val="28"/>
          <w:szCs w:val="28"/>
          <w:lang w:val="en-US"/>
        </w:rPr>
        <w:t>III</w:t>
      </w:r>
      <w:r w:rsidRPr="006D1FC2">
        <w:rPr>
          <w:sz w:val="28"/>
          <w:szCs w:val="28"/>
        </w:rPr>
        <w:t xml:space="preserve"> Межрегиональном фестивале – конкурсе учащихся отделений народных инструментов ДМШ, ДШИ «Душу с душою говорит» им. Заслуженного работника культуры РФ Е. Д. Лыткина;</w:t>
      </w:r>
    </w:p>
    <w:p w:rsidR="006D1FC2" w:rsidRPr="006D1FC2" w:rsidRDefault="006D1FC2" w:rsidP="006D1FC2">
      <w:pPr>
        <w:ind w:firstLine="360"/>
        <w:rPr>
          <w:sz w:val="28"/>
          <w:szCs w:val="28"/>
        </w:rPr>
      </w:pPr>
      <w:r w:rsidRPr="006D1FC2">
        <w:rPr>
          <w:sz w:val="28"/>
          <w:szCs w:val="28"/>
        </w:rPr>
        <w:t xml:space="preserve">- </w:t>
      </w:r>
      <w:r w:rsidRPr="006D1FC2">
        <w:rPr>
          <w:sz w:val="28"/>
          <w:szCs w:val="28"/>
          <w:lang w:val="en-US"/>
        </w:rPr>
        <w:t>VI</w:t>
      </w:r>
      <w:r w:rsidRPr="006D1FC2">
        <w:rPr>
          <w:sz w:val="28"/>
          <w:szCs w:val="28"/>
        </w:rPr>
        <w:t xml:space="preserve"> Международном конкурсе – фестивале «Звёздная феерия» г.Волгоград;</w:t>
      </w:r>
    </w:p>
    <w:p w:rsidR="006D1FC2" w:rsidRPr="006D1FC2" w:rsidRDefault="006D1FC2" w:rsidP="006D1FC2">
      <w:pPr>
        <w:ind w:firstLine="360"/>
        <w:jc w:val="both"/>
        <w:rPr>
          <w:sz w:val="28"/>
          <w:szCs w:val="28"/>
        </w:rPr>
      </w:pPr>
      <w:r w:rsidRPr="006D1FC2">
        <w:rPr>
          <w:sz w:val="28"/>
          <w:szCs w:val="28"/>
        </w:rPr>
        <w:t xml:space="preserve">- </w:t>
      </w:r>
      <w:r w:rsidRPr="006D1FC2">
        <w:rPr>
          <w:sz w:val="28"/>
          <w:szCs w:val="28"/>
          <w:lang w:val="en-US"/>
        </w:rPr>
        <w:t>VII</w:t>
      </w:r>
      <w:r w:rsidRPr="006D1FC2">
        <w:rPr>
          <w:sz w:val="28"/>
          <w:szCs w:val="28"/>
        </w:rPr>
        <w:t xml:space="preserve"> Международном фестивале – конкурсе учащихся ДМШ, ДШИ, ДХШ, посвящённый памяти Заслуженного артиста РСФСР, баяниста-гармониста, уроженца Шумячского района С.К.Привалова «Встречаем друзей»;</w:t>
      </w:r>
    </w:p>
    <w:p w:rsidR="006D1FC2" w:rsidRPr="006D1FC2" w:rsidRDefault="006D1FC2" w:rsidP="006D1FC2">
      <w:pPr>
        <w:ind w:firstLine="360"/>
        <w:jc w:val="both"/>
        <w:rPr>
          <w:sz w:val="28"/>
          <w:szCs w:val="28"/>
        </w:rPr>
      </w:pPr>
      <w:r w:rsidRPr="006D1FC2">
        <w:rPr>
          <w:sz w:val="28"/>
          <w:szCs w:val="28"/>
        </w:rPr>
        <w:t>- областном конкурсе декоративно – прикладного творчества «Смоленское поузорье», г. Смоленск;</w:t>
      </w:r>
    </w:p>
    <w:p w:rsidR="006D1FC2" w:rsidRPr="006D1FC2" w:rsidRDefault="006D1FC2" w:rsidP="006D1FC2">
      <w:pPr>
        <w:ind w:firstLine="360"/>
        <w:jc w:val="both"/>
        <w:rPr>
          <w:sz w:val="28"/>
          <w:szCs w:val="28"/>
        </w:rPr>
      </w:pPr>
      <w:r w:rsidRPr="006D1FC2">
        <w:rPr>
          <w:sz w:val="28"/>
          <w:szCs w:val="28"/>
        </w:rPr>
        <w:t xml:space="preserve">- </w:t>
      </w:r>
      <w:r w:rsidRPr="006D1FC2">
        <w:rPr>
          <w:sz w:val="28"/>
          <w:szCs w:val="28"/>
          <w:lang w:val="en-US"/>
        </w:rPr>
        <w:t>VIII</w:t>
      </w:r>
      <w:r w:rsidRPr="006D1FC2">
        <w:rPr>
          <w:sz w:val="28"/>
          <w:szCs w:val="28"/>
        </w:rPr>
        <w:t xml:space="preserve">  Всероссийском конкурсе детских рисунков «Космические дороги» г. Калуга;</w:t>
      </w:r>
    </w:p>
    <w:p w:rsidR="006D1FC2" w:rsidRPr="006D1FC2" w:rsidRDefault="006D1FC2" w:rsidP="006D1FC2">
      <w:pPr>
        <w:ind w:firstLine="360"/>
        <w:jc w:val="both"/>
        <w:rPr>
          <w:sz w:val="28"/>
          <w:szCs w:val="28"/>
        </w:rPr>
      </w:pPr>
      <w:r w:rsidRPr="006D1FC2">
        <w:rPr>
          <w:sz w:val="28"/>
          <w:szCs w:val="28"/>
        </w:rPr>
        <w:t xml:space="preserve">-  </w:t>
      </w:r>
      <w:r w:rsidRPr="006D1FC2">
        <w:rPr>
          <w:sz w:val="28"/>
          <w:szCs w:val="28"/>
          <w:lang w:val="en-US"/>
        </w:rPr>
        <w:t>VII</w:t>
      </w:r>
      <w:r w:rsidRPr="006D1FC2">
        <w:rPr>
          <w:sz w:val="28"/>
          <w:szCs w:val="28"/>
        </w:rPr>
        <w:t xml:space="preserve"> Всероссийском конкурсе по рисунку и живописи «Академический натюрморт» г. Калуга;</w:t>
      </w:r>
    </w:p>
    <w:p w:rsidR="006D1FC2" w:rsidRPr="006D1FC2" w:rsidRDefault="006D1FC2" w:rsidP="006D1FC2">
      <w:pPr>
        <w:ind w:firstLine="360"/>
        <w:jc w:val="both"/>
        <w:rPr>
          <w:sz w:val="28"/>
          <w:szCs w:val="28"/>
        </w:rPr>
      </w:pPr>
      <w:r w:rsidRPr="006D1FC2">
        <w:rPr>
          <w:sz w:val="28"/>
          <w:szCs w:val="28"/>
        </w:rPr>
        <w:t xml:space="preserve">- </w:t>
      </w:r>
      <w:r w:rsidRPr="006D1FC2">
        <w:rPr>
          <w:sz w:val="28"/>
          <w:szCs w:val="28"/>
          <w:lang w:val="en-US"/>
        </w:rPr>
        <w:t>VII</w:t>
      </w:r>
      <w:r w:rsidRPr="006D1FC2">
        <w:rPr>
          <w:sz w:val="28"/>
          <w:szCs w:val="28"/>
        </w:rPr>
        <w:t xml:space="preserve"> областном конкурсе «Графика» им. О. Г. Верейского с. Новодугино;</w:t>
      </w:r>
    </w:p>
    <w:p w:rsidR="006D1FC2" w:rsidRPr="006D1FC2" w:rsidRDefault="006D1FC2" w:rsidP="006D1FC2">
      <w:pPr>
        <w:ind w:firstLine="360"/>
        <w:jc w:val="both"/>
        <w:rPr>
          <w:sz w:val="28"/>
          <w:szCs w:val="28"/>
        </w:rPr>
      </w:pPr>
      <w:r w:rsidRPr="006D1FC2">
        <w:rPr>
          <w:sz w:val="28"/>
          <w:szCs w:val="28"/>
        </w:rPr>
        <w:lastRenderedPageBreak/>
        <w:t xml:space="preserve">- </w:t>
      </w:r>
      <w:r w:rsidRPr="006D1FC2">
        <w:rPr>
          <w:sz w:val="28"/>
          <w:szCs w:val="28"/>
          <w:lang w:val="en-US"/>
        </w:rPr>
        <w:t>I</w:t>
      </w:r>
      <w:r w:rsidRPr="006D1FC2">
        <w:rPr>
          <w:sz w:val="28"/>
          <w:szCs w:val="28"/>
        </w:rPr>
        <w:t xml:space="preserve"> Всероссийском фестивале – конкурсе исполнителей инструментальной музыки «Я помню вальса звук прелестный» г. Смоленск;</w:t>
      </w:r>
    </w:p>
    <w:p w:rsidR="006D1FC2" w:rsidRPr="006D1FC2" w:rsidRDefault="006D1FC2" w:rsidP="006D1FC2">
      <w:pPr>
        <w:ind w:firstLine="360"/>
        <w:jc w:val="both"/>
        <w:rPr>
          <w:sz w:val="28"/>
          <w:szCs w:val="28"/>
        </w:rPr>
      </w:pPr>
      <w:r w:rsidRPr="006D1FC2">
        <w:rPr>
          <w:sz w:val="28"/>
          <w:szCs w:val="28"/>
        </w:rPr>
        <w:t>- творческом конкурсе «Сила нашей Родины», посвящённый 78 годовщине Победы, г. Москва;</w:t>
      </w:r>
    </w:p>
    <w:p w:rsidR="006D1FC2" w:rsidRPr="006D1FC2" w:rsidRDefault="006D1FC2" w:rsidP="006D1FC2">
      <w:pPr>
        <w:ind w:firstLine="360"/>
        <w:jc w:val="both"/>
        <w:rPr>
          <w:sz w:val="28"/>
          <w:szCs w:val="28"/>
        </w:rPr>
      </w:pPr>
      <w:r w:rsidRPr="006D1FC2">
        <w:rPr>
          <w:sz w:val="28"/>
          <w:szCs w:val="28"/>
        </w:rPr>
        <w:t>- ХХ</w:t>
      </w:r>
      <w:r w:rsidRPr="006D1FC2">
        <w:rPr>
          <w:sz w:val="28"/>
          <w:szCs w:val="28"/>
          <w:lang w:val="en-US"/>
        </w:rPr>
        <w:t>VIII</w:t>
      </w:r>
      <w:r w:rsidRPr="006D1FC2">
        <w:rPr>
          <w:sz w:val="28"/>
          <w:szCs w:val="28"/>
        </w:rPr>
        <w:t xml:space="preserve"> Международном конкурсе – фестивале творческих коллективов и исполнителей «Время талантов» г. Смоленск;</w:t>
      </w:r>
    </w:p>
    <w:p w:rsidR="006D1FC2" w:rsidRPr="006D1FC2" w:rsidRDefault="006D1FC2" w:rsidP="006D1FC2">
      <w:pPr>
        <w:ind w:firstLine="360"/>
        <w:jc w:val="both"/>
        <w:rPr>
          <w:sz w:val="28"/>
          <w:szCs w:val="28"/>
        </w:rPr>
      </w:pPr>
      <w:r w:rsidRPr="006D1FC2">
        <w:rPr>
          <w:sz w:val="28"/>
          <w:szCs w:val="28"/>
        </w:rPr>
        <w:t xml:space="preserve">- </w:t>
      </w:r>
      <w:r w:rsidRPr="006D1FC2">
        <w:rPr>
          <w:sz w:val="28"/>
          <w:szCs w:val="28"/>
          <w:lang w:val="en-US"/>
        </w:rPr>
        <w:t>II</w:t>
      </w:r>
      <w:r w:rsidRPr="006D1FC2">
        <w:rPr>
          <w:sz w:val="28"/>
          <w:szCs w:val="28"/>
        </w:rPr>
        <w:t xml:space="preserve"> Областной детский творческий фестиваль – конкурс «Феникс встречает друзей» с. </w:t>
      </w:r>
      <w:proofErr w:type="spellStart"/>
      <w:r w:rsidRPr="006D1FC2">
        <w:rPr>
          <w:sz w:val="28"/>
          <w:szCs w:val="28"/>
        </w:rPr>
        <w:t>Мольгино</w:t>
      </w:r>
      <w:proofErr w:type="spellEnd"/>
      <w:r w:rsidRPr="006D1FC2">
        <w:rPr>
          <w:sz w:val="28"/>
          <w:szCs w:val="28"/>
        </w:rPr>
        <w:t>.</w:t>
      </w:r>
    </w:p>
    <w:p w:rsidR="006D1FC2" w:rsidRPr="006D1FC2" w:rsidRDefault="006D1FC2" w:rsidP="006D1FC2">
      <w:pPr>
        <w:ind w:firstLine="360"/>
        <w:rPr>
          <w:sz w:val="28"/>
          <w:szCs w:val="28"/>
        </w:rPr>
      </w:pPr>
      <w:r w:rsidRPr="006D1FC2">
        <w:rPr>
          <w:sz w:val="28"/>
          <w:szCs w:val="28"/>
        </w:rPr>
        <w:t xml:space="preserve">- </w:t>
      </w:r>
      <w:r w:rsidRPr="006D1FC2">
        <w:rPr>
          <w:sz w:val="28"/>
          <w:szCs w:val="28"/>
          <w:lang w:val="en-US"/>
        </w:rPr>
        <w:t>VI</w:t>
      </w:r>
      <w:r w:rsidRPr="006D1FC2">
        <w:rPr>
          <w:sz w:val="28"/>
          <w:szCs w:val="28"/>
        </w:rPr>
        <w:t xml:space="preserve"> Всероссийский конкурс детских рисунков «Академический натюрморт» г. Калуга;</w:t>
      </w:r>
    </w:p>
    <w:p w:rsidR="006D1FC2" w:rsidRPr="006D1FC2" w:rsidRDefault="006D1FC2" w:rsidP="006D1FC2">
      <w:pPr>
        <w:ind w:firstLine="360"/>
        <w:jc w:val="both"/>
        <w:rPr>
          <w:sz w:val="28"/>
          <w:szCs w:val="28"/>
        </w:rPr>
      </w:pPr>
      <w:r w:rsidRPr="006D1FC2">
        <w:rPr>
          <w:sz w:val="28"/>
          <w:szCs w:val="28"/>
        </w:rPr>
        <w:t xml:space="preserve"> - </w:t>
      </w:r>
      <w:r w:rsidRPr="006D1FC2">
        <w:rPr>
          <w:sz w:val="28"/>
          <w:szCs w:val="28"/>
          <w:lang w:val="en-US"/>
        </w:rPr>
        <w:t>VII</w:t>
      </w:r>
      <w:r w:rsidRPr="006D1FC2">
        <w:rPr>
          <w:sz w:val="28"/>
          <w:szCs w:val="28"/>
        </w:rPr>
        <w:t xml:space="preserve"> Областная выставка – конкурс детского художественного творчества «</w:t>
      </w:r>
      <w:proofErr w:type="spellStart"/>
      <w:r w:rsidRPr="006D1FC2">
        <w:rPr>
          <w:sz w:val="28"/>
          <w:szCs w:val="28"/>
        </w:rPr>
        <w:t>Параскева</w:t>
      </w:r>
      <w:proofErr w:type="spellEnd"/>
      <w:r w:rsidRPr="006D1FC2">
        <w:rPr>
          <w:sz w:val="28"/>
          <w:szCs w:val="28"/>
        </w:rPr>
        <w:t xml:space="preserve"> – Пятница» г. Десногорск;   </w:t>
      </w:r>
    </w:p>
    <w:p w:rsidR="006D1FC2" w:rsidRPr="006D1FC2" w:rsidRDefault="006D1FC2" w:rsidP="006D1FC2">
      <w:pPr>
        <w:jc w:val="both"/>
        <w:rPr>
          <w:sz w:val="28"/>
          <w:szCs w:val="28"/>
        </w:rPr>
      </w:pPr>
      <w:r w:rsidRPr="006D1FC2">
        <w:rPr>
          <w:sz w:val="28"/>
          <w:szCs w:val="28"/>
        </w:rPr>
        <w:t xml:space="preserve"> - </w:t>
      </w:r>
      <w:r w:rsidRPr="006D1FC2">
        <w:rPr>
          <w:sz w:val="28"/>
          <w:szCs w:val="28"/>
          <w:lang w:val="en-US"/>
        </w:rPr>
        <w:t>XVII</w:t>
      </w:r>
      <w:r w:rsidRPr="006D1FC2">
        <w:rPr>
          <w:sz w:val="28"/>
          <w:szCs w:val="28"/>
        </w:rPr>
        <w:t xml:space="preserve"> Детский </w:t>
      </w:r>
      <w:proofErr w:type="spellStart"/>
      <w:r w:rsidRPr="006D1FC2">
        <w:rPr>
          <w:sz w:val="28"/>
          <w:szCs w:val="28"/>
        </w:rPr>
        <w:t>композиторско</w:t>
      </w:r>
      <w:proofErr w:type="spellEnd"/>
      <w:r w:rsidRPr="006D1FC2">
        <w:rPr>
          <w:sz w:val="28"/>
          <w:szCs w:val="28"/>
        </w:rPr>
        <w:t xml:space="preserve"> – исполнительский конкурс им. А. Петрова «Бывает всё на свете хорошо» г. Санкт – Петербург;</w:t>
      </w:r>
    </w:p>
    <w:p w:rsidR="006D1FC2" w:rsidRPr="006D1FC2" w:rsidRDefault="006D1FC2" w:rsidP="006D1FC2">
      <w:pPr>
        <w:ind w:firstLine="360"/>
        <w:jc w:val="both"/>
        <w:rPr>
          <w:sz w:val="28"/>
          <w:szCs w:val="28"/>
        </w:rPr>
      </w:pPr>
      <w:r w:rsidRPr="006D1FC2">
        <w:rPr>
          <w:sz w:val="28"/>
          <w:szCs w:val="28"/>
        </w:rPr>
        <w:t>- Областной фестиваль – конкурс учреждений дополнительного образования, РДК, ГДК, центров культуры г. Смоленска и  Смоленской области  «Таланты Смоленщины» г. Смоленск;</w:t>
      </w:r>
    </w:p>
    <w:p w:rsidR="006D1FC2" w:rsidRPr="006D1FC2" w:rsidRDefault="006D1FC2" w:rsidP="006D1FC2">
      <w:pPr>
        <w:ind w:firstLine="360"/>
        <w:jc w:val="both"/>
        <w:rPr>
          <w:sz w:val="28"/>
          <w:szCs w:val="28"/>
        </w:rPr>
      </w:pPr>
      <w:r w:rsidRPr="006D1FC2">
        <w:rPr>
          <w:sz w:val="28"/>
          <w:szCs w:val="28"/>
        </w:rPr>
        <w:t xml:space="preserve">- </w:t>
      </w:r>
      <w:r w:rsidRPr="006D1FC2">
        <w:rPr>
          <w:sz w:val="28"/>
          <w:szCs w:val="28"/>
          <w:lang w:val="en-US"/>
        </w:rPr>
        <w:t>V</w:t>
      </w:r>
      <w:r w:rsidRPr="006D1FC2">
        <w:rPr>
          <w:sz w:val="28"/>
          <w:szCs w:val="28"/>
        </w:rPr>
        <w:t xml:space="preserve"> Областной открытый фортепианный фестиваль – конкурс «Юный виртуоз» им. К. Черни» г. Рославль;</w:t>
      </w:r>
    </w:p>
    <w:p w:rsidR="006D1FC2" w:rsidRPr="006D1FC2" w:rsidRDefault="006D1FC2" w:rsidP="006D1FC2">
      <w:pPr>
        <w:ind w:firstLine="360"/>
        <w:jc w:val="both"/>
        <w:rPr>
          <w:sz w:val="28"/>
          <w:szCs w:val="28"/>
        </w:rPr>
      </w:pPr>
      <w:r w:rsidRPr="006D1FC2">
        <w:rPr>
          <w:sz w:val="28"/>
          <w:szCs w:val="28"/>
        </w:rPr>
        <w:t xml:space="preserve">-  </w:t>
      </w:r>
      <w:r w:rsidRPr="006D1FC2">
        <w:rPr>
          <w:sz w:val="28"/>
          <w:szCs w:val="28"/>
          <w:lang w:val="en-US"/>
        </w:rPr>
        <w:t>V</w:t>
      </w:r>
      <w:r w:rsidRPr="006D1FC2">
        <w:rPr>
          <w:sz w:val="28"/>
          <w:szCs w:val="28"/>
        </w:rPr>
        <w:t xml:space="preserve"> Межрегиональный фестиваль – конкурс им. </w:t>
      </w:r>
      <w:proofErr w:type="spellStart"/>
      <w:r w:rsidRPr="006D1FC2">
        <w:rPr>
          <w:sz w:val="28"/>
          <w:szCs w:val="28"/>
        </w:rPr>
        <w:t>В.П.Дубровского</w:t>
      </w:r>
      <w:proofErr w:type="spellEnd"/>
      <w:r w:rsidRPr="006D1FC2">
        <w:rPr>
          <w:sz w:val="28"/>
          <w:szCs w:val="28"/>
        </w:rPr>
        <w:t xml:space="preserve">, </w:t>
      </w:r>
      <w:proofErr w:type="spellStart"/>
      <w:r w:rsidRPr="006D1FC2">
        <w:rPr>
          <w:sz w:val="28"/>
          <w:szCs w:val="28"/>
        </w:rPr>
        <w:t>г.Десногорск</w:t>
      </w:r>
      <w:proofErr w:type="spellEnd"/>
      <w:r w:rsidRPr="006D1FC2">
        <w:rPr>
          <w:sz w:val="28"/>
          <w:szCs w:val="28"/>
        </w:rPr>
        <w:t xml:space="preserve">                                          </w:t>
      </w:r>
    </w:p>
    <w:p w:rsidR="006D1FC2" w:rsidRPr="006D1FC2" w:rsidRDefault="006D1FC2" w:rsidP="006D1FC2">
      <w:pPr>
        <w:widowControl w:val="0"/>
        <w:suppressAutoHyphens/>
        <w:ind w:left="-567" w:firstLine="567"/>
        <w:contextualSpacing/>
        <w:jc w:val="both"/>
        <w:rPr>
          <w:b/>
          <w:kern w:val="1"/>
          <w:sz w:val="28"/>
          <w:szCs w:val="28"/>
          <w:lang w:eastAsia="ar-SA"/>
        </w:rPr>
      </w:pPr>
    </w:p>
    <w:p w:rsidR="006D1FC2" w:rsidRPr="006D1FC2" w:rsidRDefault="006D1FC2" w:rsidP="006D1FC2">
      <w:pPr>
        <w:spacing w:after="200"/>
        <w:ind w:firstLine="426"/>
        <w:contextualSpacing/>
        <w:jc w:val="both"/>
        <w:rPr>
          <w:sz w:val="28"/>
          <w:szCs w:val="28"/>
        </w:rPr>
      </w:pPr>
      <w:r w:rsidRPr="006D1FC2">
        <w:rPr>
          <w:rFonts w:ascii="Calibri" w:eastAsia="Calibri" w:hAnsi="Calibri"/>
          <w:sz w:val="28"/>
          <w:szCs w:val="28"/>
          <w:lang w:eastAsia="en-US"/>
        </w:rPr>
        <w:t xml:space="preserve">     </w:t>
      </w:r>
      <w:r w:rsidRPr="006D1FC2">
        <w:rPr>
          <w:rFonts w:eastAsia="Calibri"/>
          <w:sz w:val="28"/>
          <w:szCs w:val="28"/>
          <w:lang w:eastAsia="en-US"/>
        </w:rPr>
        <w:t xml:space="preserve">В 2023 году население </w:t>
      </w:r>
      <w:proofErr w:type="spellStart"/>
      <w:r w:rsidRPr="006D1FC2">
        <w:rPr>
          <w:rFonts w:eastAsia="Calibri"/>
          <w:sz w:val="28"/>
          <w:szCs w:val="28"/>
          <w:lang w:eastAsia="en-US"/>
        </w:rPr>
        <w:t>Шумячского</w:t>
      </w:r>
      <w:proofErr w:type="spellEnd"/>
      <w:r w:rsidRPr="006D1FC2">
        <w:rPr>
          <w:rFonts w:eastAsia="Calibri"/>
          <w:sz w:val="28"/>
          <w:szCs w:val="28"/>
          <w:lang w:eastAsia="en-US"/>
        </w:rPr>
        <w:t xml:space="preserve"> района обслуживали 15 библиотек, в том числе 13 сельских и 2 ведущих методических центра: центральная и районная детская библиотеки.</w:t>
      </w:r>
      <w:r w:rsidRPr="006D1FC2">
        <w:rPr>
          <w:sz w:val="28"/>
          <w:szCs w:val="28"/>
        </w:rPr>
        <w:t xml:space="preserve">     </w:t>
      </w:r>
    </w:p>
    <w:p w:rsidR="006D1FC2" w:rsidRPr="006D1FC2" w:rsidRDefault="006D1FC2" w:rsidP="006D1FC2">
      <w:pPr>
        <w:spacing w:after="200"/>
        <w:ind w:firstLine="709"/>
        <w:contextualSpacing/>
        <w:jc w:val="both"/>
        <w:rPr>
          <w:rFonts w:eastAsia="Calibri"/>
          <w:sz w:val="28"/>
          <w:szCs w:val="28"/>
          <w:lang w:eastAsia="en-US"/>
        </w:rPr>
      </w:pPr>
      <w:r w:rsidRPr="006D1FC2">
        <w:rPr>
          <w:rFonts w:eastAsia="Calibri"/>
          <w:sz w:val="28"/>
          <w:szCs w:val="28"/>
          <w:lang w:eastAsia="en-US"/>
        </w:rPr>
        <w:t>В 2023 году библиотеками МБУ «</w:t>
      </w:r>
      <w:proofErr w:type="spellStart"/>
      <w:r w:rsidRPr="006D1FC2">
        <w:rPr>
          <w:rFonts w:eastAsia="Calibri"/>
          <w:sz w:val="28"/>
          <w:szCs w:val="28"/>
          <w:lang w:eastAsia="en-US"/>
        </w:rPr>
        <w:t>Шумячская</w:t>
      </w:r>
      <w:proofErr w:type="spellEnd"/>
      <w:r w:rsidRPr="006D1FC2">
        <w:rPr>
          <w:rFonts w:eastAsia="Calibri"/>
          <w:sz w:val="28"/>
          <w:szCs w:val="28"/>
          <w:lang w:eastAsia="en-US"/>
        </w:rPr>
        <w:t xml:space="preserve"> ЦБС» проведено 799 массовых</w:t>
      </w:r>
      <w:r w:rsidRPr="006D1FC2">
        <w:rPr>
          <w:rFonts w:eastAsia="Calibri"/>
          <w:color w:val="FF0000"/>
          <w:sz w:val="28"/>
          <w:szCs w:val="28"/>
          <w:lang w:eastAsia="en-US"/>
        </w:rPr>
        <w:t xml:space="preserve"> </w:t>
      </w:r>
      <w:r w:rsidRPr="006D1FC2">
        <w:rPr>
          <w:rFonts w:eastAsia="Calibri"/>
          <w:sz w:val="28"/>
          <w:szCs w:val="28"/>
          <w:lang w:eastAsia="en-US"/>
        </w:rPr>
        <w:t>мероприятий, в том числе – 510 для детей, на которых присутствовало 12078</w:t>
      </w:r>
      <w:r w:rsidRPr="006D1FC2">
        <w:rPr>
          <w:rFonts w:eastAsia="Calibri"/>
          <w:color w:val="FF0000"/>
          <w:sz w:val="28"/>
          <w:szCs w:val="28"/>
          <w:lang w:eastAsia="en-US"/>
        </w:rPr>
        <w:t xml:space="preserve"> </w:t>
      </w:r>
      <w:r w:rsidRPr="006D1FC2">
        <w:rPr>
          <w:rFonts w:eastAsia="Calibri"/>
          <w:sz w:val="28"/>
          <w:szCs w:val="28"/>
          <w:lang w:eastAsia="en-US"/>
        </w:rPr>
        <w:t>человек, в том числе детей- 6811.</w:t>
      </w:r>
    </w:p>
    <w:p w:rsidR="006D1FC2" w:rsidRPr="006D1FC2" w:rsidRDefault="006D1FC2" w:rsidP="006D1FC2">
      <w:pPr>
        <w:spacing w:after="200"/>
        <w:ind w:firstLine="709"/>
        <w:contextualSpacing/>
        <w:jc w:val="both"/>
        <w:rPr>
          <w:rFonts w:eastAsia="Calibri"/>
          <w:sz w:val="28"/>
          <w:szCs w:val="28"/>
          <w:lang w:eastAsia="en-US"/>
        </w:rPr>
      </w:pPr>
      <w:r w:rsidRPr="006D1FC2">
        <w:rPr>
          <w:rFonts w:eastAsia="Calibri"/>
          <w:sz w:val="28"/>
          <w:szCs w:val="28"/>
          <w:lang w:eastAsia="en-US"/>
        </w:rPr>
        <w:t xml:space="preserve">В </w:t>
      </w:r>
      <w:proofErr w:type="spellStart"/>
      <w:r w:rsidRPr="006D1FC2">
        <w:rPr>
          <w:rFonts w:eastAsia="Calibri"/>
          <w:sz w:val="28"/>
          <w:szCs w:val="28"/>
          <w:lang w:eastAsia="en-US"/>
        </w:rPr>
        <w:t>Шумячской</w:t>
      </w:r>
      <w:proofErr w:type="spellEnd"/>
      <w:r w:rsidRPr="006D1FC2">
        <w:rPr>
          <w:rFonts w:eastAsia="Calibri"/>
          <w:sz w:val="28"/>
          <w:szCs w:val="28"/>
          <w:lang w:eastAsia="en-US"/>
        </w:rPr>
        <w:t xml:space="preserve"> централизованной библиотечной системе успешно функционирует 21 библиотечное формирование, из них – 5 детских, 2 – юношеских, 14 – взрослых, в том числе для людей пожилого возраста и людей с ограниченными возможностями.</w:t>
      </w:r>
    </w:p>
    <w:p w:rsidR="006D1FC2" w:rsidRPr="006D1FC2" w:rsidRDefault="006D1FC2" w:rsidP="006D1FC2">
      <w:pPr>
        <w:shd w:val="clear" w:color="auto" w:fill="FFFFFF"/>
        <w:ind w:firstLine="708"/>
        <w:jc w:val="both"/>
        <w:rPr>
          <w:sz w:val="28"/>
          <w:szCs w:val="28"/>
        </w:rPr>
      </w:pPr>
      <w:r w:rsidRPr="006D1FC2">
        <w:rPr>
          <w:sz w:val="28"/>
          <w:szCs w:val="28"/>
        </w:rPr>
        <w:t>В рамках проекта «Пушкинская карта» в библиотеках проведено 10</w:t>
      </w:r>
      <w:r w:rsidRPr="006D1FC2">
        <w:rPr>
          <w:color w:val="FF0000"/>
          <w:sz w:val="28"/>
          <w:szCs w:val="28"/>
        </w:rPr>
        <w:t xml:space="preserve"> </w:t>
      </w:r>
      <w:r w:rsidRPr="006D1FC2">
        <w:rPr>
          <w:sz w:val="28"/>
          <w:szCs w:val="28"/>
        </w:rPr>
        <w:t>мероприятий для школьников.</w:t>
      </w:r>
    </w:p>
    <w:p w:rsidR="006D1FC2" w:rsidRPr="006D1FC2" w:rsidRDefault="006D1FC2" w:rsidP="006D1FC2">
      <w:pPr>
        <w:ind w:firstLine="709"/>
        <w:contextualSpacing/>
        <w:jc w:val="both"/>
        <w:rPr>
          <w:rFonts w:eastAsia="Calibri"/>
          <w:sz w:val="28"/>
          <w:szCs w:val="28"/>
          <w:lang w:eastAsia="en-US"/>
        </w:rPr>
      </w:pPr>
      <w:r w:rsidRPr="006D1FC2">
        <w:rPr>
          <w:rFonts w:eastAsia="Calibri"/>
          <w:sz w:val="28"/>
          <w:szCs w:val="28"/>
          <w:lang w:eastAsia="en-US"/>
        </w:rPr>
        <w:t xml:space="preserve">Основные показатели деятельности  библиотек </w:t>
      </w:r>
      <w:proofErr w:type="spellStart"/>
      <w:r w:rsidRPr="006D1FC2">
        <w:rPr>
          <w:rFonts w:eastAsia="Calibri"/>
          <w:sz w:val="28"/>
          <w:szCs w:val="28"/>
          <w:lang w:eastAsia="en-US"/>
        </w:rPr>
        <w:t>Шумячского</w:t>
      </w:r>
      <w:proofErr w:type="spellEnd"/>
      <w:r w:rsidRPr="006D1FC2">
        <w:rPr>
          <w:rFonts w:eastAsia="Calibri"/>
          <w:sz w:val="28"/>
          <w:szCs w:val="28"/>
          <w:lang w:eastAsia="en-US"/>
        </w:rPr>
        <w:t xml:space="preserve"> района: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236"/>
        <w:gridCol w:w="3592"/>
      </w:tblGrid>
      <w:tr w:rsidR="006D1FC2" w:rsidRPr="006D1FC2" w:rsidTr="00716170">
        <w:tc>
          <w:tcPr>
            <w:tcW w:w="5670" w:type="dxa"/>
            <w:tcBorders>
              <w:top w:val="single" w:sz="4" w:space="0" w:color="auto"/>
              <w:left w:val="single" w:sz="4" w:space="0" w:color="auto"/>
              <w:bottom w:val="single" w:sz="4" w:space="0" w:color="auto"/>
              <w:right w:val="single" w:sz="4" w:space="0" w:color="auto"/>
            </w:tcBorders>
            <w:hideMark/>
          </w:tcPr>
          <w:p w:rsidR="006D1FC2" w:rsidRPr="006D1FC2" w:rsidRDefault="006D1FC2" w:rsidP="006D1FC2">
            <w:pPr>
              <w:ind w:firstLine="567"/>
              <w:jc w:val="both"/>
              <w:rPr>
                <w:sz w:val="28"/>
                <w:szCs w:val="28"/>
              </w:rPr>
            </w:pPr>
            <w:r w:rsidRPr="006D1FC2">
              <w:rPr>
                <w:sz w:val="28"/>
                <w:szCs w:val="28"/>
              </w:rPr>
              <w:t>Показатели</w:t>
            </w:r>
          </w:p>
        </w:tc>
        <w:tc>
          <w:tcPr>
            <w:tcW w:w="3828" w:type="dxa"/>
            <w:gridSpan w:val="2"/>
            <w:tcBorders>
              <w:top w:val="single" w:sz="4" w:space="0" w:color="auto"/>
              <w:left w:val="single" w:sz="4" w:space="0" w:color="auto"/>
              <w:bottom w:val="single" w:sz="4" w:space="0" w:color="auto"/>
              <w:right w:val="single" w:sz="4" w:space="0" w:color="auto"/>
            </w:tcBorders>
          </w:tcPr>
          <w:p w:rsidR="006D1FC2" w:rsidRPr="006D1FC2" w:rsidRDefault="006D1FC2" w:rsidP="006D1FC2">
            <w:pPr>
              <w:jc w:val="center"/>
              <w:rPr>
                <w:b/>
                <w:sz w:val="28"/>
                <w:szCs w:val="28"/>
              </w:rPr>
            </w:pPr>
            <w:r w:rsidRPr="006D1FC2">
              <w:rPr>
                <w:b/>
                <w:sz w:val="28"/>
                <w:szCs w:val="28"/>
              </w:rPr>
              <w:t>2023</w:t>
            </w:r>
          </w:p>
        </w:tc>
      </w:tr>
      <w:tr w:rsidR="006D1FC2" w:rsidRPr="006D1FC2" w:rsidTr="00716170">
        <w:tc>
          <w:tcPr>
            <w:tcW w:w="5670" w:type="dxa"/>
            <w:tcBorders>
              <w:top w:val="single" w:sz="4" w:space="0" w:color="auto"/>
              <w:left w:val="single" w:sz="4" w:space="0" w:color="auto"/>
              <w:bottom w:val="single" w:sz="4" w:space="0" w:color="auto"/>
              <w:right w:val="single" w:sz="4" w:space="0" w:color="auto"/>
            </w:tcBorders>
            <w:hideMark/>
          </w:tcPr>
          <w:p w:rsidR="006D1FC2" w:rsidRPr="006D1FC2" w:rsidRDefault="006D1FC2" w:rsidP="006D1FC2">
            <w:pPr>
              <w:ind w:firstLine="567"/>
              <w:jc w:val="both"/>
              <w:rPr>
                <w:sz w:val="28"/>
                <w:szCs w:val="28"/>
              </w:rPr>
            </w:pPr>
            <w:r w:rsidRPr="006D1FC2">
              <w:rPr>
                <w:sz w:val="28"/>
                <w:szCs w:val="28"/>
              </w:rPr>
              <w:t>Число пользователей</w:t>
            </w:r>
          </w:p>
        </w:tc>
        <w:tc>
          <w:tcPr>
            <w:tcW w:w="3828" w:type="dxa"/>
            <w:gridSpan w:val="2"/>
            <w:tcBorders>
              <w:top w:val="single" w:sz="4" w:space="0" w:color="auto"/>
              <w:left w:val="single" w:sz="4" w:space="0" w:color="auto"/>
              <w:bottom w:val="single" w:sz="4" w:space="0" w:color="auto"/>
              <w:right w:val="single" w:sz="4" w:space="0" w:color="auto"/>
            </w:tcBorders>
          </w:tcPr>
          <w:p w:rsidR="006D1FC2" w:rsidRPr="006D1FC2" w:rsidRDefault="006D1FC2" w:rsidP="006D1FC2">
            <w:pPr>
              <w:jc w:val="center"/>
              <w:rPr>
                <w:sz w:val="28"/>
                <w:szCs w:val="28"/>
              </w:rPr>
            </w:pPr>
            <w:r w:rsidRPr="006D1FC2">
              <w:rPr>
                <w:sz w:val="28"/>
                <w:szCs w:val="28"/>
              </w:rPr>
              <w:t>8139</w:t>
            </w:r>
          </w:p>
        </w:tc>
      </w:tr>
      <w:tr w:rsidR="006D1FC2" w:rsidRPr="006D1FC2" w:rsidTr="00716170">
        <w:tc>
          <w:tcPr>
            <w:tcW w:w="5670" w:type="dxa"/>
            <w:tcBorders>
              <w:top w:val="single" w:sz="4" w:space="0" w:color="auto"/>
              <w:left w:val="single" w:sz="4" w:space="0" w:color="auto"/>
              <w:bottom w:val="single" w:sz="4" w:space="0" w:color="auto"/>
              <w:right w:val="single" w:sz="4" w:space="0" w:color="auto"/>
            </w:tcBorders>
            <w:hideMark/>
          </w:tcPr>
          <w:p w:rsidR="006D1FC2" w:rsidRPr="006D1FC2" w:rsidRDefault="006D1FC2" w:rsidP="006D1FC2">
            <w:pPr>
              <w:ind w:firstLine="567"/>
              <w:jc w:val="both"/>
              <w:rPr>
                <w:sz w:val="28"/>
                <w:szCs w:val="28"/>
              </w:rPr>
            </w:pPr>
            <w:r w:rsidRPr="006D1FC2">
              <w:rPr>
                <w:sz w:val="28"/>
                <w:szCs w:val="28"/>
              </w:rPr>
              <w:t>книговыдача</w:t>
            </w:r>
          </w:p>
        </w:tc>
        <w:tc>
          <w:tcPr>
            <w:tcW w:w="236" w:type="dxa"/>
            <w:tcBorders>
              <w:top w:val="single" w:sz="4" w:space="0" w:color="auto"/>
              <w:left w:val="single" w:sz="4" w:space="0" w:color="auto"/>
              <w:bottom w:val="single" w:sz="4" w:space="0" w:color="auto"/>
              <w:right w:val="single" w:sz="4" w:space="0" w:color="auto"/>
            </w:tcBorders>
          </w:tcPr>
          <w:p w:rsidR="006D1FC2" w:rsidRPr="006D1FC2" w:rsidRDefault="006D1FC2" w:rsidP="006D1FC2">
            <w:pPr>
              <w:jc w:val="both"/>
              <w:rPr>
                <w:sz w:val="28"/>
                <w:szCs w:val="28"/>
              </w:rPr>
            </w:pPr>
          </w:p>
        </w:tc>
        <w:tc>
          <w:tcPr>
            <w:tcW w:w="3592" w:type="dxa"/>
            <w:tcBorders>
              <w:top w:val="single" w:sz="4" w:space="0" w:color="auto"/>
              <w:left w:val="single" w:sz="4" w:space="0" w:color="auto"/>
              <w:bottom w:val="single" w:sz="4" w:space="0" w:color="auto"/>
              <w:right w:val="single" w:sz="4" w:space="0" w:color="auto"/>
            </w:tcBorders>
          </w:tcPr>
          <w:p w:rsidR="006D1FC2" w:rsidRPr="006D1FC2" w:rsidRDefault="006D1FC2" w:rsidP="006D1FC2">
            <w:pPr>
              <w:jc w:val="center"/>
              <w:rPr>
                <w:sz w:val="28"/>
                <w:szCs w:val="28"/>
              </w:rPr>
            </w:pPr>
            <w:r w:rsidRPr="006D1FC2">
              <w:rPr>
                <w:sz w:val="28"/>
                <w:szCs w:val="28"/>
              </w:rPr>
              <w:t>197300</w:t>
            </w:r>
          </w:p>
        </w:tc>
      </w:tr>
      <w:tr w:rsidR="006D1FC2" w:rsidRPr="006D1FC2" w:rsidTr="00716170">
        <w:tc>
          <w:tcPr>
            <w:tcW w:w="5670" w:type="dxa"/>
            <w:tcBorders>
              <w:top w:val="single" w:sz="4" w:space="0" w:color="auto"/>
              <w:left w:val="single" w:sz="4" w:space="0" w:color="auto"/>
              <w:bottom w:val="single" w:sz="4" w:space="0" w:color="auto"/>
              <w:right w:val="single" w:sz="4" w:space="0" w:color="auto"/>
            </w:tcBorders>
            <w:hideMark/>
          </w:tcPr>
          <w:p w:rsidR="006D1FC2" w:rsidRPr="006D1FC2" w:rsidRDefault="006D1FC2" w:rsidP="006D1FC2">
            <w:pPr>
              <w:ind w:firstLine="567"/>
              <w:jc w:val="both"/>
              <w:rPr>
                <w:sz w:val="28"/>
                <w:szCs w:val="28"/>
              </w:rPr>
            </w:pPr>
            <w:r w:rsidRPr="006D1FC2">
              <w:rPr>
                <w:sz w:val="28"/>
                <w:szCs w:val="28"/>
              </w:rPr>
              <w:t>Число посещений</w:t>
            </w:r>
          </w:p>
        </w:tc>
        <w:tc>
          <w:tcPr>
            <w:tcW w:w="3828" w:type="dxa"/>
            <w:gridSpan w:val="2"/>
            <w:tcBorders>
              <w:top w:val="single" w:sz="4" w:space="0" w:color="auto"/>
              <w:left w:val="single" w:sz="4" w:space="0" w:color="auto"/>
              <w:bottom w:val="single" w:sz="4" w:space="0" w:color="auto"/>
              <w:right w:val="single" w:sz="4" w:space="0" w:color="auto"/>
            </w:tcBorders>
          </w:tcPr>
          <w:p w:rsidR="006D1FC2" w:rsidRPr="006D1FC2" w:rsidRDefault="006D1FC2" w:rsidP="006D1FC2">
            <w:pPr>
              <w:jc w:val="center"/>
              <w:rPr>
                <w:sz w:val="28"/>
                <w:szCs w:val="28"/>
              </w:rPr>
            </w:pPr>
            <w:r w:rsidRPr="006D1FC2">
              <w:rPr>
                <w:sz w:val="28"/>
                <w:szCs w:val="28"/>
              </w:rPr>
              <w:t>110305</w:t>
            </w:r>
          </w:p>
        </w:tc>
      </w:tr>
      <w:tr w:rsidR="006D1FC2" w:rsidRPr="006D1FC2" w:rsidTr="00716170">
        <w:trPr>
          <w:trHeight w:val="345"/>
        </w:trPr>
        <w:tc>
          <w:tcPr>
            <w:tcW w:w="5670" w:type="dxa"/>
            <w:tcBorders>
              <w:top w:val="single" w:sz="4" w:space="0" w:color="auto"/>
              <w:left w:val="single" w:sz="4" w:space="0" w:color="auto"/>
              <w:right w:val="single" w:sz="4" w:space="0" w:color="auto"/>
            </w:tcBorders>
            <w:hideMark/>
          </w:tcPr>
          <w:p w:rsidR="006D1FC2" w:rsidRPr="006D1FC2" w:rsidRDefault="006D1FC2" w:rsidP="006D1FC2">
            <w:pPr>
              <w:ind w:firstLine="567"/>
              <w:jc w:val="both"/>
              <w:rPr>
                <w:sz w:val="28"/>
                <w:szCs w:val="28"/>
              </w:rPr>
            </w:pPr>
            <w:r w:rsidRPr="006D1FC2">
              <w:rPr>
                <w:sz w:val="28"/>
                <w:szCs w:val="28"/>
              </w:rPr>
              <w:t>Объем библиотечного фонда</w:t>
            </w:r>
          </w:p>
        </w:tc>
        <w:tc>
          <w:tcPr>
            <w:tcW w:w="3828" w:type="dxa"/>
            <w:gridSpan w:val="2"/>
            <w:tcBorders>
              <w:top w:val="single" w:sz="4" w:space="0" w:color="auto"/>
              <w:left w:val="single" w:sz="4" w:space="0" w:color="auto"/>
              <w:bottom w:val="single" w:sz="4" w:space="0" w:color="auto"/>
              <w:right w:val="single" w:sz="4" w:space="0" w:color="auto"/>
            </w:tcBorders>
          </w:tcPr>
          <w:p w:rsidR="006D1FC2" w:rsidRPr="006D1FC2" w:rsidRDefault="006D1FC2" w:rsidP="006D1FC2">
            <w:pPr>
              <w:jc w:val="center"/>
              <w:rPr>
                <w:sz w:val="28"/>
                <w:szCs w:val="28"/>
              </w:rPr>
            </w:pPr>
            <w:r w:rsidRPr="006D1FC2">
              <w:rPr>
                <w:sz w:val="28"/>
                <w:szCs w:val="28"/>
              </w:rPr>
              <w:t>105383</w:t>
            </w:r>
          </w:p>
        </w:tc>
      </w:tr>
      <w:tr w:rsidR="006D1FC2" w:rsidRPr="006D1FC2" w:rsidTr="00716170">
        <w:tc>
          <w:tcPr>
            <w:tcW w:w="5670" w:type="dxa"/>
            <w:tcBorders>
              <w:top w:val="single" w:sz="4" w:space="0" w:color="auto"/>
              <w:left w:val="single" w:sz="4" w:space="0" w:color="auto"/>
              <w:bottom w:val="single" w:sz="4" w:space="0" w:color="auto"/>
              <w:right w:val="single" w:sz="4" w:space="0" w:color="auto"/>
            </w:tcBorders>
            <w:hideMark/>
          </w:tcPr>
          <w:p w:rsidR="006D1FC2" w:rsidRPr="006D1FC2" w:rsidRDefault="006D1FC2" w:rsidP="006D1FC2">
            <w:pPr>
              <w:jc w:val="both"/>
              <w:rPr>
                <w:sz w:val="28"/>
                <w:szCs w:val="28"/>
              </w:rPr>
            </w:pPr>
            <w:proofErr w:type="spellStart"/>
            <w:r w:rsidRPr="006D1FC2">
              <w:rPr>
                <w:sz w:val="28"/>
                <w:szCs w:val="28"/>
              </w:rPr>
              <w:t>Книгообеспеченность</w:t>
            </w:r>
            <w:proofErr w:type="spellEnd"/>
            <w:r w:rsidRPr="006D1FC2">
              <w:rPr>
                <w:sz w:val="28"/>
                <w:szCs w:val="28"/>
              </w:rPr>
              <w:t xml:space="preserve"> на 1 читателя (экз.)</w:t>
            </w:r>
          </w:p>
        </w:tc>
        <w:tc>
          <w:tcPr>
            <w:tcW w:w="3828" w:type="dxa"/>
            <w:gridSpan w:val="2"/>
            <w:tcBorders>
              <w:top w:val="single" w:sz="4" w:space="0" w:color="auto"/>
              <w:left w:val="single" w:sz="4" w:space="0" w:color="auto"/>
              <w:bottom w:val="single" w:sz="4" w:space="0" w:color="auto"/>
              <w:right w:val="single" w:sz="4" w:space="0" w:color="auto"/>
            </w:tcBorders>
          </w:tcPr>
          <w:p w:rsidR="006D1FC2" w:rsidRPr="006D1FC2" w:rsidRDefault="006D1FC2" w:rsidP="006D1FC2">
            <w:pPr>
              <w:jc w:val="center"/>
              <w:rPr>
                <w:sz w:val="28"/>
                <w:szCs w:val="28"/>
              </w:rPr>
            </w:pPr>
            <w:r w:rsidRPr="006D1FC2">
              <w:rPr>
                <w:sz w:val="28"/>
                <w:szCs w:val="28"/>
              </w:rPr>
              <w:t>12,9</w:t>
            </w:r>
          </w:p>
        </w:tc>
      </w:tr>
    </w:tbl>
    <w:p w:rsidR="006D1FC2" w:rsidRPr="006D1FC2" w:rsidRDefault="006D1FC2" w:rsidP="006D1FC2">
      <w:pPr>
        <w:jc w:val="both"/>
        <w:rPr>
          <w:color w:val="FF0000"/>
          <w:sz w:val="28"/>
          <w:szCs w:val="28"/>
        </w:rPr>
      </w:pPr>
    </w:p>
    <w:p w:rsidR="006D1FC2" w:rsidRPr="006D1FC2" w:rsidRDefault="006D1FC2" w:rsidP="006D1FC2">
      <w:pPr>
        <w:rPr>
          <w:rFonts w:eastAsia="Calibri"/>
          <w:b/>
          <w:color w:val="FF0000"/>
          <w:sz w:val="28"/>
          <w:szCs w:val="28"/>
          <w:lang w:eastAsia="en-US"/>
        </w:rPr>
      </w:pPr>
      <w:r w:rsidRPr="006D1FC2">
        <w:rPr>
          <w:rFonts w:eastAsia="Calibri"/>
          <w:sz w:val="28"/>
          <w:szCs w:val="28"/>
          <w:lang w:eastAsia="en-US"/>
        </w:rPr>
        <w:t>Библиотеки приняли участие в 20 конкурсах, фестивалях, акциях, марафонах.</w:t>
      </w:r>
      <w:r w:rsidRPr="006D1FC2">
        <w:rPr>
          <w:rFonts w:eastAsia="Calibri"/>
          <w:b/>
          <w:i/>
          <w:sz w:val="28"/>
          <w:szCs w:val="28"/>
          <w:lang w:eastAsia="en-US"/>
        </w:rPr>
        <w:t xml:space="preserve"> </w:t>
      </w:r>
      <w:r w:rsidRPr="006D1FC2">
        <w:rPr>
          <w:rFonts w:eastAsia="Calibri"/>
          <w:sz w:val="28"/>
          <w:szCs w:val="28"/>
          <w:lang w:eastAsia="en-US"/>
        </w:rPr>
        <w:t>В пяти областных и одном районном конкурсе заняли призовые места.</w:t>
      </w:r>
      <w:r w:rsidRPr="006D1FC2">
        <w:rPr>
          <w:rFonts w:eastAsia="Calibri"/>
          <w:b/>
          <w:color w:val="FF0000"/>
          <w:sz w:val="28"/>
          <w:szCs w:val="28"/>
          <w:lang w:eastAsia="en-US"/>
        </w:rPr>
        <w:t xml:space="preserve">                            </w:t>
      </w:r>
    </w:p>
    <w:p w:rsidR="006D1FC2" w:rsidRPr="006D1FC2" w:rsidRDefault="006D1FC2" w:rsidP="006D1FC2">
      <w:pPr>
        <w:rPr>
          <w:rFonts w:eastAsia="Calibri"/>
          <w:sz w:val="28"/>
          <w:szCs w:val="28"/>
          <w:lang w:eastAsia="en-US"/>
        </w:rPr>
      </w:pPr>
      <w:r w:rsidRPr="006D1FC2">
        <w:rPr>
          <w:rFonts w:eastAsia="Calibri"/>
          <w:sz w:val="28"/>
          <w:szCs w:val="28"/>
          <w:lang w:eastAsia="en-US"/>
        </w:rPr>
        <w:lastRenderedPageBreak/>
        <w:t>Участие в конференциях, семинарах:</w:t>
      </w:r>
    </w:p>
    <w:p w:rsidR="006D1FC2" w:rsidRPr="006D1FC2" w:rsidRDefault="006D1FC2" w:rsidP="006D1FC2">
      <w:pPr>
        <w:rPr>
          <w:rFonts w:eastAsia="Calibri"/>
          <w:sz w:val="28"/>
          <w:szCs w:val="28"/>
          <w:lang w:eastAsia="en-US"/>
        </w:rPr>
      </w:pPr>
      <w:r w:rsidRPr="006D1FC2">
        <w:rPr>
          <w:rFonts w:eastAsia="Calibri"/>
          <w:sz w:val="28"/>
          <w:szCs w:val="28"/>
          <w:lang w:eastAsia="en-US"/>
        </w:rPr>
        <w:t xml:space="preserve">- </w:t>
      </w:r>
      <w:r w:rsidRPr="006D1FC2">
        <w:rPr>
          <w:rFonts w:eastAsia="Calibri"/>
          <w:b/>
          <w:sz w:val="28"/>
          <w:szCs w:val="28"/>
          <w:lang w:eastAsia="en-US"/>
        </w:rPr>
        <w:t xml:space="preserve"> </w:t>
      </w:r>
      <w:r w:rsidRPr="006D1FC2">
        <w:rPr>
          <w:rFonts w:eastAsia="Calibri"/>
          <w:sz w:val="28"/>
          <w:szCs w:val="28"/>
          <w:lang w:val="en-US" w:eastAsia="en-US"/>
        </w:rPr>
        <w:t>VIII</w:t>
      </w:r>
      <w:r w:rsidRPr="006D1FC2">
        <w:rPr>
          <w:rFonts w:eastAsia="Calibri"/>
          <w:sz w:val="28"/>
          <w:szCs w:val="28"/>
          <w:lang w:eastAsia="en-US"/>
        </w:rPr>
        <w:t xml:space="preserve"> научно-практической конференции (с международным участием) «Усадьбы Смоленщины, соседних и приграничных территорий как центры хозяйственной и культурной жизни;</w:t>
      </w:r>
    </w:p>
    <w:p w:rsidR="006D1FC2" w:rsidRPr="006D1FC2" w:rsidRDefault="006D1FC2" w:rsidP="006D1FC2">
      <w:pPr>
        <w:jc w:val="both"/>
        <w:rPr>
          <w:rFonts w:eastAsia="Calibri"/>
          <w:sz w:val="28"/>
          <w:szCs w:val="28"/>
          <w:lang w:eastAsia="en-US"/>
        </w:rPr>
      </w:pPr>
      <w:r w:rsidRPr="006D1FC2">
        <w:rPr>
          <w:rFonts w:eastAsia="Calibri"/>
          <w:sz w:val="28"/>
          <w:szCs w:val="28"/>
          <w:lang w:eastAsia="en-US"/>
        </w:rPr>
        <w:t xml:space="preserve">- </w:t>
      </w:r>
      <w:r w:rsidRPr="006D1FC2">
        <w:rPr>
          <w:rFonts w:eastAsia="Calibri"/>
          <w:sz w:val="28"/>
          <w:szCs w:val="28"/>
          <w:lang w:val="en-US" w:eastAsia="en-US"/>
        </w:rPr>
        <w:t>XI</w:t>
      </w:r>
      <w:r w:rsidRPr="006D1FC2">
        <w:rPr>
          <w:rFonts w:eastAsia="Calibri"/>
          <w:sz w:val="28"/>
          <w:szCs w:val="28"/>
          <w:lang w:eastAsia="en-US"/>
        </w:rPr>
        <w:t xml:space="preserve">  межрегиональная научно-практическая конференция «Смоляне на службе Отечеству»; </w:t>
      </w:r>
    </w:p>
    <w:p w:rsidR="006D1FC2" w:rsidRPr="006D1FC2" w:rsidRDefault="006D1FC2" w:rsidP="006D1FC2">
      <w:pPr>
        <w:jc w:val="both"/>
        <w:rPr>
          <w:rFonts w:eastAsia="Calibri"/>
          <w:sz w:val="28"/>
          <w:szCs w:val="28"/>
          <w:lang w:eastAsia="en-US"/>
        </w:rPr>
      </w:pPr>
      <w:r w:rsidRPr="006D1FC2">
        <w:rPr>
          <w:rFonts w:eastAsia="Calibri"/>
          <w:sz w:val="28"/>
          <w:szCs w:val="28"/>
          <w:lang w:eastAsia="en-US"/>
        </w:rPr>
        <w:t>- обучающий семинар-практикум ГБУК СОУНБ им. Твардовского «Профессиональный стандарт специалиста в области библиотечно-информационной деятельности: статус, базовые характеристики, аспекты применения»;</w:t>
      </w:r>
    </w:p>
    <w:p w:rsidR="006D1FC2" w:rsidRPr="006D1FC2" w:rsidRDefault="006D1FC2" w:rsidP="006D1FC2">
      <w:pPr>
        <w:jc w:val="both"/>
        <w:rPr>
          <w:rFonts w:eastAsia="Calibri"/>
          <w:sz w:val="28"/>
          <w:szCs w:val="28"/>
          <w:shd w:val="clear" w:color="auto" w:fill="FFFFFF"/>
          <w:lang w:eastAsia="en-US"/>
        </w:rPr>
      </w:pPr>
      <w:r w:rsidRPr="006D1FC2">
        <w:rPr>
          <w:rFonts w:eastAsia="Calibri"/>
          <w:sz w:val="28"/>
          <w:szCs w:val="28"/>
          <w:shd w:val="clear" w:color="auto" w:fill="FFFFFF"/>
          <w:lang w:eastAsia="en-US"/>
        </w:rPr>
        <w:t xml:space="preserve">- творческая лаборатория- практикуме </w:t>
      </w:r>
      <w:r w:rsidRPr="006D1FC2">
        <w:rPr>
          <w:rFonts w:eastAsia="Calibri"/>
          <w:bCs/>
          <w:sz w:val="28"/>
          <w:szCs w:val="28"/>
          <w:shd w:val="clear" w:color="auto" w:fill="FFFFFF"/>
          <w:lang w:eastAsia="en-US"/>
        </w:rPr>
        <w:t>«Библиотечное обслуживание детей: современный подход» в</w:t>
      </w:r>
      <w:r w:rsidRPr="006D1FC2">
        <w:rPr>
          <w:rFonts w:eastAsia="Calibri"/>
          <w:b/>
          <w:bCs/>
          <w:sz w:val="28"/>
          <w:szCs w:val="28"/>
          <w:shd w:val="clear" w:color="auto" w:fill="FFFFFF"/>
          <w:lang w:eastAsia="en-US"/>
        </w:rPr>
        <w:t xml:space="preserve"> </w:t>
      </w:r>
      <w:r w:rsidRPr="006D1FC2">
        <w:rPr>
          <w:rFonts w:eastAsia="Calibri"/>
          <w:sz w:val="28"/>
          <w:szCs w:val="28"/>
          <w:shd w:val="clear" w:color="auto" w:fill="FFFFFF"/>
          <w:lang w:eastAsia="en-US"/>
        </w:rPr>
        <w:t xml:space="preserve">Смоленской областной библиотеке для детей и молодёжи имени </w:t>
      </w:r>
      <w:proofErr w:type="spellStart"/>
      <w:r w:rsidRPr="006D1FC2">
        <w:rPr>
          <w:rFonts w:eastAsia="Calibri"/>
          <w:sz w:val="28"/>
          <w:szCs w:val="28"/>
          <w:shd w:val="clear" w:color="auto" w:fill="FFFFFF"/>
          <w:lang w:eastAsia="en-US"/>
        </w:rPr>
        <w:t>И.С.Соколова</w:t>
      </w:r>
      <w:proofErr w:type="spellEnd"/>
      <w:r w:rsidRPr="006D1FC2">
        <w:rPr>
          <w:rFonts w:eastAsia="Calibri"/>
          <w:sz w:val="28"/>
          <w:szCs w:val="28"/>
          <w:shd w:val="clear" w:color="auto" w:fill="FFFFFF"/>
          <w:lang w:eastAsia="en-US"/>
        </w:rPr>
        <w:t xml:space="preserve"> – Микитова.</w:t>
      </w:r>
    </w:p>
    <w:p w:rsidR="006D1FC2" w:rsidRPr="006D1FC2" w:rsidRDefault="006D1FC2" w:rsidP="006D1FC2">
      <w:pPr>
        <w:jc w:val="both"/>
        <w:rPr>
          <w:rFonts w:eastAsia="Calibri"/>
          <w:sz w:val="28"/>
          <w:szCs w:val="28"/>
          <w:shd w:val="clear" w:color="auto" w:fill="FFFFFF"/>
          <w:lang w:eastAsia="en-US"/>
        </w:rPr>
      </w:pPr>
      <w:r w:rsidRPr="006D1FC2">
        <w:rPr>
          <w:rFonts w:eastAsia="Calibri"/>
          <w:sz w:val="28"/>
          <w:szCs w:val="28"/>
          <w:shd w:val="clear" w:color="auto" w:fill="FFFFFF"/>
          <w:lang w:eastAsia="en-US"/>
        </w:rPr>
        <w:t xml:space="preserve">          Наиболее значимые мероприятия:</w:t>
      </w:r>
    </w:p>
    <w:p w:rsidR="006D1FC2" w:rsidRPr="006D1FC2" w:rsidRDefault="006D1FC2" w:rsidP="006D1FC2">
      <w:pPr>
        <w:jc w:val="both"/>
        <w:rPr>
          <w:rFonts w:eastAsia="Calibri"/>
          <w:sz w:val="28"/>
          <w:szCs w:val="28"/>
          <w:lang w:eastAsia="en-US"/>
        </w:rPr>
      </w:pPr>
      <w:r w:rsidRPr="006D1FC2">
        <w:rPr>
          <w:rFonts w:eastAsia="Calibri"/>
          <w:sz w:val="28"/>
          <w:szCs w:val="28"/>
          <w:lang w:eastAsia="en-US"/>
        </w:rPr>
        <w:t xml:space="preserve">- Неделя детской и юношеской книги.  </w:t>
      </w:r>
    </w:p>
    <w:p w:rsidR="006D1FC2" w:rsidRPr="006D1FC2" w:rsidRDefault="006D1FC2" w:rsidP="006D1FC2">
      <w:pPr>
        <w:shd w:val="clear" w:color="auto" w:fill="FFFFFF"/>
        <w:jc w:val="both"/>
        <w:rPr>
          <w:rFonts w:eastAsia="Calibri"/>
          <w:sz w:val="28"/>
          <w:szCs w:val="28"/>
          <w:lang w:eastAsia="en-US"/>
        </w:rPr>
      </w:pPr>
      <w:r w:rsidRPr="006D1FC2">
        <w:rPr>
          <w:rFonts w:eastAsia="Calibri"/>
          <w:sz w:val="28"/>
          <w:szCs w:val="28"/>
          <w:lang w:eastAsia="en-US"/>
        </w:rPr>
        <w:t>- Праздник «70 лет в мире детства и книг» (к юбилею библиотеки)</w:t>
      </w:r>
    </w:p>
    <w:p w:rsidR="006D1FC2" w:rsidRPr="006D1FC2" w:rsidRDefault="006D1FC2" w:rsidP="006D1FC2">
      <w:pPr>
        <w:shd w:val="clear" w:color="auto" w:fill="FFFFFF"/>
        <w:jc w:val="both"/>
        <w:rPr>
          <w:rFonts w:eastAsia="Calibri"/>
          <w:sz w:val="28"/>
          <w:szCs w:val="28"/>
          <w:lang w:eastAsia="en-US"/>
        </w:rPr>
      </w:pPr>
      <w:r w:rsidRPr="006D1FC2">
        <w:rPr>
          <w:rFonts w:eastAsia="Calibri"/>
          <w:sz w:val="28"/>
          <w:szCs w:val="28"/>
          <w:lang w:eastAsia="en-US"/>
        </w:rPr>
        <w:t xml:space="preserve">- </w:t>
      </w:r>
      <w:proofErr w:type="spellStart"/>
      <w:r w:rsidRPr="006D1FC2">
        <w:rPr>
          <w:rFonts w:eastAsia="Calibri"/>
          <w:sz w:val="28"/>
          <w:szCs w:val="28"/>
          <w:lang w:eastAsia="en-US"/>
        </w:rPr>
        <w:t>Библиосумерки</w:t>
      </w:r>
      <w:proofErr w:type="spellEnd"/>
      <w:r w:rsidRPr="006D1FC2">
        <w:rPr>
          <w:rFonts w:eastAsia="Calibri"/>
          <w:sz w:val="28"/>
          <w:szCs w:val="28"/>
          <w:lang w:eastAsia="en-US"/>
        </w:rPr>
        <w:t xml:space="preserve"> «Ярмарка идей»</w:t>
      </w:r>
    </w:p>
    <w:p w:rsidR="006D1FC2" w:rsidRPr="006D1FC2" w:rsidRDefault="006D1FC2" w:rsidP="006D1FC2">
      <w:pPr>
        <w:shd w:val="clear" w:color="auto" w:fill="FFFFFF"/>
        <w:jc w:val="both"/>
        <w:rPr>
          <w:rFonts w:eastAsia="Calibri"/>
          <w:sz w:val="28"/>
          <w:szCs w:val="28"/>
          <w:lang w:eastAsia="en-US"/>
        </w:rPr>
      </w:pPr>
      <w:r w:rsidRPr="006D1FC2">
        <w:rPr>
          <w:rFonts w:eastAsia="Calibri"/>
          <w:sz w:val="28"/>
          <w:szCs w:val="28"/>
          <w:lang w:eastAsia="en-US"/>
        </w:rPr>
        <w:t>- Празднично - игровая программа к Дню отца «Ты для меня во всём пример!»</w:t>
      </w:r>
    </w:p>
    <w:p w:rsidR="006D1FC2" w:rsidRPr="006D1FC2" w:rsidRDefault="006D1FC2" w:rsidP="006D1FC2">
      <w:pPr>
        <w:jc w:val="both"/>
        <w:rPr>
          <w:rFonts w:eastAsia="Calibri"/>
          <w:sz w:val="28"/>
          <w:szCs w:val="28"/>
          <w:lang w:eastAsia="en-US"/>
        </w:rPr>
      </w:pPr>
      <w:r w:rsidRPr="006D1FC2">
        <w:rPr>
          <w:rFonts w:eastAsia="Calibri"/>
          <w:sz w:val="28"/>
          <w:szCs w:val="28"/>
          <w:lang w:eastAsia="en-US"/>
        </w:rPr>
        <w:t xml:space="preserve">- Детско-юношеские чтения «Весь мир божественных даров – святая чаша» </w:t>
      </w:r>
    </w:p>
    <w:p w:rsidR="006D1FC2" w:rsidRPr="006D1FC2" w:rsidRDefault="006D1FC2" w:rsidP="006D1FC2">
      <w:pPr>
        <w:jc w:val="both"/>
        <w:rPr>
          <w:rFonts w:eastAsia="Calibri"/>
          <w:sz w:val="28"/>
          <w:szCs w:val="28"/>
          <w:lang w:eastAsia="en-US"/>
        </w:rPr>
      </w:pPr>
      <w:r w:rsidRPr="006D1FC2">
        <w:rPr>
          <w:rFonts w:eastAsia="Calibri"/>
          <w:sz w:val="28"/>
          <w:szCs w:val="28"/>
          <w:lang w:eastAsia="en-US"/>
        </w:rPr>
        <w:t xml:space="preserve">- Семейная гостиная «Мама важнее всех на свете - помните об этом, дети!». </w:t>
      </w:r>
    </w:p>
    <w:p w:rsidR="006D1FC2" w:rsidRPr="006D1FC2" w:rsidRDefault="006D1FC2" w:rsidP="006D1FC2">
      <w:pPr>
        <w:widowControl w:val="0"/>
        <w:autoSpaceDE w:val="0"/>
        <w:autoSpaceDN w:val="0"/>
        <w:ind w:left="108"/>
        <w:jc w:val="both"/>
        <w:rPr>
          <w:rFonts w:eastAsia="Calibri"/>
          <w:sz w:val="28"/>
          <w:szCs w:val="28"/>
          <w:lang w:eastAsia="en-US"/>
        </w:rPr>
      </w:pPr>
      <w:r w:rsidRPr="006D1FC2">
        <w:rPr>
          <w:rFonts w:eastAsia="Calibri"/>
          <w:sz w:val="28"/>
          <w:szCs w:val="28"/>
          <w:lang w:eastAsia="en-US"/>
        </w:rPr>
        <w:t xml:space="preserve">         В течение 2023 года музеем проведено мероприятий - 407 из них: (308-экскурсии, 15-выставок, 8 мероприятий; 76 культурно-образовательных мероприятий).  Из них детских - 268. </w:t>
      </w:r>
    </w:p>
    <w:p w:rsidR="006D1FC2" w:rsidRPr="006D1FC2" w:rsidRDefault="006D1FC2" w:rsidP="006D1FC2">
      <w:pPr>
        <w:widowControl w:val="0"/>
        <w:autoSpaceDE w:val="0"/>
        <w:autoSpaceDN w:val="0"/>
        <w:ind w:left="108" w:firstLine="612"/>
        <w:jc w:val="both"/>
        <w:rPr>
          <w:sz w:val="28"/>
          <w:szCs w:val="28"/>
        </w:rPr>
      </w:pPr>
      <w:r w:rsidRPr="006D1FC2">
        <w:rPr>
          <w:sz w:val="28"/>
          <w:szCs w:val="28"/>
        </w:rPr>
        <w:t>Присутствовало – 6660 чел. Из них детей - 3835.</w:t>
      </w:r>
    </w:p>
    <w:p w:rsidR="006D1FC2" w:rsidRPr="006D1FC2" w:rsidRDefault="006D1FC2" w:rsidP="006D1FC2">
      <w:pPr>
        <w:widowControl w:val="0"/>
        <w:autoSpaceDE w:val="0"/>
        <w:autoSpaceDN w:val="0"/>
        <w:ind w:left="108" w:firstLine="612"/>
        <w:jc w:val="both"/>
        <w:rPr>
          <w:sz w:val="28"/>
          <w:szCs w:val="28"/>
        </w:rPr>
      </w:pPr>
      <w:r w:rsidRPr="006D1FC2">
        <w:rPr>
          <w:sz w:val="28"/>
          <w:szCs w:val="28"/>
        </w:rPr>
        <w:t>Количество мероприятий на платной основе - 16, из них детских - 13,  присутствовало - 318 из них детей - 227.</w:t>
      </w:r>
    </w:p>
    <w:p w:rsidR="006D1FC2" w:rsidRPr="006D1FC2" w:rsidRDefault="006D1FC2" w:rsidP="006D1FC2">
      <w:pPr>
        <w:ind w:firstLine="720"/>
        <w:jc w:val="both"/>
        <w:rPr>
          <w:rFonts w:eastAsia="Calibri"/>
          <w:sz w:val="28"/>
          <w:szCs w:val="28"/>
        </w:rPr>
      </w:pPr>
      <w:r w:rsidRPr="006D1FC2">
        <w:rPr>
          <w:rFonts w:eastAsia="Calibri"/>
          <w:sz w:val="28"/>
          <w:szCs w:val="28"/>
        </w:rPr>
        <w:t>Проведено мероприятий в рамках проекта «Пушкинская карта» – 24</w:t>
      </w:r>
      <w:proofErr w:type="gramStart"/>
      <w:r w:rsidRPr="006D1FC2">
        <w:rPr>
          <w:rFonts w:eastAsia="Calibri"/>
          <w:sz w:val="28"/>
          <w:szCs w:val="28"/>
        </w:rPr>
        <w:t>,  Посетило</w:t>
      </w:r>
      <w:proofErr w:type="gramEnd"/>
      <w:r w:rsidRPr="006D1FC2">
        <w:rPr>
          <w:rFonts w:eastAsia="Calibri"/>
          <w:sz w:val="28"/>
          <w:szCs w:val="28"/>
        </w:rPr>
        <w:t xml:space="preserve"> 146  чел.</w:t>
      </w:r>
    </w:p>
    <w:p w:rsidR="006D1FC2" w:rsidRPr="006D1FC2" w:rsidRDefault="006D1FC2" w:rsidP="006D1FC2">
      <w:pPr>
        <w:ind w:firstLine="720"/>
        <w:jc w:val="both"/>
        <w:rPr>
          <w:rFonts w:eastAsia="Calibri"/>
          <w:sz w:val="28"/>
          <w:szCs w:val="28"/>
        </w:rPr>
      </w:pPr>
      <w:r w:rsidRPr="006D1FC2">
        <w:rPr>
          <w:rFonts w:eastAsia="Calibri"/>
          <w:sz w:val="28"/>
          <w:szCs w:val="28"/>
        </w:rPr>
        <w:t xml:space="preserve"> Анонсов размещено на  </w:t>
      </w:r>
      <w:r w:rsidRPr="006D1FC2">
        <w:rPr>
          <w:rFonts w:eastAsia="Calibri"/>
          <w:sz w:val="28"/>
          <w:szCs w:val="28"/>
          <w:lang w:val="en-US"/>
        </w:rPr>
        <w:t>PRO</w:t>
      </w:r>
      <w:r w:rsidRPr="006D1FC2">
        <w:rPr>
          <w:rFonts w:eastAsia="Calibri"/>
          <w:sz w:val="28"/>
          <w:szCs w:val="28"/>
        </w:rPr>
        <w:t>Культура – 106.</w:t>
      </w:r>
    </w:p>
    <w:p w:rsidR="006D1FC2" w:rsidRPr="006D1FC2" w:rsidRDefault="006D1FC2" w:rsidP="006D1FC2">
      <w:pPr>
        <w:ind w:firstLine="720"/>
        <w:jc w:val="both"/>
        <w:rPr>
          <w:rFonts w:eastAsia="Calibri"/>
          <w:sz w:val="28"/>
          <w:szCs w:val="28"/>
        </w:rPr>
      </w:pPr>
    </w:p>
    <w:p w:rsidR="006D1FC2" w:rsidRPr="006D1FC2" w:rsidRDefault="006D1FC2" w:rsidP="006D1FC2">
      <w:pPr>
        <w:jc w:val="center"/>
        <w:rPr>
          <w:b/>
          <w:sz w:val="28"/>
          <w:szCs w:val="28"/>
          <w:u w:val="single"/>
          <w:lang w:val="x-none" w:eastAsia="x-none"/>
        </w:rPr>
      </w:pPr>
      <w:r w:rsidRPr="006D1FC2">
        <w:rPr>
          <w:b/>
          <w:sz w:val="28"/>
          <w:szCs w:val="28"/>
          <w:u w:val="single"/>
          <w:lang w:val="x-none" w:eastAsia="x-none"/>
        </w:rPr>
        <w:t>Рынок труда</w:t>
      </w:r>
    </w:p>
    <w:p w:rsidR="006D1FC2" w:rsidRPr="006D1FC2" w:rsidRDefault="006D1FC2" w:rsidP="006D1FC2">
      <w:pPr>
        <w:widowControl w:val="0"/>
        <w:ind w:firstLine="709"/>
        <w:jc w:val="both"/>
        <w:rPr>
          <w:sz w:val="28"/>
          <w:szCs w:val="28"/>
        </w:rPr>
      </w:pPr>
      <w:r w:rsidRPr="006D1FC2">
        <w:rPr>
          <w:sz w:val="28"/>
          <w:szCs w:val="28"/>
        </w:rPr>
        <w:t xml:space="preserve">На конец декабря 2023 года численность безработных граждан, зарегистрированных в службе занятости населения –130 человек. </w:t>
      </w:r>
    </w:p>
    <w:p w:rsidR="006D1FC2" w:rsidRPr="006D1FC2" w:rsidRDefault="006D1FC2" w:rsidP="006D1FC2">
      <w:pPr>
        <w:widowControl w:val="0"/>
        <w:ind w:firstLine="709"/>
        <w:jc w:val="both"/>
        <w:rPr>
          <w:sz w:val="28"/>
          <w:szCs w:val="28"/>
        </w:rPr>
      </w:pPr>
      <w:r w:rsidRPr="006D1FC2">
        <w:rPr>
          <w:sz w:val="28"/>
          <w:szCs w:val="28"/>
        </w:rPr>
        <w:t>Уровень регистрируемой безработицы – 1,77%.</w:t>
      </w:r>
    </w:p>
    <w:p w:rsidR="006D1FC2" w:rsidRPr="006D1FC2" w:rsidRDefault="006D1FC2" w:rsidP="006D1FC2">
      <w:pPr>
        <w:widowControl w:val="0"/>
        <w:ind w:firstLine="709"/>
        <w:jc w:val="both"/>
        <w:rPr>
          <w:sz w:val="28"/>
          <w:szCs w:val="28"/>
        </w:rPr>
      </w:pPr>
      <w:r w:rsidRPr="006D1FC2">
        <w:rPr>
          <w:sz w:val="28"/>
          <w:szCs w:val="28"/>
        </w:rPr>
        <w:t>Коэффициент напряженности на рынке труда составил – 3,1%.</w:t>
      </w:r>
    </w:p>
    <w:p w:rsidR="006D1FC2" w:rsidRPr="006D1FC2" w:rsidRDefault="006D1FC2" w:rsidP="006D1FC2">
      <w:pPr>
        <w:ind w:firstLine="709"/>
        <w:jc w:val="both"/>
        <w:rPr>
          <w:sz w:val="28"/>
          <w:szCs w:val="28"/>
        </w:rPr>
      </w:pPr>
      <w:r w:rsidRPr="006D1FC2">
        <w:rPr>
          <w:sz w:val="28"/>
          <w:szCs w:val="28"/>
        </w:rPr>
        <w:t xml:space="preserve">Трудоустроено на постоянную работу 83 человека. </w:t>
      </w:r>
    </w:p>
    <w:p w:rsidR="006D1FC2" w:rsidRPr="006D1FC2" w:rsidRDefault="006D1FC2" w:rsidP="006D1FC2">
      <w:pPr>
        <w:ind w:firstLine="709"/>
        <w:jc w:val="both"/>
        <w:rPr>
          <w:sz w:val="28"/>
          <w:szCs w:val="28"/>
        </w:rPr>
      </w:pPr>
      <w:r w:rsidRPr="006D1FC2">
        <w:rPr>
          <w:sz w:val="28"/>
          <w:szCs w:val="28"/>
        </w:rPr>
        <w:t xml:space="preserve">В целях снятия напряженности на рынке труда, повышения мотивации к труду безработных граждан, улучшения их материального положения, были организованы общественные и временные работы. </w:t>
      </w:r>
    </w:p>
    <w:p w:rsidR="006D1FC2" w:rsidRPr="006D1FC2" w:rsidRDefault="006D1FC2" w:rsidP="006D1FC2">
      <w:pPr>
        <w:ind w:firstLine="709"/>
        <w:jc w:val="both"/>
        <w:rPr>
          <w:sz w:val="28"/>
          <w:szCs w:val="28"/>
        </w:rPr>
      </w:pPr>
      <w:r w:rsidRPr="006D1FC2">
        <w:rPr>
          <w:sz w:val="28"/>
          <w:szCs w:val="28"/>
        </w:rPr>
        <w:t>Направлено на общественные работы 20</w:t>
      </w:r>
      <w:r w:rsidRPr="006D1FC2">
        <w:rPr>
          <w:color w:val="FF0000"/>
          <w:sz w:val="28"/>
          <w:szCs w:val="28"/>
        </w:rPr>
        <w:t xml:space="preserve"> </w:t>
      </w:r>
      <w:r w:rsidRPr="006D1FC2">
        <w:rPr>
          <w:sz w:val="28"/>
          <w:szCs w:val="28"/>
        </w:rPr>
        <w:t xml:space="preserve">человек. </w:t>
      </w:r>
    </w:p>
    <w:p w:rsidR="006D1FC2" w:rsidRPr="006D1FC2" w:rsidRDefault="006D1FC2" w:rsidP="006D1FC2">
      <w:pPr>
        <w:ind w:firstLine="709"/>
        <w:jc w:val="both"/>
        <w:rPr>
          <w:sz w:val="28"/>
          <w:szCs w:val="28"/>
        </w:rPr>
      </w:pPr>
      <w:r w:rsidRPr="006D1FC2">
        <w:rPr>
          <w:sz w:val="28"/>
          <w:szCs w:val="28"/>
        </w:rPr>
        <w:t>Размер пособия составил от 1500 рублей до 12792 рубля.</w:t>
      </w:r>
    </w:p>
    <w:p w:rsidR="006D1FC2" w:rsidRPr="006D1FC2" w:rsidRDefault="006D1FC2" w:rsidP="006D1FC2">
      <w:pPr>
        <w:ind w:firstLine="709"/>
        <w:jc w:val="center"/>
        <w:rPr>
          <w:b/>
          <w:sz w:val="16"/>
          <w:szCs w:val="16"/>
          <w:u w:val="single"/>
        </w:rPr>
      </w:pPr>
    </w:p>
    <w:p w:rsidR="006D1FC2" w:rsidRPr="006D1FC2" w:rsidRDefault="006D1FC2" w:rsidP="006D1FC2">
      <w:pPr>
        <w:ind w:firstLine="709"/>
        <w:jc w:val="center"/>
        <w:rPr>
          <w:b/>
          <w:sz w:val="28"/>
          <w:szCs w:val="28"/>
          <w:u w:val="single"/>
        </w:rPr>
      </w:pPr>
      <w:r w:rsidRPr="006D1FC2">
        <w:rPr>
          <w:b/>
          <w:sz w:val="28"/>
          <w:szCs w:val="28"/>
          <w:u w:val="single"/>
        </w:rPr>
        <w:t>Развитие и поддержка малого предпринимательства</w:t>
      </w:r>
    </w:p>
    <w:p w:rsidR="006D1FC2" w:rsidRPr="006D1FC2" w:rsidRDefault="006D1FC2" w:rsidP="006D1FC2">
      <w:pPr>
        <w:ind w:firstLine="709"/>
        <w:jc w:val="center"/>
        <w:rPr>
          <w:b/>
          <w:color w:val="FF0000"/>
          <w:sz w:val="16"/>
          <w:szCs w:val="16"/>
          <w:u w:val="single"/>
        </w:rPr>
      </w:pPr>
    </w:p>
    <w:p w:rsidR="006D1FC2" w:rsidRPr="006D1FC2" w:rsidRDefault="006D1FC2" w:rsidP="006D1FC2">
      <w:pPr>
        <w:shd w:val="clear" w:color="auto" w:fill="FFFFFF"/>
        <w:ind w:firstLine="709"/>
        <w:jc w:val="both"/>
        <w:rPr>
          <w:sz w:val="28"/>
          <w:szCs w:val="28"/>
        </w:rPr>
      </w:pPr>
      <w:r w:rsidRPr="006D1FC2">
        <w:rPr>
          <w:sz w:val="28"/>
          <w:szCs w:val="28"/>
        </w:rPr>
        <w:t>Одним из полномочий органов местного самоуправления является</w:t>
      </w:r>
      <w:r w:rsidRPr="006D1FC2">
        <w:t xml:space="preserve"> </w:t>
      </w:r>
      <w:r w:rsidRPr="006D1FC2">
        <w:rPr>
          <w:sz w:val="28"/>
          <w:szCs w:val="28"/>
        </w:rPr>
        <w:t xml:space="preserve">содействие развитию малого и среднего предпринимательства. </w:t>
      </w:r>
    </w:p>
    <w:p w:rsidR="006D1FC2" w:rsidRPr="006D1FC2" w:rsidRDefault="006D1FC2" w:rsidP="006D1FC2">
      <w:pPr>
        <w:shd w:val="clear" w:color="auto" w:fill="FFFFFF"/>
        <w:ind w:firstLine="709"/>
        <w:jc w:val="both"/>
        <w:rPr>
          <w:b/>
          <w:sz w:val="28"/>
          <w:szCs w:val="28"/>
        </w:rPr>
      </w:pPr>
      <w:r w:rsidRPr="006D1FC2">
        <w:rPr>
          <w:sz w:val="28"/>
          <w:szCs w:val="28"/>
        </w:rPr>
        <w:lastRenderedPageBreak/>
        <w:t xml:space="preserve">Согласно данным Единого реестра субъектов малого и среднего предпринимательства по состоянию на 01.01.2024 в </w:t>
      </w:r>
      <w:proofErr w:type="spellStart"/>
      <w:r w:rsidRPr="006D1FC2">
        <w:rPr>
          <w:sz w:val="28"/>
          <w:szCs w:val="28"/>
        </w:rPr>
        <w:t>Шумячском</w:t>
      </w:r>
      <w:proofErr w:type="spellEnd"/>
      <w:r w:rsidRPr="006D1FC2">
        <w:rPr>
          <w:sz w:val="28"/>
          <w:szCs w:val="28"/>
        </w:rPr>
        <w:t xml:space="preserve"> районе насчитывается</w:t>
      </w:r>
      <w:r w:rsidRPr="006D1FC2">
        <w:rPr>
          <w:color w:val="FF0000"/>
          <w:sz w:val="28"/>
          <w:szCs w:val="28"/>
        </w:rPr>
        <w:t xml:space="preserve"> </w:t>
      </w:r>
      <w:r w:rsidRPr="006D1FC2">
        <w:rPr>
          <w:sz w:val="28"/>
          <w:szCs w:val="28"/>
        </w:rPr>
        <w:t xml:space="preserve">154 субъекта малого и среднего предпринимательства, в том числе 127 - индивидуальных предпринимателей, 3 – СПК, 22 – ООО (общество с ограниченной ответственностью, 1 – </w:t>
      </w:r>
      <w:proofErr w:type="spellStart"/>
      <w:r w:rsidRPr="006D1FC2">
        <w:rPr>
          <w:sz w:val="28"/>
          <w:szCs w:val="28"/>
        </w:rPr>
        <w:t>Шумячское</w:t>
      </w:r>
      <w:proofErr w:type="spellEnd"/>
      <w:r w:rsidRPr="006D1FC2">
        <w:rPr>
          <w:sz w:val="28"/>
          <w:szCs w:val="28"/>
        </w:rPr>
        <w:t xml:space="preserve"> потребительское общество «Шумячи хлеб» и 1 – </w:t>
      </w:r>
      <w:proofErr w:type="spellStart"/>
      <w:r w:rsidRPr="006D1FC2">
        <w:rPr>
          <w:sz w:val="28"/>
          <w:szCs w:val="28"/>
        </w:rPr>
        <w:t>Шумячское</w:t>
      </w:r>
      <w:proofErr w:type="spellEnd"/>
      <w:r w:rsidRPr="006D1FC2">
        <w:rPr>
          <w:sz w:val="28"/>
          <w:szCs w:val="28"/>
        </w:rPr>
        <w:t xml:space="preserve"> районное потребительское общество (</w:t>
      </w:r>
      <w:proofErr w:type="spellStart"/>
      <w:r w:rsidRPr="006D1FC2">
        <w:rPr>
          <w:sz w:val="28"/>
          <w:szCs w:val="28"/>
        </w:rPr>
        <w:t>Шумячское</w:t>
      </w:r>
      <w:proofErr w:type="spellEnd"/>
      <w:r w:rsidRPr="006D1FC2">
        <w:rPr>
          <w:sz w:val="28"/>
          <w:szCs w:val="28"/>
        </w:rPr>
        <w:t xml:space="preserve"> </w:t>
      </w:r>
      <w:proofErr w:type="spellStart"/>
      <w:r w:rsidRPr="006D1FC2">
        <w:rPr>
          <w:sz w:val="28"/>
          <w:szCs w:val="28"/>
        </w:rPr>
        <w:t>Райпо</w:t>
      </w:r>
      <w:proofErr w:type="spellEnd"/>
      <w:r w:rsidRPr="006D1FC2">
        <w:rPr>
          <w:sz w:val="28"/>
          <w:szCs w:val="28"/>
        </w:rPr>
        <w:t>).</w:t>
      </w:r>
    </w:p>
    <w:p w:rsidR="006D1FC2" w:rsidRPr="006D1FC2" w:rsidRDefault="006D1FC2" w:rsidP="006D1FC2">
      <w:pPr>
        <w:ind w:firstLine="709"/>
        <w:jc w:val="both"/>
        <w:rPr>
          <w:sz w:val="28"/>
          <w:szCs w:val="28"/>
        </w:rPr>
      </w:pPr>
      <w:r w:rsidRPr="006D1FC2">
        <w:rPr>
          <w:sz w:val="28"/>
          <w:szCs w:val="28"/>
        </w:rPr>
        <w:t xml:space="preserve">Отраслевое распределение малых предприятий характеризуется высокой долей предприятий оптовой и розничной торговли – 38%, сельское хозяйство – 9,0%, строительство – 3,8%, обрабатывающее производство – 5,1%, транспортировка и перевозка грузов – 12,2 %, прочие виды деятельности – 31,9%. </w:t>
      </w:r>
    </w:p>
    <w:p w:rsidR="006D1FC2" w:rsidRPr="006D1FC2" w:rsidRDefault="006D1FC2" w:rsidP="006D1FC2">
      <w:pPr>
        <w:shd w:val="clear" w:color="auto" w:fill="FFFFFF"/>
        <w:ind w:firstLine="709"/>
        <w:jc w:val="both"/>
        <w:rPr>
          <w:sz w:val="28"/>
          <w:szCs w:val="28"/>
        </w:rPr>
      </w:pPr>
      <w:r w:rsidRPr="006D1FC2">
        <w:rPr>
          <w:sz w:val="28"/>
          <w:szCs w:val="28"/>
        </w:rPr>
        <w:t>Полномочий в сфере развития малого предпринимательства Администрацией реализовывались через муниципальную программу «Создание условий для эффективного управления муниципальным образованием «</w:t>
      </w:r>
      <w:proofErr w:type="spellStart"/>
      <w:r w:rsidRPr="006D1FC2">
        <w:rPr>
          <w:sz w:val="28"/>
          <w:szCs w:val="28"/>
        </w:rPr>
        <w:t>Шумячский</w:t>
      </w:r>
      <w:proofErr w:type="spellEnd"/>
      <w:r w:rsidRPr="006D1FC2">
        <w:rPr>
          <w:sz w:val="28"/>
          <w:szCs w:val="28"/>
        </w:rPr>
        <w:t xml:space="preserve"> район» Смоленской области», содержащую подпрограмму «Развитие малого и среднего предпринимательства на территории муниципального образования «</w:t>
      </w:r>
      <w:proofErr w:type="spellStart"/>
      <w:r w:rsidRPr="006D1FC2">
        <w:rPr>
          <w:sz w:val="28"/>
          <w:szCs w:val="28"/>
        </w:rPr>
        <w:t>Шумячский</w:t>
      </w:r>
      <w:proofErr w:type="spellEnd"/>
      <w:r w:rsidRPr="006D1FC2">
        <w:rPr>
          <w:sz w:val="28"/>
          <w:szCs w:val="28"/>
        </w:rPr>
        <w:t xml:space="preserve"> район» Смоленской области».</w:t>
      </w:r>
    </w:p>
    <w:p w:rsidR="006D1FC2" w:rsidRPr="006D1FC2" w:rsidRDefault="006D1FC2" w:rsidP="006D1FC2">
      <w:pPr>
        <w:shd w:val="clear" w:color="auto" w:fill="FFFFFF"/>
        <w:ind w:firstLine="709"/>
        <w:jc w:val="both"/>
        <w:rPr>
          <w:rFonts w:eastAsia="Calibri"/>
          <w:sz w:val="28"/>
          <w:szCs w:val="28"/>
          <w:lang w:eastAsia="x-none"/>
        </w:rPr>
      </w:pPr>
      <w:r w:rsidRPr="006D1FC2">
        <w:rPr>
          <w:rFonts w:eastAsia="Calibri"/>
          <w:sz w:val="28"/>
          <w:szCs w:val="28"/>
          <w:lang w:val="x-none" w:eastAsia="x-none"/>
        </w:rPr>
        <w:t>В целях предоставления  имущественной поддержки субъектам малого предпринимательства</w:t>
      </w:r>
      <w:r w:rsidRPr="006D1FC2">
        <w:rPr>
          <w:rFonts w:eastAsia="Calibri"/>
          <w:sz w:val="28"/>
          <w:szCs w:val="28"/>
          <w:lang w:eastAsia="x-none"/>
        </w:rPr>
        <w:t>:</w:t>
      </w:r>
    </w:p>
    <w:p w:rsidR="006D1FC2" w:rsidRPr="006D1FC2" w:rsidRDefault="006D1FC2" w:rsidP="006D1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x-none"/>
        </w:rPr>
      </w:pPr>
      <w:r w:rsidRPr="006D1FC2">
        <w:rPr>
          <w:rFonts w:eastAsia="Calibri"/>
          <w:sz w:val="28"/>
          <w:szCs w:val="28"/>
          <w:lang w:eastAsia="x-none"/>
        </w:rPr>
        <w:t>-</w:t>
      </w:r>
      <w:r w:rsidRPr="006D1FC2">
        <w:rPr>
          <w:rFonts w:eastAsia="Calibri"/>
          <w:sz w:val="28"/>
          <w:szCs w:val="28"/>
          <w:lang w:val="x-none" w:eastAsia="x-none"/>
        </w:rPr>
        <w:t xml:space="preserve">  у</w:t>
      </w:r>
      <w:r w:rsidRPr="006D1FC2">
        <w:rPr>
          <w:sz w:val="28"/>
          <w:szCs w:val="28"/>
          <w:lang w:val="x-none" w:eastAsia="x-none"/>
        </w:rPr>
        <w:t>твержден порядок предоставления субъектам малого бизнеса муниципальной преференции в форме предоставления муниципального имущества без проведения торгов</w:t>
      </w:r>
      <w:r w:rsidRPr="006D1FC2">
        <w:rPr>
          <w:sz w:val="28"/>
          <w:szCs w:val="28"/>
          <w:lang w:eastAsia="x-none"/>
        </w:rPr>
        <w:t>;</w:t>
      </w:r>
    </w:p>
    <w:p w:rsidR="006D1FC2" w:rsidRPr="006D1FC2" w:rsidRDefault="006D1FC2" w:rsidP="006D1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x-none"/>
        </w:rPr>
      </w:pPr>
      <w:r w:rsidRPr="006D1FC2">
        <w:rPr>
          <w:sz w:val="28"/>
          <w:szCs w:val="28"/>
          <w:lang w:eastAsia="x-none"/>
        </w:rPr>
        <w:t>-</w:t>
      </w:r>
      <w:r w:rsidRPr="006D1FC2">
        <w:rPr>
          <w:sz w:val="28"/>
          <w:szCs w:val="28"/>
          <w:lang w:val="x-none" w:eastAsia="x-none"/>
        </w:rPr>
        <w:t xml:space="preserve"> </w:t>
      </w:r>
      <w:r w:rsidRPr="006D1FC2">
        <w:rPr>
          <w:sz w:val="28"/>
          <w:szCs w:val="28"/>
          <w:lang w:eastAsia="x-none"/>
        </w:rPr>
        <w:t>сформировано и</w:t>
      </w:r>
      <w:r w:rsidRPr="006D1FC2">
        <w:rPr>
          <w:rFonts w:ascii="Courier New" w:hAnsi="Courier New"/>
          <w:sz w:val="28"/>
          <w:szCs w:val="28"/>
          <w:lang w:eastAsia="x-none"/>
        </w:rPr>
        <w:t xml:space="preserve"> </w:t>
      </w:r>
      <w:r w:rsidRPr="006D1FC2">
        <w:rPr>
          <w:sz w:val="28"/>
          <w:szCs w:val="28"/>
          <w:lang w:val="x-none" w:eastAsia="x-none"/>
        </w:rPr>
        <w:t>утвержден</w:t>
      </w:r>
      <w:r w:rsidRPr="006D1FC2">
        <w:rPr>
          <w:sz w:val="28"/>
          <w:szCs w:val="28"/>
          <w:lang w:eastAsia="x-none"/>
        </w:rPr>
        <w:t>о</w:t>
      </w:r>
      <w:r w:rsidRPr="006D1FC2">
        <w:rPr>
          <w:sz w:val="28"/>
          <w:szCs w:val="28"/>
          <w:lang w:val="x-none" w:eastAsia="x-none"/>
        </w:rPr>
        <w:t xml:space="preserve"> </w:t>
      </w:r>
      <w:r w:rsidRPr="006D1FC2">
        <w:rPr>
          <w:sz w:val="28"/>
          <w:szCs w:val="28"/>
          <w:lang w:eastAsia="x-none"/>
        </w:rPr>
        <w:t>7 перечней</w:t>
      </w:r>
      <w:r w:rsidRPr="006D1FC2">
        <w:rPr>
          <w:sz w:val="28"/>
          <w:szCs w:val="28"/>
          <w:lang w:val="x-none" w:eastAsia="x-none"/>
        </w:rPr>
        <w:t xml:space="preserve"> </w:t>
      </w:r>
      <w:r w:rsidRPr="006D1FC2">
        <w:rPr>
          <w:sz w:val="28"/>
          <w:szCs w:val="28"/>
          <w:lang w:eastAsia="x-none"/>
        </w:rPr>
        <w:t>муниципального имущества</w:t>
      </w:r>
      <w:r w:rsidRPr="006D1FC2">
        <w:rPr>
          <w:sz w:val="28"/>
          <w:szCs w:val="28"/>
          <w:lang w:val="x-none" w:eastAsia="x-none"/>
        </w:rPr>
        <w:t xml:space="preserve"> для предоставления его во владение и (или) в пользование на долгосрочной основе</w:t>
      </w:r>
      <w:r w:rsidRPr="006D1FC2">
        <w:rPr>
          <w:sz w:val="28"/>
          <w:szCs w:val="28"/>
          <w:lang w:eastAsia="x-none"/>
        </w:rPr>
        <w:t xml:space="preserve"> субъектам малого и среднего предпринимательства, в которые включено 21 объект муниципальной собственности.</w:t>
      </w:r>
    </w:p>
    <w:p w:rsidR="006D1FC2" w:rsidRPr="006D1FC2" w:rsidRDefault="006D1FC2" w:rsidP="006D1FC2">
      <w:pPr>
        <w:ind w:firstLine="709"/>
        <w:jc w:val="both"/>
        <w:rPr>
          <w:sz w:val="28"/>
          <w:szCs w:val="28"/>
        </w:rPr>
      </w:pPr>
      <w:r w:rsidRPr="006D1FC2">
        <w:rPr>
          <w:sz w:val="28"/>
          <w:szCs w:val="28"/>
        </w:rPr>
        <w:t>Информационная поддержка была оказана</w:t>
      </w:r>
      <w:r w:rsidRPr="006D1FC2">
        <w:rPr>
          <w:color w:val="FF0000"/>
          <w:sz w:val="28"/>
          <w:szCs w:val="28"/>
        </w:rPr>
        <w:t xml:space="preserve"> </w:t>
      </w:r>
      <w:r w:rsidRPr="006D1FC2">
        <w:rPr>
          <w:sz w:val="28"/>
          <w:szCs w:val="28"/>
        </w:rPr>
        <w:t>10 субъектам малого бизнеса.</w:t>
      </w:r>
    </w:p>
    <w:p w:rsidR="006D1FC2" w:rsidRPr="006D1FC2" w:rsidRDefault="006D1FC2" w:rsidP="006D1FC2">
      <w:pPr>
        <w:autoSpaceDE w:val="0"/>
        <w:autoSpaceDN w:val="0"/>
        <w:adjustRightInd w:val="0"/>
        <w:ind w:firstLine="709"/>
        <w:jc w:val="both"/>
        <w:rPr>
          <w:sz w:val="28"/>
          <w:szCs w:val="28"/>
        </w:rPr>
      </w:pPr>
      <w:r w:rsidRPr="006D1FC2">
        <w:rPr>
          <w:sz w:val="28"/>
          <w:szCs w:val="28"/>
        </w:rPr>
        <w:t>В рамках информационной поддержки осуществлялись следующие мероприятия:</w:t>
      </w:r>
    </w:p>
    <w:p w:rsidR="006D1FC2" w:rsidRPr="006D1FC2" w:rsidRDefault="006D1FC2" w:rsidP="006D1FC2">
      <w:pPr>
        <w:shd w:val="clear" w:color="auto" w:fill="FFFFFF"/>
        <w:ind w:firstLine="709"/>
        <w:jc w:val="both"/>
        <w:rPr>
          <w:sz w:val="28"/>
          <w:szCs w:val="28"/>
        </w:rPr>
      </w:pPr>
      <w:r w:rsidRPr="006D1FC2">
        <w:rPr>
          <w:sz w:val="28"/>
          <w:szCs w:val="28"/>
        </w:rPr>
        <w:t>-  проведено 4 круглых стола по вопросам применения специального налогового режима «Налог на профессиональный доход», незаконной предпринимательской деятельности, работы с Единым реестром субъектов малого и среднего предпринимательства;</w:t>
      </w:r>
    </w:p>
    <w:p w:rsidR="006D1FC2" w:rsidRPr="006D1FC2" w:rsidRDefault="006D1FC2" w:rsidP="006D1FC2">
      <w:pPr>
        <w:tabs>
          <w:tab w:val="center" w:pos="5462"/>
        </w:tabs>
        <w:ind w:firstLine="709"/>
        <w:jc w:val="both"/>
        <w:rPr>
          <w:rFonts w:eastAsia="Calibri"/>
          <w:sz w:val="28"/>
          <w:szCs w:val="28"/>
        </w:rPr>
      </w:pPr>
      <w:r w:rsidRPr="006D1FC2">
        <w:rPr>
          <w:rFonts w:eastAsia="Calibri"/>
          <w:sz w:val="28"/>
          <w:szCs w:val="28"/>
        </w:rPr>
        <w:t>- в районной газете, на сайте Администрации в сети Интернет освещалась деятельности малого бизнеса, его успехи;</w:t>
      </w:r>
    </w:p>
    <w:p w:rsidR="006D1FC2" w:rsidRPr="006D1FC2" w:rsidRDefault="006D1FC2" w:rsidP="006D1FC2">
      <w:pPr>
        <w:tabs>
          <w:tab w:val="center" w:pos="5462"/>
        </w:tabs>
        <w:ind w:firstLine="709"/>
        <w:jc w:val="both"/>
        <w:rPr>
          <w:rFonts w:eastAsia="Calibri"/>
          <w:sz w:val="28"/>
          <w:szCs w:val="28"/>
        </w:rPr>
      </w:pPr>
      <w:r w:rsidRPr="006D1FC2">
        <w:rPr>
          <w:rFonts w:eastAsia="Calibri"/>
          <w:sz w:val="28"/>
          <w:szCs w:val="28"/>
        </w:rPr>
        <w:t xml:space="preserve">- субъекты малого и среднего предпринимательства привлекались к участию в качестве поставщиков, исполнителей, подрядчиков в выполнение работ для муниципальных нужд; </w:t>
      </w:r>
    </w:p>
    <w:p w:rsidR="006D1FC2" w:rsidRPr="006D1FC2" w:rsidRDefault="006D1FC2" w:rsidP="006D1FC2">
      <w:pPr>
        <w:tabs>
          <w:tab w:val="center" w:pos="5462"/>
        </w:tabs>
        <w:ind w:firstLine="709"/>
        <w:jc w:val="both"/>
        <w:rPr>
          <w:rFonts w:eastAsia="Calibri"/>
          <w:sz w:val="28"/>
          <w:szCs w:val="28"/>
        </w:rPr>
      </w:pPr>
      <w:r w:rsidRPr="006D1FC2">
        <w:rPr>
          <w:rFonts w:eastAsia="Calibri"/>
          <w:sz w:val="28"/>
          <w:szCs w:val="28"/>
        </w:rPr>
        <w:t xml:space="preserve">- оказывалась консультативная помощь начинающим предпринимателям; </w:t>
      </w:r>
    </w:p>
    <w:p w:rsidR="006D1FC2" w:rsidRPr="006D1FC2" w:rsidRDefault="006D1FC2" w:rsidP="006D1FC2">
      <w:pPr>
        <w:tabs>
          <w:tab w:val="center" w:pos="5462"/>
        </w:tabs>
        <w:ind w:firstLine="709"/>
        <w:jc w:val="both"/>
        <w:rPr>
          <w:rFonts w:eastAsia="Calibri"/>
          <w:sz w:val="28"/>
          <w:szCs w:val="28"/>
        </w:rPr>
      </w:pPr>
      <w:r w:rsidRPr="006D1FC2">
        <w:rPr>
          <w:rFonts w:eastAsia="Calibri"/>
          <w:sz w:val="28"/>
          <w:szCs w:val="28"/>
        </w:rPr>
        <w:t>- осуществлялось информирование предпринимателей о проводимых областных конкурсах и отборах по предоставлению финансовой поддержки  субъектам малого предпринимательства;</w:t>
      </w:r>
    </w:p>
    <w:p w:rsidR="006D1FC2" w:rsidRPr="006D1FC2" w:rsidRDefault="006D1FC2" w:rsidP="006D1FC2">
      <w:pPr>
        <w:tabs>
          <w:tab w:val="center" w:pos="5462"/>
        </w:tabs>
        <w:ind w:firstLine="709"/>
        <w:jc w:val="both"/>
        <w:rPr>
          <w:rFonts w:eastAsia="Calibri"/>
          <w:sz w:val="28"/>
          <w:szCs w:val="28"/>
        </w:rPr>
      </w:pPr>
      <w:r w:rsidRPr="006D1FC2">
        <w:rPr>
          <w:rFonts w:eastAsia="Calibri"/>
          <w:sz w:val="28"/>
          <w:szCs w:val="28"/>
        </w:rPr>
        <w:t xml:space="preserve">- велась пропаганда и популяризация предпринимательской деятельности; </w:t>
      </w:r>
    </w:p>
    <w:p w:rsidR="006D1FC2" w:rsidRPr="006D1FC2" w:rsidRDefault="006D1FC2" w:rsidP="006D1FC2">
      <w:pPr>
        <w:ind w:firstLine="709"/>
        <w:jc w:val="both"/>
        <w:rPr>
          <w:rFonts w:eastAsia="Calibri"/>
          <w:sz w:val="28"/>
          <w:szCs w:val="28"/>
        </w:rPr>
      </w:pPr>
      <w:r w:rsidRPr="006D1FC2">
        <w:rPr>
          <w:rFonts w:eastAsia="Calibri"/>
          <w:sz w:val="28"/>
          <w:szCs w:val="28"/>
        </w:rPr>
        <w:lastRenderedPageBreak/>
        <w:t>- обеспечивалась координация деятельности муниципального образования и организаций, образующих инфраструктуру поддержки малого бизнеса, по вопросам оказания поддержки предпринимателям.</w:t>
      </w:r>
    </w:p>
    <w:p w:rsidR="006D1FC2" w:rsidRPr="006D1FC2" w:rsidRDefault="006D1FC2" w:rsidP="006D1FC2">
      <w:pPr>
        <w:ind w:firstLine="709"/>
        <w:jc w:val="both"/>
        <w:rPr>
          <w:sz w:val="28"/>
          <w:szCs w:val="28"/>
        </w:rPr>
      </w:pPr>
      <w:r w:rsidRPr="006D1FC2">
        <w:rPr>
          <w:sz w:val="28"/>
          <w:szCs w:val="28"/>
        </w:rPr>
        <w:t>Основными ключевыми проблемами при реализации Администрацией полномочий по содействию развитию малого бизнеса являются:</w:t>
      </w:r>
    </w:p>
    <w:p w:rsidR="006D1FC2" w:rsidRPr="006D1FC2" w:rsidRDefault="006D1FC2" w:rsidP="006D1FC2">
      <w:pPr>
        <w:ind w:firstLine="709"/>
        <w:jc w:val="both"/>
        <w:rPr>
          <w:sz w:val="28"/>
          <w:szCs w:val="28"/>
        </w:rPr>
      </w:pPr>
      <w:r w:rsidRPr="006D1FC2">
        <w:rPr>
          <w:sz w:val="28"/>
          <w:szCs w:val="28"/>
        </w:rPr>
        <w:t>- отсутствие в бюджете средств на финансовую поддержку малого предпринимательства;</w:t>
      </w:r>
    </w:p>
    <w:p w:rsidR="006D1FC2" w:rsidRPr="006D1FC2" w:rsidRDefault="006D1FC2" w:rsidP="006D1FC2">
      <w:pPr>
        <w:ind w:firstLine="709"/>
        <w:jc w:val="both"/>
        <w:rPr>
          <w:spacing w:val="-3"/>
          <w:sz w:val="28"/>
          <w:szCs w:val="28"/>
        </w:rPr>
      </w:pPr>
      <w:r w:rsidRPr="006D1FC2">
        <w:rPr>
          <w:sz w:val="28"/>
          <w:szCs w:val="28"/>
        </w:rPr>
        <w:t>-  дисбаланс между условиями существующих мер государственной поддержки и потребностями малого бизнеса (большая доля субъектов малого и среднего предпринимательства ведет свою деятельность в сфере потребительских услуг, в которой  в большинстве случаев господдержка не оказывается).</w:t>
      </w:r>
    </w:p>
    <w:p w:rsidR="006D1FC2" w:rsidRPr="006D1FC2" w:rsidRDefault="006D1FC2" w:rsidP="006D1FC2">
      <w:pPr>
        <w:ind w:firstLine="709"/>
        <w:jc w:val="both"/>
        <w:rPr>
          <w:sz w:val="28"/>
          <w:szCs w:val="28"/>
        </w:rPr>
      </w:pPr>
      <w:r w:rsidRPr="006D1FC2">
        <w:rPr>
          <w:sz w:val="28"/>
          <w:szCs w:val="28"/>
        </w:rPr>
        <w:t xml:space="preserve">Оборот малых и средних предприятий за 2023 год составил 111,3 млн. руб. </w:t>
      </w:r>
    </w:p>
    <w:p w:rsidR="006D1FC2" w:rsidRPr="006D1FC2" w:rsidRDefault="006D1FC2" w:rsidP="006D1FC2">
      <w:pPr>
        <w:ind w:firstLine="709"/>
        <w:jc w:val="both"/>
        <w:rPr>
          <w:sz w:val="28"/>
          <w:szCs w:val="28"/>
        </w:rPr>
      </w:pPr>
    </w:p>
    <w:p w:rsidR="006D1FC2" w:rsidRPr="006D1FC2" w:rsidRDefault="006D1FC2" w:rsidP="006D1FC2">
      <w:pPr>
        <w:ind w:firstLine="709"/>
        <w:jc w:val="both"/>
        <w:rPr>
          <w:sz w:val="28"/>
          <w:szCs w:val="28"/>
        </w:rPr>
      </w:pPr>
    </w:p>
    <w:p w:rsidR="006D1FC2" w:rsidRPr="006D1FC2" w:rsidRDefault="006D1FC2" w:rsidP="006D1FC2">
      <w:pPr>
        <w:jc w:val="both"/>
        <w:rPr>
          <w:sz w:val="28"/>
          <w:szCs w:val="28"/>
        </w:rPr>
      </w:pPr>
      <w:r w:rsidRPr="006D1FC2">
        <w:rPr>
          <w:sz w:val="28"/>
          <w:szCs w:val="28"/>
        </w:rPr>
        <w:t xml:space="preserve">Глава муниципального образования </w:t>
      </w:r>
    </w:p>
    <w:p w:rsidR="006D1FC2" w:rsidRPr="006D1FC2" w:rsidRDefault="006D1FC2" w:rsidP="006D1FC2">
      <w:pPr>
        <w:jc w:val="both"/>
        <w:rPr>
          <w:sz w:val="28"/>
          <w:szCs w:val="28"/>
        </w:rPr>
      </w:pPr>
      <w:r w:rsidRPr="006D1FC2">
        <w:rPr>
          <w:sz w:val="28"/>
          <w:szCs w:val="28"/>
        </w:rPr>
        <w:t>«</w:t>
      </w:r>
      <w:proofErr w:type="spellStart"/>
      <w:r w:rsidRPr="006D1FC2">
        <w:rPr>
          <w:sz w:val="28"/>
          <w:szCs w:val="28"/>
        </w:rPr>
        <w:t>Шумячский</w:t>
      </w:r>
      <w:proofErr w:type="spellEnd"/>
      <w:r w:rsidRPr="006D1FC2">
        <w:rPr>
          <w:sz w:val="28"/>
          <w:szCs w:val="28"/>
        </w:rPr>
        <w:t xml:space="preserve"> район» Смоленской области                                         Д. А. Каменев</w:t>
      </w:r>
    </w:p>
    <w:p w:rsidR="006D1FC2" w:rsidRPr="006D1FC2" w:rsidRDefault="006D1FC2" w:rsidP="006D1FC2">
      <w:pPr>
        <w:jc w:val="both"/>
        <w:rPr>
          <w:sz w:val="28"/>
          <w:szCs w:val="28"/>
        </w:rPr>
      </w:pPr>
    </w:p>
    <w:p w:rsidR="006D1FC2" w:rsidRPr="006D1FC2" w:rsidRDefault="006D1FC2" w:rsidP="006D1FC2">
      <w:pPr>
        <w:jc w:val="both"/>
        <w:rPr>
          <w:sz w:val="28"/>
          <w:szCs w:val="28"/>
        </w:rPr>
      </w:pPr>
    </w:p>
    <w:p w:rsidR="006D1FC2" w:rsidRPr="006D1FC2" w:rsidRDefault="006D1FC2" w:rsidP="006D1FC2">
      <w:pPr>
        <w:overflowPunct w:val="0"/>
        <w:autoSpaceDE w:val="0"/>
        <w:autoSpaceDN w:val="0"/>
        <w:adjustRightInd w:val="0"/>
        <w:textAlignment w:val="baseline"/>
        <w:rPr>
          <w:sz w:val="28"/>
          <w:szCs w:val="28"/>
        </w:rPr>
      </w:pPr>
      <w:r w:rsidRPr="006D1FC2">
        <w:rPr>
          <w:sz w:val="28"/>
          <w:szCs w:val="28"/>
        </w:rPr>
        <w:t>Согласовано:</w:t>
      </w:r>
    </w:p>
    <w:p w:rsidR="006D1FC2" w:rsidRPr="006D1FC2" w:rsidRDefault="006D1FC2" w:rsidP="006D1FC2">
      <w:pPr>
        <w:overflowPunct w:val="0"/>
        <w:autoSpaceDE w:val="0"/>
        <w:autoSpaceDN w:val="0"/>
        <w:adjustRightInd w:val="0"/>
        <w:textAlignment w:val="baseline"/>
      </w:pPr>
    </w:p>
    <w:p w:rsidR="006D1FC2" w:rsidRPr="006D1FC2" w:rsidRDefault="006D1FC2" w:rsidP="006D1FC2">
      <w:pPr>
        <w:overflowPunct w:val="0"/>
        <w:autoSpaceDE w:val="0"/>
        <w:autoSpaceDN w:val="0"/>
        <w:adjustRightInd w:val="0"/>
        <w:textAlignment w:val="baseline"/>
      </w:pPr>
    </w:p>
    <w:p w:rsidR="006D1FC2" w:rsidRPr="006D1FC2" w:rsidRDefault="006D1FC2" w:rsidP="006D1FC2">
      <w:pPr>
        <w:overflowPunct w:val="0"/>
        <w:autoSpaceDE w:val="0"/>
        <w:autoSpaceDN w:val="0"/>
        <w:adjustRightInd w:val="0"/>
        <w:textAlignment w:val="baseline"/>
        <w:rPr>
          <w:sz w:val="22"/>
          <w:szCs w:val="22"/>
        </w:rPr>
      </w:pPr>
      <w:r w:rsidRPr="006D1FC2">
        <w:rPr>
          <w:sz w:val="22"/>
          <w:szCs w:val="22"/>
        </w:rPr>
        <w:t>Начальник Отдела экономики,</w:t>
      </w:r>
    </w:p>
    <w:p w:rsidR="006D1FC2" w:rsidRPr="006D1FC2" w:rsidRDefault="006D1FC2" w:rsidP="006D1FC2">
      <w:pPr>
        <w:overflowPunct w:val="0"/>
        <w:autoSpaceDE w:val="0"/>
        <w:autoSpaceDN w:val="0"/>
        <w:adjustRightInd w:val="0"/>
        <w:textAlignment w:val="baseline"/>
        <w:rPr>
          <w:sz w:val="22"/>
          <w:szCs w:val="22"/>
        </w:rPr>
      </w:pPr>
      <w:r w:rsidRPr="006D1FC2">
        <w:rPr>
          <w:sz w:val="22"/>
          <w:szCs w:val="22"/>
        </w:rPr>
        <w:t xml:space="preserve">комплексного развития и </w:t>
      </w:r>
    </w:p>
    <w:p w:rsidR="006D1FC2" w:rsidRPr="006D1FC2" w:rsidRDefault="006D1FC2" w:rsidP="006D1FC2">
      <w:pPr>
        <w:overflowPunct w:val="0"/>
        <w:autoSpaceDE w:val="0"/>
        <w:autoSpaceDN w:val="0"/>
        <w:adjustRightInd w:val="0"/>
        <w:textAlignment w:val="baseline"/>
        <w:rPr>
          <w:sz w:val="22"/>
          <w:szCs w:val="22"/>
        </w:rPr>
      </w:pPr>
      <w:r w:rsidRPr="006D1FC2">
        <w:rPr>
          <w:sz w:val="22"/>
          <w:szCs w:val="22"/>
        </w:rPr>
        <w:t>инвестиционной деятельности                                                      _______________ Ю.А. Старовойтов</w:t>
      </w: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ind w:firstLine="284"/>
        <w:jc w:val="center"/>
        <w:rPr>
          <w:b/>
          <w:sz w:val="22"/>
          <w:szCs w:val="22"/>
        </w:rPr>
      </w:pPr>
      <w:r w:rsidRPr="006D1FC2">
        <w:rPr>
          <w:b/>
          <w:sz w:val="22"/>
          <w:szCs w:val="22"/>
        </w:rPr>
        <w:lastRenderedPageBreak/>
        <w:t>Показатели выполнения плана социально-экономического развития</w:t>
      </w:r>
    </w:p>
    <w:p w:rsidR="006D1FC2" w:rsidRPr="006D1FC2" w:rsidRDefault="006D1FC2" w:rsidP="006D1FC2">
      <w:pPr>
        <w:ind w:firstLine="284"/>
        <w:jc w:val="center"/>
        <w:rPr>
          <w:sz w:val="28"/>
          <w:szCs w:val="28"/>
        </w:rPr>
      </w:pPr>
      <w:r w:rsidRPr="006D1FC2">
        <w:rPr>
          <w:b/>
          <w:sz w:val="22"/>
          <w:szCs w:val="22"/>
        </w:rPr>
        <w:t xml:space="preserve"> </w:t>
      </w:r>
      <w:proofErr w:type="spellStart"/>
      <w:r w:rsidRPr="006D1FC2">
        <w:rPr>
          <w:b/>
          <w:sz w:val="22"/>
          <w:szCs w:val="22"/>
        </w:rPr>
        <w:t>Шумячского</w:t>
      </w:r>
      <w:proofErr w:type="spellEnd"/>
      <w:r w:rsidRPr="006D1FC2">
        <w:rPr>
          <w:b/>
          <w:sz w:val="22"/>
          <w:szCs w:val="22"/>
        </w:rPr>
        <w:t xml:space="preserve"> района Смоленской области за  2023 год</w:t>
      </w:r>
    </w:p>
    <w:tbl>
      <w:tblPr>
        <w:tblW w:w="9515" w:type="dxa"/>
        <w:tblInd w:w="91" w:type="dxa"/>
        <w:tblLook w:val="04A0" w:firstRow="1" w:lastRow="0" w:firstColumn="1" w:lastColumn="0" w:noHBand="0" w:noVBand="1"/>
      </w:tblPr>
      <w:tblGrid>
        <w:gridCol w:w="1225"/>
        <w:gridCol w:w="1426"/>
        <w:gridCol w:w="1761"/>
        <w:gridCol w:w="2126"/>
        <w:gridCol w:w="1417"/>
        <w:gridCol w:w="1560"/>
      </w:tblGrid>
      <w:tr w:rsidR="006D1FC2" w:rsidRPr="006D1FC2" w:rsidTr="00716170">
        <w:trPr>
          <w:gridAfter w:val="4"/>
          <w:wAfter w:w="6864" w:type="dxa"/>
          <w:trHeight w:val="390"/>
        </w:trPr>
        <w:tc>
          <w:tcPr>
            <w:tcW w:w="1225" w:type="dxa"/>
            <w:tcBorders>
              <w:top w:val="nil"/>
              <w:left w:val="nil"/>
              <w:bottom w:val="nil"/>
              <w:right w:val="nil"/>
            </w:tcBorders>
            <w:shd w:val="clear" w:color="auto" w:fill="auto"/>
            <w:noWrap/>
            <w:vAlign w:val="bottom"/>
            <w:hideMark/>
          </w:tcPr>
          <w:p w:rsidR="006D1FC2" w:rsidRPr="006D1FC2" w:rsidRDefault="006D1FC2" w:rsidP="006D1FC2">
            <w:pPr>
              <w:jc w:val="center"/>
              <w:rPr>
                <w:b/>
                <w:sz w:val="22"/>
                <w:szCs w:val="22"/>
              </w:rPr>
            </w:pPr>
          </w:p>
        </w:tc>
        <w:tc>
          <w:tcPr>
            <w:tcW w:w="1426" w:type="dxa"/>
            <w:tcBorders>
              <w:top w:val="nil"/>
              <w:left w:val="nil"/>
              <w:bottom w:val="nil"/>
              <w:right w:val="nil"/>
            </w:tcBorders>
            <w:shd w:val="clear" w:color="auto" w:fill="auto"/>
            <w:noWrap/>
            <w:vAlign w:val="bottom"/>
            <w:hideMark/>
          </w:tcPr>
          <w:p w:rsidR="006D1FC2" w:rsidRPr="006D1FC2" w:rsidRDefault="006D1FC2" w:rsidP="006D1FC2">
            <w:pPr>
              <w:rPr>
                <w:sz w:val="22"/>
                <w:szCs w:val="22"/>
              </w:rPr>
            </w:pPr>
          </w:p>
        </w:tc>
      </w:tr>
      <w:tr w:rsidR="006D1FC2" w:rsidRPr="006D1FC2" w:rsidTr="00716170">
        <w:trPr>
          <w:trHeight w:val="600"/>
        </w:trPr>
        <w:tc>
          <w:tcPr>
            <w:tcW w:w="4412" w:type="dxa"/>
            <w:gridSpan w:val="3"/>
            <w:tcBorders>
              <w:top w:val="single" w:sz="4" w:space="0" w:color="auto"/>
              <w:left w:val="single" w:sz="4" w:space="0" w:color="auto"/>
              <w:bottom w:val="single" w:sz="4" w:space="0" w:color="auto"/>
              <w:right w:val="single" w:sz="4" w:space="0" w:color="auto"/>
            </w:tcBorders>
            <w:shd w:val="clear" w:color="auto" w:fill="auto"/>
            <w:hideMark/>
          </w:tcPr>
          <w:p w:rsidR="006D1FC2" w:rsidRPr="006D1FC2" w:rsidRDefault="006D1FC2" w:rsidP="006D1FC2">
            <w:pPr>
              <w:jc w:val="center"/>
              <w:rPr>
                <w:sz w:val="22"/>
                <w:szCs w:val="22"/>
              </w:rPr>
            </w:pPr>
            <w:r w:rsidRPr="006D1FC2">
              <w:rPr>
                <w:sz w:val="22"/>
                <w:szCs w:val="22"/>
              </w:rPr>
              <w:t>показатели</w:t>
            </w:r>
          </w:p>
        </w:tc>
        <w:tc>
          <w:tcPr>
            <w:tcW w:w="2126" w:type="dxa"/>
            <w:tcBorders>
              <w:top w:val="single" w:sz="4" w:space="0" w:color="auto"/>
              <w:left w:val="nil"/>
              <w:bottom w:val="single" w:sz="4" w:space="0" w:color="auto"/>
              <w:right w:val="single" w:sz="4" w:space="0" w:color="auto"/>
            </w:tcBorders>
            <w:shd w:val="clear" w:color="auto" w:fill="auto"/>
            <w:hideMark/>
          </w:tcPr>
          <w:p w:rsidR="006D1FC2" w:rsidRPr="006D1FC2" w:rsidRDefault="006D1FC2" w:rsidP="006D1FC2">
            <w:pPr>
              <w:jc w:val="center"/>
              <w:rPr>
                <w:sz w:val="22"/>
                <w:szCs w:val="22"/>
              </w:rPr>
            </w:pPr>
            <w:r w:rsidRPr="006D1FC2">
              <w:rPr>
                <w:sz w:val="22"/>
                <w:szCs w:val="22"/>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D1FC2" w:rsidRPr="006D1FC2" w:rsidRDefault="006D1FC2" w:rsidP="006D1FC2">
            <w:pPr>
              <w:jc w:val="center"/>
              <w:rPr>
                <w:sz w:val="22"/>
                <w:szCs w:val="22"/>
              </w:rPr>
            </w:pPr>
            <w:r w:rsidRPr="006D1FC2">
              <w:rPr>
                <w:sz w:val="22"/>
                <w:szCs w:val="22"/>
              </w:rPr>
              <w:t>2023год-план</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D1FC2" w:rsidRPr="006D1FC2" w:rsidRDefault="006D1FC2" w:rsidP="006D1FC2">
            <w:pPr>
              <w:jc w:val="center"/>
              <w:rPr>
                <w:sz w:val="22"/>
                <w:szCs w:val="22"/>
              </w:rPr>
            </w:pPr>
            <w:r w:rsidRPr="006D1FC2">
              <w:rPr>
                <w:sz w:val="22"/>
                <w:szCs w:val="22"/>
              </w:rPr>
              <w:t>2023год-факт</w:t>
            </w:r>
          </w:p>
          <w:p w:rsidR="006D1FC2" w:rsidRPr="006D1FC2" w:rsidRDefault="006D1FC2" w:rsidP="006D1FC2">
            <w:pPr>
              <w:jc w:val="center"/>
              <w:rPr>
                <w:sz w:val="22"/>
                <w:szCs w:val="22"/>
              </w:rPr>
            </w:pPr>
          </w:p>
        </w:tc>
      </w:tr>
      <w:tr w:rsidR="006D1FC2" w:rsidRPr="006D1FC2" w:rsidTr="00716170">
        <w:trPr>
          <w:gridAfter w:val="3"/>
          <w:wAfter w:w="5103" w:type="dxa"/>
          <w:trHeight w:val="345"/>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b/>
                <w:bCs/>
                <w:sz w:val="22"/>
                <w:szCs w:val="22"/>
              </w:rPr>
            </w:pPr>
            <w:r w:rsidRPr="006D1FC2">
              <w:rPr>
                <w:b/>
                <w:bCs/>
                <w:sz w:val="22"/>
                <w:szCs w:val="22"/>
              </w:rPr>
              <w:t>1. Демографические показатели</w:t>
            </w:r>
          </w:p>
        </w:tc>
      </w:tr>
      <w:tr w:rsidR="006D1FC2" w:rsidRPr="006D1FC2" w:rsidTr="00716170">
        <w:trPr>
          <w:trHeight w:val="384"/>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100" w:firstLine="200"/>
              <w:rPr>
                <w:sz w:val="20"/>
              </w:rPr>
            </w:pPr>
            <w:r w:rsidRPr="006D1FC2">
              <w:rPr>
                <w:sz w:val="20"/>
              </w:rPr>
              <w:t>Численность постоянного населения (среднегодовая) - всего</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D1FC2" w:rsidRPr="006D1FC2" w:rsidRDefault="006D1FC2" w:rsidP="006D1FC2">
            <w:pPr>
              <w:jc w:val="center"/>
              <w:rPr>
                <w:sz w:val="20"/>
              </w:rPr>
            </w:pPr>
            <w:proofErr w:type="spellStart"/>
            <w:r w:rsidRPr="006D1FC2">
              <w:rPr>
                <w:sz w:val="20"/>
              </w:rPr>
              <w:t>тыс.человек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8,286</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8,085</w:t>
            </w:r>
          </w:p>
        </w:tc>
      </w:tr>
      <w:tr w:rsidR="006D1FC2" w:rsidRPr="006D1FC2" w:rsidTr="00716170">
        <w:trPr>
          <w:trHeight w:val="70"/>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r w:rsidRPr="006D1FC2">
              <w:rPr>
                <w:sz w:val="20"/>
              </w:rPr>
              <w:t> </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20"/>
              </w:rPr>
            </w:pPr>
            <w:r w:rsidRPr="006D1FC2">
              <w:rPr>
                <w:sz w:val="20"/>
              </w:rPr>
              <w:t>% к предыдущему году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97,6</w:t>
            </w:r>
          </w:p>
        </w:tc>
      </w:tr>
      <w:tr w:rsidR="006D1FC2" w:rsidRPr="006D1FC2" w:rsidTr="00716170">
        <w:trPr>
          <w:trHeight w:val="70"/>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200" w:firstLine="400"/>
              <w:rPr>
                <w:sz w:val="20"/>
              </w:rPr>
            </w:pPr>
            <w:r w:rsidRPr="006D1FC2">
              <w:rPr>
                <w:sz w:val="20"/>
              </w:rPr>
              <w:t>городского</w:t>
            </w:r>
          </w:p>
        </w:tc>
        <w:tc>
          <w:tcPr>
            <w:tcW w:w="2126" w:type="dxa"/>
            <w:tcBorders>
              <w:top w:val="nil"/>
              <w:left w:val="nil"/>
              <w:bottom w:val="single" w:sz="4" w:space="0" w:color="auto"/>
              <w:right w:val="single" w:sz="4" w:space="0" w:color="auto"/>
            </w:tcBorders>
            <w:shd w:val="clear" w:color="auto" w:fill="auto"/>
            <w:noWrap/>
            <w:vAlign w:val="bottom"/>
            <w:hideMark/>
          </w:tcPr>
          <w:p w:rsidR="006D1FC2" w:rsidRPr="006D1FC2" w:rsidRDefault="006D1FC2" w:rsidP="006D1FC2">
            <w:pPr>
              <w:jc w:val="center"/>
              <w:rPr>
                <w:sz w:val="20"/>
              </w:rPr>
            </w:pPr>
            <w:proofErr w:type="spellStart"/>
            <w:r w:rsidRPr="006D1FC2">
              <w:rPr>
                <w:sz w:val="20"/>
              </w:rPr>
              <w:t>тыс.человек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3,171</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3,106</w:t>
            </w:r>
          </w:p>
        </w:tc>
      </w:tr>
      <w:tr w:rsidR="006D1FC2" w:rsidRPr="006D1FC2" w:rsidTr="00716170">
        <w:trPr>
          <w:trHeight w:val="132"/>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200" w:firstLine="400"/>
              <w:rPr>
                <w:sz w:val="20"/>
              </w:rPr>
            </w:pPr>
            <w:r w:rsidRPr="006D1FC2">
              <w:rPr>
                <w:sz w:val="20"/>
              </w:rPr>
              <w:t> </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20"/>
              </w:rPr>
            </w:pPr>
            <w:r w:rsidRPr="006D1FC2">
              <w:rPr>
                <w:sz w:val="20"/>
              </w:rPr>
              <w:t>% к предыдущему году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97,9</w:t>
            </w:r>
          </w:p>
        </w:tc>
      </w:tr>
      <w:tr w:rsidR="006D1FC2" w:rsidRPr="006D1FC2" w:rsidTr="00716170">
        <w:trPr>
          <w:trHeight w:val="70"/>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200" w:firstLine="400"/>
              <w:rPr>
                <w:sz w:val="20"/>
              </w:rPr>
            </w:pPr>
            <w:r w:rsidRPr="006D1FC2">
              <w:rPr>
                <w:sz w:val="20"/>
              </w:rPr>
              <w:t xml:space="preserve">сельского </w:t>
            </w:r>
          </w:p>
        </w:tc>
        <w:tc>
          <w:tcPr>
            <w:tcW w:w="2126" w:type="dxa"/>
            <w:tcBorders>
              <w:top w:val="nil"/>
              <w:left w:val="nil"/>
              <w:bottom w:val="single" w:sz="4" w:space="0" w:color="auto"/>
              <w:right w:val="single" w:sz="4" w:space="0" w:color="auto"/>
            </w:tcBorders>
            <w:shd w:val="clear" w:color="auto" w:fill="auto"/>
            <w:noWrap/>
            <w:vAlign w:val="bottom"/>
            <w:hideMark/>
          </w:tcPr>
          <w:p w:rsidR="006D1FC2" w:rsidRPr="006D1FC2" w:rsidRDefault="006D1FC2" w:rsidP="006D1FC2">
            <w:pPr>
              <w:jc w:val="center"/>
              <w:rPr>
                <w:sz w:val="20"/>
              </w:rPr>
            </w:pPr>
            <w:proofErr w:type="spellStart"/>
            <w:r w:rsidRPr="006D1FC2">
              <w:rPr>
                <w:sz w:val="20"/>
              </w:rPr>
              <w:t>тыс.человек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5,115</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4,979</w:t>
            </w:r>
          </w:p>
        </w:tc>
      </w:tr>
      <w:tr w:rsidR="006D1FC2" w:rsidRPr="006D1FC2" w:rsidTr="00716170">
        <w:trPr>
          <w:trHeight w:val="204"/>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200" w:firstLine="400"/>
              <w:rPr>
                <w:sz w:val="20"/>
              </w:rPr>
            </w:pPr>
            <w:r w:rsidRPr="006D1FC2">
              <w:rPr>
                <w:sz w:val="20"/>
              </w:rPr>
              <w:t> </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20"/>
              </w:rPr>
            </w:pPr>
            <w:r w:rsidRPr="006D1FC2">
              <w:rPr>
                <w:sz w:val="20"/>
              </w:rPr>
              <w:t>% к предыдущему году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97,3</w:t>
            </w:r>
          </w:p>
        </w:tc>
      </w:tr>
      <w:tr w:rsidR="006D1FC2" w:rsidRPr="006D1FC2" w:rsidTr="00716170">
        <w:trPr>
          <w:trHeight w:val="70"/>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100" w:firstLine="221"/>
              <w:rPr>
                <w:b/>
                <w:bCs/>
                <w:sz w:val="22"/>
                <w:szCs w:val="22"/>
              </w:rPr>
            </w:pPr>
            <w:r w:rsidRPr="006D1FC2">
              <w:rPr>
                <w:b/>
                <w:bCs/>
                <w:sz w:val="22"/>
                <w:szCs w:val="22"/>
              </w:rPr>
              <w:t>2. Промышленное производство</w:t>
            </w:r>
          </w:p>
        </w:tc>
        <w:tc>
          <w:tcPr>
            <w:tcW w:w="2126" w:type="dxa"/>
            <w:tcBorders>
              <w:top w:val="nil"/>
              <w:left w:val="nil"/>
              <w:bottom w:val="single" w:sz="4" w:space="0" w:color="auto"/>
              <w:right w:val="single" w:sz="4" w:space="0" w:color="auto"/>
            </w:tcBorders>
            <w:shd w:val="clear" w:color="auto" w:fill="auto"/>
            <w:noWrap/>
            <w:vAlign w:val="bottom"/>
            <w:hideMark/>
          </w:tcPr>
          <w:p w:rsidR="006D1FC2" w:rsidRPr="006D1FC2" w:rsidRDefault="006D1FC2" w:rsidP="006D1FC2">
            <w:pPr>
              <w:rPr>
                <w:sz w:val="18"/>
                <w:szCs w:val="18"/>
              </w:rPr>
            </w:pPr>
            <w:r w:rsidRPr="006D1FC2">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rPr>
                <w:sz w:val="20"/>
              </w:rPr>
            </w:pPr>
          </w:p>
        </w:tc>
      </w:tr>
      <w:tr w:rsidR="006D1FC2" w:rsidRPr="006D1FC2" w:rsidTr="00716170">
        <w:trPr>
          <w:trHeight w:val="250"/>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100" w:firstLine="201"/>
              <w:rPr>
                <w:b/>
                <w:sz w:val="20"/>
              </w:rPr>
            </w:pPr>
            <w:r w:rsidRPr="006D1FC2">
              <w:rPr>
                <w:b/>
                <w:sz w:val="20"/>
              </w:rPr>
              <w:t>Объем промышленного производства</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20"/>
              </w:rPr>
            </w:pPr>
            <w:proofErr w:type="spellStart"/>
            <w:r w:rsidRPr="006D1FC2">
              <w:rPr>
                <w:sz w:val="20"/>
              </w:rPr>
              <w:t>млн.руб</w:t>
            </w:r>
            <w:proofErr w:type="spellEnd"/>
            <w:r w:rsidRPr="006D1FC2">
              <w:rPr>
                <w:sz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r w:rsidRPr="006D1FC2">
              <w:rPr>
                <w:sz w:val="20"/>
              </w:rPr>
              <w:t>183</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169,3</w:t>
            </w:r>
          </w:p>
        </w:tc>
      </w:tr>
      <w:tr w:rsidR="006D1FC2" w:rsidRPr="006D1FC2" w:rsidTr="00716170">
        <w:trPr>
          <w:trHeight w:val="96"/>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200" w:firstLine="400"/>
              <w:rPr>
                <w:sz w:val="20"/>
              </w:rPr>
            </w:pPr>
            <w:r w:rsidRPr="006D1FC2">
              <w:rPr>
                <w:sz w:val="20"/>
              </w:rPr>
              <w:t> </w:t>
            </w:r>
          </w:p>
        </w:tc>
        <w:tc>
          <w:tcPr>
            <w:tcW w:w="2126" w:type="dxa"/>
            <w:tcBorders>
              <w:top w:val="nil"/>
              <w:left w:val="nil"/>
              <w:bottom w:val="single" w:sz="4" w:space="0" w:color="auto"/>
              <w:right w:val="single" w:sz="4" w:space="0" w:color="auto"/>
            </w:tcBorders>
            <w:shd w:val="clear" w:color="auto" w:fill="auto"/>
            <w:vAlign w:val="center"/>
            <w:hideMark/>
          </w:tcPr>
          <w:p w:rsidR="006D1FC2" w:rsidRPr="006D1FC2" w:rsidRDefault="006D1FC2" w:rsidP="006D1FC2">
            <w:pPr>
              <w:jc w:val="center"/>
              <w:rPr>
                <w:sz w:val="20"/>
              </w:rPr>
            </w:pPr>
            <w:r w:rsidRPr="006D1FC2">
              <w:rPr>
                <w:sz w:val="20"/>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92,5</w:t>
            </w:r>
          </w:p>
        </w:tc>
      </w:tr>
      <w:tr w:rsidR="006D1FC2" w:rsidRPr="006D1FC2" w:rsidTr="00716170">
        <w:trPr>
          <w:trHeight w:val="114"/>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200" w:firstLine="402"/>
              <w:rPr>
                <w:b/>
                <w:bCs/>
                <w:sz w:val="20"/>
              </w:rPr>
            </w:pPr>
            <w:r w:rsidRPr="006D1FC2">
              <w:rPr>
                <w:b/>
                <w:bCs/>
                <w:sz w:val="20"/>
              </w:rPr>
              <w:t>Добыча полезных ископаемых</w:t>
            </w:r>
          </w:p>
        </w:tc>
        <w:tc>
          <w:tcPr>
            <w:tcW w:w="2126" w:type="dxa"/>
            <w:tcBorders>
              <w:top w:val="nil"/>
              <w:left w:val="nil"/>
              <w:bottom w:val="single" w:sz="4" w:space="0" w:color="auto"/>
              <w:right w:val="single" w:sz="4" w:space="0" w:color="auto"/>
            </w:tcBorders>
            <w:shd w:val="clear" w:color="auto" w:fill="auto"/>
            <w:noWrap/>
            <w:vAlign w:val="bottom"/>
            <w:hideMark/>
          </w:tcPr>
          <w:p w:rsidR="006D1FC2" w:rsidRPr="006D1FC2" w:rsidRDefault="006D1FC2" w:rsidP="006D1FC2">
            <w:pPr>
              <w:rPr>
                <w:sz w:val="20"/>
              </w:rPr>
            </w:pPr>
            <w:r w:rsidRPr="006D1FC2">
              <w:rPr>
                <w:sz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rPr>
                <w:sz w:val="20"/>
              </w:rPr>
            </w:pPr>
          </w:p>
        </w:tc>
      </w:tr>
      <w:tr w:rsidR="006D1FC2" w:rsidRPr="006D1FC2" w:rsidTr="00716170">
        <w:trPr>
          <w:trHeight w:val="402"/>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25" w:firstLine="50"/>
              <w:rPr>
                <w:sz w:val="20"/>
              </w:rPr>
            </w:pPr>
            <w:r w:rsidRPr="006D1FC2">
              <w:rPr>
                <w:sz w:val="20"/>
              </w:rPr>
              <w:t>Объем отгруженных товаров собственного производства, выполненных работ и услуг собственными силами - РАЗДЕЛ C: Добыча полезных ископаемых</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20"/>
              </w:rPr>
            </w:pPr>
          </w:p>
          <w:p w:rsidR="006D1FC2" w:rsidRPr="006D1FC2" w:rsidRDefault="006D1FC2" w:rsidP="006D1FC2">
            <w:pPr>
              <w:jc w:val="center"/>
              <w:rPr>
                <w:sz w:val="20"/>
              </w:rPr>
            </w:pPr>
          </w:p>
          <w:p w:rsidR="006D1FC2" w:rsidRPr="006D1FC2" w:rsidRDefault="006D1FC2" w:rsidP="006D1FC2">
            <w:pPr>
              <w:jc w:val="center"/>
              <w:rPr>
                <w:sz w:val="20"/>
              </w:rPr>
            </w:pPr>
          </w:p>
          <w:p w:rsidR="006D1FC2" w:rsidRPr="006D1FC2" w:rsidRDefault="006D1FC2" w:rsidP="006D1FC2">
            <w:pPr>
              <w:jc w:val="center"/>
              <w:rPr>
                <w:sz w:val="20"/>
              </w:rPr>
            </w:pPr>
            <w:proofErr w:type="spellStart"/>
            <w:r w:rsidRPr="006D1FC2">
              <w:rPr>
                <w:sz w:val="20"/>
              </w:rPr>
              <w:t>млн.руб</w:t>
            </w:r>
            <w:proofErr w:type="spellEnd"/>
            <w:r w:rsidRPr="006D1FC2">
              <w:rPr>
                <w:sz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200" w:firstLine="400"/>
              <w:rPr>
                <w:sz w:val="20"/>
              </w:rPr>
            </w:pPr>
            <w:r w:rsidRPr="006D1FC2">
              <w:rPr>
                <w:sz w:val="20"/>
              </w:rPr>
              <w:t> </w:t>
            </w:r>
          </w:p>
        </w:tc>
        <w:tc>
          <w:tcPr>
            <w:tcW w:w="2126" w:type="dxa"/>
            <w:tcBorders>
              <w:top w:val="nil"/>
              <w:left w:val="nil"/>
              <w:bottom w:val="single" w:sz="4" w:space="0" w:color="auto"/>
              <w:right w:val="single" w:sz="4" w:space="0" w:color="auto"/>
            </w:tcBorders>
            <w:shd w:val="clear" w:color="auto" w:fill="auto"/>
            <w:vAlign w:val="center"/>
            <w:hideMark/>
          </w:tcPr>
          <w:p w:rsidR="006D1FC2" w:rsidRPr="006D1FC2" w:rsidRDefault="006D1FC2" w:rsidP="006D1FC2">
            <w:pPr>
              <w:jc w:val="center"/>
              <w:rPr>
                <w:sz w:val="20"/>
              </w:rPr>
            </w:pPr>
            <w:r w:rsidRPr="006D1FC2">
              <w:rPr>
                <w:sz w:val="20"/>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300"/>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jc w:val="center"/>
              <w:rPr>
                <w:b/>
                <w:bCs/>
                <w:sz w:val="22"/>
                <w:szCs w:val="22"/>
              </w:rPr>
            </w:pPr>
            <w:r w:rsidRPr="006D1FC2">
              <w:rPr>
                <w:b/>
                <w:bCs/>
                <w:sz w:val="22"/>
                <w:szCs w:val="22"/>
              </w:rPr>
              <w:t>Обрабатывающие производства</w:t>
            </w:r>
          </w:p>
        </w:tc>
        <w:tc>
          <w:tcPr>
            <w:tcW w:w="2126" w:type="dxa"/>
            <w:tcBorders>
              <w:top w:val="nil"/>
              <w:left w:val="nil"/>
              <w:bottom w:val="single" w:sz="4" w:space="0" w:color="auto"/>
              <w:right w:val="single" w:sz="4" w:space="0" w:color="auto"/>
            </w:tcBorders>
            <w:shd w:val="clear" w:color="auto" w:fill="auto"/>
            <w:noWrap/>
            <w:vAlign w:val="bottom"/>
            <w:hideMark/>
          </w:tcPr>
          <w:p w:rsidR="006D1FC2" w:rsidRPr="006D1FC2" w:rsidRDefault="006D1FC2" w:rsidP="006D1FC2">
            <w:pPr>
              <w:rPr>
                <w:sz w:val="18"/>
                <w:szCs w:val="18"/>
              </w:rPr>
            </w:pPr>
            <w:r w:rsidRPr="006D1FC2">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1140"/>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25" w:firstLine="50"/>
              <w:rPr>
                <w:sz w:val="20"/>
              </w:rPr>
            </w:pPr>
            <w:r w:rsidRPr="006D1FC2">
              <w:rPr>
                <w:sz w:val="20"/>
              </w:rPr>
              <w:t>Объем продукции собственного производства, выполненных работ и услуг собственными силами - РАЗДЕЛ D: Обрабатывающие производства</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
          <w:p w:rsidR="006D1FC2" w:rsidRPr="006D1FC2" w:rsidRDefault="006D1FC2" w:rsidP="006D1FC2">
            <w:pPr>
              <w:jc w:val="center"/>
              <w:rPr>
                <w:sz w:val="18"/>
                <w:szCs w:val="18"/>
              </w:rPr>
            </w:pPr>
          </w:p>
          <w:p w:rsidR="006D1FC2" w:rsidRPr="006D1FC2" w:rsidRDefault="006D1FC2" w:rsidP="006D1FC2">
            <w:pPr>
              <w:jc w:val="center"/>
              <w:rPr>
                <w:sz w:val="18"/>
                <w:szCs w:val="18"/>
              </w:rPr>
            </w:pPr>
          </w:p>
          <w:p w:rsidR="006D1FC2" w:rsidRPr="006D1FC2" w:rsidRDefault="006D1FC2" w:rsidP="006D1FC2">
            <w:pPr>
              <w:jc w:val="center"/>
              <w:rPr>
                <w:sz w:val="18"/>
                <w:szCs w:val="18"/>
              </w:rPr>
            </w:pPr>
          </w:p>
          <w:p w:rsidR="006D1FC2" w:rsidRPr="006D1FC2" w:rsidRDefault="006D1FC2" w:rsidP="006D1FC2">
            <w:pPr>
              <w:jc w:val="center"/>
              <w:rPr>
                <w:sz w:val="18"/>
                <w:szCs w:val="18"/>
              </w:rPr>
            </w:pPr>
            <w:proofErr w:type="spellStart"/>
            <w:r w:rsidRPr="006D1FC2">
              <w:rPr>
                <w:sz w:val="18"/>
                <w:szCs w:val="18"/>
              </w:rPr>
              <w:t>млн.руб</w:t>
            </w:r>
            <w:proofErr w:type="spellEnd"/>
            <w:r w:rsidRPr="006D1FC2">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r w:rsidRPr="006D1FC2">
              <w:rPr>
                <w:sz w:val="20"/>
              </w:rPr>
              <w:t>105</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103,2</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200" w:firstLine="400"/>
              <w:rPr>
                <w:sz w:val="20"/>
              </w:rPr>
            </w:pPr>
            <w:r w:rsidRPr="006D1FC2">
              <w:rPr>
                <w:sz w:val="20"/>
              </w:rPr>
              <w:t> </w:t>
            </w:r>
          </w:p>
        </w:tc>
        <w:tc>
          <w:tcPr>
            <w:tcW w:w="2126" w:type="dxa"/>
            <w:tcBorders>
              <w:top w:val="nil"/>
              <w:left w:val="nil"/>
              <w:bottom w:val="single" w:sz="4" w:space="0" w:color="auto"/>
              <w:right w:val="single" w:sz="4" w:space="0" w:color="auto"/>
            </w:tcBorders>
            <w:shd w:val="clear" w:color="auto" w:fill="auto"/>
            <w:vAlign w:val="center"/>
            <w:hideMark/>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98,3</w:t>
            </w:r>
          </w:p>
        </w:tc>
      </w:tr>
      <w:tr w:rsidR="006D1FC2" w:rsidRPr="006D1FC2" w:rsidTr="00716170">
        <w:trPr>
          <w:trHeight w:val="415"/>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25" w:firstLine="50"/>
              <w:rPr>
                <w:sz w:val="20"/>
              </w:rPr>
            </w:pPr>
            <w:r w:rsidRPr="006D1FC2">
              <w:rPr>
                <w:sz w:val="20"/>
              </w:rPr>
              <w:t>Объем продукции собственного производства, выполненных работ и услуг собственными силами - Подраздел DA: Производство пищевых продуктов, включая напитки, и табака</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млн.руб</w:t>
            </w:r>
            <w:proofErr w:type="spellEnd"/>
            <w:r w:rsidRPr="006D1FC2">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r w:rsidRPr="006D1FC2">
              <w:rPr>
                <w:sz w:val="20"/>
              </w:rPr>
              <w:t>105</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103,2</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300" w:firstLine="600"/>
              <w:rPr>
                <w:sz w:val="20"/>
              </w:rPr>
            </w:pPr>
            <w:r w:rsidRPr="006D1FC2">
              <w:rPr>
                <w:sz w:val="20"/>
              </w:rPr>
              <w:t> </w:t>
            </w:r>
          </w:p>
        </w:tc>
        <w:tc>
          <w:tcPr>
            <w:tcW w:w="2126" w:type="dxa"/>
            <w:tcBorders>
              <w:top w:val="nil"/>
              <w:left w:val="nil"/>
              <w:bottom w:val="single" w:sz="4" w:space="0" w:color="auto"/>
              <w:right w:val="single" w:sz="4" w:space="0" w:color="auto"/>
            </w:tcBorders>
            <w:shd w:val="clear" w:color="auto" w:fill="auto"/>
            <w:vAlign w:val="center"/>
            <w:hideMark/>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98,3</w:t>
            </w:r>
          </w:p>
        </w:tc>
      </w:tr>
      <w:tr w:rsidR="006D1FC2" w:rsidRPr="006D1FC2" w:rsidTr="00716170">
        <w:trPr>
          <w:trHeight w:val="77"/>
        </w:trPr>
        <w:tc>
          <w:tcPr>
            <w:tcW w:w="4412" w:type="dxa"/>
            <w:gridSpan w:val="3"/>
            <w:tcBorders>
              <w:top w:val="single" w:sz="4" w:space="0" w:color="auto"/>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r w:rsidRPr="006D1FC2">
              <w:rPr>
                <w:sz w:val="20"/>
              </w:rPr>
              <w:t>Объем отгруженных товаров собственного производства, выполненных работ и услуг собственными силами - Подраздел DE: Целлюлозно-бумажное производство; издательская и полиграфическая деятельность</w:t>
            </w:r>
          </w:p>
        </w:tc>
        <w:tc>
          <w:tcPr>
            <w:tcW w:w="2126" w:type="dxa"/>
            <w:tcBorders>
              <w:top w:val="single" w:sz="4" w:space="0" w:color="auto"/>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
          <w:p w:rsidR="006D1FC2" w:rsidRPr="006D1FC2" w:rsidRDefault="006D1FC2" w:rsidP="006D1FC2">
            <w:pPr>
              <w:jc w:val="center"/>
              <w:rPr>
                <w:sz w:val="18"/>
                <w:szCs w:val="18"/>
              </w:rPr>
            </w:pPr>
          </w:p>
          <w:p w:rsidR="006D1FC2" w:rsidRPr="006D1FC2" w:rsidRDefault="006D1FC2" w:rsidP="006D1FC2">
            <w:pPr>
              <w:jc w:val="center"/>
              <w:rPr>
                <w:sz w:val="18"/>
                <w:szCs w:val="18"/>
              </w:rPr>
            </w:pPr>
          </w:p>
          <w:p w:rsidR="006D1FC2" w:rsidRPr="006D1FC2" w:rsidRDefault="006D1FC2" w:rsidP="006D1FC2">
            <w:pPr>
              <w:jc w:val="center"/>
              <w:rPr>
                <w:sz w:val="18"/>
                <w:szCs w:val="18"/>
              </w:rPr>
            </w:pPr>
          </w:p>
          <w:p w:rsidR="006D1FC2" w:rsidRPr="006D1FC2" w:rsidRDefault="006D1FC2" w:rsidP="006D1FC2">
            <w:pPr>
              <w:jc w:val="center"/>
              <w:rPr>
                <w:sz w:val="18"/>
                <w:szCs w:val="18"/>
              </w:rPr>
            </w:pPr>
            <w:proofErr w:type="spellStart"/>
            <w:r w:rsidRPr="006D1FC2">
              <w:rPr>
                <w:sz w:val="18"/>
                <w:szCs w:val="18"/>
              </w:rPr>
              <w:t>млн.руб</w:t>
            </w:r>
            <w:proofErr w:type="spellEnd"/>
            <w:r w:rsidRPr="006D1FC2">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6D1FC2" w:rsidRPr="006D1FC2" w:rsidRDefault="006D1FC2" w:rsidP="006D1FC2">
            <w:pPr>
              <w:rPr>
                <w:sz w:val="20"/>
              </w:rPr>
            </w:pPr>
          </w:p>
        </w:tc>
      </w:tr>
      <w:tr w:rsidR="006D1FC2" w:rsidRPr="006D1FC2" w:rsidTr="00716170">
        <w:trPr>
          <w:trHeight w:val="70"/>
        </w:trPr>
        <w:tc>
          <w:tcPr>
            <w:tcW w:w="4412" w:type="dxa"/>
            <w:gridSpan w:val="3"/>
            <w:tcBorders>
              <w:top w:val="single" w:sz="4" w:space="0" w:color="auto"/>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p>
        </w:tc>
        <w:tc>
          <w:tcPr>
            <w:tcW w:w="2126" w:type="dxa"/>
            <w:tcBorders>
              <w:top w:val="single" w:sz="4" w:space="0" w:color="auto"/>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
          <w:p w:rsidR="006D1FC2" w:rsidRPr="006D1FC2" w:rsidRDefault="006D1FC2" w:rsidP="006D1FC2">
            <w:pPr>
              <w:jc w:val="center"/>
              <w:rPr>
                <w:sz w:val="18"/>
                <w:szCs w:val="18"/>
              </w:rPr>
            </w:pPr>
            <w:r w:rsidRPr="006D1FC2">
              <w:rPr>
                <w:sz w:val="18"/>
                <w:szCs w:val="18"/>
              </w:rPr>
              <w:t>% к плану</w:t>
            </w:r>
          </w:p>
          <w:p w:rsidR="006D1FC2" w:rsidRPr="006D1FC2" w:rsidRDefault="006D1FC2" w:rsidP="006D1FC2">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6D1FC2" w:rsidRPr="006D1FC2" w:rsidRDefault="006D1FC2" w:rsidP="006D1FC2">
            <w:pPr>
              <w:rPr>
                <w:sz w:val="20"/>
              </w:rPr>
            </w:pPr>
          </w:p>
        </w:tc>
      </w:tr>
      <w:tr w:rsidR="006D1FC2" w:rsidRPr="006D1FC2" w:rsidTr="00716170">
        <w:trPr>
          <w:trHeight w:val="541"/>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25" w:firstLine="50"/>
              <w:rPr>
                <w:sz w:val="20"/>
              </w:rPr>
            </w:pPr>
            <w:r w:rsidRPr="006D1FC2">
              <w:rPr>
                <w:sz w:val="20"/>
              </w:rPr>
              <w:t>Объем продукции собственного производства, выполненных работ и услуг собственными силами - Подраздел DI: Производство прочих неметаллических минеральных продуктов</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
          <w:p w:rsidR="006D1FC2" w:rsidRPr="006D1FC2" w:rsidRDefault="006D1FC2" w:rsidP="006D1FC2">
            <w:pPr>
              <w:jc w:val="center"/>
              <w:rPr>
                <w:sz w:val="18"/>
                <w:szCs w:val="18"/>
              </w:rPr>
            </w:pPr>
          </w:p>
          <w:p w:rsidR="006D1FC2" w:rsidRPr="006D1FC2" w:rsidRDefault="006D1FC2" w:rsidP="006D1FC2">
            <w:pPr>
              <w:jc w:val="center"/>
              <w:rPr>
                <w:sz w:val="18"/>
                <w:szCs w:val="18"/>
              </w:rPr>
            </w:pPr>
          </w:p>
          <w:p w:rsidR="006D1FC2" w:rsidRPr="006D1FC2" w:rsidRDefault="006D1FC2" w:rsidP="006D1FC2">
            <w:pPr>
              <w:jc w:val="center"/>
              <w:rPr>
                <w:sz w:val="18"/>
                <w:szCs w:val="18"/>
              </w:rPr>
            </w:pPr>
            <w:proofErr w:type="spellStart"/>
            <w:r w:rsidRPr="006D1FC2">
              <w:rPr>
                <w:sz w:val="18"/>
                <w:szCs w:val="18"/>
              </w:rPr>
              <w:t>млн.руб</w:t>
            </w:r>
            <w:proofErr w:type="spellEnd"/>
            <w:r w:rsidRPr="006D1FC2">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300" w:firstLine="600"/>
              <w:rPr>
                <w:sz w:val="20"/>
              </w:rPr>
            </w:pPr>
            <w:r w:rsidRPr="006D1FC2">
              <w:rPr>
                <w:sz w:val="20"/>
              </w:rPr>
              <w:t> </w:t>
            </w:r>
          </w:p>
        </w:tc>
        <w:tc>
          <w:tcPr>
            <w:tcW w:w="2126" w:type="dxa"/>
            <w:tcBorders>
              <w:top w:val="nil"/>
              <w:left w:val="nil"/>
              <w:bottom w:val="single" w:sz="4" w:space="0" w:color="auto"/>
              <w:right w:val="single" w:sz="4" w:space="0" w:color="auto"/>
            </w:tcBorders>
            <w:shd w:val="clear" w:color="auto" w:fill="auto"/>
            <w:vAlign w:val="center"/>
            <w:hideMark/>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0"/>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b/>
                <w:bCs/>
                <w:sz w:val="20"/>
              </w:rPr>
            </w:pPr>
            <w:r w:rsidRPr="006D1FC2">
              <w:rPr>
                <w:b/>
                <w:bCs/>
                <w:sz w:val="20"/>
              </w:rPr>
              <w:t xml:space="preserve"> Производство и распределение электроэнергии, газа и воды</w:t>
            </w:r>
          </w:p>
        </w:tc>
        <w:tc>
          <w:tcPr>
            <w:tcW w:w="2126" w:type="dxa"/>
            <w:tcBorders>
              <w:top w:val="nil"/>
              <w:left w:val="nil"/>
              <w:bottom w:val="single" w:sz="4" w:space="0" w:color="auto"/>
              <w:right w:val="single" w:sz="4" w:space="0" w:color="auto"/>
            </w:tcBorders>
            <w:shd w:val="clear" w:color="auto" w:fill="auto"/>
            <w:noWrap/>
            <w:vAlign w:val="bottom"/>
            <w:hideMark/>
          </w:tcPr>
          <w:p w:rsidR="006D1FC2" w:rsidRPr="006D1FC2" w:rsidRDefault="006D1FC2" w:rsidP="006D1FC2">
            <w:pPr>
              <w:rPr>
                <w:sz w:val="18"/>
                <w:szCs w:val="18"/>
              </w:rPr>
            </w:pPr>
            <w:r w:rsidRPr="006D1FC2">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r w:rsidRPr="006D1FC2">
              <w:rPr>
                <w:sz w:val="20"/>
              </w:rPr>
              <w:t>Объем отгруженных товаров собственного производства, выполненных работ и услуг собственными силами - РАЗДЕЛ E: Производство и распределение электроэнергии, газа и воды</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
          <w:p w:rsidR="006D1FC2" w:rsidRPr="006D1FC2" w:rsidRDefault="006D1FC2" w:rsidP="006D1FC2">
            <w:pPr>
              <w:jc w:val="center"/>
              <w:rPr>
                <w:sz w:val="18"/>
                <w:szCs w:val="18"/>
              </w:rPr>
            </w:pPr>
          </w:p>
          <w:p w:rsidR="006D1FC2" w:rsidRPr="006D1FC2" w:rsidRDefault="006D1FC2" w:rsidP="006D1FC2">
            <w:pPr>
              <w:jc w:val="center"/>
              <w:rPr>
                <w:sz w:val="18"/>
                <w:szCs w:val="18"/>
              </w:rPr>
            </w:pPr>
          </w:p>
          <w:p w:rsidR="006D1FC2" w:rsidRPr="006D1FC2" w:rsidRDefault="006D1FC2" w:rsidP="006D1FC2">
            <w:pPr>
              <w:jc w:val="center"/>
              <w:rPr>
                <w:sz w:val="18"/>
                <w:szCs w:val="18"/>
              </w:rPr>
            </w:pPr>
          </w:p>
          <w:p w:rsidR="006D1FC2" w:rsidRPr="006D1FC2" w:rsidRDefault="006D1FC2" w:rsidP="006D1FC2">
            <w:pPr>
              <w:jc w:val="center"/>
              <w:rPr>
                <w:sz w:val="18"/>
                <w:szCs w:val="18"/>
              </w:rPr>
            </w:pPr>
            <w:proofErr w:type="spellStart"/>
            <w:r w:rsidRPr="006D1FC2">
              <w:rPr>
                <w:sz w:val="18"/>
                <w:szCs w:val="18"/>
              </w:rPr>
              <w:t>млн.руб</w:t>
            </w:r>
            <w:proofErr w:type="spellEnd"/>
            <w:r w:rsidRPr="006D1FC2">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59</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65,5</w:t>
            </w:r>
          </w:p>
        </w:tc>
      </w:tr>
      <w:tr w:rsidR="006D1FC2" w:rsidRPr="006D1FC2" w:rsidTr="00716170">
        <w:trPr>
          <w:trHeight w:val="77"/>
        </w:trPr>
        <w:tc>
          <w:tcPr>
            <w:tcW w:w="4412" w:type="dxa"/>
            <w:gridSpan w:val="3"/>
            <w:tcBorders>
              <w:top w:val="single" w:sz="4" w:space="0" w:color="auto"/>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100" w:firstLine="200"/>
              <w:rPr>
                <w:sz w:val="20"/>
              </w:rPr>
            </w:pPr>
            <w:r w:rsidRPr="006D1FC2">
              <w:rPr>
                <w:sz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111,0</w:t>
            </w:r>
          </w:p>
        </w:tc>
      </w:tr>
      <w:tr w:rsidR="006D1FC2" w:rsidRPr="006D1FC2" w:rsidTr="00716170">
        <w:trPr>
          <w:trHeight w:val="77"/>
        </w:trPr>
        <w:tc>
          <w:tcPr>
            <w:tcW w:w="4412" w:type="dxa"/>
            <w:gridSpan w:val="3"/>
            <w:tcBorders>
              <w:top w:val="single" w:sz="4" w:space="0" w:color="auto"/>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b/>
                <w:bCs/>
                <w:sz w:val="20"/>
              </w:rPr>
            </w:pPr>
            <w:r w:rsidRPr="006D1FC2">
              <w:rPr>
                <w:b/>
                <w:bCs/>
                <w:sz w:val="20"/>
              </w:rPr>
              <w:t>3. Сельское хозяйство</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D1FC2" w:rsidRPr="006D1FC2" w:rsidRDefault="006D1FC2" w:rsidP="006D1FC2">
            <w:pPr>
              <w:rPr>
                <w:sz w:val="18"/>
                <w:szCs w:val="18"/>
              </w:rPr>
            </w:pPr>
            <w:r w:rsidRPr="006D1FC2">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236"/>
        </w:trPr>
        <w:tc>
          <w:tcPr>
            <w:tcW w:w="4412" w:type="dxa"/>
            <w:gridSpan w:val="3"/>
            <w:tcBorders>
              <w:top w:val="single" w:sz="4" w:space="0" w:color="auto"/>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r w:rsidRPr="006D1FC2">
              <w:rPr>
                <w:sz w:val="20"/>
              </w:rPr>
              <w:lastRenderedPageBreak/>
              <w:t xml:space="preserve">Объем продукции сельского хозяйства в хозяйствах всех категорий </w:t>
            </w:r>
          </w:p>
        </w:tc>
        <w:tc>
          <w:tcPr>
            <w:tcW w:w="2126" w:type="dxa"/>
            <w:tcBorders>
              <w:top w:val="single" w:sz="4" w:space="0" w:color="auto"/>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млн.руб</w:t>
            </w:r>
            <w:proofErr w:type="spellEnd"/>
            <w:r w:rsidRPr="006D1FC2">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538,74</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559,5</w:t>
            </w:r>
          </w:p>
        </w:tc>
      </w:tr>
      <w:tr w:rsidR="006D1FC2" w:rsidRPr="006D1FC2" w:rsidTr="00716170">
        <w:trPr>
          <w:trHeight w:val="70"/>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100" w:firstLine="200"/>
              <w:rPr>
                <w:sz w:val="20"/>
              </w:rPr>
            </w:pPr>
            <w:r w:rsidRPr="006D1FC2">
              <w:rPr>
                <w:sz w:val="20"/>
              </w:rPr>
              <w:t> </w:t>
            </w:r>
          </w:p>
        </w:tc>
        <w:tc>
          <w:tcPr>
            <w:tcW w:w="2126" w:type="dxa"/>
            <w:tcBorders>
              <w:top w:val="nil"/>
              <w:left w:val="nil"/>
              <w:bottom w:val="single" w:sz="4" w:space="0" w:color="auto"/>
              <w:right w:val="single" w:sz="4" w:space="0" w:color="auto"/>
            </w:tcBorders>
            <w:shd w:val="clear" w:color="auto" w:fill="auto"/>
            <w:vAlign w:val="center"/>
            <w:hideMark/>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103,9</w:t>
            </w:r>
          </w:p>
        </w:tc>
      </w:tr>
      <w:tr w:rsidR="006D1FC2" w:rsidRPr="006D1FC2" w:rsidTr="00716170">
        <w:trPr>
          <w:trHeight w:val="300"/>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25" w:firstLine="50"/>
              <w:rPr>
                <w:sz w:val="20"/>
              </w:rPr>
            </w:pPr>
            <w:r w:rsidRPr="006D1FC2">
              <w:rPr>
                <w:sz w:val="20"/>
              </w:rPr>
              <w:t>в том числе:</w:t>
            </w:r>
          </w:p>
        </w:tc>
        <w:tc>
          <w:tcPr>
            <w:tcW w:w="2126" w:type="dxa"/>
            <w:tcBorders>
              <w:top w:val="nil"/>
              <w:left w:val="nil"/>
              <w:bottom w:val="single" w:sz="4" w:space="0" w:color="auto"/>
              <w:right w:val="single" w:sz="4" w:space="0" w:color="auto"/>
            </w:tcBorders>
            <w:shd w:val="clear" w:color="auto" w:fill="auto"/>
            <w:noWrap/>
            <w:vAlign w:val="bottom"/>
            <w:hideMark/>
          </w:tcPr>
          <w:p w:rsidR="006D1FC2" w:rsidRPr="006D1FC2" w:rsidRDefault="006D1FC2" w:rsidP="006D1FC2">
            <w:pPr>
              <w:rPr>
                <w:sz w:val="18"/>
                <w:szCs w:val="18"/>
              </w:rPr>
            </w:pPr>
            <w:r w:rsidRPr="006D1FC2">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25" w:firstLine="50"/>
              <w:rPr>
                <w:sz w:val="20"/>
              </w:rPr>
            </w:pPr>
            <w:r w:rsidRPr="006D1FC2">
              <w:rPr>
                <w:sz w:val="20"/>
              </w:rPr>
              <w:t>Растениеводство</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млн.руб</w:t>
            </w:r>
            <w:proofErr w:type="spellEnd"/>
            <w:r w:rsidRPr="006D1FC2">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381,84</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392,22</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300" w:firstLine="600"/>
              <w:rPr>
                <w:sz w:val="20"/>
              </w:rPr>
            </w:pPr>
            <w:r w:rsidRPr="006D1FC2">
              <w:rPr>
                <w:sz w:val="20"/>
              </w:rPr>
              <w:t> </w:t>
            </w:r>
          </w:p>
        </w:tc>
        <w:tc>
          <w:tcPr>
            <w:tcW w:w="2126" w:type="dxa"/>
            <w:tcBorders>
              <w:top w:val="nil"/>
              <w:left w:val="nil"/>
              <w:bottom w:val="single" w:sz="4" w:space="0" w:color="auto"/>
              <w:right w:val="single" w:sz="4" w:space="0" w:color="auto"/>
            </w:tcBorders>
            <w:shd w:val="clear" w:color="auto" w:fill="auto"/>
            <w:vAlign w:val="center"/>
            <w:hideMark/>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102,7</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r w:rsidRPr="006D1FC2">
              <w:rPr>
                <w:sz w:val="20"/>
              </w:rPr>
              <w:t>Животноводство</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млн.руб</w:t>
            </w:r>
            <w:proofErr w:type="spellEnd"/>
            <w:r w:rsidRPr="006D1FC2">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156,9</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167,28</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300" w:firstLine="600"/>
              <w:rPr>
                <w:sz w:val="20"/>
              </w:rPr>
            </w:pPr>
            <w:r w:rsidRPr="006D1FC2">
              <w:rPr>
                <w:sz w:val="20"/>
              </w:rPr>
              <w:t> </w:t>
            </w:r>
          </w:p>
        </w:tc>
        <w:tc>
          <w:tcPr>
            <w:tcW w:w="2126" w:type="dxa"/>
            <w:tcBorders>
              <w:top w:val="nil"/>
              <w:left w:val="nil"/>
              <w:bottom w:val="single" w:sz="4" w:space="0" w:color="auto"/>
              <w:right w:val="single" w:sz="4" w:space="0" w:color="auto"/>
            </w:tcBorders>
            <w:shd w:val="clear" w:color="auto" w:fill="auto"/>
            <w:vAlign w:val="center"/>
            <w:hideMark/>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106,6</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b/>
                <w:bCs/>
                <w:sz w:val="20"/>
              </w:rPr>
            </w:pPr>
            <w:r w:rsidRPr="006D1FC2">
              <w:rPr>
                <w:b/>
                <w:bCs/>
                <w:sz w:val="20"/>
              </w:rPr>
              <w:t>4. Строительство</w:t>
            </w:r>
          </w:p>
        </w:tc>
        <w:tc>
          <w:tcPr>
            <w:tcW w:w="2126" w:type="dxa"/>
            <w:tcBorders>
              <w:top w:val="nil"/>
              <w:left w:val="nil"/>
              <w:bottom w:val="single" w:sz="4" w:space="0" w:color="auto"/>
              <w:right w:val="single" w:sz="4" w:space="0" w:color="auto"/>
            </w:tcBorders>
            <w:shd w:val="clear" w:color="auto" w:fill="auto"/>
            <w:noWrap/>
            <w:vAlign w:val="bottom"/>
            <w:hideMark/>
          </w:tcPr>
          <w:p w:rsidR="006D1FC2" w:rsidRPr="006D1FC2" w:rsidRDefault="006D1FC2" w:rsidP="006D1FC2">
            <w:pPr>
              <w:rPr>
                <w:sz w:val="18"/>
                <w:szCs w:val="18"/>
              </w:rPr>
            </w:pPr>
            <w:r w:rsidRPr="006D1FC2">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r w:rsidRPr="006D1FC2">
              <w:rPr>
                <w:sz w:val="20"/>
              </w:rPr>
              <w:t xml:space="preserve">Ввод в действие жилых домов </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млн.руб</w:t>
            </w:r>
            <w:proofErr w:type="spellEnd"/>
            <w:r w:rsidRPr="006D1FC2">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r w:rsidRPr="006D1FC2">
              <w:rPr>
                <w:sz w:val="20"/>
              </w:rPr>
              <w:t>1,349</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1,531</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113,5</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b/>
                <w:bCs/>
                <w:sz w:val="20"/>
              </w:rPr>
            </w:pPr>
            <w:r w:rsidRPr="006D1FC2">
              <w:rPr>
                <w:b/>
                <w:bCs/>
                <w:sz w:val="20"/>
              </w:rPr>
              <w:t>5. Рынок товаров и услуг</w:t>
            </w:r>
          </w:p>
        </w:tc>
        <w:tc>
          <w:tcPr>
            <w:tcW w:w="2126" w:type="dxa"/>
            <w:tcBorders>
              <w:top w:val="nil"/>
              <w:left w:val="nil"/>
              <w:bottom w:val="single" w:sz="4" w:space="0" w:color="auto"/>
              <w:right w:val="single" w:sz="4" w:space="0" w:color="auto"/>
            </w:tcBorders>
            <w:shd w:val="clear" w:color="auto" w:fill="auto"/>
            <w:noWrap/>
            <w:vAlign w:val="bottom"/>
            <w:hideMark/>
          </w:tcPr>
          <w:p w:rsidR="006D1FC2" w:rsidRPr="006D1FC2" w:rsidRDefault="006D1FC2" w:rsidP="006D1FC2">
            <w:pPr>
              <w:rPr>
                <w:sz w:val="18"/>
                <w:szCs w:val="18"/>
              </w:rPr>
            </w:pPr>
            <w:r w:rsidRPr="006D1FC2">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25" w:firstLine="50"/>
              <w:rPr>
                <w:sz w:val="20"/>
              </w:rPr>
            </w:pPr>
            <w:r w:rsidRPr="006D1FC2">
              <w:rPr>
                <w:sz w:val="20"/>
              </w:rPr>
              <w:t xml:space="preserve">Оборот розничной торговли </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млн.руб</w:t>
            </w:r>
            <w:proofErr w:type="spellEnd"/>
            <w:r w:rsidRPr="006D1FC2">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493,4</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694,5</w:t>
            </w:r>
          </w:p>
        </w:tc>
      </w:tr>
      <w:tr w:rsidR="006D1FC2" w:rsidRPr="006D1FC2" w:rsidTr="00716170">
        <w:trPr>
          <w:trHeight w:val="300"/>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25" w:firstLine="50"/>
              <w:rPr>
                <w:sz w:val="20"/>
              </w:rPr>
            </w:pPr>
            <w:r w:rsidRPr="006D1FC2">
              <w:rPr>
                <w:sz w:val="20"/>
              </w:rPr>
              <w:t> </w:t>
            </w:r>
          </w:p>
        </w:tc>
        <w:tc>
          <w:tcPr>
            <w:tcW w:w="2126" w:type="dxa"/>
            <w:tcBorders>
              <w:top w:val="nil"/>
              <w:left w:val="nil"/>
              <w:bottom w:val="single" w:sz="4" w:space="0" w:color="auto"/>
              <w:right w:val="single" w:sz="4" w:space="0" w:color="auto"/>
            </w:tcBorders>
            <w:shd w:val="clear" w:color="auto" w:fill="auto"/>
            <w:vAlign w:val="center"/>
            <w:hideMark/>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140,8</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25" w:firstLine="50"/>
              <w:rPr>
                <w:sz w:val="20"/>
              </w:rPr>
            </w:pPr>
            <w:r w:rsidRPr="006D1FC2">
              <w:rPr>
                <w:sz w:val="20"/>
              </w:rPr>
              <w:t>Оборот общественного питания</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млн.руб</w:t>
            </w:r>
            <w:proofErr w:type="spellEnd"/>
            <w:r w:rsidRPr="006D1FC2">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r w:rsidRPr="006D1FC2">
              <w:rPr>
                <w:sz w:val="20"/>
              </w:rPr>
              <w:t>35</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4,9</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25" w:firstLine="50"/>
              <w:rPr>
                <w:sz w:val="20"/>
              </w:rPr>
            </w:pPr>
            <w:r w:rsidRPr="006D1FC2">
              <w:rPr>
                <w:sz w:val="20"/>
              </w:rPr>
              <w:t> </w:t>
            </w:r>
          </w:p>
        </w:tc>
        <w:tc>
          <w:tcPr>
            <w:tcW w:w="2126" w:type="dxa"/>
            <w:tcBorders>
              <w:top w:val="nil"/>
              <w:left w:val="nil"/>
              <w:bottom w:val="single" w:sz="4" w:space="0" w:color="auto"/>
              <w:right w:val="single" w:sz="4" w:space="0" w:color="auto"/>
            </w:tcBorders>
            <w:shd w:val="clear" w:color="auto" w:fill="auto"/>
            <w:vAlign w:val="center"/>
            <w:hideMark/>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14</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25" w:firstLine="50"/>
              <w:rPr>
                <w:sz w:val="20"/>
              </w:rPr>
            </w:pPr>
            <w:r w:rsidRPr="006D1FC2">
              <w:rPr>
                <w:sz w:val="20"/>
              </w:rPr>
              <w:t xml:space="preserve">Объем платных услуг населению </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млн.руб</w:t>
            </w:r>
            <w:proofErr w:type="spellEnd"/>
            <w:r w:rsidRPr="006D1FC2">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43,02</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41,7</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25" w:firstLine="50"/>
              <w:rPr>
                <w:sz w:val="20"/>
              </w:rPr>
            </w:pPr>
            <w:r w:rsidRPr="006D1FC2">
              <w:rPr>
                <w:sz w:val="20"/>
              </w:rPr>
              <w:t> </w:t>
            </w:r>
          </w:p>
        </w:tc>
        <w:tc>
          <w:tcPr>
            <w:tcW w:w="2126" w:type="dxa"/>
            <w:tcBorders>
              <w:top w:val="nil"/>
              <w:left w:val="nil"/>
              <w:bottom w:val="single" w:sz="4" w:space="0" w:color="auto"/>
              <w:right w:val="single" w:sz="4" w:space="0" w:color="auto"/>
            </w:tcBorders>
            <w:shd w:val="clear" w:color="auto" w:fill="auto"/>
            <w:vAlign w:val="center"/>
            <w:hideMark/>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96,9</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25" w:firstLine="50"/>
              <w:rPr>
                <w:b/>
                <w:bCs/>
                <w:sz w:val="20"/>
              </w:rPr>
            </w:pPr>
            <w:r w:rsidRPr="006D1FC2">
              <w:rPr>
                <w:b/>
                <w:bCs/>
                <w:sz w:val="20"/>
              </w:rPr>
              <w:t>6. Инвестиции</w:t>
            </w:r>
          </w:p>
        </w:tc>
        <w:tc>
          <w:tcPr>
            <w:tcW w:w="2126" w:type="dxa"/>
            <w:tcBorders>
              <w:top w:val="nil"/>
              <w:left w:val="nil"/>
              <w:bottom w:val="single" w:sz="4" w:space="0" w:color="auto"/>
              <w:right w:val="single" w:sz="4" w:space="0" w:color="auto"/>
            </w:tcBorders>
            <w:shd w:val="clear" w:color="auto" w:fill="auto"/>
            <w:noWrap/>
            <w:vAlign w:val="bottom"/>
            <w:hideMark/>
          </w:tcPr>
          <w:p w:rsidR="006D1FC2" w:rsidRPr="006D1FC2" w:rsidRDefault="006D1FC2" w:rsidP="006D1FC2">
            <w:pPr>
              <w:rPr>
                <w:sz w:val="18"/>
                <w:szCs w:val="18"/>
              </w:rPr>
            </w:pPr>
            <w:r w:rsidRPr="006D1FC2">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hideMark/>
          </w:tcPr>
          <w:p w:rsidR="006D1FC2" w:rsidRPr="006D1FC2" w:rsidRDefault="006D1FC2" w:rsidP="006D1FC2">
            <w:pPr>
              <w:rPr>
                <w:sz w:val="20"/>
              </w:rPr>
            </w:pPr>
            <w:r w:rsidRPr="006D1FC2">
              <w:rPr>
                <w:sz w:val="20"/>
              </w:rPr>
              <w:t xml:space="preserve">Инвестиции в основной капитал за счет всех источников финансирования - всего </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млн.руб</w:t>
            </w:r>
            <w:proofErr w:type="spellEnd"/>
            <w:r w:rsidRPr="006D1FC2">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76,015</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60,043</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hideMark/>
          </w:tcPr>
          <w:p w:rsidR="006D1FC2" w:rsidRPr="006D1FC2" w:rsidRDefault="006D1FC2" w:rsidP="006D1FC2">
            <w:pPr>
              <w:rPr>
                <w:sz w:val="20"/>
              </w:rPr>
            </w:pP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79</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tcPr>
          <w:p w:rsidR="006D1FC2" w:rsidRPr="006D1FC2" w:rsidRDefault="006D1FC2" w:rsidP="006D1FC2">
            <w:pPr>
              <w:rPr>
                <w:sz w:val="20"/>
              </w:rPr>
            </w:pPr>
            <w:r w:rsidRPr="006D1FC2">
              <w:rPr>
                <w:sz w:val="20"/>
              </w:rPr>
              <w:t>Малые предприятия, представившие сведения об инвестициях в основной капитал</w:t>
            </w:r>
          </w:p>
        </w:tc>
        <w:tc>
          <w:tcPr>
            <w:tcW w:w="2126"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rPr>
                <w:sz w:val="18"/>
                <w:szCs w:val="18"/>
              </w:rPr>
            </w:pPr>
            <w:r w:rsidRPr="006D1FC2">
              <w:rPr>
                <w:sz w:val="18"/>
                <w:szCs w:val="18"/>
              </w:rPr>
              <w:t xml:space="preserve">             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r w:rsidRPr="006D1FC2">
              <w:rPr>
                <w:sz w:val="20"/>
              </w:rPr>
              <w:t>в том числе по видам экономической деятельности (без субъектов малого предпринимательства и параметров неформальной деятельности):</w:t>
            </w:r>
          </w:p>
        </w:tc>
        <w:tc>
          <w:tcPr>
            <w:tcW w:w="2126" w:type="dxa"/>
            <w:tcBorders>
              <w:top w:val="nil"/>
              <w:left w:val="nil"/>
              <w:bottom w:val="single" w:sz="4" w:space="0" w:color="auto"/>
              <w:right w:val="single" w:sz="4" w:space="0" w:color="auto"/>
            </w:tcBorders>
            <w:shd w:val="clear" w:color="auto" w:fill="auto"/>
            <w:noWrap/>
            <w:vAlign w:val="bottom"/>
            <w:hideMark/>
          </w:tcPr>
          <w:p w:rsidR="006D1FC2" w:rsidRPr="006D1FC2" w:rsidRDefault="006D1FC2" w:rsidP="006D1FC2">
            <w:pPr>
              <w:rPr>
                <w:sz w:val="18"/>
                <w:szCs w:val="18"/>
              </w:rPr>
            </w:pPr>
            <w:r w:rsidRPr="006D1FC2">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r w:rsidRPr="006D1FC2">
              <w:rPr>
                <w:sz w:val="20"/>
              </w:rPr>
              <w:t>РАЗДЕЛ A: Сельское хозяйство, охота и лесное хозяйство</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млн.руб</w:t>
            </w:r>
            <w:proofErr w:type="spellEnd"/>
            <w:r w:rsidRPr="006D1FC2">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r w:rsidRPr="006D1FC2">
              <w:rPr>
                <w:sz w:val="20"/>
              </w:rPr>
              <w:t>РАЗДЕЛ D: Обрабатывающие производства</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млн.руб</w:t>
            </w:r>
            <w:proofErr w:type="spellEnd"/>
            <w:r w:rsidRPr="006D1FC2">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r w:rsidRPr="006D1FC2">
              <w:rPr>
                <w:sz w:val="20"/>
              </w:rPr>
              <w:t>Подраздел DI: Производство прочих неметаллических минеральных продуктов</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млн.руб</w:t>
            </w:r>
            <w:proofErr w:type="spellEnd"/>
            <w:r w:rsidRPr="006D1FC2">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1,533</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77"/>
        </w:trPr>
        <w:tc>
          <w:tcPr>
            <w:tcW w:w="4412" w:type="dxa"/>
            <w:gridSpan w:val="3"/>
            <w:tcBorders>
              <w:top w:val="single" w:sz="4" w:space="0" w:color="auto"/>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1" w:hanging="1"/>
              <w:rPr>
                <w:sz w:val="20"/>
              </w:rPr>
            </w:pPr>
            <w:r w:rsidRPr="006D1FC2">
              <w:rPr>
                <w:sz w:val="20"/>
              </w:rPr>
              <w:t>РАЗДЕЛ E: Производство и распределение электроэнергии, газа и воды</w:t>
            </w:r>
          </w:p>
        </w:tc>
        <w:tc>
          <w:tcPr>
            <w:tcW w:w="2126" w:type="dxa"/>
            <w:tcBorders>
              <w:top w:val="single" w:sz="4" w:space="0" w:color="auto"/>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млн.руб</w:t>
            </w:r>
            <w:proofErr w:type="spellEnd"/>
            <w:r w:rsidRPr="006D1FC2">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19,264</w:t>
            </w:r>
          </w:p>
        </w:tc>
      </w:tr>
      <w:tr w:rsidR="006D1FC2" w:rsidRPr="006D1FC2" w:rsidTr="00716170">
        <w:trPr>
          <w:trHeight w:val="77"/>
        </w:trPr>
        <w:tc>
          <w:tcPr>
            <w:tcW w:w="4412" w:type="dxa"/>
            <w:gridSpan w:val="3"/>
            <w:tcBorders>
              <w:top w:val="single" w:sz="4" w:space="0" w:color="auto"/>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1" w:hanging="1"/>
              <w:rPr>
                <w:sz w:val="20"/>
              </w:rPr>
            </w:pPr>
          </w:p>
        </w:tc>
        <w:tc>
          <w:tcPr>
            <w:tcW w:w="2126" w:type="dxa"/>
            <w:tcBorders>
              <w:top w:val="single" w:sz="4" w:space="0" w:color="auto"/>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330"/>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1" w:hanging="1"/>
              <w:rPr>
                <w:sz w:val="20"/>
              </w:rPr>
            </w:pPr>
            <w:r w:rsidRPr="006D1FC2">
              <w:rPr>
                <w:sz w:val="20"/>
              </w:rPr>
              <w:t xml:space="preserve">РАЗДЕЛ </w:t>
            </w:r>
            <w:r w:rsidRPr="006D1FC2">
              <w:rPr>
                <w:sz w:val="20"/>
                <w:lang w:val="en-US"/>
              </w:rPr>
              <w:t>H</w:t>
            </w:r>
            <w:r w:rsidRPr="006D1FC2">
              <w:rPr>
                <w:sz w:val="20"/>
              </w:rPr>
              <w:t xml:space="preserve">: Транспортировка и хранение </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млн.руб</w:t>
            </w:r>
            <w:proofErr w:type="spellEnd"/>
            <w:r w:rsidRPr="006D1FC2">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17,084</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5,323</w:t>
            </w:r>
          </w:p>
        </w:tc>
      </w:tr>
      <w:tr w:rsidR="006D1FC2" w:rsidRPr="006D1FC2" w:rsidTr="00716170">
        <w:trPr>
          <w:trHeight w:val="330"/>
        </w:trPr>
        <w:tc>
          <w:tcPr>
            <w:tcW w:w="4412" w:type="dxa"/>
            <w:gridSpan w:val="3"/>
            <w:tcBorders>
              <w:top w:val="single" w:sz="4" w:space="0" w:color="auto"/>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Chars="-1" w:left="-1" w:hanging="1"/>
              <w:rPr>
                <w:sz w:val="20"/>
              </w:rPr>
            </w:pPr>
          </w:p>
        </w:tc>
        <w:tc>
          <w:tcPr>
            <w:tcW w:w="2126" w:type="dxa"/>
            <w:tcBorders>
              <w:top w:val="single" w:sz="4" w:space="0" w:color="auto"/>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31,2</w:t>
            </w:r>
          </w:p>
        </w:tc>
      </w:tr>
      <w:tr w:rsidR="006D1FC2" w:rsidRPr="006D1FC2" w:rsidTr="00716170">
        <w:trPr>
          <w:trHeight w:val="330"/>
        </w:trPr>
        <w:tc>
          <w:tcPr>
            <w:tcW w:w="4412" w:type="dxa"/>
            <w:gridSpan w:val="3"/>
            <w:tcBorders>
              <w:top w:val="single" w:sz="4" w:space="0" w:color="auto"/>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3" w:hanging="1"/>
              <w:rPr>
                <w:sz w:val="20"/>
              </w:rPr>
            </w:pPr>
            <w:r w:rsidRPr="006D1FC2">
              <w:rPr>
                <w:sz w:val="20"/>
              </w:rPr>
              <w:t>РАЗДЕЛ G: Оптовая и розничная торговля; ремонт автотранспортных средств, мотоциклов, бытовых изделий и предметов  личного пользования</w:t>
            </w:r>
          </w:p>
        </w:tc>
        <w:tc>
          <w:tcPr>
            <w:tcW w:w="2126" w:type="dxa"/>
            <w:tcBorders>
              <w:top w:val="single" w:sz="4" w:space="0" w:color="auto"/>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млн.руб</w:t>
            </w:r>
            <w:proofErr w:type="spellEnd"/>
            <w:r w:rsidRPr="006D1FC2">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0,800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 xml:space="preserve"> 22,108</w:t>
            </w:r>
          </w:p>
        </w:tc>
      </w:tr>
      <w:tr w:rsidR="006D1FC2" w:rsidRPr="006D1FC2" w:rsidTr="00716170">
        <w:trPr>
          <w:trHeight w:val="330"/>
        </w:trPr>
        <w:tc>
          <w:tcPr>
            <w:tcW w:w="4412" w:type="dxa"/>
            <w:gridSpan w:val="3"/>
            <w:tcBorders>
              <w:top w:val="single" w:sz="4" w:space="0" w:color="auto"/>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3" w:hanging="1"/>
              <w:rPr>
                <w:sz w:val="20"/>
              </w:rPr>
            </w:pPr>
          </w:p>
        </w:tc>
        <w:tc>
          <w:tcPr>
            <w:tcW w:w="2126" w:type="dxa"/>
            <w:tcBorders>
              <w:top w:val="single" w:sz="4" w:space="0" w:color="auto"/>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6D1FC2" w:rsidRPr="006D1FC2" w:rsidRDefault="006D1FC2" w:rsidP="006D1FC2">
            <w:pPr>
              <w:rPr>
                <w:color w:val="000000"/>
                <w:sz w:val="20"/>
              </w:rPr>
            </w:pPr>
            <w:r w:rsidRPr="006D1FC2">
              <w:rPr>
                <w:color w:val="000000"/>
                <w:sz w:val="20"/>
              </w:rPr>
              <w:t xml:space="preserve">         2763,5</w:t>
            </w:r>
          </w:p>
        </w:tc>
      </w:tr>
      <w:tr w:rsidR="006D1FC2" w:rsidRPr="006D1FC2" w:rsidTr="00716170">
        <w:trPr>
          <w:trHeight w:val="77"/>
        </w:trPr>
        <w:tc>
          <w:tcPr>
            <w:tcW w:w="4412" w:type="dxa"/>
            <w:gridSpan w:val="3"/>
            <w:tcBorders>
              <w:top w:val="single" w:sz="4" w:space="0" w:color="auto"/>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1" w:hanging="1"/>
              <w:rPr>
                <w:sz w:val="20"/>
              </w:rPr>
            </w:pPr>
            <w:r w:rsidRPr="006D1FC2">
              <w:rPr>
                <w:sz w:val="20"/>
              </w:rPr>
              <w:t>РАЗДЕЛ Р: Образование</w:t>
            </w:r>
          </w:p>
        </w:tc>
        <w:tc>
          <w:tcPr>
            <w:tcW w:w="2126" w:type="dxa"/>
            <w:tcBorders>
              <w:top w:val="single" w:sz="4" w:space="0" w:color="auto"/>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млн.руб</w:t>
            </w:r>
            <w:proofErr w:type="spellEnd"/>
            <w:r w:rsidRPr="006D1FC2">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11,042</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7,088</w:t>
            </w:r>
          </w:p>
        </w:tc>
      </w:tr>
      <w:tr w:rsidR="006D1FC2" w:rsidRPr="006D1FC2" w:rsidTr="00716170">
        <w:trPr>
          <w:trHeight w:val="77"/>
        </w:trPr>
        <w:tc>
          <w:tcPr>
            <w:tcW w:w="4412" w:type="dxa"/>
            <w:gridSpan w:val="3"/>
            <w:tcBorders>
              <w:top w:val="single" w:sz="4" w:space="0" w:color="auto"/>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1" w:hanging="1"/>
              <w:rPr>
                <w:sz w:val="20"/>
              </w:rPr>
            </w:pPr>
          </w:p>
        </w:tc>
        <w:tc>
          <w:tcPr>
            <w:tcW w:w="2126" w:type="dxa"/>
            <w:tcBorders>
              <w:top w:val="single" w:sz="4" w:space="0" w:color="auto"/>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64,2</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3" w:hanging="1"/>
              <w:rPr>
                <w:sz w:val="20"/>
              </w:rPr>
            </w:pPr>
            <w:r w:rsidRPr="006D1FC2">
              <w:rPr>
                <w:sz w:val="20"/>
              </w:rPr>
              <w:t xml:space="preserve">РАЗДЕЛ </w:t>
            </w:r>
            <w:r w:rsidRPr="006D1FC2">
              <w:rPr>
                <w:sz w:val="20"/>
                <w:lang w:val="en-US"/>
              </w:rPr>
              <w:t>Q</w:t>
            </w:r>
            <w:r w:rsidRPr="006D1FC2">
              <w:rPr>
                <w:sz w:val="20"/>
              </w:rPr>
              <w:t>: Здравоохранение и деятельность в области социальных услуг</w:t>
            </w:r>
          </w:p>
        </w:tc>
        <w:tc>
          <w:tcPr>
            <w:tcW w:w="2126" w:type="dxa"/>
            <w:tcBorders>
              <w:top w:val="nil"/>
              <w:left w:val="nil"/>
              <w:bottom w:val="single" w:sz="4" w:space="0" w:color="auto"/>
              <w:right w:val="single" w:sz="4" w:space="0" w:color="auto"/>
            </w:tcBorders>
            <w:shd w:val="clear" w:color="auto" w:fill="auto"/>
            <w:vAlign w:val="center"/>
            <w:hideMark/>
          </w:tcPr>
          <w:p w:rsidR="006D1FC2" w:rsidRPr="006D1FC2" w:rsidRDefault="006D1FC2" w:rsidP="006D1FC2">
            <w:pPr>
              <w:rPr>
                <w:sz w:val="18"/>
                <w:szCs w:val="18"/>
              </w:rPr>
            </w:pPr>
            <w:r w:rsidRPr="006D1FC2">
              <w:rPr>
                <w:sz w:val="18"/>
                <w:szCs w:val="18"/>
              </w:rPr>
              <w:t>            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14,450</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0,015</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3" w:hanging="1"/>
              <w:rPr>
                <w:sz w:val="20"/>
              </w:rPr>
            </w:pPr>
          </w:p>
        </w:tc>
        <w:tc>
          <w:tcPr>
            <w:tcW w:w="2126" w:type="dxa"/>
            <w:tcBorders>
              <w:top w:val="nil"/>
              <w:left w:val="nil"/>
              <w:bottom w:val="single" w:sz="4" w:space="0" w:color="auto"/>
              <w:right w:val="single" w:sz="4" w:space="0" w:color="auto"/>
            </w:tcBorders>
            <w:shd w:val="clear" w:color="auto" w:fill="auto"/>
            <w:vAlign w:val="center"/>
            <w:hideMark/>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0,103</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3" w:hanging="1"/>
              <w:rPr>
                <w:sz w:val="20"/>
              </w:rPr>
            </w:pPr>
            <w:r w:rsidRPr="006D1FC2">
              <w:rPr>
                <w:sz w:val="20"/>
              </w:rPr>
              <w:t xml:space="preserve">РАЗДЕЛ О: Государственное управление и обеспечение </w:t>
            </w:r>
            <w:proofErr w:type="spellStart"/>
            <w:r w:rsidRPr="006D1FC2">
              <w:rPr>
                <w:sz w:val="20"/>
              </w:rPr>
              <w:t>военой</w:t>
            </w:r>
            <w:proofErr w:type="spellEnd"/>
            <w:r w:rsidRPr="006D1FC2">
              <w:rPr>
                <w:sz w:val="20"/>
              </w:rPr>
              <w:t xml:space="preserve"> безопасности, обязательное социальное обеспечение</w:t>
            </w:r>
          </w:p>
        </w:tc>
        <w:tc>
          <w:tcPr>
            <w:tcW w:w="2126" w:type="dxa"/>
            <w:tcBorders>
              <w:top w:val="nil"/>
              <w:left w:val="nil"/>
              <w:bottom w:val="single" w:sz="4" w:space="0" w:color="auto"/>
              <w:right w:val="single" w:sz="4" w:space="0" w:color="auto"/>
            </w:tcBorders>
            <w:shd w:val="clear" w:color="auto" w:fill="auto"/>
            <w:vAlign w:val="center"/>
            <w:hideMark/>
          </w:tcPr>
          <w:p w:rsidR="006D1FC2" w:rsidRPr="006D1FC2" w:rsidRDefault="006D1FC2" w:rsidP="006D1FC2">
            <w:pPr>
              <w:jc w:val="center"/>
              <w:rPr>
                <w:sz w:val="18"/>
                <w:szCs w:val="18"/>
              </w:rPr>
            </w:pPr>
          </w:p>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5,225</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5,389</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3" w:hanging="1"/>
              <w:rPr>
                <w:sz w:val="20"/>
              </w:rPr>
            </w:pPr>
          </w:p>
        </w:tc>
        <w:tc>
          <w:tcPr>
            <w:tcW w:w="2126" w:type="dxa"/>
            <w:tcBorders>
              <w:top w:val="nil"/>
              <w:left w:val="nil"/>
              <w:bottom w:val="single" w:sz="4" w:space="0" w:color="auto"/>
              <w:right w:val="single" w:sz="4" w:space="0" w:color="auto"/>
            </w:tcBorders>
            <w:shd w:val="clear" w:color="auto" w:fill="auto"/>
            <w:vAlign w:val="center"/>
            <w:hideMark/>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103,1</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3" w:hanging="1"/>
              <w:rPr>
                <w:sz w:val="20"/>
              </w:rPr>
            </w:pPr>
            <w:r w:rsidRPr="006D1FC2">
              <w:rPr>
                <w:sz w:val="20"/>
              </w:rPr>
              <w:t xml:space="preserve">РАЗДЕЛ </w:t>
            </w:r>
            <w:r w:rsidRPr="006D1FC2">
              <w:rPr>
                <w:sz w:val="20"/>
                <w:lang w:val="en-US"/>
              </w:rPr>
              <w:t>M</w:t>
            </w:r>
            <w:r w:rsidRPr="006D1FC2">
              <w:rPr>
                <w:sz w:val="20"/>
              </w:rPr>
              <w:t>: Предоставление прочих коммунальных, социальных и персональных услуг</w:t>
            </w:r>
          </w:p>
        </w:tc>
        <w:tc>
          <w:tcPr>
            <w:tcW w:w="2126" w:type="dxa"/>
            <w:tcBorders>
              <w:top w:val="nil"/>
              <w:left w:val="nil"/>
              <w:bottom w:val="single" w:sz="4" w:space="0" w:color="auto"/>
              <w:right w:val="single" w:sz="4" w:space="0" w:color="auto"/>
            </w:tcBorders>
            <w:shd w:val="clear" w:color="auto" w:fill="auto"/>
            <w:vAlign w:val="center"/>
            <w:hideMark/>
          </w:tcPr>
          <w:p w:rsidR="006D1FC2" w:rsidRPr="006D1FC2" w:rsidRDefault="006D1FC2" w:rsidP="006D1FC2">
            <w:pPr>
              <w:jc w:val="center"/>
              <w:rPr>
                <w:sz w:val="18"/>
                <w:szCs w:val="18"/>
              </w:rPr>
            </w:pPr>
          </w:p>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3" w:hanging="1"/>
              <w:rPr>
                <w:sz w:val="20"/>
              </w:rPr>
            </w:pPr>
          </w:p>
        </w:tc>
        <w:tc>
          <w:tcPr>
            <w:tcW w:w="2126" w:type="dxa"/>
            <w:tcBorders>
              <w:top w:val="nil"/>
              <w:left w:val="nil"/>
              <w:bottom w:val="single" w:sz="4" w:space="0" w:color="auto"/>
              <w:right w:val="single" w:sz="4" w:space="0" w:color="auto"/>
            </w:tcBorders>
            <w:shd w:val="clear" w:color="auto" w:fill="auto"/>
            <w:vAlign w:val="center"/>
            <w:hideMark/>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22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3" w:hanging="1"/>
              <w:rPr>
                <w:sz w:val="20"/>
              </w:rPr>
            </w:pPr>
            <w:r w:rsidRPr="006D1FC2">
              <w:rPr>
                <w:sz w:val="20"/>
              </w:rPr>
              <w:lastRenderedPageBreak/>
              <w:t>РАЗДЕЛ О: Деятельность профессиональная, научная, техническая</w:t>
            </w:r>
          </w:p>
        </w:tc>
        <w:tc>
          <w:tcPr>
            <w:tcW w:w="2126" w:type="dxa"/>
            <w:tcBorders>
              <w:top w:val="nil"/>
              <w:left w:val="nil"/>
              <w:bottom w:val="single" w:sz="4" w:space="0" w:color="auto"/>
              <w:right w:val="single" w:sz="4" w:space="0" w:color="auto"/>
            </w:tcBorders>
            <w:shd w:val="clear" w:color="auto" w:fill="auto"/>
            <w:vAlign w:val="center"/>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0,122</w:t>
            </w:r>
          </w:p>
        </w:tc>
      </w:tr>
      <w:tr w:rsidR="006D1FC2" w:rsidRPr="006D1FC2" w:rsidTr="00716170">
        <w:trPr>
          <w:trHeight w:val="271"/>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3" w:hanging="1"/>
              <w:rPr>
                <w:sz w:val="20"/>
              </w:rPr>
            </w:pPr>
          </w:p>
        </w:tc>
        <w:tc>
          <w:tcPr>
            <w:tcW w:w="2126" w:type="dxa"/>
            <w:tcBorders>
              <w:top w:val="nil"/>
              <w:left w:val="nil"/>
              <w:bottom w:val="single" w:sz="4" w:space="0" w:color="auto"/>
              <w:right w:val="single" w:sz="4" w:space="0" w:color="auto"/>
            </w:tcBorders>
            <w:shd w:val="clear" w:color="auto" w:fill="auto"/>
            <w:vAlign w:val="center"/>
            <w:hideMark/>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271"/>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3" w:hanging="1"/>
              <w:rPr>
                <w:sz w:val="20"/>
              </w:rPr>
            </w:pPr>
            <w:r w:rsidRPr="006D1FC2">
              <w:rPr>
                <w:sz w:val="20"/>
              </w:rPr>
              <w:t xml:space="preserve">РАЗДЕЛ </w:t>
            </w:r>
            <w:r w:rsidRPr="006D1FC2">
              <w:rPr>
                <w:sz w:val="20"/>
                <w:lang w:val="en-US"/>
              </w:rPr>
              <w:t>N</w:t>
            </w:r>
            <w:r w:rsidRPr="006D1FC2">
              <w:rPr>
                <w:sz w:val="20"/>
              </w:rPr>
              <w:t>: Деятельность административная, сопутствующая доп. услуги</w:t>
            </w:r>
          </w:p>
        </w:tc>
        <w:tc>
          <w:tcPr>
            <w:tcW w:w="2126" w:type="dxa"/>
            <w:tcBorders>
              <w:top w:val="nil"/>
              <w:left w:val="nil"/>
              <w:bottom w:val="single" w:sz="4" w:space="0" w:color="auto"/>
              <w:right w:val="single" w:sz="4" w:space="0" w:color="auto"/>
            </w:tcBorders>
            <w:shd w:val="clear" w:color="auto" w:fill="auto"/>
            <w:vAlign w:val="center"/>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3,765</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271"/>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3" w:hanging="1"/>
              <w:rPr>
                <w:sz w:val="20"/>
              </w:rPr>
            </w:pPr>
          </w:p>
        </w:tc>
        <w:tc>
          <w:tcPr>
            <w:tcW w:w="2126" w:type="dxa"/>
            <w:tcBorders>
              <w:top w:val="nil"/>
              <w:left w:val="nil"/>
              <w:bottom w:val="single" w:sz="4" w:space="0" w:color="auto"/>
              <w:right w:val="single" w:sz="4" w:space="0" w:color="auto"/>
            </w:tcBorders>
            <w:shd w:val="clear" w:color="auto" w:fill="auto"/>
            <w:vAlign w:val="center"/>
            <w:hideMark/>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271"/>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3" w:hanging="1"/>
              <w:rPr>
                <w:sz w:val="20"/>
              </w:rPr>
            </w:pPr>
            <w:r w:rsidRPr="006D1FC2">
              <w:rPr>
                <w:sz w:val="20"/>
              </w:rPr>
              <w:t xml:space="preserve">РАЗДЕЛ </w:t>
            </w:r>
            <w:r w:rsidRPr="006D1FC2">
              <w:rPr>
                <w:sz w:val="20"/>
                <w:lang w:val="en-US"/>
              </w:rPr>
              <w:t>H</w:t>
            </w:r>
            <w:r w:rsidRPr="006D1FC2">
              <w:rPr>
                <w:sz w:val="20"/>
              </w:rPr>
              <w:t>: Деятельность в области культуры, спорта, организации досуга и развлечений</w:t>
            </w:r>
          </w:p>
        </w:tc>
        <w:tc>
          <w:tcPr>
            <w:tcW w:w="2126" w:type="dxa"/>
            <w:tcBorders>
              <w:top w:val="nil"/>
              <w:left w:val="nil"/>
              <w:bottom w:val="single" w:sz="4" w:space="0" w:color="auto"/>
              <w:right w:val="single" w:sz="4" w:space="0" w:color="auto"/>
            </w:tcBorders>
            <w:shd w:val="clear" w:color="auto" w:fill="auto"/>
            <w:vAlign w:val="center"/>
            <w:hideMark/>
          </w:tcPr>
          <w:p w:rsidR="006D1FC2" w:rsidRPr="006D1FC2" w:rsidRDefault="006D1FC2" w:rsidP="006D1FC2">
            <w:pPr>
              <w:jc w:val="center"/>
              <w:rPr>
                <w:sz w:val="18"/>
                <w:szCs w:val="18"/>
              </w:rPr>
            </w:pPr>
            <w:proofErr w:type="spellStart"/>
            <w:r w:rsidRPr="006D1FC2">
              <w:rPr>
                <w:sz w:val="18"/>
                <w:szCs w:val="18"/>
              </w:rPr>
              <w:t>млн.руб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3,325</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0,734</w:t>
            </w:r>
          </w:p>
        </w:tc>
      </w:tr>
      <w:tr w:rsidR="006D1FC2" w:rsidRPr="006D1FC2" w:rsidTr="00716170">
        <w:trPr>
          <w:trHeight w:val="271"/>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3" w:hanging="1"/>
              <w:rPr>
                <w:sz w:val="20"/>
              </w:rPr>
            </w:pPr>
          </w:p>
        </w:tc>
        <w:tc>
          <w:tcPr>
            <w:tcW w:w="2126" w:type="dxa"/>
            <w:tcBorders>
              <w:top w:val="nil"/>
              <w:left w:val="nil"/>
              <w:bottom w:val="single" w:sz="4" w:space="0" w:color="auto"/>
              <w:right w:val="single" w:sz="4" w:space="0" w:color="auto"/>
            </w:tcBorders>
            <w:shd w:val="clear" w:color="auto" w:fill="auto"/>
            <w:vAlign w:val="center"/>
            <w:hideMark/>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22,1</w:t>
            </w:r>
          </w:p>
        </w:tc>
      </w:tr>
      <w:tr w:rsidR="006D1FC2" w:rsidRPr="006D1FC2" w:rsidTr="00716170">
        <w:trPr>
          <w:trHeight w:val="271"/>
        </w:trPr>
        <w:tc>
          <w:tcPr>
            <w:tcW w:w="4412" w:type="dxa"/>
            <w:gridSpan w:val="3"/>
            <w:tcBorders>
              <w:top w:val="nil"/>
              <w:left w:val="single" w:sz="4" w:space="0" w:color="auto"/>
              <w:bottom w:val="single" w:sz="4" w:space="0" w:color="auto"/>
              <w:right w:val="single" w:sz="4" w:space="0" w:color="auto"/>
            </w:tcBorders>
            <w:shd w:val="clear" w:color="000000" w:fill="auto"/>
            <w:vAlign w:val="center"/>
          </w:tcPr>
          <w:p w:rsidR="006D1FC2" w:rsidRPr="006D1FC2" w:rsidRDefault="006D1FC2" w:rsidP="006D1FC2">
            <w:pPr>
              <w:ind w:left="3" w:hanging="1"/>
              <w:rPr>
                <w:sz w:val="20"/>
              </w:rPr>
            </w:pPr>
            <w:r w:rsidRPr="006D1FC2">
              <w:rPr>
                <w:sz w:val="20"/>
              </w:rPr>
              <w:t xml:space="preserve">РАЗДЕЛ </w:t>
            </w:r>
            <w:r w:rsidRPr="006D1FC2">
              <w:rPr>
                <w:sz w:val="20"/>
                <w:lang w:val="en-US"/>
              </w:rPr>
              <w:t>F</w:t>
            </w:r>
            <w:r w:rsidRPr="006D1FC2">
              <w:rPr>
                <w:sz w:val="20"/>
              </w:rPr>
              <w:t>: Строительство</w:t>
            </w:r>
          </w:p>
        </w:tc>
        <w:tc>
          <w:tcPr>
            <w:tcW w:w="2126" w:type="dxa"/>
            <w:tcBorders>
              <w:top w:val="nil"/>
              <w:left w:val="nil"/>
              <w:bottom w:val="single" w:sz="4" w:space="0" w:color="auto"/>
              <w:right w:val="single" w:sz="4" w:space="0" w:color="auto"/>
            </w:tcBorders>
            <w:shd w:val="clear" w:color="auto" w:fill="auto"/>
            <w:vAlign w:val="center"/>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271"/>
        </w:trPr>
        <w:tc>
          <w:tcPr>
            <w:tcW w:w="4412" w:type="dxa"/>
            <w:gridSpan w:val="3"/>
            <w:tcBorders>
              <w:top w:val="nil"/>
              <w:left w:val="single" w:sz="4" w:space="0" w:color="auto"/>
              <w:bottom w:val="single" w:sz="4" w:space="0" w:color="auto"/>
              <w:right w:val="single" w:sz="4" w:space="0" w:color="auto"/>
            </w:tcBorders>
            <w:shd w:val="clear" w:color="000000" w:fill="auto"/>
            <w:vAlign w:val="center"/>
          </w:tcPr>
          <w:p w:rsidR="006D1FC2" w:rsidRPr="006D1FC2" w:rsidRDefault="006D1FC2" w:rsidP="006D1FC2">
            <w:pPr>
              <w:ind w:left="3" w:hanging="1"/>
              <w:rPr>
                <w:sz w:val="20"/>
              </w:rPr>
            </w:pPr>
          </w:p>
        </w:tc>
        <w:tc>
          <w:tcPr>
            <w:tcW w:w="2126" w:type="dxa"/>
            <w:tcBorders>
              <w:top w:val="nil"/>
              <w:left w:val="nil"/>
              <w:bottom w:val="single" w:sz="4" w:space="0" w:color="auto"/>
              <w:right w:val="single" w:sz="4" w:space="0" w:color="auto"/>
            </w:tcBorders>
            <w:shd w:val="clear" w:color="auto" w:fill="auto"/>
            <w:vAlign w:val="center"/>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271"/>
        </w:trPr>
        <w:tc>
          <w:tcPr>
            <w:tcW w:w="4412" w:type="dxa"/>
            <w:gridSpan w:val="3"/>
            <w:tcBorders>
              <w:top w:val="nil"/>
              <w:left w:val="single" w:sz="4" w:space="0" w:color="auto"/>
              <w:bottom w:val="single" w:sz="4" w:space="0" w:color="auto"/>
              <w:right w:val="single" w:sz="4" w:space="0" w:color="auto"/>
            </w:tcBorders>
            <w:shd w:val="clear" w:color="000000" w:fill="auto"/>
            <w:vAlign w:val="center"/>
          </w:tcPr>
          <w:p w:rsidR="006D1FC2" w:rsidRPr="006D1FC2" w:rsidRDefault="006D1FC2" w:rsidP="006D1FC2">
            <w:pPr>
              <w:ind w:left="3" w:hanging="1"/>
              <w:rPr>
                <w:sz w:val="20"/>
              </w:rPr>
            </w:pPr>
            <w:r w:rsidRPr="006D1FC2">
              <w:rPr>
                <w:sz w:val="20"/>
              </w:rPr>
              <w:t xml:space="preserve">РАЗДЕЛ </w:t>
            </w:r>
            <w:r w:rsidRPr="006D1FC2">
              <w:rPr>
                <w:sz w:val="20"/>
                <w:lang w:val="en-US"/>
              </w:rPr>
              <w:t>I</w:t>
            </w:r>
            <w:r w:rsidRPr="006D1FC2">
              <w:rPr>
                <w:sz w:val="20"/>
              </w:rPr>
              <w:t>: Деятельность  по операциям с недвижимым имуществом</w:t>
            </w:r>
          </w:p>
        </w:tc>
        <w:tc>
          <w:tcPr>
            <w:tcW w:w="2126" w:type="dxa"/>
            <w:tcBorders>
              <w:top w:val="nil"/>
              <w:left w:val="nil"/>
              <w:bottom w:val="single" w:sz="4" w:space="0" w:color="auto"/>
              <w:right w:val="single" w:sz="4" w:space="0" w:color="auto"/>
            </w:tcBorders>
            <w:shd w:val="clear" w:color="auto" w:fill="auto"/>
            <w:vAlign w:val="center"/>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271"/>
        </w:trPr>
        <w:tc>
          <w:tcPr>
            <w:tcW w:w="4412" w:type="dxa"/>
            <w:gridSpan w:val="3"/>
            <w:tcBorders>
              <w:top w:val="nil"/>
              <w:left w:val="single" w:sz="4" w:space="0" w:color="auto"/>
              <w:bottom w:val="single" w:sz="4" w:space="0" w:color="auto"/>
              <w:right w:val="single" w:sz="4" w:space="0" w:color="auto"/>
            </w:tcBorders>
            <w:shd w:val="clear" w:color="000000" w:fill="auto"/>
            <w:vAlign w:val="center"/>
          </w:tcPr>
          <w:p w:rsidR="006D1FC2" w:rsidRPr="006D1FC2" w:rsidRDefault="006D1FC2" w:rsidP="006D1FC2">
            <w:pPr>
              <w:ind w:left="3" w:hanging="1"/>
              <w:rPr>
                <w:sz w:val="20"/>
              </w:rPr>
            </w:pPr>
          </w:p>
        </w:tc>
        <w:tc>
          <w:tcPr>
            <w:tcW w:w="2126" w:type="dxa"/>
            <w:tcBorders>
              <w:top w:val="nil"/>
              <w:left w:val="nil"/>
              <w:bottom w:val="single" w:sz="4" w:space="0" w:color="auto"/>
              <w:right w:val="single" w:sz="4" w:space="0" w:color="auto"/>
            </w:tcBorders>
            <w:shd w:val="clear" w:color="auto" w:fill="auto"/>
            <w:vAlign w:val="center"/>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271"/>
        </w:trPr>
        <w:tc>
          <w:tcPr>
            <w:tcW w:w="4412" w:type="dxa"/>
            <w:gridSpan w:val="3"/>
            <w:tcBorders>
              <w:top w:val="nil"/>
              <w:left w:val="single" w:sz="4" w:space="0" w:color="auto"/>
              <w:bottom w:val="single" w:sz="4" w:space="0" w:color="auto"/>
              <w:right w:val="single" w:sz="4" w:space="0" w:color="auto"/>
            </w:tcBorders>
            <w:shd w:val="clear" w:color="000000" w:fill="auto"/>
            <w:vAlign w:val="center"/>
          </w:tcPr>
          <w:p w:rsidR="006D1FC2" w:rsidRPr="006D1FC2" w:rsidRDefault="006D1FC2" w:rsidP="006D1FC2">
            <w:pPr>
              <w:ind w:left="3" w:hanging="1"/>
              <w:rPr>
                <w:sz w:val="20"/>
              </w:rPr>
            </w:pPr>
            <w:r w:rsidRPr="006D1FC2">
              <w:rPr>
                <w:sz w:val="20"/>
              </w:rPr>
              <w:t xml:space="preserve">РАЗДЕЛ </w:t>
            </w:r>
            <w:r w:rsidRPr="006D1FC2">
              <w:rPr>
                <w:sz w:val="20"/>
                <w:lang w:val="en-US"/>
              </w:rPr>
              <w:t>J</w:t>
            </w:r>
            <w:r w:rsidRPr="006D1FC2">
              <w:rPr>
                <w:sz w:val="20"/>
              </w:rPr>
              <w:t>: Деятельность в области информатизации и связи</w:t>
            </w:r>
          </w:p>
        </w:tc>
        <w:tc>
          <w:tcPr>
            <w:tcW w:w="2126" w:type="dxa"/>
            <w:tcBorders>
              <w:top w:val="nil"/>
              <w:left w:val="nil"/>
              <w:bottom w:val="single" w:sz="4" w:space="0" w:color="auto"/>
              <w:right w:val="single" w:sz="4" w:space="0" w:color="auto"/>
            </w:tcBorders>
            <w:shd w:val="clear" w:color="auto" w:fill="auto"/>
            <w:vAlign w:val="center"/>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271"/>
        </w:trPr>
        <w:tc>
          <w:tcPr>
            <w:tcW w:w="4412" w:type="dxa"/>
            <w:gridSpan w:val="3"/>
            <w:tcBorders>
              <w:top w:val="nil"/>
              <w:left w:val="single" w:sz="4" w:space="0" w:color="auto"/>
              <w:bottom w:val="single" w:sz="4" w:space="0" w:color="auto"/>
              <w:right w:val="single" w:sz="4" w:space="0" w:color="auto"/>
            </w:tcBorders>
            <w:shd w:val="clear" w:color="000000" w:fill="auto"/>
            <w:vAlign w:val="center"/>
          </w:tcPr>
          <w:p w:rsidR="006D1FC2" w:rsidRPr="006D1FC2" w:rsidRDefault="006D1FC2" w:rsidP="006D1FC2">
            <w:pPr>
              <w:ind w:left="3" w:hanging="1"/>
              <w:rPr>
                <w:sz w:val="20"/>
              </w:rPr>
            </w:pPr>
          </w:p>
        </w:tc>
        <w:tc>
          <w:tcPr>
            <w:tcW w:w="2126" w:type="dxa"/>
            <w:tcBorders>
              <w:top w:val="nil"/>
              <w:left w:val="nil"/>
              <w:bottom w:val="single" w:sz="4" w:space="0" w:color="auto"/>
              <w:right w:val="single" w:sz="4" w:space="0" w:color="auto"/>
            </w:tcBorders>
            <w:shd w:val="clear" w:color="auto" w:fill="auto"/>
            <w:vAlign w:val="center"/>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1080"/>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2" w:hanging="2"/>
              <w:rPr>
                <w:b/>
                <w:bCs/>
                <w:sz w:val="20"/>
              </w:rPr>
            </w:pPr>
            <w:r w:rsidRPr="006D1FC2">
              <w:rPr>
                <w:b/>
                <w:bCs/>
                <w:sz w:val="20"/>
              </w:rPr>
              <w:t>Инвестиции в основной капитал по источникам финансирования без субъектов малого предпринимательства и параметров неформальной деятельности:</w:t>
            </w:r>
          </w:p>
        </w:tc>
        <w:tc>
          <w:tcPr>
            <w:tcW w:w="2126" w:type="dxa"/>
            <w:tcBorders>
              <w:top w:val="nil"/>
              <w:left w:val="nil"/>
              <w:bottom w:val="single" w:sz="4" w:space="0" w:color="auto"/>
              <w:right w:val="single" w:sz="4" w:space="0" w:color="auto"/>
            </w:tcBorders>
            <w:shd w:val="clear" w:color="auto" w:fill="auto"/>
            <w:noWrap/>
            <w:vAlign w:val="bottom"/>
            <w:hideMark/>
          </w:tcPr>
          <w:p w:rsidR="006D1FC2" w:rsidRPr="006D1FC2" w:rsidRDefault="006D1FC2" w:rsidP="006D1FC2">
            <w:pPr>
              <w:rPr>
                <w:sz w:val="18"/>
                <w:szCs w:val="18"/>
              </w:rPr>
            </w:pPr>
            <w:r w:rsidRPr="006D1FC2">
              <w:rPr>
                <w:sz w:val="18"/>
                <w:szCs w:val="18"/>
              </w:rPr>
              <w:t>              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76,015</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60,043</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1" w:hanging="2"/>
              <w:rPr>
                <w:sz w:val="20"/>
              </w:rPr>
            </w:pPr>
            <w:r w:rsidRPr="006D1FC2">
              <w:rPr>
                <w:sz w:val="20"/>
              </w:rPr>
              <w:t>Собственные средства предприятий</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млн.руб</w:t>
            </w:r>
            <w:proofErr w:type="spellEnd"/>
            <w:r w:rsidRPr="006D1FC2">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9,235</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36,075</w:t>
            </w:r>
          </w:p>
        </w:tc>
      </w:tr>
      <w:tr w:rsidR="006D1FC2" w:rsidRPr="006D1FC2" w:rsidTr="00716170">
        <w:trPr>
          <w:trHeight w:val="300"/>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1" w:hanging="2"/>
              <w:rPr>
                <w:sz w:val="20"/>
              </w:rPr>
            </w:pPr>
            <w:r w:rsidRPr="006D1FC2">
              <w:rPr>
                <w:sz w:val="20"/>
              </w:rPr>
              <w:t>из них:</w:t>
            </w:r>
          </w:p>
        </w:tc>
        <w:tc>
          <w:tcPr>
            <w:tcW w:w="2126" w:type="dxa"/>
            <w:tcBorders>
              <w:top w:val="nil"/>
              <w:left w:val="nil"/>
              <w:bottom w:val="single" w:sz="4" w:space="0" w:color="auto"/>
              <w:right w:val="single" w:sz="4" w:space="0" w:color="auto"/>
            </w:tcBorders>
            <w:shd w:val="clear" w:color="auto" w:fill="auto"/>
            <w:noWrap/>
            <w:vAlign w:val="bottom"/>
            <w:hideMark/>
          </w:tcPr>
          <w:p w:rsidR="006D1FC2" w:rsidRPr="006D1FC2" w:rsidRDefault="006D1FC2" w:rsidP="006D1FC2">
            <w:pPr>
              <w:rPr>
                <w:sz w:val="18"/>
                <w:szCs w:val="18"/>
              </w:rPr>
            </w:pPr>
            <w:r w:rsidRPr="006D1FC2">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1" w:hanging="2"/>
              <w:rPr>
                <w:sz w:val="20"/>
              </w:rPr>
            </w:pPr>
            <w:r w:rsidRPr="006D1FC2">
              <w:rPr>
                <w:sz w:val="20"/>
              </w:rPr>
              <w:t>прибыль</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млн.руб</w:t>
            </w:r>
            <w:proofErr w:type="spellEnd"/>
            <w:r w:rsidRPr="006D1FC2">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9,235</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36,075</w:t>
            </w:r>
          </w:p>
        </w:tc>
      </w:tr>
      <w:tr w:rsidR="006D1FC2" w:rsidRPr="006D1FC2" w:rsidTr="00716170">
        <w:trPr>
          <w:trHeight w:val="309"/>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1" w:hanging="2"/>
              <w:rPr>
                <w:sz w:val="20"/>
              </w:rPr>
            </w:pPr>
            <w:r w:rsidRPr="006D1FC2">
              <w:rPr>
                <w:sz w:val="20"/>
              </w:rPr>
              <w:t>амортизация</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млн.руб</w:t>
            </w:r>
            <w:proofErr w:type="spellEnd"/>
            <w:r w:rsidRPr="006D1FC2">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1" w:hanging="2"/>
              <w:rPr>
                <w:sz w:val="20"/>
              </w:rPr>
            </w:pPr>
            <w:r w:rsidRPr="006D1FC2">
              <w:rPr>
                <w:sz w:val="20"/>
              </w:rPr>
              <w:t>Привлеченные средства</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млн.руб</w:t>
            </w:r>
            <w:proofErr w:type="spellEnd"/>
            <w:r w:rsidRPr="006D1FC2">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66,780</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23,968</w:t>
            </w:r>
          </w:p>
        </w:tc>
      </w:tr>
      <w:tr w:rsidR="006D1FC2" w:rsidRPr="006D1FC2" w:rsidTr="00716170">
        <w:trPr>
          <w:trHeight w:val="300"/>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1" w:hanging="2"/>
              <w:rPr>
                <w:sz w:val="20"/>
              </w:rPr>
            </w:pPr>
            <w:r w:rsidRPr="006D1FC2">
              <w:rPr>
                <w:sz w:val="20"/>
              </w:rPr>
              <w:t>из них:</w:t>
            </w:r>
          </w:p>
        </w:tc>
        <w:tc>
          <w:tcPr>
            <w:tcW w:w="2126" w:type="dxa"/>
            <w:tcBorders>
              <w:top w:val="nil"/>
              <w:left w:val="nil"/>
              <w:bottom w:val="single" w:sz="4" w:space="0" w:color="auto"/>
              <w:right w:val="single" w:sz="4" w:space="0" w:color="auto"/>
            </w:tcBorders>
            <w:shd w:val="clear" w:color="auto" w:fill="auto"/>
            <w:noWrap/>
            <w:vAlign w:val="bottom"/>
            <w:hideMark/>
          </w:tcPr>
          <w:p w:rsidR="006D1FC2" w:rsidRPr="006D1FC2" w:rsidRDefault="006D1FC2" w:rsidP="006D1FC2">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1" w:hanging="2"/>
              <w:rPr>
                <w:sz w:val="20"/>
              </w:rPr>
            </w:pPr>
            <w:r w:rsidRPr="006D1FC2">
              <w:rPr>
                <w:sz w:val="20"/>
              </w:rPr>
              <w:t>кредиты банков</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млн.руб</w:t>
            </w:r>
            <w:proofErr w:type="spellEnd"/>
            <w:r w:rsidRPr="006D1FC2">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1" w:hanging="2"/>
              <w:rPr>
                <w:sz w:val="20"/>
              </w:rPr>
            </w:pPr>
            <w:r w:rsidRPr="006D1FC2">
              <w:rPr>
                <w:sz w:val="20"/>
              </w:rPr>
              <w:t>заемные средства других организаций</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млн.руб</w:t>
            </w:r>
            <w:proofErr w:type="spellEnd"/>
            <w:r w:rsidRPr="006D1FC2">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5,167</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1" w:hanging="2"/>
              <w:rPr>
                <w:sz w:val="20"/>
              </w:rPr>
            </w:pPr>
            <w:r w:rsidRPr="006D1FC2">
              <w:rPr>
                <w:sz w:val="20"/>
              </w:rPr>
              <w:t>бюджетные средства</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млн.руб</w:t>
            </w:r>
            <w:proofErr w:type="spellEnd"/>
            <w:r w:rsidRPr="006D1FC2">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66,780</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18,552</w:t>
            </w:r>
          </w:p>
        </w:tc>
      </w:tr>
      <w:tr w:rsidR="006D1FC2" w:rsidRPr="006D1FC2" w:rsidTr="00716170">
        <w:trPr>
          <w:trHeight w:val="360"/>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1" w:hanging="2"/>
              <w:rPr>
                <w:sz w:val="20"/>
              </w:rPr>
            </w:pPr>
            <w:r w:rsidRPr="006D1FC2">
              <w:rPr>
                <w:sz w:val="20"/>
              </w:rPr>
              <w:t>в том числе:</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1" w:hanging="2"/>
              <w:rPr>
                <w:sz w:val="20"/>
              </w:rPr>
            </w:pPr>
            <w:r w:rsidRPr="006D1FC2">
              <w:rPr>
                <w:sz w:val="20"/>
              </w:rPr>
              <w:t>из бюджетов субъектов федерации</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млн.руб</w:t>
            </w:r>
            <w:proofErr w:type="spellEnd"/>
            <w:r w:rsidRPr="006D1FC2">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44,952</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11,803</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1" w:hanging="2"/>
              <w:rPr>
                <w:sz w:val="20"/>
              </w:rPr>
            </w:pPr>
            <w:r w:rsidRPr="006D1FC2">
              <w:rPr>
                <w:sz w:val="20"/>
              </w:rPr>
              <w:t>средства федерального бюджета</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млн.руб</w:t>
            </w:r>
            <w:proofErr w:type="spellEnd"/>
            <w:r w:rsidRPr="006D1FC2">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18,393</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1,525</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1" w:hanging="2"/>
              <w:rPr>
                <w:sz w:val="20"/>
              </w:rPr>
            </w:pPr>
            <w:r w:rsidRPr="006D1FC2">
              <w:rPr>
                <w:sz w:val="20"/>
              </w:rPr>
              <w:t xml:space="preserve"> из местного бюджета</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3,435</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5,224</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1" w:hanging="2"/>
              <w:rPr>
                <w:sz w:val="20"/>
              </w:rPr>
            </w:pPr>
            <w:r w:rsidRPr="006D1FC2">
              <w:rPr>
                <w:sz w:val="20"/>
              </w:rPr>
              <w:t>прочие</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0,249</w:t>
            </w:r>
          </w:p>
        </w:tc>
      </w:tr>
      <w:tr w:rsidR="006D1FC2" w:rsidRPr="006D1FC2" w:rsidTr="00716170">
        <w:trPr>
          <w:trHeight w:val="465"/>
        </w:trPr>
        <w:tc>
          <w:tcPr>
            <w:tcW w:w="4412" w:type="dxa"/>
            <w:gridSpan w:val="3"/>
            <w:tcBorders>
              <w:top w:val="nil"/>
              <w:left w:val="single" w:sz="4" w:space="0" w:color="auto"/>
              <w:bottom w:val="single" w:sz="4" w:space="0" w:color="auto"/>
              <w:right w:val="single" w:sz="4" w:space="0" w:color="auto"/>
            </w:tcBorders>
            <w:shd w:val="clear" w:color="FF6600" w:fill="auto"/>
            <w:vAlign w:val="center"/>
            <w:hideMark/>
          </w:tcPr>
          <w:p w:rsidR="006D1FC2" w:rsidRPr="006D1FC2" w:rsidRDefault="006D1FC2" w:rsidP="006D1FC2">
            <w:pPr>
              <w:rPr>
                <w:b/>
                <w:bCs/>
                <w:sz w:val="20"/>
              </w:rPr>
            </w:pPr>
            <w:r w:rsidRPr="006D1FC2">
              <w:rPr>
                <w:b/>
                <w:bCs/>
                <w:sz w:val="20"/>
              </w:rPr>
              <w:t>7.  Труд и занятость</w:t>
            </w:r>
          </w:p>
        </w:tc>
        <w:tc>
          <w:tcPr>
            <w:tcW w:w="2126" w:type="dxa"/>
            <w:tcBorders>
              <w:top w:val="nil"/>
              <w:left w:val="nil"/>
              <w:bottom w:val="single" w:sz="4" w:space="0" w:color="auto"/>
              <w:right w:val="single" w:sz="4" w:space="0" w:color="auto"/>
            </w:tcBorders>
            <w:shd w:val="clear" w:color="auto" w:fill="auto"/>
            <w:noWrap/>
            <w:vAlign w:val="bottom"/>
            <w:hideMark/>
          </w:tcPr>
          <w:p w:rsidR="006D1FC2" w:rsidRPr="006D1FC2" w:rsidRDefault="006D1FC2" w:rsidP="006D1FC2">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single" w:sz="4" w:space="0" w:color="auto"/>
              <w:left w:val="single" w:sz="4" w:space="0" w:color="auto"/>
              <w:bottom w:val="single" w:sz="4" w:space="0" w:color="auto"/>
              <w:right w:val="single" w:sz="4" w:space="0" w:color="auto"/>
            </w:tcBorders>
            <w:shd w:val="clear" w:color="FF6600" w:fill="auto"/>
            <w:vAlign w:val="center"/>
            <w:hideMark/>
          </w:tcPr>
          <w:p w:rsidR="006D1FC2" w:rsidRPr="006D1FC2" w:rsidRDefault="006D1FC2" w:rsidP="006D1FC2">
            <w:pPr>
              <w:rPr>
                <w:bCs/>
                <w:sz w:val="20"/>
              </w:rPr>
            </w:pPr>
            <w:r w:rsidRPr="006D1FC2">
              <w:rPr>
                <w:bCs/>
                <w:sz w:val="20"/>
              </w:rPr>
              <w:t>Численность трудовых ресурсов</w:t>
            </w:r>
          </w:p>
        </w:tc>
        <w:tc>
          <w:tcPr>
            <w:tcW w:w="2126" w:type="dxa"/>
            <w:tcBorders>
              <w:top w:val="single" w:sz="4" w:space="0" w:color="auto"/>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тыс.человек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4,285</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3,690</w:t>
            </w:r>
          </w:p>
        </w:tc>
      </w:tr>
      <w:tr w:rsidR="006D1FC2" w:rsidRPr="006D1FC2" w:rsidTr="00716170">
        <w:trPr>
          <w:trHeight w:val="300"/>
        </w:trPr>
        <w:tc>
          <w:tcPr>
            <w:tcW w:w="4412" w:type="dxa"/>
            <w:gridSpan w:val="3"/>
            <w:tcBorders>
              <w:top w:val="nil"/>
              <w:left w:val="single" w:sz="4" w:space="0" w:color="auto"/>
              <w:bottom w:val="single" w:sz="4" w:space="0" w:color="auto"/>
              <w:right w:val="single" w:sz="4" w:space="0" w:color="auto"/>
            </w:tcBorders>
            <w:shd w:val="clear" w:color="FF6600" w:fill="auto"/>
            <w:vAlign w:val="center"/>
            <w:hideMark/>
          </w:tcPr>
          <w:p w:rsidR="006D1FC2" w:rsidRPr="006D1FC2" w:rsidRDefault="006D1FC2" w:rsidP="006D1FC2">
            <w:pPr>
              <w:rPr>
                <w:b/>
                <w:sz w:val="20"/>
              </w:rPr>
            </w:pPr>
            <w:r w:rsidRPr="006D1FC2">
              <w:rPr>
                <w:b/>
                <w:sz w:val="20"/>
              </w:rPr>
              <w:t>Численность занятых в экономике (среднегодовая) - всего</w:t>
            </w:r>
          </w:p>
        </w:tc>
        <w:tc>
          <w:tcPr>
            <w:tcW w:w="2126" w:type="dxa"/>
            <w:tcBorders>
              <w:top w:val="nil"/>
              <w:left w:val="nil"/>
              <w:bottom w:val="single" w:sz="4" w:space="0" w:color="auto"/>
              <w:right w:val="single" w:sz="4" w:space="0" w:color="auto"/>
            </w:tcBorders>
            <w:shd w:val="clear" w:color="auto" w:fill="auto"/>
            <w:noWrap/>
            <w:vAlign w:val="bottom"/>
            <w:hideMark/>
          </w:tcPr>
          <w:p w:rsidR="006D1FC2" w:rsidRPr="006D1FC2" w:rsidRDefault="006D1FC2" w:rsidP="006D1FC2">
            <w:pPr>
              <w:jc w:val="center"/>
              <w:rPr>
                <w:sz w:val="18"/>
                <w:szCs w:val="18"/>
              </w:rPr>
            </w:pPr>
            <w:proofErr w:type="spellStart"/>
            <w:r w:rsidRPr="006D1FC2">
              <w:rPr>
                <w:sz w:val="18"/>
                <w:szCs w:val="18"/>
              </w:rPr>
              <w:t>тыс.человек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1,070</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0,801</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FF6600" w:fill="auto"/>
            <w:vAlign w:val="center"/>
            <w:hideMark/>
          </w:tcPr>
          <w:p w:rsidR="006D1FC2" w:rsidRPr="006D1FC2" w:rsidRDefault="006D1FC2" w:rsidP="006D1FC2">
            <w:pPr>
              <w:rPr>
                <w:sz w:val="20"/>
              </w:rPr>
            </w:pPr>
            <w:r w:rsidRPr="006D1FC2">
              <w:rPr>
                <w:sz w:val="20"/>
              </w:rPr>
              <w:t>Распределение среднегодовой численности занятых в экономике по формам собственности</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FF6600" w:fill="auto"/>
            <w:vAlign w:val="center"/>
            <w:hideMark/>
          </w:tcPr>
          <w:p w:rsidR="006D1FC2" w:rsidRPr="006D1FC2" w:rsidRDefault="006D1FC2" w:rsidP="006D1FC2">
            <w:pPr>
              <w:rPr>
                <w:sz w:val="20"/>
              </w:rPr>
            </w:pPr>
            <w:r w:rsidRPr="006D1FC2">
              <w:rPr>
                <w:sz w:val="20"/>
              </w:rPr>
              <w:t>государственная и муниципальная форма собственности</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тыс.человек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0,125</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0,117</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FF6600" w:fill="auto"/>
            <w:vAlign w:val="center"/>
            <w:hideMark/>
          </w:tcPr>
          <w:p w:rsidR="006D1FC2" w:rsidRPr="006D1FC2" w:rsidRDefault="006D1FC2" w:rsidP="006D1FC2">
            <w:pPr>
              <w:rPr>
                <w:sz w:val="20"/>
              </w:rPr>
            </w:pPr>
            <w:r w:rsidRPr="006D1FC2">
              <w:rPr>
                <w:sz w:val="20"/>
              </w:rPr>
              <w:t>частная форма собственности</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тыс.человек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r w:rsidRPr="006D1FC2">
              <w:rPr>
                <w:sz w:val="20"/>
              </w:rPr>
              <w:t>0,090</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0,090</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FF6600" w:fill="auto"/>
            <w:vAlign w:val="center"/>
            <w:hideMark/>
          </w:tcPr>
          <w:p w:rsidR="006D1FC2" w:rsidRPr="006D1FC2" w:rsidRDefault="006D1FC2" w:rsidP="006D1FC2">
            <w:pPr>
              <w:rPr>
                <w:sz w:val="20"/>
              </w:rPr>
            </w:pPr>
            <w:r w:rsidRPr="006D1FC2">
              <w:rPr>
                <w:sz w:val="20"/>
              </w:rPr>
              <w:t>в том числе занятые</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FF6600" w:fill="auto"/>
            <w:vAlign w:val="center"/>
            <w:hideMark/>
          </w:tcPr>
          <w:p w:rsidR="006D1FC2" w:rsidRPr="006D1FC2" w:rsidRDefault="006D1FC2" w:rsidP="006D1FC2">
            <w:pPr>
              <w:rPr>
                <w:sz w:val="20"/>
              </w:rPr>
            </w:pPr>
            <w:r w:rsidRPr="006D1FC2">
              <w:rPr>
                <w:sz w:val="20"/>
              </w:rPr>
              <w:t>в крестьянских (фермерских) хозяйствах (включая наемных работников)</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тыс.человек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FF6600" w:fill="auto"/>
            <w:vAlign w:val="center"/>
            <w:hideMark/>
          </w:tcPr>
          <w:p w:rsidR="006D1FC2" w:rsidRPr="006D1FC2" w:rsidRDefault="006D1FC2" w:rsidP="006D1FC2">
            <w:pPr>
              <w:rPr>
                <w:sz w:val="20"/>
              </w:rPr>
            </w:pPr>
            <w:r w:rsidRPr="006D1FC2">
              <w:rPr>
                <w:sz w:val="20"/>
              </w:rPr>
              <w:t>на частных предприятиях</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тыс.человек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FF6600" w:fill="auto"/>
            <w:vAlign w:val="center"/>
            <w:hideMark/>
          </w:tcPr>
          <w:p w:rsidR="006D1FC2" w:rsidRPr="006D1FC2" w:rsidRDefault="006D1FC2" w:rsidP="006D1FC2">
            <w:pPr>
              <w:rPr>
                <w:sz w:val="20"/>
              </w:rPr>
            </w:pPr>
            <w:r w:rsidRPr="006D1FC2">
              <w:rPr>
                <w:sz w:val="20"/>
              </w:rPr>
              <w:t>Индивидуальным трудом и по найму у отдельных граждан, включая занятых в домашнем хозяйстве производством товаров и услуг для реализации (включая личное подсобное хозяйство)</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тыс.человек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347"/>
        </w:trPr>
        <w:tc>
          <w:tcPr>
            <w:tcW w:w="4412" w:type="dxa"/>
            <w:gridSpan w:val="3"/>
            <w:tcBorders>
              <w:top w:val="nil"/>
              <w:left w:val="single" w:sz="4" w:space="0" w:color="auto"/>
              <w:bottom w:val="single" w:sz="4" w:space="0" w:color="auto"/>
              <w:right w:val="single" w:sz="4" w:space="0" w:color="auto"/>
            </w:tcBorders>
            <w:shd w:val="clear" w:color="FF6600" w:fill="auto"/>
            <w:vAlign w:val="center"/>
            <w:hideMark/>
          </w:tcPr>
          <w:p w:rsidR="006D1FC2" w:rsidRPr="006D1FC2" w:rsidRDefault="006D1FC2" w:rsidP="006D1FC2">
            <w:pPr>
              <w:rPr>
                <w:sz w:val="20"/>
              </w:rPr>
            </w:pPr>
            <w:r w:rsidRPr="006D1FC2">
              <w:rPr>
                <w:sz w:val="20"/>
              </w:rPr>
              <w:t>Учащиеся в трудоспособном возрасте, обучающиеся с отрывом от производства</w:t>
            </w:r>
          </w:p>
        </w:tc>
        <w:tc>
          <w:tcPr>
            <w:tcW w:w="2126" w:type="dxa"/>
            <w:tcBorders>
              <w:top w:val="nil"/>
              <w:left w:val="nil"/>
              <w:bottom w:val="single" w:sz="4" w:space="0" w:color="auto"/>
              <w:right w:val="single" w:sz="4" w:space="0" w:color="auto"/>
            </w:tcBorders>
            <w:shd w:val="clear" w:color="auto" w:fill="auto"/>
            <w:noWrap/>
            <w:vAlign w:val="bottom"/>
            <w:hideMark/>
          </w:tcPr>
          <w:p w:rsidR="006D1FC2" w:rsidRPr="006D1FC2" w:rsidRDefault="006D1FC2" w:rsidP="006D1FC2">
            <w:pPr>
              <w:jc w:val="center"/>
              <w:rPr>
                <w:sz w:val="18"/>
                <w:szCs w:val="18"/>
              </w:rPr>
            </w:pPr>
            <w:proofErr w:type="spellStart"/>
            <w:r w:rsidRPr="006D1FC2">
              <w:rPr>
                <w:sz w:val="18"/>
                <w:szCs w:val="18"/>
              </w:rPr>
              <w:t>тыс.человек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0,175</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0,179</w:t>
            </w:r>
          </w:p>
        </w:tc>
      </w:tr>
      <w:tr w:rsidR="006D1FC2" w:rsidRPr="006D1FC2" w:rsidTr="00716170">
        <w:trPr>
          <w:trHeight w:val="77"/>
        </w:trPr>
        <w:tc>
          <w:tcPr>
            <w:tcW w:w="4412" w:type="dxa"/>
            <w:gridSpan w:val="3"/>
            <w:tcBorders>
              <w:top w:val="single" w:sz="4" w:space="0" w:color="auto"/>
              <w:left w:val="single" w:sz="4" w:space="0" w:color="auto"/>
              <w:bottom w:val="single" w:sz="4" w:space="0" w:color="auto"/>
              <w:right w:val="single" w:sz="4" w:space="0" w:color="auto"/>
            </w:tcBorders>
            <w:shd w:val="clear" w:color="FF6600" w:fill="auto"/>
            <w:vAlign w:val="center"/>
            <w:hideMark/>
          </w:tcPr>
          <w:p w:rsidR="006D1FC2" w:rsidRPr="006D1FC2" w:rsidRDefault="006D1FC2" w:rsidP="006D1FC2">
            <w:pPr>
              <w:rPr>
                <w:sz w:val="20"/>
              </w:rPr>
            </w:pPr>
            <w:r w:rsidRPr="006D1FC2">
              <w:rPr>
                <w:sz w:val="20"/>
              </w:rPr>
              <w:t>Уровень зарегистрированной безработицы</w:t>
            </w:r>
          </w:p>
        </w:tc>
        <w:tc>
          <w:tcPr>
            <w:tcW w:w="2126" w:type="dxa"/>
            <w:tcBorders>
              <w:top w:val="single" w:sz="4" w:space="0" w:color="auto"/>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2,67</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1,77</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FF6600" w:fill="auto"/>
            <w:vAlign w:val="center"/>
            <w:hideMark/>
          </w:tcPr>
          <w:p w:rsidR="006D1FC2" w:rsidRPr="006D1FC2" w:rsidRDefault="006D1FC2" w:rsidP="006D1FC2">
            <w:pPr>
              <w:rPr>
                <w:sz w:val="20"/>
              </w:rPr>
            </w:pPr>
            <w:r w:rsidRPr="006D1FC2">
              <w:rPr>
                <w:sz w:val="20"/>
              </w:rPr>
              <w:lastRenderedPageBreak/>
              <w:t>Численность безработных, зарегистрированных в органах государственной службы занятости</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тыс.человек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0,144</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0,130</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FF6600" w:fill="auto"/>
            <w:vAlign w:val="center"/>
            <w:hideMark/>
          </w:tcPr>
          <w:p w:rsidR="006D1FC2" w:rsidRPr="006D1FC2" w:rsidRDefault="006D1FC2" w:rsidP="006D1FC2">
            <w:pPr>
              <w:rPr>
                <w:sz w:val="20"/>
              </w:rPr>
            </w:pPr>
            <w:r w:rsidRPr="006D1FC2">
              <w:rPr>
                <w:sz w:val="20"/>
              </w:rPr>
              <w:t>Среднесписочная численность работников организаций – всего</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тыс.человек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1,071</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1,018</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FF6600" w:fill="auto"/>
            <w:vAlign w:val="center"/>
            <w:hideMark/>
          </w:tcPr>
          <w:p w:rsidR="006D1FC2" w:rsidRPr="006D1FC2" w:rsidRDefault="006D1FC2" w:rsidP="006D1FC2">
            <w:pPr>
              <w:rPr>
                <w:sz w:val="20"/>
              </w:rPr>
            </w:pPr>
            <w:r w:rsidRPr="006D1FC2">
              <w:rPr>
                <w:sz w:val="20"/>
              </w:rPr>
              <w:t>1,136Фонд заработной платы работников</w:t>
            </w:r>
          </w:p>
        </w:tc>
        <w:tc>
          <w:tcPr>
            <w:tcW w:w="2126" w:type="dxa"/>
            <w:tcBorders>
              <w:top w:val="nil"/>
              <w:left w:val="nil"/>
              <w:bottom w:val="single" w:sz="4" w:space="0" w:color="auto"/>
              <w:right w:val="single" w:sz="4" w:space="0" w:color="auto"/>
            </w:tcBorders>
            <w:shd w:val="clear" w:color="auto" w:fill="auto"/>
            <w:noWrap/>
            <w:vAlign w:val="bottom"/>
            <w:hideMark/>
          </w:tcPr>
          <w:p w:rsidR="006D1FC2" w:rsidRPr="006D1FC2" w:rsidRDefault="006D1FC2" w:rsidP="006D1FC2">
            <w:pPr>
              <w:jc w:val="center"/>
              <w:rPr>
                <w:sz w:val="18"/>
                <w:szCs w:val="18"/>
              </w:rPr>
            </w:pPr>
            <w:proofErr w:type="spellStart"/>
            <w:r w:rsidRPr="006D1FC2">
              <w:rPr>
                <w:sz w:val="18"/>
                <w:szCs w:val="18"/>
              </w:rPr>
              <w:t>млн.руб</w:t>
            </w:r>
            <w:proofErr w:type="spellEnd"/>
            <w:r w:rsidRPr="006D1FC2">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402,392</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408,298</w:t>
            </w:r>
          </w:p>
        </w:tc>
      </w:tr>
      <w:tr w:rsidR="006D1FC2" w:rsidRPr="006D1FC2" w:rsidTr="00716170">
        <w:trPr>
          <w:trHeight w:val="77"/>
        </w:trPr>
        <w:tc>
          <w:tcPr>
            <w:tcW w:w="4412" w:type="dxa"/>
            <w:gridSpan w:val="3"/>
            <w:tcBorders>
              <w:top w:val="single" w:sz="4" w:space="0" w:color="auto"/>
              <w:left w:val="single" w:sz="4" w:space="0" w:color="auto"/>
              <w:bottom w:val="single" w:sz="4" w:space="0" w:color="auto"/>
              <w:right w:val="single" w:sz="4" w:space="0" w:color="auto"/>
            </w:tcBorders>
            <w:shd w:val="clear" w:color="FF6600" w:fill="auto"/>
            <w:vAlign w:val="center"/>
            <w:hideMark/>
          </w:tcPr>
          <w:p w:rsidR="006D1FC2" w:rsidRPr="006D1FC2" w:rsidRDefault="006D1FC2" w:rsidP="006D1FC2">
            <w:pPr>
              <w:ind w:firstLineChars="25" w:firstLine="50"/>
              <w:rPr>
                <w:sz w:val="20"/>
              </w:rPr>
            </w:pPr>
            <w:r w:rsidRPr="006D1FC2">
              <w:rPr>
                <w:sz w:val="20"/>
              </w:rPr>
              <w:t>Просроченная задолженно</w:t>
            </w:r>
            <w:bookmarkStart w:id="0" w:name="_GoBack"/>
            <w:bookmarkEnd w:id="0"/>
            <w:r w:rsidRPr="006D1FC2">
              <w:rPr>
                <w:sz w:val="20"/>
              </w:rPr>
              <w:t>сть по заработной плате работников на конец года к среднемесячному фонду заработной платы</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D1FC2" w:rsidRPr="006D1FC2" w:rsidRDefault="006D1FC2" w:rsidP="006D1FC2">
            <w:pPr>
              <w:jc w:val="center"/>
              <w:rPr>
                <w:sz w:val="18"/>
                <w:szCs w:val="18"/>
              </w:rPr>
            </w:pPr>
            <w:r w:rsidRPr="006D1FC2">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r>
      <w:tr w:rsidR="006D1FC2" w:rsidRPr="006D1FC2" w:rsidTr="00716170">
        <w:trPr>
          <w:trHeight w:val="315"/>
        </w:trPr>
        <w:tc>
          <w:tcPr>
            <w:tcW w:w="4412" w:type="dxa"/>
            <w:gridSpan w:val="3"/>
            <w:tcBorders>
              <w:top w:val="nil"/>
              <w:left w:val="single" w:sz="4" w:space="0" w:color="auto"/>
              <w:bottom w:val="single" w:sz="4" w:space="0" w:color="auto"/>
              <w:right w:val="single" w:sz="4" w:space="0" w:color="auto"/>
            </w:tcBorders>
            <w:shd w:val="clear" w:color="FF6600" w:fill="auto"/>
            <w:vAlign w:val="center"/>
            <w:hideMark/>
          </w:tcPr>
          <w:p w:rsidR="006D1FC2" w:rsidRPr="006D1FC2" w:rsidRDefault="006D1FC2" w:rsidP="006D1FC2">
            <w:pPr>
              <w:rPr>
                <w:b/>
                <w:bCs/>
                <w:sz w:val="20"/>
              </w:rPr>
            </w:pPr>
            <w:r w:rsidRPr="006D1FC2">
              <w:rPr>
                <w:b/>
                <w:bCs/>
                <w:sz w:val="20"/>
              </w:rPr>
              <w:t>8. Развитие социальной сферы</w:t>
            </w:r>
          </w:p>
        </w:tc>
        <w:tc>
          <w:tcPr>
            <w:tcW w:w="2126" w:type="dxa"/>
            <w:tcBorders>
              <w:top w:val="nil"/>
              <w:left w:val="nil"/>
              <w:bottom w:val="single" w:sz="4" w:space="0" w:color="auto"/>
              <w:right w:val="single" w:sz="4" w:space="0" w:color="auto"/>
            </w:tcBorders>
            <w:shd w:val="clear" w:color="auto" w:fill="auto"/>
            <w:noWrap/>
            <w:vAlign w:val="bottom"/>
            <w:hideMark/>
          </w:tcPr>
          <w:p w:rsidR="006D1FC2" w:rsidRPr="006D1FC2" w:rsidRDefault="006D1FC2" w:rsidP="006D1FC2">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rPr>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FF6600" w:fill="auto"/>
            <w:vAlign w:val="center"/>
            <w:hideMark/>
          </w:tcPr>
          <w:p w:rsidR="006D1FC2" w:rsidRPr="006D1FC2" w:rsidRDefault="006D1FC2" w:rsidP="006D1FC2">
            <w:pPr>
              <w:rPr>
                <w:sz w:val="20"/>
              </w:rPr>
            </w:pPr>
            <w:r w:rsidRPr="006D1FC2">
              <w:rPr>
                <w:sz w:val="20"/>
              </w:rPr>
              <w:t>Численность детей в дошкольных образовательных учреждениях</w:t>
            </w:r>
          </w:p>
        </w:tc>
        <w:tc>
          <w:tcPr>
            <w:tcW w:w="2126" w:type="dxa"/>
            <w:tcBorders>
              <w:top w:val="nil"/>
              <w:left w:val="nil"/>
              <w:bottom w:val="single" w:sz="4" w:space="0" w:color="auto"/>
              <w:right w:val="single" w:sz="4" w:space="0" w:color="auto"/>
            </w:tcBorders>
            <w:shd w:val="clear" w:color="auto" w:fill="auto"/>
            <w:noWrap/>
            <w:vAlign w:val="bottom"/>
            <w:hideMark/>
          </w:tcPr>
          <w:p w:rsidR="006D1FC2" w:rsidRPr="006D1FC2" w:rsidRDefault="006D1FC2" w:rsidP="006D1FC2">
            <w:pPr>
              <w:jc w:val="center"/>
              <w:rPr>
                <w:sz w:val="18"/>
                <w:szCs w:val="18"/>
              </w:rPr>
            </w:pPr>
            <w:proofErr w:type="spellStart"/>
            <w:r w:rsidRPr="006D1FC2">
              <w:rPr>
                <w:sz w:val="18"/>
                <w:szCs w:val="18"/>
              </w:rPr>
              <w:t>тыс.человек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r w:rsidRPr="006D1FC2">
              <w:rPr>
                <w:sz w:val="20"/>
              </w:rPr>
              <w:t>0,176</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0,158</w:t>
            </w:r>
          </w:p>
        </w:tc>
      </w:tr>
      <w:tr w:rsidR="006D1FC2" w:rsidRPr="006D1FC2" w:rsidTr="00716170">
        <w:trPr>
          <w:trHeight w:val="375"/>
        </w:trPr>
        <w:tc>
          <w:tcPr>
            <w:tcW w:w="4412" w:type="dxa"/>
            <w:gridSpan w:val="3"/>
            <w:tcBorders>
              <w:top w:val="nil"/>
              <w:left w:val="single" w:sz="4" w:space="0" w:color="auto"/>
              <w:bottom w:val="single" w:sz="4" w:space="0" w:color="auto"/>
              <w:right w:val="single" w:sz="4" w:space="0" w:color="auto"/>
            </w:tcBorders>
            <w:shd w:val="clear" w:color="FF6600" w:fill="auto"/>
            <w:vAlign w:val="center"/>
            <w:hideMark/>
          </w:tcPr>
          <w:p w:rsidR="006D1FC2" w:rsidRPr="006D1FC2" w:rsidRDefault="006D1FC2" w:rsidP="006D1FC2">
            <w:pPr>
              <w:rPr>
                <w:b/>
                <w:bCs/>
                <w:sz w:val="20"/>
              </w:rPr>
            </w:pPr>
            <w:r w:rsidRPr="006D1FC2">
              <w:rPr>
                <w:b/>
                <w:bCs/>
                <w:sz w:val="20"/>
              </w:rPr>
              <w:t>Численность учащихся в учреждениях:</w:t>
            </w:r>
          </w:p>
        </w:tc>
        <w:tc>
          <w:tcPr>
            <w:tcW w:w="2126" w:type="dxa"/>
            <w:tcBorders>
              <w:top w:val="nil"/>
              <w:left w:val="nil"/>
              <w:bottom w:val="single" w:sz="4" w:space="0" w:color="auto"/>
              <w:right w:val="single" w:sz="4" w:space="0" w:color="auto"/>
            </w:tcBorders>
            <w:shd w:val="clear" w:color="auto" w:fill="auto"/>
            <w:noWrap/>
            <w:vAlign w:val="bottom"/>
            <w:hideMark/>
          </w:tcPr>
          <w:p w:rsidR="006D1FC2" w:rsidRPr="006D1FC2" w:rsidRDefault="006D1FC2" w:rsidP="006D1FC2">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FF6600" w:fill="auto"/>
            <w:vAlign w:val="center"/>
            <w:hideMark/>
          </w:tcPr>
          <w:p w:rsidR="006D1FC2" w:rsidRPr="006D1FC2" w:rsidRDefault="006D1FC2" w:rsidP="006D1FC2">
            <w:pPr>
              <w:rPr>
                <w:sz w:val="20"/>
              </w:rPr>
            </w:pPr>
            <w:r w:rsidRPr="006D1FC2">
              <w:rPr>
                <w:sz w:val="20"/>
              </w:rPr>
              <w:t>общеобразовательных</w:t>
            </w:r>
          </w:p>
        </w:tc>
        <w:tc>
          <w:tcPr>
            <w:tcW w:w="2126" w:type="dxa"/>
            <w:tcBorders>
              <w:top w:val="nil"/>
              <w:left w:val="nil"/>
              <w:bottom w:val="single" w:sz="4" w:space="0" w:color="auto"/>
              <w:right w:val="single" w:sz="4" w:space="0" w:color="auto"/>
            </w:tcBorders>
            <w:shd w:val="clear" w:color="auto" w:fill="auto"/>
            <w:noWrap/>
            <w:vAlign w:val="bottom"/>
            <w:hideMark/>
          </w:tcPr>
          <w:p w:rsidR="006D1FC2" w:rsidRPr="006D1FC2" w:rsidRDefault="006D1FC2" w:rsidP="006D1FC2">
            <w:pPr>
              <w:jc w:val="center"/>
              <w:rPr>
                <w:sz w:val="18"/>
                <w:szCs w:val="18"/>
              </w:rPr>
            </w:pPr>
            <w:r w:rsidRPr="006D1FC2">
              <w:rPr>
                <w:sz w:val="18"/>
                <w:szCs w:val="18"/>
              </w:rPr>
              <w:t>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r w:rsidRPr="006D1FC2">
              <w:rPr>
                <w:sz w:val="20"/>
              </w:rPr>
              <w:t>550</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548</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FF6600" w:fill="auto"/>
            <w:vAlign w:val="center"/>
            <w:hideMark/>
          </w:tcPr>
          <w:p w:rsidR="006D1FC2" w:rsidRPr="006D1FC2" w:rsidRDefault="006D1FC2" w:rsidP="006D1FC2">
            <w:pPr>
              <w:rPr>
                <w:b/>
                <w:bCs/>
                <w:sz w:val="20"/>
              </w:rPr>
            </w:pPr>
            <w:r w:rsidRPr="006D1FC2">
              <w:rPr>
                <w:b/>
                <w:bCs/>
                <w:sz w:val="20"/>
              </w:rPr>
              <w:t>Обеспеченность:</w:t>
            </w:r>
          </w:p>
        </w:tc>
        <w:tc>
          <w:tcPr>
            <w:tcW w:w="2126" w:type="dxa"/>
            <w:tcBorders>
              <w:top w:val="nil"/>
              <w:left w:val="nil"/>
              <w:bottom w:val="single" w:sz="4" w:space="0" w:color="auto"/>
              <w:right w:val="single" w:sz="4" w:space="0" w:color="auto"/>
            </w:tcBorders>
            <w:shd w:val="clear" w:color="auto" w:fill="auto"/>
            <w:noWrap/>
            <w:vAlign w:val="bottom"/>
            <w:hideMark/>
          </w:tcPr>
          <w:p w:rsidR="006D1FC2" w:rsidRPr="006D1FC2" w:rsidRDefault="006D1FC2" w:rsidP="006D1FC2">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FF6600" w:fill="auto"/>
            <w:vAlign w:val="center"/>
            <w:hideMark/>
          </w:tcPr>
          <w:p w:rsidR="006D1FC2" w:rsidRPr="006D1FC2" w:rsidRDefault="006D1FC2" w:rsidP="006D1FC2">
            <w:pPr>
              <w:rPr>
                <w:sz w:val="20"/>
              </w:rPr>
            </w:pPr>
            <w:r w:rsidRPr="006D1FC2">
              <w:rPr>
                <w:sz w:val="20"/>
              </w:rPr>
              <w:t>общедоступными  библиотеками</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учрежд.на</w:t>
            </w:r>
            <w:proofErr w:type="spellEnd"/>
            <w:r w:rsidRPr="006D1FC2">
              <w:rPr>
                <w:sz w:val="18"/>
                <w:szCs w:val="18"/>
              </w:rPr>
              <w:t xml:space="preserve"> 10 </w:t>
            </w:r>
            <w:proofErr w:type="spellStart"/>
            <w:r w:rsidRPr="006D1FC2">
              <w:rPr>
                <w:sz w:val="18"/>
                <w:szCs w:val="18"/>
              </w:rPr>
              <w:t>тыс.жителей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r w:rsidRPr="006D1FC2">
              <w:rPr>
                <w:sz w:val="20"/>
              </w:rPr>
              <w:t>11,9</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11,9</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FF6600" w:fill="auto"/>
            <w:vAlign w:val="center"/>
            <w:hideMark/>
          </w:tcPr>
          <w:p w:rsidR="006D1FC2" w:rsidRPr="006D1FC2" w:rsidRDefault="006D1FC2" w:rsidP="006D1FC2">
            <w:pPr>
              <w:rPr>
                <w:sz w:val="20"/>
              </w:rPr>
            </w:pPr>
            <w:r w:rsidRPr="006D1FC2">
              <w:rPr>
                <w:sz w:val="20"/>
              </w:rPr>
              <w:t>учреждениями культурно-досугового типа</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учрежд.на</w:t>
            </w:r>
            <w:proofErr w:type="spellEnd"/>
            <w:r w:rsidRPr="006D1FC2">
              <w:rPr>
                <w:sz w:val="18"/>
                <w:szCs w:val="18"/>
              </w:rPr>
              <w:t xml:space="preserve"> 10 тыс. жителей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r w:rsidRPr="006D1FC2">
              <w:rPr>
                <w:sz w:val="20"/>
              </w:rPr>
              <w:t>8,77</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8,77</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FF6600" w:fill="auto"/>
            <w:vAlign w:val="center"/>
            <w:hideMark/>
          </w:tcPr>
          <w:p w:rsidR="006D1FC2" w:rsidRPr="006D1FC2" w:rsidRDefault="006D1FC2" w:rsidP="006D1FC2">
            <w:pPr>
              <w:rPr>
                <w:b/>
                <w:bCs/>
                <w:sz w:val="20"/>
              </w:rPr>
            </w:pPr>
            <w:r w:rsidRPr="006D1FC2">
              <w:rPr>
                <w:b/>
                <w:bCs/>
                <w:sz w:val="20"/>
              </w:rPr>
              <w:t>Ввод в эксплуатацию жилых домов за счет всех источников финансирования</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
          <w:p w:rsidR="006D1FC2" w:rsidRPr="006D1FC2" w:rsidRDefault="006D1FC2" w:rsidP="006D1FC2">
            <w:pPr>
              <w:jc w:val="center"/>
              <w:rPr>
                <w:sz w:val="18"/>
                <w:szCs w:val="18"/>
              </w:rPr>
            </w:pPr>
            <w:proofErr w:type="spellStart"/>
            <w:r w:rsidRPr="006D1FC2">
              <w:rPr>
                <w:sz w:val="18"/>
                <w:szCs w:val="18"/>
              </w:rPr>
              <w:t>тыс.кв.м</w:t>
            </w:r>
            <w:proofErr w:type="spellEnd"/>
            <w:r w:rsidRPr="006D1FC2">
              <w:rPr>
                <w:sz w:val="18"/>
                <w:szCs w:val="18"/>
              </w:rPr>
              <w:t>. общей площади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r w:rsidRPr="006D1FC2">
              <w:rPr>
                <w:sz w:val="20"/>
              </w:rPr>
              <w:t>1,349</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1,531</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FF6600" w:fill="auto"/>
            <w:vAlign w:val="center"/>
            <w:hideMark/>
          </w:tcPr>
          <w:p w:rsidR="006D1FC2" w:rsidRPr="006D1FC2" w:rsidRDefault="006D1FC2" w:rsidP="006D1FC2">
            <w:pPr>
              <w:rPr>
                <w:sz w:val="20"/>
              </w:rPr>
            </w:pPr>
            <w:r w:rsidRPr="006D1FC2">
              <w:rPr>
                <w:sz w:val="20"/>
              </w:rPr>
              <w:t>в том числе за счет:</w:t>
            </w:r>
          </w:p>
        </w:tc>
        <w:tc>
          <w:tcPr>
            <w:tcW w:w="2126" w:type="dxa"/>
            <w:tcBorders>
              <w:top w:val="nil"/>
              <w:left w:val="nil"/>
              <w:bottom w:val="single" w:sz="4" w:space="0" w:color="auto"/>
              <w:right w:val="single" w:sz="4" w:space="0" w:color="auto"/>
            </w:tcBorders>
            <w:shd w:val="clear" w:color="auto" w:fill="auto"/>
            <w:noWrap/>
            <w:vAlign w:val="bottom"/>
            <w:hideMark/>
          </w:tcPr>
          <w:p w:rsidR="006D1FC2" w:rsidRPr="006D1FC2" w:rsidRDefault="006D1FC2" w:rsidP="006D1FC2">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FF6600" w:fill="auto"/>
            <w:vAlign w:val="center"/>
            <w:hideMark/>
          </w:tcPr>
          <w:p w:rsidR="006D1FC2" w:rsidRPr="006D1FC2" w:rsidRDefault="006D1FC2" w:rsidP="006D1FC2">
            <w:pPr>
              <w:rPr>
                <w:sz w:val="20"/>
              </w:rPr>
            </w:pPr>
            <w:r w:rsidRPr="006D1FC2">
              <w:rPr>
                <w:sz w:val="20"/>
              </w:rPr>
              <w:t>средств федерального бюджета</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тыс.кв.м</w:t>
            </w:r>
            <w:proofErr w:type="spellEnd"/>
            <w:r w:rsidRPr="006D1FC2">
              <w:rPr>
                <w:sz w:val="18"/>
                <w:szCs w:val="18"/>
              </w:rPr>
              <w:t>. общей площади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FF6600" w:fill="auto"/>
            <w:vAlign w:val="center"/>
            <w:hideMark/>
          </w:tcPr>
          <w:p w:rsidR="006D1FC2" w:rsidRPr="006D1FC2" w:rsidRDefault="006D1FC2" w:rsidP="006D1FC2">
            <w:pPr>
              <w:rPr>
                <w:sz w:val="20"/>
              </w:rPr>
            </w:pPr>
            <w:r w:rsidRPr="006D1FC2">
              <w:rPr>
                <w:sz w:val="20"/>
              </w:rPr>
              <w:t>средств бюджетов субъектов Российской Федерации и средств местного бюджета</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тыс.кв.м</w:t>
            </w:r>
            <w:proofErr w:type="spellEnd"/>
            <w:r w:rsidRPr="006D1FC2">
              <w:rPr>
                <w:sz w:val="18"/>
                <w:szCs w:val="18"/>
              </w:rPr>
              <w:t>. общей площади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116"/>
        </w:trPr>
        <w:tc>
          <w:tcPr>
            <w:tcW w:w="4412" w:type="dxa"/>
            <w:gridSpan w:val="3"/>
            <w:tcBorders>
              <w:top w:val="nil"/>
              <w:left w:val="single" w:sz="4" w:space="0" w:color="auto"/>
              <w:bottom w:val="single" w:sz="4" w:space="0" w:color="auto"/>
              <w:right w:val="single" w:sz="4" w:space="0" w:color="auto"/>
            </w:tcBorders>
            <w:shd w:val="clear" w:color="FF6600" w:fill="auto"/>
            <w:vAlign w:val="center"/>
            <w:hideMark/>
          </w:tcPr>
          <w:p w:rsidR="006D1FC2" w:rsidRPr="006D1FC2" w:rsidRDefault="006D1FC2" w:rsidP="006D1FC2">
            <w:pPr>
              <w:rPr>
                <w:sz w:val="20"/>
              </w:rPr>
            </w:pPr>
            <w:r w:rsidRPr="006D1FC2">
              <w:rPr>
                <w:sz w:val="20"/>
              </w:rPr>
              <w:t>из общего итога - индивидуальные жилые дома, построенные населением за свой счет и с помощью кредитов</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roofErr w:type="spellStart"/>
            <w:r w:rsidRPr="006D1FC2">
              <w:rPr>
                <w:sz w:val="18"/>
                <w:szCs w:val="18"/>
              </w:rPr>
              <w:t>тыс.кв.м</w:t>
            </w:r>
            <w:proofErr w:type="spellEnd"/>
            <w:r w:rsidRPr="006D1FC2">
              <w:rPr>
                <w:sz w:val="18"/>
                <w:szCs w:val="18"/>
              </w:rPr>
              <w:t>. общей площади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r w:rsidRPr="006D1FC2">
              <w:rPr>
                <w:sz w:val="20"/>
              </w:rPr>
              <w:t>1,349</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1,531</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FF6600" w:fill="auto"/>
            <w:vAlign w:val="center"/>
            <w:hideMark/>
          </w:tcPr>
          <w:p w:rsidR="006D1FC2" w:rsidRPr="006D1FC2" w:rsidRDefault="006D1FC2" w:rsidP="006D1FC2">
            <w:pPr>
              <w:rPr>
                <w:sz w:val="20"/>
              </w:rPr>
            </w:pPr>
            <w:r w:rsidRPr="006D1FC2">
              <w:rPr>
                <w:sz w:val="20"/>
              </w:rPr>
              <w:t>Общая площадь жилых помещений, приходящаяся в среднем на 1 жителя  (на конец года)</w:t>
            </w:r>
          </w:p>
        </w:tc>
        <w:tc>
          <w:tcPr>
            <w:tcW w:w="2126" w:type="dxa"/>
            <w:tcBorders>
              <w:top w:val="nil"/>
              <w:left w:val="nil"/>
              <w:bottom w:val="single" w:sz="4" w:space="0" w:color="auto"/>
              <w:right w:val="single" w:sz="4" w:space="0" w:color="auto"/>
            </w:tcBorders>
            <w:shd w:val="clear" w:color="auto" w:fill="auto"/>
            <w:noWrap/>
            <w:vAlign w:val="bottom"/>
            <w:hideMark/>
          </w:tcPr>
          <w:p w:rsidR="006D1FC2" w:rsidRPr="006D1FC2" w:rsidRDefault="006D1FC2" w:rsidP="006D1FC2">
            <w:pPr>
              <w:jc w:val="center"/>
              <w:rPr>
                <w:sz w:val="18"/>
                <w:szCs w:val="18"/>
              </w:rPr>
            </w:pPr>
            <w:proofErr w:type="spellStart"/>
            <w:r w:rsidRPr="006D1FC2">
              <w:rPr>
                <w:sz w:val="18"/>
                <w:szCs w:val="18"/>
              </w:rPr>
              <w:t>кв.м</w:t>
            </w:r>
            <w:proofErr w:type="spellEnd"/>
            <w:r w:rsidRPr="006D1FC2">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r w:rsidRPr="006D1FC2">
              <w:rPr>
                <w:sz w:val="20"/>
              </w:rPr>
              <w:t>41,6</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42,8</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FF6600" w:fill="auto"/>
            <w:vAlign w:val="center"/>
            <w:hideMark/>
          </w:tcPr>
          <w:p w:rsidR="006D1FC2" w:rsidRPr="006D1FC2" w:rsidRDefault="006D1FC2" w:rsidP="006D1FC2">
            <w:pPr>
              <w:rPr>
                <w:sz w:val="20"/>
              </w:rPr>
            </w:pPr>
            <w:r w:rsidRPr="006D1FC2">
              <w:rPr>
                <w:sz w:val="20"/>
              </w:rPr>
              <w:t>Стоимость предоставляемых населению жилищно-коммунальных услуг, рассчитанная по тарифам</w:t>
            </w:r>
          </w:p>
        </w:tc>
        <w:tc>
          <w:tcPr>
            <w:tcW w:w="2126" w:type="dxa"/>
            <w:tcBorders>
              <w:top w:val="nil"/>
              <w:left w:val="nil"/>
              <w:bottom w:val="single" w:sz="4" w:space="0" w:color="auto"/>
              <w:right w:val="single" w:sz="4" w:space="0" w:color="auto"/>
            </w:tcBorders>
            <w:shd w:val="clear" w:color="auto" w:fill="auto"/>
            <w:noWrap/>
            <w:vAlign w:val="bottom"/>
            <w:hideMark/>
          </w:tcPr>
          <w:p w:rsidR="006D1FC2" w:rsidRPr="006D1FC2" w:rsidRDefault="006D1FC2" w:rsidP="006D1FC2">
            <w:pPr>
              <w:jc w:val="center"/>
              <w:rPr>
                <w:sz w:val="18"/>
                <w:szCs w:val="18"/>
              </w:rPr>
            </w:pPr>
            <w:proofErr w:type="spellStart"/>
            <w:r w:rsidRPr="006D1FC2">
              <w:rPr>
                <w:sz w:val="18"/>
                <w:szCs w:val="18"/>
              </w:rPr>
              <w:t>тыс.руб</w:t>
            </w:r>
            <w:proofErr w:type="spellEnd"/>
            <w:r w:rsidRPr="006D1FC2">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r w:rsidRPr="006D1FC2">
              <w:rPr>
                <w:sz w:val="20"/>
              </w:rPr>
              <w:t>12325,5</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29331,47</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FF6600" w:fill="auto"/>
            <w:vAlign w:val="center"/>
            <w:hideMark/>
          </w:tcPr>
          <w:p w:rsidR="006D1FC2" w:rsidRPr="006D1FC2" w:rsidRDefault="006D1FC2" w:rsidP="006D1FC2">
            <w:pPr>
              <w:ind w:left="1" w:hanging="1"/>
              <w:rPr>
                <w:sz w:val="20"/>
              </w:rPr>
            </w:pPr>
            <w:r w:rsidRPr="006D1FC2">
              <w:rPr>
                <w:sz w:val="20"/>
              </w:rPr>
              <w:t xml:space="preserve">Фактический уровень платежей населения за жилье и коммунальные услуги </w:t>
            </w:r>
          </w:p>
        </w:tc>
        <w:tc>
          <w:tcPr>
            <w:tcW w:w="2126" w:type="dxa"/>
            <w:tcBorders>
              <w:top w:val="nil"/>
              <w:left w:val="nil"/>
              <w:bottom w:val="single" w:sz="4" w:space="0" w:color="auto"/>
              <w:right w:val="single" w:sz="4" w:space="0" w:color="auto"/>
            </w:tcBorders>
            <w:shd w:val="clear" w:color="auto" w:fill="auto"/>
            <w:noWrap/>
            <w:vAlign w:val="bottom"/>
            <w:hideMark/>
          </w:tcPr>
          <w:p w:rsidR="006D1FC2" w:rsidRPr="006D1FC2" w:rsidRDefault="006D1FC2" w:rsidP="006D1FC2">
            <w:pPr>
              <w:jc w:val="center"/>
              <w:rPr>
                <w:sz w:val="18"/>
                <w:szCs w:val="18"/>
              </w:rPr>
            </w:pPr>
            <w:r w:rsidRPr="006D1FC2">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r w:rsidRPr="006D1FC2">
              <w:rPr>
                <w:sz w:val="20"/>
              </w:rPr>
              <w:t>100</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96,5</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ind w:left="4" w:hanging="2"/>
              <w:rPr>
                <w:b/>
                <w:bCs/>
                <w:sz w:val="20"/>
              </w:rPr>
            </w:pPr>
            <w:r w:rsidRPr="006D1FC2">
              <w:rPr>
                <w:b/>
                <w:bCs/>
                <w:sz w:val="20"/>
              </w:rPr>
              <w:t>9. Бюджет муниципального образования</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ind w:left="3" w:hanging="2"/>
              <w:rPr>
                <w:sz w:val="20"/>
              </w:rPr>
            </w:pPr>
            <w:r w:rsidRPr="006D1FC2">
              <w:rPr>
                <w:sz w:val="20"/>
              </w:rPr>
              <w:t>1. Доходы, всего</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r w:rsidRPr="006D1FC2">
              <w:rPr>
                <w:sz w:val="20"/>
              </w:rPr>
              <w:t>370,9</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374,2</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ind w:left="3" w:hanging="2"/>
              <w:rPr>
                <w:sz w:val="20"/>
              </w:rPr>
            </w:pPr>
            <w:r w:rsidRPr="006D1FC2">
              <w:rPr>
                <w:sz w:val="20"/>
              </w:rPr>
              <w:t xml:space="preserve"> в том числе:</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ind w:left="3" w:hanging="2"/>
              <w:rPr>
                <w:sz w:val="20"/>
              </w:rPr>
            </w:pPr>
            <w:r w:rsidRPr="006D1FC2">
              <w:rPr>
                <w:sz w:val="20"/>
              </w:rPr>
              <w:t>Собственные доходы</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r w:rsidRPr="006D1FC2">
              <w:rPr>
                <w:sz w:val="20"/>
              </w:rPr>
              <w:t>246,8</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250,1</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ind w:left="3" w:hanging="2"/>
              <w:rPr>
                <w:sz w:val="20"/>
              </w:rPr>
            </w:pPr>
            <w:r w:rsidRPr="006D1FC2">
              <w:rPr>
                <w:sz w:val="20"/>
              </w:rPr>
              <w:t>Налоги на прибыль, доходы</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r w:rsidRPr="006D1FC2">
              <w:rPr>
                <w:sz w:val="20"/>
              </w:rPr>
              <w:t>25,7</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27,8</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ind w:left="3" w:hanging="2"/>
              <w:rPr>
                <w:sz w:val="20"/>
              </w:rPr>
            </w:pPr>
            <w:r w:rsidRPr="006D1FC2">
              <w:rPr>
                <w:sz w:val="20"/>
              </w:rPr>
              <w:t>в том числе:</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ind w:left="3" w:hanging="2"/>
              <w:rPr>
                <w:sz w:val="20"/>
              </w:rPr>
            </w:pPr>
            <w:r w:rsidRPr="006D1FC2">
              <w:rPr>
                <w:sz w:val="20"/>
              </w:rPr>
              <w:t xml:space="preserve"> налог на доходы физических лиц</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r w:rsidRPr="006D1FC2">
              <w:rPr>
                <w:sz w:val="20"/>
              </w:rPr>
              <w:t>25,7</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27,8</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ind w:left="3" w:hanging="2"/>
              <w:rPr>
                <w:sz w:val="20"/>
              </w:rPr>
            </w:pPr>
            <w:r w:rsidRPr="006D1FC2">
              <w:rPr>
                <w:sz w:val="20"/>
              </w:rPr>
              <w:t>Налоги и взносы на социальные нужды</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ind w:left="3" w:hanging="2"/>
              <w:rPr>
                <w:sz w:val="20"/>
              </w:rPr>
            </w:pPr>
            <w:r w:rsidRPr="006D1FC2">
              <w:rPr>
                <w:sz w:val="20"/>
              </w:rPr>
              <w:t>Налоги на товары (работы, услуги), реализуемые на территории РФ</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r w:rsidRPr="006D1FC2">
              <w:rPr>
                <w:sz w:val="20"/>
              </w:rPr>
              <w:t>10,6</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12,5</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ind w:left="3" w:hanging="2"/>
              <w:rPr>
                <w:sz w:val="20"/>
              </w:rPr>
            </w:pPr>
            <w:r w:rsidRPr="006D1FC2">
              <w:rPr>
                <w:sz w:val="20"/>
              </w:rPr>
              <w:t>в том числе:</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29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ind w:left="3" w:hanging="2"/>
              <w:rPr>
                <w:sz w:val="20"/>
              </w:rPr>
            </w:pPr>
            <w:r w:rsidRPr="006D1FC2">
              <w:rPr>
                <w:sz w:val="20"/>
              </w:rPr>
              <w:t xml:space="preserve"> акцизы по подакцизным товарам (продукции), производимым на территории РФ</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r w:rsidRPr="006D1FC2">
              <w:rPr>
                <w:sz w:val="20"/>
              </w:rPr>
              <w:t>10,6</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12,5</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Налоги на совокупный доход</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r w:rsidRPr="006D1FC2">
              <w:rPr>
                <w:sz w:val="20"/>
              </w:rPr>
              <w:t>3,5</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3,5</w:t>
            </w:r>
          </w:p>
        </w:tc>
      </w:tr>
      <w:tr w:rsidR="006D1FC2" w:rsidRPr="006D1FC2" w:rsidTr="00716170">
        <w:trPr>
          <w:trHeight w:val="77"/>
        </w:trPr>
        <w:tc>
          <w:tcPr>
            <w:tcW w:w="4412" w:type="dxa"/>
            <w:gridSpan w:val="3"/>
            <w:tcBorders>
              <w:top w:val="single" w:sz="4" w:space="0" w:color="auto"/>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Налоги на имущество</w:t>
            </w:r>
          </w:p>
        </w:tc>
        <w:tc>
          <w:tcPr>
            <w:tcW w:w="2126" w:type="dxa"/>
            <w:tcBorders>
              <w:top w:val="single" w:sz="4" w:space="0" w:color="auto"/>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r w:rsidRPr="006D1FC2">
              <w:rPr>
                <w:sz w:val="20"/>
              </w:rPr>
              <w:t>4,5</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4,5</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в том числе:</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налог на имущество физических лиц</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r w:rsidRPr="006D1FC2">
              <w:rPr>
                <w:sz w:val="20"/>
              </w:rPr>
              <w:t>0,8</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1,0</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налог на имущество организаций</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 xml:space="preserve"> земельный налог </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r w:rsidRPr="006D1FC2">
              <w:rPr>
                <w:sz w:val="20"/>
              </w:rPr>
              <w:t>3,7</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3,6</w:t>
            </w:r>
          </w:p>
        </w:tc>
      </w:tr>
      <w:tr w:rsidR="006D1FC2" w:rsidRPr="006D1FC2" w:rsidTr="00716170">
        <w:trPr>
          <w:trHeight w:val="77"/>
        </w:trPr>
        <w:tc>
          <w:tcPr>
            <w:tcW w:w="4412" w:type="dxa"/>
            <w:gridSpan w:val="3"/>
            <w:tcBorders>
              <w:top w:val="single" w:sz="4" w:space="0" w:color="auto"/>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 xml:space="preserve">Налоги, сборы и регулярные платежи за пользование природными ресурсами </w:t>
            </w:r>
          </w:p>
        </w:tc>
        <w:tc>
          <w:tcPr>
            <w:tcW w:w="2126" w:type="dxa"/>
            <w:tcBorders>
              <w:top w:val="single" w:sz="4" w:space="0" w:color="auto"/>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r w:rsidRPr="006D1FC2">
              <w:rPr>
                <w:sz w:val="20"/>
              </w:rPr>
              <w:t>0,3</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0,3</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в том числе:</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налог на добычу полезных ископаемых</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single" w:sz="4" w:space="0" w:color="auto"/>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земельный налог (до 1.01.2006 г.)</w:t>
            </w:r>
          </w:p>
        </w:tc>
        <w:tc>
          <w:tcPr>
            <w:tcW w:w="2126" w:type="dxa"/>
            <w:tcBorders>
              <w:top w:val="single" w:sz="4" w:space="0" w:color="auto"/>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single" w:sz="4" w:space="0" w:color="auto"/>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lastRenderedPageBreak/>
              <w:t xml:space="preserve">Доходы от использования имущества, находящегося в муниципальной собственности </w:t>
            </w:r>
          </w:p>
        </w:tc>
        <w:tc>
          <w:tcPr>
            <w:tcW w:w="2126" w:type="dxa"/>
            <w:tcBorders>
              <w:top w:val="single" w:sz="4" w:space="0" w:color="auto"/>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r w:rsidRPr="006D1FC2">
              <w:rPr>
                <w:sz w:val="20"/>
              </w:rPr>
              <w:t>2,5</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2,3</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Доходы от продажи материальных и нематериальных активов</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r w:rsidRPr="006D1FC2">
              <w:rPr>
                <w:sz w:val="20"/>
              </w:rPr>
              <w:t>0,2</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0,2</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в том числе:</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525"/>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доходы от реализации имущества, находящегося в муниципальной собственности</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 xml:space="preserve">1.2. Безвозмездные поступления </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r w:rsidRPr="006D1FC2">
              <w:rPr>
                <w:sz w:val="20"/>
              </w:rPr>
              <w:t>322,0</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321,3</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 xml:space="preserve"> в том числе:</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дотации от других бюджетов бюджетной системы РФ</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r w:rsidRPr="006D1FC2">
              <w:rPr>
                <w:sz w:val="20"/>
              </w:rPr>
              <w:t>153,5</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153,5</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в том числе: дотации на выравнивание уровня бюджетной обеспеченности</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108,9</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108,9</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 xml:space="preserve">дотации на возмещение расходов от содержания объектов </w:t>
            </w:r>
            <w:proofErr w:type="spellStart"/>
            <w:r w:rsidRPr="006D1FC2">
              <w:rPr>
                <w:sz w:val="20"/>
              </w:rPr>
              <w:t>жкх</w:t>
            </w:r>
            <w:proofErr w:type="spellEnd"/>
            <w:r w:rsidRPr="006D1FC2">
              <w:rPr>
                <w:sz w:val="20"/>
              </w:rPr>
              <w:t xml:space="preserve"> и социально-культурной сферы, переданных в ведение органов местного самоуправления</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субвенции от других бюджетов бюджетной системы РФ</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124,1</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124,0</w:t>
            </w:r>
          </w:p>
        </w:tc>
      </w:tr>
      <w:tr w:rsidR="006D1FC2" w:rsidRPr="006D1FC2" w:rsidTr="00716170">
        <w:trPr>
          <w:trHeight w:val="1005"/>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средства, получаемые по взаимным расчетам, в том числе компенсации дополнительных расходов , возникших в результате решений, принятых органами госвласти</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субсидии от других бюджетов бюджетной системы РФ</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44,4</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43,8</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прочие безвозмездные перечисления:</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1.3. Рыночные продажи товаров и услуг</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в том числе:</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доходы от продажи услуг, оказываемых муниципальными учреждениями</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2. Расходы, всего</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389,5</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348,1</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в том числе:</w:t>
            </w:r>
          </w:p>
        </w:tc>
        <w:tc>
          <w:tcPr>
            <w:tcW w:w="2126" w:type="dxa"/>
            <w:tcBorders>
              <w:top w:val="nil"/>
              <w:left w:val="nil"/>
              <w:bottom w:val="nil"/>
              <w:right w:val="single" w:sz="4" w:space="0" w:color="auto"/>
            </w:tcBorders>
            <w:shd w:val="clear" w:color="auto" w:fill="auto"/>
            <w:noWrap/>
            <w:vAlign w:val="bottom"/>
            <w:hideMark/>
          </w:tcPr>
          <w:p w:rsidR="006D1FC2" w:rsidRPr="006D1FC2" w:rsidRDefault="006D1FC2" w:rsidP="006D1FC2">
            <w:pPr>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Общегосударственные вопросы</w:t>
            </w:r>
          </w:p>
        </w:tc>
        <w:tc>
          <w:tcPr>
            <w:tcW w:w="2126" w:type="dxa"/>
            <w:tcBorders>
              <w:top w:val="single" w:sz="4" w:space="0" w:color="auto"/>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67,3</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66,4</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в том числе:</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360"/>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функционирование местных администраций</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60,9</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60,1</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Национальная экономика</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39,8</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37,0</w:t>
            </w:r>
          </w:p>
        </w:tc>
      </w:tr>
      <w:tr w:rsidR="006D1FC2" w:rsidRPr="006D1FC2" w:rsidTr="00716170">
        <w:trPr>
          <w:trHeight w:val="77"/>
        </w:trPr>
        <w:tc>
          <w:tcPr>
            <w:tcW w:w="4412" w:type="dxa"/>
            <w:gridSpan w:val="3"/>
            <w:tcBorders>
              <w:top w:val="single" w:sz="4" w:space="0" w:color="auto"/>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Жилищно-коммунальное хозяйство</w:t>
            </w:r>
          </w:p>
        </w:tc>
        <w:tc>
          <w:tcPr>
            <w:tcW w:w="2126" w:type="dxa"/>
            <w:tcBorders>
              <w:top w:val="single" w:sz="4" w:space="0" w:color="auto"/>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27,8</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26,7</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Образование</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173,4</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172,8</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Здравоохранение и спорт</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0,2</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0,2</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Социальная политика</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20,1</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20,0</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auto" w:fill="auto"/>
            <w:hideMark/>
          </w:tcPr>
          <w:p w:rsidR="006D1FC2" w:rsidRPr="006D1FC2" w:rsidRDefault="006D1FC2" w:rsidP="006D1FC2">
            <w:pPr>
              <w:rPr>
                <w:sz w:val="20"/>
              </w:rPr>
            </w:pPr>
            <w:r w:rsidRPr="006D1FC2">
              <w:rPr>
                <w:sz w:val="20"/>
              </w:rPr>
              <w:t>3. Дефицит (-), профицит (+) бюджета</w:t>
            </w:r>
          </w:p>
        </w:tc>
        <w:tc>
          <w:tcPr>
            <w:tcW w:w="2126" w:type="dxa"/>
            <w:tcBorders>
              <w:top w:val="nil"/>
              <w:left w:val="nil"/>
              <w:bottom w:val="single" w:sz="4" w:space="0" w:color="auto"/>
              <w:right w:val="single" w:sz="4" w:space="0" w:color="auto"/>
            </w:tcBorders>
            <w:shd w:val="clear" w:color="auto" w:fill="auto"/>
            <w:hideMark/>
          </w:tcPr>
          <w:p w:rsidR="006D1FC2" w:rsidRPr="006D1FC2" w:rsidRDefault="006D1FC2" w:rsidP="006D1FC2">
            <w:pPr>
              <w:jc w:val="center"/>
              <w:rPr>
                <w:sz w:val="18"/>
                <w:szCs w:val="18"/>
              </w:rPr>
            </w:pPr>
            <w:r w:rsidRPr="006D1FC2">
              <w:rPr>
                <w:sz w:val="18"/>
                <w:szCs w:val="18"/>
              </w:rP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r w:rsidRPr="006D1FC2">
              <w:rPr>
                <w:sz w:val="20"/>
              </w:rPr>
              <w:t>-18,6</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-10,0</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b/>
                <w:bCs/>
                <w:sz w:val="20"/>
              </w:rPr>
            </w:pPr>
            <w:r w:rsidRPr="006D1FC2">
              <w:rPr>
                <w:b/>
                <w:bCs/>
                <w:sz w:val="20"/>
              </w:rPr>
              <w:t>11. Малое предпринимательство</w:t>
            </w:r>
          </w:p>
        </w:tc>
        <w:tc>
          <w:tcPr>
            <w:tcW w:w="2126" w:type="dxa"/>
            <w:tcBorders>
              <w:top w:val="nil"/>
              <w:left w:val="nil"/>
              <w:bottom w:val="single" w:sz="4" w:space="0" w:color="auto"/>
              <w:right w:val="single" w:sz="4" w:space="0" w:color="auto"/>
            </w:tcBorders>
            <w:shd w:val="clear" w:color="auto" w:fill="auto"/>
            <w:noWrap/>
            <w:vAlign w:val="bottom"/>
            <w:hideMark/>
          </w:tcPr>
          <w:p w:rsidR="006D1FC2" w:rsidRPr="006D1FC2" w:rsidRDefault="006D1FC2" w:rsidP="006D1FC2">
            <w:pPr>
              <w:rPr>
                <w:sz w:val="18"/>
                <w:szCs w:val="18"/>
              </w:rPr>
            </w:pPr>
            <w:r w:rsidRPr="006D1FC2">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single" w:sz="4" w:space="0" w:color="auto"/>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left="2"/>
              <w:rPr>
                <w:b/>
                <w:bCs/>
                <w:sz w:val="20"/>
              </w:rPr>
            </w:pPr>
            <w:r w:rsidRPr="006D1FC2">
              <w:rPr>
                <w:b/>
                <w:bCs/>
                <w:sz w:val="20"/>
              </w:rPr>
              <w:t>Количество малых предприятий - всего по состоянию на конец года</w:t>
            </w:r>
          </w:p>
        </w:tc>
        <w:tc>
          <w:tcPr>
            <w:tcW w:w="2126" w:type="dxa"/>
            <w:tcBorders>
              <w:top w:val="single" w:sz="4" w:space="0" w:color="auto"/>
              <w:left w:val="nil"/>
              <w:bottom w:val="single" w:sz="4" w:space="0" w:color="auto"/>
              <w:right w:val="single" w:sz="4" w:space="0" w:color="auto"/>
            </w:tcBorders>
            <w:shd w:val="clear" w:color="000000" w:fill="auto"/>
            <w:vAlign w:val="center"/>
            <w:hideMark/>
          </w:tcPr>
          <w:p w:rsidR="006D1FC2" w:rsidRPr="006D1FC2" w:rsidRDefault="006D1FC2" w:rsidP="006D1FC2">
            <w:pPr>
              <w:jc w:val="center"/>
              <w:rPr>
                <w:sz w:val="18"/>
                <w:szCs w:val="18"/>
              </w:rPr>
            </w:pPr>
            <w:r w:rsidRPr="006D1FC2">
              <w:rPr>
                <w:sz w:val="18"/>
                <w:szCs w:val="18"/>
              </w:rPr>
              <w:t xml:space="preserve"> 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sz w:val="20"/>
              </w:rPr>
            </w:pPr>
            <w:r w:rsidRPr="006D1FC2">
              <w:rPr>
                <w:sz w:val="20"/>
              </w:rPr>
              <w:t>23</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r w:rsidRPr="006D1FC2">
              <w:rPr>
                <w:sz w:val="20"/>
              </w:rPr>
              <w:t>23</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r w:rsidRPr="006D1FC2">
              <w:rPr>
                <w:sz w:val="20"/>
              </w:rPr>
              <w:t>в том числе по видам экономической деятельности:</w:t>
            </w:r>
          </w:p>
        </w:tc>
        <w:tc>
          <w:tcPr>
            <w:tcW w:w="2126" w:type="dxa"/>
            <w:tcBorders>
              <w:top w:val="nil"/>
              <w:left w:val="nil"/>
              <w:bottom w:val="single" w:sz="4" w:space="0" w:color="auto"/>
              <w:right w:val="single" w:sz="4" w:space="0" w:color="auto"/>
            </w:tcBorders>
            <w:shd w:val="clear" w:color="000000" w:fill="auto"/>
            <w:vAlign w:val="center"/>
            <w:hideMark/>
          </w:tcPr>
          <w:p w:rsidR="006D1FC2" w:rsidRPr="006D1FC2" w:rsidRDefault="006D1FC2" w:rsidP="006D1FC2">
            <w:pPr>
              <w:jc w:val="center"/>
              <w:rPr>
                <w:sz w:val="18"/>
                <w:szCs w:val="18"/>
              </w:rPr>
            </w:pPr>
            <w:r w:rsidRPr="006D1FC2">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349"/>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r w:rsidRPr="006D1FC2">
              <w:rPr>
                <w:sz w:val="20"/>
              </w:rPr>
              <w:t>РАЗДЕЛ А: Сельское хозяйство, охота и лесное хозяйство</w:t>
            </w:r>
          </w:p>
        </w:tc>
        <w:tc>
          <w:tcPr>
            <w:tcW w:w="2126" w:type="dxa"/>
            <w:tcBorders>
              <w:top w:val="nil"/>
              <w:left w:val="nil"/>
              <w:bottom w:val="single" w:sz="4" w:space="0" w:color="auto"/>
              <w:right w:val="single" w:sz="4" w:space="0" w:color="auto"/>
            </w:tcBorders>
            <w:shd w:val="clear" w:color="000000" w:fill="auto"/>
            <w:vAlign w:val="center"/>
            <w:hideMark/>
          </w:tcPr>
          <w:p w:rsidR="006D1FC2" w:rsidRPr="006D1FC2" w:rsidRDefault="006D1FC2" w:rsidP="006D1FC2">
            <w:pPr>
              <w:jc w:val="center"/>
              <w:rPr>
                <w:sz w:val="18"/>
                <w:szCs w:val="18"/>
              </w:rPr>
            </w:pPr>
            <w:r w:rsidRPr="006D1FC2">
              <w:rPr>
                <w:sz w:val="18"/>
                <w:szCs w:val="18"/>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r w:rsidRPr="006D1FC2">
              <w:rPr>
                <w:sz w:val="20"/>
              </w:rPr>
              <w:t>РАЗДЕЛ C: Добыча полезных ископаемых</w:t>
            </w:r>
          </w:p>
        </w:tc>
        <w:tc>
          <w:tcPr>
            <w:tcW w:w="2126" w:type="dxa"/>
            <w:tcBorders>
              <w:top w:val="nil"/>
              <w:left w:val="nil"/>
              <w:bottom w:val="single" w:sz="4" w:space="0" w:color="auto"/>
              <w:right w:val="single" w:sz="4" w:space="0" w:color="auto"/>
            </w:tcBorders>
            <w:shd w:val="clear" w:color="000000" w:fill="auto"/>
            <w:vAlign w:val="center"/>
            <w:hideMark/>
          </w:tcPr>
          <w:p w:rsidR="006D1FC2" w:rsidRPr="006D1FC2" w:rsidRDefault="006D1FC2" w:rsidP="006D1FC2">
            <w:pPr>
              <w:jc w:val="center"/>
              <w:rPr>
                <w:sz w:val="18"/>
                <w:szCs w:val="18"/>
              </w:rPr>
            </w:pPr>
            <w:r w:rsidRPr="006D1FC2">
              <w:rPr>
                <w:sz w:val="18"/>
                <w:szCs w:val="18"/>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rPr>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sz w:val="20"/>
              </w:rPr>
            </w:pPr>
          </w:p>
        </w:tc>
      </w:tr>
      <w:tr w:rsidR="006D1FC2" w:rsidRPr="006D1FC2" w:rsidTr="00716170">
        <w:trPr>
          <w:trHeight w:val="450"/>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r w:rsidRPr="006D1FC2">
              <w:rPr>
                <w:sz w:val="20"/>
              </w:rPr>
              <w:t>РАЗДЕЛ D: Обрабатывающие производства</w:t>
            </w:r>
          </w:p>
        </w:tc>
        <w:tc>
          <w:tcPr>
            <w:tcW w:w="2126" w:type="dxa"/>
            <w:tcBorders>
              <w:top w:val="nil"/>
              <w:left w:val="nil"/>
              <w:bottom w:val="single" w:sz="4" w:space="0" w:color="auto"/>
              <w:right w:val="single" w:sz="4" w:space="0" w:color="auto"/>
            </w:tcBorders>
            <w:shd w:val="clear" w:color="000000" w:fill="auto"/>
            <w:vAlign w:val="center"/>
            <w:hideMark/>
          </w:tcPr>
          <w:p w:rsidR="006D1FC2" w:rsidRPr="006D1FC2" w:rsidRDefault="006D1FC2" w:rsidP="006D1FC2">
            <w:pPr>
              <w:jc w:val="center"/>
              <w:rPr>
                <w:sz w:val="18"/>
                <w:szCs w:val="18"/>
              </w:rPr>
            </w:pPr>
            <w:r w:rsidRPr="006D1FC2">
              <w:rPr>
                <w:sz w:val="18"/>
                <w:szCs w:val="18"/>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6</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6</w:t>
            </w:r>
          </w:p>
        </w:tc>
      </w:tr>
      <w:tr w:rsidR="006D1FC2" w:rsidRPr="006D1FC2" w:rsidTr="00716170">
        <w:trPr>
          <w:trHeight w:val="690"/>
        </w:trPr>
        <w:tc>
          <w:tcPr>
            <w:tcW w:w="4412" w:type="dxa"/>
            <w:gridSpan w:val="3"/>
            <w:tcBorders>
              <w:top w:val="single" w:sz="4" w:space="0" w:color="auto"/>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25" w:firstLine="50"/>
              <w:rPr>
                <w:sz w:val="20"/>
              </w:rPr>
            </w:pPr>
            <w:r w:rsidRPr="006D1FC2">
              <w:rPr>
                <w:sz w:val="20"/>
              </w:rPr>
              <w:t>РАЗДЕЛ E: Производство и распределение электроэнергии, газа и воды</w:t>
            </w:r>
          </w:p>
        </w:tc>
        <w:tc>
          <w:tcPr>
            <w:tcW w:w="2126" w:type="dxa"/>
            <w:tcBorders>
              <w:top w:val="single" w:sz="4" w:space="0" w:color="auto"/>
              <w:left w:val="nil"/>
              <w:bottom w:val="single" w:sz="4" w:space="0" w:color="auto"/>
              <w:right w:val="single" w:sz="4" w:space="0" w:color="auto"/>
            </w:tcBorders>
            <w:shd w:val="clear" w:color="000000" w:fill="auto"/>
            <w:vAlign w:val="center"/>
            <w:hideMark/>
          </w:tcPr>
          <w:p w:rsidR="006D1FC2" w:rsidRPr="006D1FC2" w:rsidRDefault="006D1FC2" w:rsidP="006D1FC2">
            <w:pPr>
              <w:jc w:val="center"/>
              <w:rPr>
                <w:sz w:val="18"/>
                <w:szCs w:val="18"/>
              </w:rPr>
            </w:pPr>
            <w:r w:rsidRPr="006D1FC2">
              <w:rPr>
                <w:sz w:val="18"/>
                <w:szCs w:val="18"/>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25" w:firstLine="50"/>
              <w:rPr>
                <w:sz w:val="20"/>
              </w:rPr>
            </w:pPr>
            <w:r w:rsidRPr="006D1FC2">
              <w:rPr>
                <w:sz w:val="20"/>
              </w:rPr>
              <w:t>РАЗДЕЛ F: Строительство</w:t>
            </w:r>
          </w:p>
        </w:tc>
        <w:tc>
          <w:tcPr>
            <w:tcW w:w="2126" w:type="dxa"/>
            <w:tcBorders>
              <w:top w:val="nil"/>
              <w:left w:val="nil"/>
              <w:bottom w:val="single" w:sz="4" w:space="0" w:color="auto"/>
              <w:right w:val="single" w:sz="4" w:space="0" w:color="auto"/>
            </w:tcBorders>
            <w:shd w:val="clear" w:color="000000" w:fill="auto"/>
            <w:vAlign w:val="center"/>
            <w:hideMark/>
          </w:tcPr>
          <w:p w:rsidR="006D1FC2" w:rsidRPr="006D1FC2" w:rsidRDefault="006D1FC2" w:rsidP="006D1FC2">
            <w:pPr>
              <w:jc w:val="center"/>
              <w:rPr>
                <w:sz w:val="18"/>
                <w:szCs w:val="18"/>
              </w:rPr>
            </w:pPr>
            <w:r w:rsidRPr="006D1FC2">
              <w:rPr>
                <w:sz w:val="18"/>
                <w:szCs w:val="18"/>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25" w:firstLine="50"/>
              <w:rPr>
                <w:sz w:val="20"/>
              </w:rPr>
            </w:pPr>
            <w:r w:rsidRPr="006D1FC2">
              <w:rPr>
                <w:sz w:val="20"/>
              </w:rPr>
              <w:t>РАЗДЕЛ G: Оптовая и розничная торговля; ремонт автотранспортных средств, мотоциклов, бытовых изделий и предметов личного пользования</w:t>
            </w:r>
          </w:p>
        </w:tc>
        <w:tc>
          <w:tcPr>
            <w:tcW w:w="2126" w:type="dxa"/>
            <w:tcBorders>
              <w:top w:val="nil"/>
              <w:left w:val="nil"/>
              <w:bottom w:val="single" w:sz="4" w:space="0" w:color="auto"/>
              <w:right w:val="single" w:sz="4" w:space="0" w:color="auto"/>
            </w:tcBorders>
            <w:shd w:val="clear" w:color="000000" w:fill="auto"/>
            <w:vAlign w:val="center"/>
            <w:hideMark/>
          </w:tcPr>
          <w:p w:rsidR="006D1FC2" w:rsidRPr="006D1FC2" w:rsidRDefault="006D1FC2" w:rsidP="006D1FC2">
            <w:pPr>
              <w:jc w:val="center"/>
              <w:rPr>
                <w:sz w:val="18"/>
                <w:szCs w:val="18"/>
              </w:rPr>
            </w:pPr>
            <w:r w:rsidRPr="006D1FC2">
              <w:rPr>
                <w:sz w:val="18"/>
                <w:szCs w:val="18"/>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10</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10</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25" w:firstLine="50"/>
              <w:rPr>
                <w:b/>
                <w:bCs/>
                <w:sz w:val="20"/>
              </w:rPr>
            </w:pPr>
            <w:r w:rsidRPr="006D1FC2">
              <w:rPr>
                <w:b/>
                <w:bCs/>
                <w:sz w:val="20"/>
              </w:rPr>
              <w:lastRenderedPageBreak/>
              <w:t>Среднесписочная численность работников (без внешних совместителей), занятых на малых предприятиях - всего</w:t>
            </w:r>
          </w:p>
        </w:tc>
        <w:tc>
          <w:tcPr>
            <w:tcW w:w="2126" w:type="dxa"/>
            <w:tcBorders>
              <w:top w:val="nil"/>
              <w:left w:val="nil"/>
              <w:bottom w:val="single" w:sz="4" w:space="0" w:color="auto"/>
              <w:right w:val="single" w:sz="4" w:space="0" w:color="auto"/>
            </w:tcBorders>
            <w:shd w:val="clear" w:color="000000" w:fill="auto"/>
            <w:vAlign w:val="center"/>
            <w:hideMark/>
          </w:tcPr>
          <w:p w:rsidR="006D1FC2" w:rsidRPr="006D1FC2" w:rsidRDefault="006D1FC2" w:rsidP="006D1FC2">
            <w:pPr>
              <w:jc w:val="center"/>
              <w:rPr>
                <w:sz w:val="18"/>
                <w:szCs w:val="18"/>
              </w:rPr>
            </w:pPr>
            <w:r w:rsidRPr="006D1FC2">
              <w:rPr>
                <w:sz w:val="18"/>
                <w:szCs w:val="18"/>
              </w:rPr>
              <w:t>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120</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117</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r w:rsidRPr="006D1FC2">
              <w:rPr>
                <w:sz w:val="20"/>
              </w:rPr>
              <w:t>в том числе по видам экономической деятельности:</w:t>
            </w:r>
          </w:p>
        </w:tc>
        <w:tc>
          <w:tcPr>
            <w:tcW w:w="2126" w:type="dxa"/>
            <w:tcBorders>
              <w:top w:val="nil"/>
              <w:left w:val="nil"/>
              <w:bottom w:val="single" w:sz="4" w:space="0" w:color="auto"/>
              <w:right w:val="single" w:sz="4" w:space="0" w:color="auto"/>
            </w:tcBorders>
            <w:shd w:val="clear" w:color="000000" w:fill="auto"/>
            <w:vAlign w:val="center"/>
            <w:hideMark/>
          </w:tcPr>
          <w:p w:rsidR="006D1FC2" w:rsidRPr="006D1FC2" w:rsidRDefault="006D1FC2" w:rsidP="006D1FC2">
            <w:pPr>
              <w:jc w:val="center"/>
              <w:rPr>
                <w:sz w:val="18"/>
                <w:szCs w:val="18"/>
              </w:rPr>
            </w:pPr>
            <w:r w:rsidRPr="006D1FC2">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339"/>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r w:rsidRPr="006D1FC2">
              <w:rPr>
                <w:sz w:val="20"/>
              </w:rPr>
              <w:t>РАЗДЕЛ А: Сельское хозяйство, охота и лесное хозяйство</w:t>
            </w:r>
          </w:p>
        </w:tc>
        <w:tc>
          <w:tcPr>
            <w:tcW w:w="2126" w:type="dxa"/>
            <w:tcBorders>
              <w:top w:val="nil"/>
              <w:left w:val="nil"/>
              <w:bottom w:val="single" w:sz="4" w:space="0" w:color="auto"/>
              <w:right w:val="single" w:sz="4" w:space="0" w:color="auto"/>
            </w:tcBorders>
            <w:shd w:val="clear" w:color="000000" w:fill="auto"/>
            <w:vAlign w:val="center"/>
            <w:hideMark/>
          </w:tcPr>
          <w:p w:rsidR="006D1FC2" w:rsidRPr="006D1FC2" w:rsidRDefault="006D1FC2" w:rsidP="006D1FC2">
            <w:pPr>
              <w:jc w:val="center"/>
              <w:rPr>
                <w:sz w:val="18"/>
                <w:szCs w:val="18"/>
              </w:rPr>
            </w:pPr>
            <w:r w:rsidRPr="006D1FC2">
              <w:rPr>
                <w:sz w:val="18"/>
                <w:szCs w:val="18"/>
              </w:rPr>
              <w:t>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10</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10</w:t>
            </w:r>
          </w:p>
        </w:tc>
      </w:tr>
      <w:tr w:rsidR="006D1FC2" w:rsidRPr="006D1FC2" w:rsidTr="00716170">
        <w:trPr>
          <w:trHeight w:val="495"/>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r w:rsidRPr="006D1FC2">
              <w:rPr>
                <w:sz w:val="20"/>
              </w:rPr>
              <w:t>РАЗДЕЛ C: Добыча полезных ископаемых</w:t>
            </w:r>
          </w:p>
        </w:tc>
        <w:tc>
          <w:tcPr>
            <w:tcW w:w="2126" w:type="dxa"/>
            <w:tcBorders>
              <w:top w:val="nil"/>
              <w:left w:val="nil"/>
              <w:bottom w:val="single" w:sz="4" w:space="0" w:color="auto"/>
              <w:right w:val="single" w:sz="4" w:space="0" w:color="auto"/>
            </w:tcBorders>
            <w:shd w:val="clear" w:color="000000" w:fill="auto"/>
            <w:vAlign w:val="center"/>
            <w:hideMark/>
          </w:tcPr>
          <w:p w:rsidR="006D1FC2" w:rsidRPr="006D1FC2" w:rsidRDefault="006D1FC2" w:rsidP="006D1FC2">
            <w:pPr>
              <w:jc w:val="center"/>
              <w:rPr>
                <w:sz w:val="18"/>
                <w:szCs w:val="18"/>
              </w:rPr>
            </w:pPr>
            <w:r w:rsidRPr="006D1FC2">
              <w:rPr>
                <w:sz w:val="18"/>
                <w:szCs w:val="18"/>
              </w:rPr>
              <w:t>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435"/>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r w:rsidRPr="006D1FC2">
              <w:rPr>
                <w:sz w:val="20"/>
              </w:rPr>
              <w:t>РАЗДЕЛ D: Обрабатывающие производства</w:t>
            </w:r>
          </w:p>
        </w:tc>
        <w:tc>
          <w:tcPr>
            <w:tcW w:w="2126" w:type="dxa"/>
            <w:tcBorders>
              <w:top w:val="nil"/>
              <w:left w:val="nil"/>
              <w:bottom w:val="single" w:sz="4" w:space="0" w:color="auto"/>
              <w:right w:val="single" w:sz="4" w:space="0" w:color="auto"/>
            </w:tcBorders>
            <w:shd w:val="clear" w:color="000000" w:fill="auto"/>
            <w:vAlign w:val="center"/>
            <w:hideMark/>
          </w:tcPr>
          <w:p w:rsidR="006D1FC2" w:rsidRPr="006D1FC2" w:rsidRDefault="006D1FC2" w:rsidP="006D1FC2">
            <w:pPr>
              <w:jc w:val="center"/>
              <w:rPr>
                <w:sz w:val="18"/>
                <w:szCs w:val="18"/>
              </w:rPr>
            </w:pPr>
            <w:r w:rsidRPr="006D1FC2">
              <w:rPr>
                <w:sz w:val="18"/>
                <w:szCs w:val="18"/>
              </w:rPr>
              <w:t>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67</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75</w:t>
            </w:r>
          </w:p>
        </w:tc>
      </w:tr>
      <w:tr w:rsidR="006D1FC2" w:rsidRPr="006D1FC2" w:rsidTr="00716170">
        <w:trPr>
          <w:trHeight w:val="690"/>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r w:rsidRPr="006D1FC2">
              <w:rPr>
                <w:sz w:val="20"/>
              </w:rPr>
              <w:t>РАЗДЕЛ E: Производство и распределение электроэнергии, газа и воды</w:t>
            </w:r>
          </w:p>
        </w:tc>
        <w:tc>
          <w:tcPr>
            <w:tcW w:w="2126" w:type="dxa"/>
            <w:tcBorders>
              <w:top w:val="nil"/>
              <w:left w:val="nil"/>
              <w:bottom w:val="single" w:sz="4" w:space="0" w:color="auto"/>
              <w:right w:val="single" w:sz="4" w:space="0" w:color="auto"/>
            </w:tcBorders>
            <w:shd w:val="clear" w:color="000000" w:fill="auto"/>
            <w:vAlign w:val="center"/>
            <w:hideMark/>
          </w:tcPr>
          <w:p w:rsidR="006D1FC2" w:rsidRPr="006D1FC2" w:rsidRDefault="006D1FC2" w:rsidP="006D1FC2">
            <w:pPr>
              <w:jc w:val="center"/>
              <w:rPr>
                <w:sz w:val="18"/>
                <w:szCs w:val="18"/>
              </w:rPr>
            </w:pPr>
            <w:r w:rsidRPr="006D1FC2">
              <w:rPr>
                <w:sz w:val="18"/>
                <w:szCs w:val="18"/>
              </w:rPr>
              <w:t>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r w:rsidRPr="006D1FC2">
              <w:rPr>
                <w:sz w:val="20"/>
              </w:rPr>
              <w:t>РАЗДЕЛ F: Строительство</w:t>
            </w:r>
          </w:p>
        </w:tc>
        <w:tc>
          <w:tcPr>
            <w:tcW w:w="2126" w:type="dxa"/>
            <w:tcBorders>
              <w:top w:val="nil"/>
              <w:left w:val="nil"/>
              <w:bottom w:val="single" w:sz="4" w:space="0" w:color="auto"/>
              <w:right w:val="single" w:sz="4" w:space="0" w:color="auto"/>
            </w:tcBorders>
            <w:shd w:val="clear" w:color="000000" w:fill="auto"/>
            <w:vAlign w:val="center"/>
            <w:hideMark/>
          </w:tcPr>
          <w:p w:rsidR="006D1FC2" w:rsidRPr="006D1FC2" w:rsidRDefault="006D1FC2" w:rsidP="006D1FC2">
            <w:pPr>
              <w:jc w:val="center"/>
              <w:rPr>
                <w:sz w:val="18"/>
                <w:szCs w:val="18"/>
              </w:rPr>
            </w:pPr>
            <w:r w:rsidRPr="006D1FC2">
              <w:rPr>
                <w:sz w:val="18"/>
                <w:szCs w:val="18"/>
              </w:rPr>
              <w:t>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r w:rsidRPr="006D1FC2">
              <w:rPr>
                <w:sz w:val="20"/>
              </w:rPr>
              <w:t>РАЗДЕЛ G: Оптовая и розничная торговля; ремонт автотранспортных средств, мотоциклов, бытовых изделий и предметов личного пользования</w:t>
            </w:r>
          </w:p>
        </w:tc>
        <w:tc>
          <w:tcPr>
            <w:tcW w:w="2126" w:type="dxa"/>
            <w:tcBorders>
              <w:top w:val="nil"/>
              <w:left w:val="nil"/>
              <w:bottom w:val="single" w:sz="4" w:space="0" w:color="auto"/>
              <w:right w:val="single" w:sz="4" w:space="0" w:color="auto"/>
            </w:tcBorders>
            <w:shd w:val="clear" w:color="000000" w:fill="auto"/>
            <w:vAlign w:val="center"/>
            <w:hideMark/>
          </w:tcPr>
          <w:p w:rsidR="006D1FC2" w:rsidRPr="006D1FC2" w:rsidRDefault="006D1FC2" w:rsidP="006D1FC2">
            <w:pPr>
              <w:jc w:val="center"/>
              <w:rPr>
                <w:sz w:val="18"/>
                <w:szCs w:val="18"/>
              </w:rPr>
            </w:pPr>
            <w:r w:rsidRPr="006D1FC2">
              <w:rPr>
                <w:sz w:val="18"/>
                <w:szCs w:val="18"/>
              </w:rPr>
              <w:t>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25</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25</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b/>
                <w:bCs/>
                <w:sz w:val="20"/>
              </w:rPr>
            </w:pPr>
            <w:r w:rsidRPr="006D1FC2">
              <w:rPr>
                <w:b/>
                <w:bCs/>
                <w:sz w:val="20"/>
              </w:rPr>
              <w:t>Оборот малых предприятий</w:t>
            </w:r>
          </w:p>
        </w:tc>
        <w:tc>
          <w:tcPr>
            <w:tcW w:w="2126" w:type="dxa"/>
            <w:tcBorders>
              <w:top w:val="nil"/>
              <w:left w:val="nil"/>
              <w:bottom w:val="single" w:sz="4" w:space="0" w:color="auto"/>
              <w:right w:val="single" w:sz="4" w:space="0" w:color="auto"/>
            </w:tcBorders>
            <w:shd w:val="clear" w:color="000000" w:fill="auto"/>
            <w:vAlign w:val="center"/>
            <w:hideMark/>
          </w:tcPr>
          <w:p w:rsidR="006D1FC2" w:rsidRPr="006D1FC2" w:rsidRDefault="006D1FC2" w:rsidP="006D1FC2">
            <w:pPr>
              <w:jc w:val="center"/>
              <w:rPr>
                <w:sz w:val="18"/>
                <w:szCs w:val="18"/>
              </w:rPr>
            </w:pPr>
            <w:r w:rsidRPr="006D1FC2">
              <w:rPr>
                <w:sz w:val="18"/>
                <w:szCs w:val="18"/>
              </w:rPr>
              <w:t xml:space="preserve">млн. руб.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115</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111,3</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r w:rsidRPr="006D1FC2">
              <w:rPr>
                <w:sz w:val="20"/>
              </w:rPr>
              <w:t> </w:t>
            </w:r>
          </w:p>
        </w:tc>
        <w:tc>
          <w:tcPr>
            <w:tcW w:w="2126" w:type="dxa"/>
            <w:tcBorders>
              <w:top w:val="nil"/>
              <w:left w:val="nil"/>
              <w:bottom w:val="single" w:sz="4" w:space="0" w:color="auto"/>
              <w:right w:val="single" w:sz="4" w:space="0" w:color="auto"/>
            </w:tcBorders>
            <w:shd w:val="clear" w:color="000000" w:fill="auto"/>
            <w:vAlign w:val="center"/>
            <w:hideMark/>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96,8</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r w:rsidRPr="006D1FC2">
              <w:rPr>
                <w:sz w:val="20"/>
              </w:rPr>
              <w:t>в том числе по видам экономической деятельности:</w:t>
            </w:r>
          </w:p>
        </w:tc>
        <w:tc>
          <w:tcPr>
            <w:tcW w:w="2126" w:type="dxa"/>
            <w:tcBorders>
              <w:top w:val="nil"/>
              <w:left w:val="nil"/>
              <w:bottom w:val="single" w:sz="4" w:space="0" w:color="auto"/>
              <w:right w:val="single" w:sz="4" w:space="0" w:color="auto"/>
            </w:tcBorders>
            <w:shd w:val="clear" w:color="000000" w:fill="auto"/>
            <w:vAlign w:val="center"/>
            <w:hideMark/>
          </w:tcPr>
          <w:p w:rsidR="006D1FC2" w:rsidRPr="006D1FC2" w:rsidRDefault="006D1FC2" w:rsidP="006D1FC2">
            <w:pPr>
              <w:jc w:val="center"/>
              <w:rPr>
                <w:sz w:val="18"/>
                <w:szCs w:val="18"/>
              </w:rPr>
            </w:pPr>
            <w:r w:rsidRPr="006D1FC2">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r>
      <w:tr w:rsidR="006D1FC2" w:rsidRPr="006D1FC2" w:rsidTr="00716170">
        <w:trPr>
          <w:trHeight w:val="413"/>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r w:rsidRPr="006D1FC2">
              <w:rPr>
                <w:sz w:val="20"/>
              </w:rPr>
              <w:t>Оборот малых предприятий - РАЗДЕЛ C: Добыча полезных ископаемых</w:t>
            </w:r>
          </w:p>
        </w:tc>
        <w:tc>
          <w:tcPr>
            <w:tcW w:w="2126" w:type="dxa"/>
            <w:tcBorders>
              <w:top w:val="nil"/>
              <w:left w:val="nil"/>
              <w:bottom w:val="single" w:sz="4" w:space="0" w:color="auto"/>
              <w:right w:val="single" w:sz="4" w:space="0" w:color="auto"/>
            </w:tcBorders>
            <w:shd w:val="clear" w:color="000000" w:fill="auto"/>
            <w:vAlign w:val="center"/>
            <w:hideMark/>
          </w:tcPr>
          <w:p w:rsidR="006D1FC2" w:rsidRPr="006D1FC2" w:rsidRDefault="006D1FC2" w:rsidP="006D1FC2">
            <w:pPr>
              <w:jc w:val="center"/>
              <w:rPr>
                <w:sz w:val="18"/>
                <w:szCs w:val="18"/>
              </w:rPr>
            </w:pPr>
            <w:r w:rsidRPr="006D1FC2">
              <w:rPr>
                <w:sz w:val="18"/>
                <w:szCs w:val="18"/>
              </w:rPr>
              <w:t xml:space="preserve">млн. руб.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rPr>
                <w:color w:val="000000"/>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p>
        </w:tc>
        <w:tc>
          <w:tcPr>
            <w:tcW w:w="2126" w:type="dxa"/>
            <w:tcBorders>
              <w:top w:val="nil"/>
              <w:left w:val="nil"/>
              <w:bottom w:val="single" w:sz="4" w:space="0" w:color="auto"/>
              <w:right w:val="single" w:sz="4" w:space="0" w:color="auto"/>
            </w:tcBorders>
            <w:shd w:val="clear" w:color="000000" w:fill="auto"/>
            <w:vAlign w:val="center"/>
            <w:hideMark/>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r w:rsidRPr="006D1FC2">
              <w:rPr>
                <w:sz w:val="20"/>
              </w:rPr>
              <w:t>Оборот малых предприятий - РАЗДЕЛ D: Обрабатывающие производства</w:t>
            </w:r>
          </w:p>
        </w:tc>
        <w:tc>
          <w:tcPr>
            <w:tcW w:w="2126" w:type="dxa"/>
            <w:tcBorders>
              <w:top w:val="nil"/>
              <w:left w:val="nil"/>
              <w:bottom w:val="single" w:sz="4" w:space="0" w:color="auto"/>
              <w:right w:val="single" w:sz="4" w:space="0" w:color="auto"/>
            </w:tcBorders>
            <w:shd w:val="clear" w:color="000000" w:fill="auto"/>
            <w:vAlign w:val="center"/>
            <w:hideMark/>
          </w:tcPr>
          <w:p w:rsidR="006D1FC2" w:rsidRPr="006D1FC2" w:rsidRDefault="006D1FC2" w:rsidP="006D1FC2">
            <w:pPr>
              <w:jc w:val="center"/>
              <w:rPr>
                <w:sz w:val="18"/>
                <w:szCs w:val="18"/>
              </w:rPr>
            </w:pPr>
            <w:r w:rsidRPr="006D1FC2">
              <w:rPr>
                <w:sz w:val="18"/>
                <w:szCs w:val="18"/>
              </w:rPr>
              <w:t xml:space="preserve">млн. руб.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105</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103,2</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200" w:firstLine="400"/>
              <w:rPr>
                <w:sz w:val="20"/>
              </w:rPr>
            </w:pPr>
            <w:r w:rsidRPr="006D1FC2">
              <w:rPr>
                <w:sz w:val="20"/>
              </w:rPr>
              <w:t> </w:t>
            </w:r>
          </w:p>
        </w:tc>
        <w:tc>
          <w:tcPr>
            <w:tcW w:w="2126" w:type="dxa"/>
            <w:tcBorders>
              <w:top w:val="nil"/>
              <w:left w:val="nil"/>
              <w:bottom w:val="single" w:sz="4" w:space="0" w:color="auto"/>
              <w:right w:val="single" w:sz="4" w:space="0" w:color="auto"/>
            </w:tcBorders>
            <w:shd w:val="clear" w:color="000000" w:fill="auto"/>
            <w:vAlign w:val="center"/>
            <w:hideMark/>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98,3</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r w:rsidRPr="006D1FC2">
              <w:rPr>
                <w:sz w:val="20"/>
              </w:rPr>
              <w:t>Оборот малых предприятий - РАЗДЕЛ E: Производство и распределение электроэнергии, газа и воды</w:t>
            </w:r>
          </w:p>
        </w:tc>
        <w:tc>
          <w:tcPr>
            <w:tcW w:w="2126" w:type="dxa"/>
            <w:tcBorders>
              <w:top w:val="nil"/>
              <w:left w:val="nil"/>
              <w:bottom w:val="single" w:sz="4" w:space="0" w:color="auto"/>
              <w:right w:val="single" w:sz="4" w:space="0" w:color="auto"/>
            </w:tcBorders>
            <w:shd w:val="clear" w:color="000000" w:fill="auto"/>
            <w:vAlign w:val="center"/>
            <w:hideMark/>
          </w:tcPr>
          <w:p w:rsidR="006D1FC2" w:rsidRPr="006D1FC2" w:rsidRDefault="006D1FC2" w:rsidP="006D1FC2">
            <w:pPr>
              <w:jc w:val="center"/>
              <w:rPr>
                <w:sz w:val="18"/>
                <w:szCs w:val="18"/>
              </w:rPr>
            </w:pPr>
            <w:r w:rsidRPr="006D1FC2">
              <w:rPr>
                <w:sz w:val="18"/>
                <w:szCs w:val="18"/>
              </w:rPr>
              <w:t xml:space="preserve">млн. руб.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p>
        </w:tc>
        <w:tc>
          <w:tcPr>
            <w:tcW w:w="2126" w:type="dxa"/>
            <w:tcBorders>
              <w:top w:val="nil"/>
              <w:left w:val="nil"/>
              <w:bottom w:val="single" w:sz="4" w:space="0" w:color="auto"/>
              <w:right w:val="single" w:sz="4" w:space="0" w:color="auto"/>
            </w:tcBorders>
            <w:shd w:val="clear" w:color="000000" w:fill="auto"/>
            <w:vAlign w:val="center"/>
            <w:hideMark/>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155"/>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r w:rsidRPr="006D1FC2">
              <w:rPr>
                <w:sz w:val="20"/>
              </w:rPr>
              <w:t>Оборот малых предприятий - РАЗДЕЛ F: Строительство</w:t>
            </w:r>
          </w:p>
        </w:tc>
        <w:tc>
          <w:tcPr>
            <w:tcW w:w="2126" w:type="dxa"/>
            <w:tcBorders>
              <w:top w:val="nil"/>
              <w:left w:val="nil"/>
              <w:bottom w:val="single" w:sz="4" w:space="0" w:color="auto"/>
              <w:right w:val="single" w:sz="4" w:space="0" w:color="auto"/>
            </w:tcBorders>
            <w:shd w:val="clear" w:color="000000" w:fill="auto"/>
            <w:vAlign w:val="center"/>
            <w:hideMark/>
          </w:tcPr>
          <w:p w:rsidR="006D1FC2" w:rsidRPr="006D1FC2" w:rsidRDefault="006D1FC2" w:rsidP="006D1FC2">
            <w:pPr>
              <w:jc w:val="center"/>
              <w:rPr>
                <w:sz w:val="18"/>
                <w:szCs w:val="18"/>
              </w:rPr>
            </w:pPr>
            <w:r w:rsidRPr="006D1FC2">
              <w:rPr>
                <w:sz w:val="18"/>
                <w:szCs w:val="18"/>
              </w:rPr>
              <w:t xml:space="preserve">млн. руб.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155"/>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p>
        </w:tc>
        <w:tc>
          <w:tcPr>
            <w:tcW w:w="2126" w:type="dxa"/>
            <w:tcBorders>
              <w:top w:val="nil"/>
              <w:left w:val="nil"/>
              <w:bottom w:val="single" w:sz="4" w:space="0" w:color="auto"/>
              <w:right w:val="single" w:sz="4" w:space="0" w:color="auto"/>
            </w:tcBorders>
            <w:shd w:val="clear" w:color="000000" w:fill="auto"/>
            <w:vAlign w:val="center"/>
            <w:hideMark/>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rPr>
                <w:sz w:val="20"/>
              </w:rPr>
            </w:pPr>
            <w:r w:rsidRPr="006D1FC2">
              <w:rPr>
                <w:sz w:val="20"/>
              </w:rPr>
              <w:t>Оборот малых предприятий - РАЗДЕЛ G: Оптовая и розничная торговля; ремонт автотранспортных средств, мотоциклов, бытовых изделий и предметов личного пользования</w:t>
            </w:r>
          </w:p>
        </w:tc>
        <w:tc>
          <w:tcPr>
            <w:tcW w:w="2126" w:type="dxa"/>
            <w:tcBorders>
              <w:top w:val="nil"/>
              <w:left w:val="nil"/>
              <w:bottom w:val="single" w:sz="4" w:space="0" w:color="auto"/>
              <w:right w:val="single" w:sz="4" w:space="0" w:color="auto"/>
            </w:tcBorders>
            <w:shd w:val="clear" w:color="000000" w:fill="auto"/>
            <w:vAlign w:val="center"/>
            <w:hideMark/>
          </w:tcPr>
          <w:p w:rsidR="006D1FC2" w:rsidRPr="006D1FC2" w:rsidRDefault="006D1FC2" w:rsidP="006D1FC2">
            <w:pPr>
              <w:jc w:val="center"/>
              <w:rPr>
                <w:sz w:val="18"/>
                <w:szCs w:val="18"/>
              </w:rPr>
            </w:pPr>
            <w:r w:rsidRPr="006D1FC2">
              <w:rPr>
                <w:sz w:val="18"/>
                <w:szCs w:val="18"/>
              </w:rPr>
              <w:t xml:space="preserve">млн. руб.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r w:rsidRPr="006D1FC2">
              <w:rPr>
                <w:color w:val="000000"/>
                <w:sz w:val="20"/>
              </w:rPr>
              <w:t>10</w:t>
            </w: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8,1</w:t>
            </w:r>
          </w:p>
        </w:tc>
      </w:tr>
      <w:tr w:rsidR="006D1FC2" w:rsidRPr="006D1FC2" w:rsidTr="00716170">
        <w:trPr>
          <w:trHeight w:val="77"/>
        </w:trPr>
        <w:tc>
          <w:tcPr>
            <w:tcW w:w="4412" w:type="dxa"/>
            <w:gridSpan w:val="3"/>
            <w:tcBorders>
              <w:top w:val="nil"/>
              <w:left w:val="single" w:sz="4" w:space="0" w:color="auto"/>
              <w:bottom w:val="single" w:sz="4" w:space="0" w:color="auto"/>
              <w:right w:val="single" w:sz="4" w:space="0" w:color="auto"/>
            </w:tcBorders>
            <w:shd w:val="clear" w:color="000000" w:fill="auto"/>
            <w:vAlign w:val="center"/>
            <w:hideMark/>
          </w:tcPr>
          <w:p w:rsidR="006D1FC2" w:rsidRPr="006D1FC2" w:rsidRDefault="006D1FC2" w:rsidP="006D1FC2">
            <w:pPr>
              <w:ind w:firstLineChars="200" w:firstLine="440"/>
              <w:rPr>
                <w:sz w:val="22"/>
                <w:szCs w:val="22"/>
              </w:rPr>
            </w:pPr>
            <w:r w:rsidRPr="006D1FC2">
              <w:rPr>
                <w:sz w:val="22"/>
                <w:szCs w:val="22"/>
              </w:rPr>
              <w:t> </w:t>
            </w:r>
          </w:p>
        </w:tc>
        <w:tc>
          <w:tcPr>
            <w:tcW w:w="2126" w:type="dxa"/>
            <w:tcBorders>
              <w:top w:val="nil"/>
              <w:left w:val="nil"/>
              <w:bottom w:val="single" w:sz="4" w:space="0" w:color="auto"/>
              <w:right w:val="single" w:sz="4" w:space="0" w:color="auto"/>
            </w:tcBorders>
            <w:shd w:val="clear" w:color="000000" w:fill="auto"/>
            <w:vAlign w:val="center"/>
            <w:hideMark/>
          </w:tcPr>
          <w:p w:rsidR="006D1FC2" w:rsidRPr="006D1FC2" w:rsidRDefault="006D1FC2" w:rsidP="006D1FC2">
            <w:pPr>
              <w:jc w:val="center"/>
              <w:rPr>
                <w:sz w:val="18"/>
                <w:szCs w:val="18"/>
              </w:rPr>
            </w:pPr>
            <w:r w:rsidRPr="006D1FC2">
              <w:rPr>
                <w:sz w:val="18"/>
                <w:szCs w:val="18"/>
              </w:rPr>
              <w:t>% к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FC2" w:rsidRPr="006D1FC2" w:rsidRDefault="006D1FC2" w:rsidP="006D1FC2">
            <w:pPr>
              <w:jc w:val="right"/>
              <w:rPr>
                <w:color w:val="000000"/>
                <w:sz w:val="20"/>
              </w:rPr>
            </w:pPr>
          </w:p>
        </w:tc>
        <w:tc>
          <w:tcPr>
            <w:tcW w:w="1560" w:type="dxa"/>
            <w:tcBorders>
              <w:top w:val="nil"/>
              <w:left w:val="nil"/>
              <w:bottom w:val="single" w:sz="4" w:space="0" w:color="auto"/>
              <w:right w:val="single" w:sz="4" w:space="0" w:color="auto"/>
            </w:tcBorders>
            <w:shd w:val="clear" w:color="auto" w:fill="auto"/>
            <w:noWrap/>
            <w:vAlign w:val="bottom"/>
          </w:tcPr>
          <w:p w:rsidR="006D1FC2" w:rsidRPr="006D1FC2" w:rsidRDefault="006D1FC2" w:rsidP="006D1FC2">
            <w:pPr>
              <w:jc w:val="center"/>
              <w:rPr>
                <w:color w:val="000000"/>
                <w:sz w:val="20"/>
              </w:rPr>
            </w:pPr>
            <w:r w:rsidRPr="006D1FC2">
              <w:rPr>
                <w:color w:val="000000"/>
                <w:sz w:val="20"/>
              </w:rPr>
              <w:t>81</w:t>
            </w:r>
          </w:p>
        </w:tc>
      </w:tr>
    </w:tbl>
    <w:p w:rsidR="006D1FC2" w:rsidRPr="006D1FC2" w:rsidRDefault="006D1FC2" w:rsidP="006D1FC2">
      <w:pPr>
        <w:ind w:firstLine="284"/>
        <w:rPr>
          <w:sz w:val="28"/>
          <w:szCs w:val="28"/>
        </w:rPr>
      </w:pPr>
    </w:p>
    <w:p w:rsidR="006D1FC2" w:rsidRPr="006D1FC2" w:rsidRDefault="006D1FC2" w:rsidP="006D1FC2">
      <w:pPr>
        <w:ind w:firstLine="284"/>
        <w:rPr>
          <w:sz w:val="28"/>
          <w:szCs w:val="28"/>
        </w:rPr>
      </w:pPr>
    </w:p>
    <w:p w:rsidR="006D1FC2" w:rsidRPr="006D1FC2" w:rsidRDefault="006D1FC2" w:rsidP="006D1FC2">
      <w:pPr>
        <w:ind w:firstLine="284"/>
        <w:rPr>
          <w:sz w:val="28"/>
          <w:szCs w:val="28"/>
        </w:rPr>
      </w:pPr>
    </w:p>
    <w:p w:rsidR="006D1FC2" w:rsidRPr="006D1FC2" w:rsidRDefault="006D1FC2" w:rsidP="006D1FC2">
      <w:pPr>
        <w:ind w:firstLine="284"/>
        <w:rPr>
          <w:sz w:val="28"/>
          <w:szCs w:val="28"/>
        </w:rPr>
      </w:pPr>
      <w:r w:rsidRPr="006D1FC2">
        <w:rPr>
          <w:sz w:val="28"/>
          <w:szCs w:val="28"/>
        </w:rPr>
        <w:t xml:space="preserve">Глава муниципального образования </w:t>
      </w:r>
    </w:p>
    <w:p w:rsidR="006D1FC2" w:rsidRPr="006D1FC2" w:rsidRDefault="006D1FC2" w:rsidP="006D1FC2">
      <w:pPr>
        <w:ind w:firstLine="284"/>
      </w:pPr>
      <w:r w:rsidRPr="006D1FC2">
        <w:rPr>
          <w:sz w:val="28"/>
          <w:szCs w:val="28"/>
        </w:rPr>
        <w:t>«</w:t>
      </w:r>
      <w:proofErr w:type="spellStart"/>
      <w:r w:rsidRPr="006D1FC2">
        <w:rPr>
          <w:sz w:val="28"/>
          <w:szCs w:val="28"/>
        </w:rPr>
        <w:t>Шумячский</w:t>
      </w:r>
      <w:proofErr w:type="spellEnd"/>
      <w:r w:rsidRPr="006D1FC2">
        <w:rPr>
          <w:sz w:val="28"/>
          <w:szCs w:val="28"/>
        </w:rPr>
        <w:t xml:space="preserve"> район»  Смоленской области                                Д.А. Каменев</w:t>
      </w:r>
    </w:p>
    <w:p w:rsidR="006D1FC2" w:rsidRPr="006D1FC2" w:rsidRDefault="006D1FC2" w:rsidP="006D1FC2"/>
    <w:p w:rsidR="006D1FC2" w:rsidRPr="006D1FC2" w:rsidRDefault="006D1FC2" w:rsidP="006D1FC2"/>
    <w:p w:rsidR="006D1FC2" w:rsidRPr="006D1FC2" w:rsidRDefault="006D1FC2" w:rsidP="006D1FC2"/>
    <w:p w:rsidR="006D1FC2" w:rsidRPr="006D1FC2" w:rsidRDefault="006D1FC2" w:rsidP="006D1FC2"/>
    <w:p w:rsidR="006D1FC2" w:rsidRPr="006D1FC2" w:rsidRDefault="006D1FC2" w:rsidP="006D1FC2">
      <w:pPr>
        <w:rPr>
          <w:sz w:val="28"/>
          <w:szCs w:val="28"/>
        </w:rPr>
      </w:pPr>
      <w:r w:rsidRPr="006D1FC2">
        <w:rPr>
          <w:sz w:val="28"/>
          <w:szCs w:val="28"/>
        </w:rPr>
        <w:t>Согласовано:</w:t>
      </w:r>
    </w:p>
    <w:p w:rsidR="006D1FC2" w:rsidRPr="006D1FC2" w:rsidRDefault="006D1FC2" w:rsidP="006D1FC2"/>
    <w:p w:rsidR="006D1FC2" w:rsidRPr="006D1FC2" w:rsidRDefault="006D1FC2" w:rsidP="006D1FC2"/>
    <w:p w:rsidR="006D1FC2" w:rsidRPr="006D1FC2" w:rsidRDefault="006D1FC2" w:rsidP="006D1FC2">
      <w:pPr>
        <w:rPr>
          <w:sz w:val="22"/>
          <w:szCs w:val="22"/>
        </w:rPr>
      </w:pPr>
      <w:r w:rsidRPr="006D1FC2">
        <w:rPr>
          <w:sz w:val="22"/>
          <w:szCs w:val="22"/>
        </w:rPr>
        <w:t>Начальник Отдела экономики,</w:t>
      </w:r>
    </w:p>
    <w:p w:rsidR="006D1FC2" w:rsidRPr="006D1FC2" w:rsidRDefault="006D1FC2" w:rsidP="006D1FC2">
      <w:pPr>
        <w:rPr>
          <w:sz w:val="22"/>
          <w:szCs w:val="22"/>
        </w:rPr>
      </w:pPr>
      <w:r w:rsidRPr="006D1FC2">
        <w:rPr>
          <w:sz w:val="22"/>
          <w:szCs w:val="22"/>
        </w:rPr>
        <w:t xml:space="preserve">комплексного развития и </w:t>
      </w:r>
    </w:p>
    <w:p w:rsidR="006D1FC2" w:rsidRPr="006D1FC2" w:rsidRDefault="006D1FC2" w:rsidP="006D1FC2">
      <w:pPr>
        <w:rPr>
          <w:sz w:val="22"/>
          <w:szCs w:val="22"/>
        </w:rPr>
      </w:pPr>
      <w:r w:rsidRPr="006D1FC2">
        <w:rPr>
          <w:sz w:val="22"/>
          <w:szCs w:val="22"/>
        </w:rPr>
        <w:t>инвестиционной деятельности                                                         ______________ Ю.А. Старовойтов</w:t>
      </w: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overflowPunct w:val="0"/>
        <w:autoSpaceDE w:val="0"/>
        <w:autoSpaceDN w:val="0"/>
        <w:adjustRightInd w:val="0"/>
        <w:textAlignment w:val="baseline"/>
        <w:rPr>
          <w:sz w:val="22"/>
          <w:szCs w:val="22"/>
        </w:rPr>
      </w:pPr>
    </w:p>
    <w:p w:rsidR="006D1FC2" w:rsidRPr="006D1FC2" w:rsidRDefault="006D1FC2" w:rsidP="006D1FC2">
      <w:pPr>
        <w:jc w:val="both"/>
        <w:rPr>
          <w:sz w:val="28"/>
          <w:szCs w:val="28"/>
        </w:rPr>
      </w:pPr>
    </w:p>
    <w:p w:rsidR="006D1FC2" w:rsidRPr="006D1FC2" w:rsidRDefault="006D1FC2" w:rsidP="006D1FC2">
      <w:pPr>
        <w:rPr>
          <w:sz w:val="22"/>
          <w:szCs w:val="22"/>
        </w:rPr>
      </w:pPr>
    </w:p>
    <w:p w:rsidR="00E0578E" w:rsidRDefault="00E0578E">
      <w:pPr>
        <w:jc w:val="both"/>
        <w:rPr>
          <w:sz w:val="28"/>
          <w:szCs w:val="28"/>
        </w:rPr>
      </w:pPr>
    </w:p>
    <w:p w:rsidR="001D6B5E" w:rsidRDefault="001D6B5E" w:rsidP="00720F81">
      <w:pPr>
        <w:jc w:val="both"/>
        <w:rPr>
          <w:sz w:val="28"/>
        </w:rPr>
      </w:pPr>
    </w:p>
    <w:p w:rsidR="00E0578E" w:rsidRDefault="00E0578E">
      <w:pPr>
        <w:ind w:firstLine="709"/>
        <w:jc w:val="both"/>
      </w:pPr>
    </w:p>
    <w:p w:rsidR="00463773" w:rsidRDefault="00463773">
      <w:pPr>
        <w:ind w:firstLine="709"/>
        <w:jc w:val="both"/>
        <w:rPr>
          <w:sz w:val="28"/>
        </w:rPr>
      </w:pPr>
    </w:p>
    <w:sectPr w:rsidR="00463773" w:rsidSect="006D1FC2">
      <w:headerReference w:type="even" r:id="rId9"/>
      <w:headerReference w:type="default" r:id="rId10"/>
      <w:pgSz w:w="11907" w:h="16840" w:code="9"/>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22C" w:rsidRDefault="001B222C">
      <w:r>
        <w:separator/>
      </w:r>
    </w:p>
  </w:endnote>
  <w:endnote w:type="continuationSeparator" w:id="0">
    <w:p w:rsidR="001B222C" w:rsidRDefault="001B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22C" w:rsidRDefault="001B222C">
      <w:r>
        <w:separator/>
      </w:r>
    </w:p>
  </w:footnote>
  <w:footnote w:type="continuationSeparator" w:id="0">
    <w:p w:rsidR="001B222C" w:rsidRDefault="001B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B8C" w:rsidRDefault="00BD7B8C" w:rsidP="00C60FE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D7B8C" w:rsidRDefault="00BD7B8C">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B8C" w:rsidRDefault="00BD7B8C">
    <w:pPr>
      <w:pStyle w:val="a3"/>
      <w:framePr w:wrap="around" w:vAnchor="text" w:hAnchor="margin" w:xAlign="center" w:y="1"/>
      <w:rPr>
        <w:rStyle w:val="a6"/>
      </w:rPr>
    </w:pPr>
  </w:p>
  <w:p w:rsidR="00BD7B8C" w:rsidRDefault="00BD7B8C">
    <w:pPr>
      <w:pStyle w:val="a3"/>
      <w:framePr w:wrap="around" w:vAnchor="text" w:hAnchor="margin" w:xAlign="right" w:y="1"/>
      <w:rPr>
        <w:rStyle w:val="a6"/>
      </w:rPr>
    </w:pPr>
  </w:p>
  <w:p w:rsidR="00BD7B8C" w:rsidRDefault="00BD7B8C" w:rsidP="00EE2CF8">
    <w:pPr>
      <w:pStyle w:val="a3"/>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4"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5"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6"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abstractNum w:abstractNumId="17" w15:restartNumberingAfterBreak="0">
    <w:nsid w:val="7A8F1D7D"/>
    <w:multiLevelType w:val="hybridMultilevel"/>
    <w:tmpl w:val="2E7A74A0"/>
    <w:lvl w:ilvl="0" w:tplc="B2C26B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6"/>
  </w:num>
  <w:num w:numId="4">
    <w:abstractNumId w:val="4"/>
  </w:num>
  <w:num w:numId="5">
    <w:abstractNumId w:val="13"/>
  </w:num>
  <w:num w:numId="6">
    <w:abstractNumId w:val="16"/>
  </w:num>
  <w:num w:numId="7">
    <w:abstractNumId w:val="9"/>
  </w:num>
  <w:num w:numId="8">
    <w:abstractNumId w:val="1"/>
  </w:num>
  <w:num w:numId="9">
    <w:abstractNumId w:val="5"/>
  </w:num>
  <w:num w:numId="10">
    <w:abstractNumId w:val="7"/>
  </w:num>
  <w:num w:numId="11">
    <w:abstractNumId w:val="11"/>
  </w:num>
  <w:num w:numId="12">
    <w:abstractNumId w:val="12"/>
  </w:num>
  <w:num w:numId="13">
    <w:abstractNumId w:val="0"/>
  </w:num>
  <w:num w:numId="14">
    <w:abstractNumId w:val="10"/>
  </w:num>
  <w:num w:numId="15">
    <w:abstractNumId w:val="14"/>
  </w:num>
  <w:num w:numId="16">
    <w:abstractNumId w:val="3"/>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26"/>
    <w:rsid w:val="00003D65"/>
    <w:rsid w:val="0000621D"/>
    <w:rsid w:val="0000664D"/>
    <w:rsid w:val="000135BA"/>
    <w:rsid w:val="00017A73"/>
    <w:rsid w:val="00021791"/>
    <w:rsid w:val="00022092"/>
    <w:rsid w:val="00024326"/>
    <w:rsid w:val="00027119"/>
    <w:rsid w:val="00037BB9"/>
    <w:rsid w:val="00040776"/>
    <w:rsid w:val="0005166F"/>
    <w:rsid w:val="00057578"/>
    <w:rsid w:val="00061880"/>
    <w:rsid w:val="00070CCB"/>
    <w:rsid w:val="00071414"/>
    <w:rsid w:val="000732F5"/>
    <w:rsid w:val="00074249"/>
    <w:rsid w:val="00081693"/>
    <w:rsid w:val="00083EBF"/>
    <w:rsid w:val="0008546C"/>
    <w:rsid w:val="00087B11"/>
    <w:rsid w:val="00090D43"/>
    <w:rsid w:val="000A3C5A"/>
    <w:rsid w:val="000C2689"/>
    <w:rsid w:val="000C3F3E"/>
    <w:rsid w:val="000C475B"/>
    <w:rsid w:val="000D1E14"/>
    <w:rsid w:val="000D4278"/>
    <w:rsid w:val="000D4304"/>
    <w:rsid w:val="000E47DD"/>
    <w:rsid w:val="000F1443"/>
    <w:rsid w:val="000F1D9C"/>
    <w:rsid w:val="000F2F46"/>
    <w:rsid w:val="000F4AB1"/>
    <w:rsid w:val="000F5855"/>
    <w:rsid w:val="001103BD"/>
    <w:rsid w:val="0011116B"/>
    <w:rsid w:val="001154F4"/>
    <w:rsid w:val="001215EC"/>
    <w:rsid w:val="001255E4"/>
    <w:rsid w:val="00125862"/>
    <w:rsid w:val="0012681A"/>
    <w:rsid w:val="00143E67"/>
    <w:rsid w:val="001511E8"/>
    <w:rsid w:val="00151E40"/>
    <w:rsid w:val="00155DCA"/>
    <w:rsid w:val="001627AB"/>
    <w:rsid w:val="00162A38"/>
    <w:rsid w:val="00173858"/>
    <w:rsid w:val="00180DDB"/>
    <w:rsid w:val="0018257F"/>
    <w:rsid w:val="00183016"/>
    <w:rsid w:val="00191663"/>
    <w:rsid w:val="001960C6"/>
    <w:rsid w:val="001A04E8"/>
    <w:rsid w:val="001A7160"/>
    <w:rsid w:val="001B133C"/>
    <w:rsid w:val="001B222C"/>
    <w:rsid w:val="001B3340"/>
    <w:rsid w:val="001C07CA"/>
    <w:rsid w:val="001C1434"/>
    <w:rsid w:val="001C1F07"/>
    <w:rsid w:val="001C1FA8"/>
    <w:rsid w:val="001C24E1"/>
    <w:rsid w:val="001D6B5E"/>
    <w:rsid w:val="001D7965"/>
    <w:rsid w:val="001D7966"/>
    <w:rsid w:val="001E100E"/>
    <w:rsid w:val="001E5F2E"/>
    <w:rsid w:val="001E6049"/>
    <w:rsid w:val="001E6506"/>
    <w:rsid w:val="001E67B3"/>
    <w:rsid w:val="001F0462"/>
    <w:rsid w:val="001F3E5D"/>
    <w:rsid w:val="001F4E2F"/>
    <w:rsid w:val="002130FE"/>
    <w:rsid w:val="00215D3E"/>
    <w:rsid w:val="00217AA6"/>
    <w:rsid w:val="00231123"/>
    <w:rsid w:val="0023274C"/>
    <w:rsid w:val="00235093"/>
    <w:rsid w:val="002411A5"/>
    <w:rsid w:val="002428DF"/>
    <w:rsid w:val="00247B0E"/>
    <w:rsid w:val="002514AD"/>
    <w:rsid w:val="0025160A"/>
    <w:rsid w:val="00254B40"/>
    <w:rsid w:val="00260D91"/>
    <w:rsid w:val="002742BA"/>
    <w:rsid w:val="00276BEC"/>
    <w:rsid w:val="00277B05"/>
    <w:rsid w:val="0028011F"/>
    <w:rsid w:val="00281B48"/>
    <w:rsid w:val="00291DBB"/>
    <w:rsid w:val="002A1183"/>
    <w:rsid w:val="002B191D"/>
    <w:rsid w:val="002B6621"/>
    <w:rsid w:val="002C211C"/>
    <w:rsid w:val="002C5E34"/>
    <w:rsid w:val="002C7C0F"/>
    <w:rsid w:val="002D708A"/>
    <w:rsid w:val="002E12B2"/>
    <w:rsid w:val="002E18E9"/>
    <w:rsid w:val="002E300A"/>
    <w:rsid w:val="002E4DBC"/>
    <w:rsid w:val="002E7B78"/>
    <w:rsid w:val="002F412D"/>
    <w:rsid w:val="00302342"/>
    <w:rsid w:val="00304E1E"/>
    <w:rsid w:val="00305B09"/>
    <w:rsid w:val="0030766D"/>
    <w:rsid w:val="00307EF3"/>
    <w:rsid w:val="00310539"/>
    <w:rsid w:val="00314BE3"/>
    <w:rsid w:val="0031747B"/>
    <w:rsid w:val="00320320"/>
    <w:rsid w:val="00321C10"/>
    <w:rsid w:val="00322DAC"/>
    <w:rsid w:val="003231FE"/>
    <w:rsid w:val="00325111"/>
    <w:rsid w:val="00331DCC"/>
    <w:rsid w:val="00331FDA"/>
    <w:rsid w:val="003358B3"/>
    <w:rsid w:val="003379D3"/>
    <w:rsid w:val="00340120"/>
    <w:rsid w:val="00353C7D"/>
    <w:rsid w:val="00354CE9"/>
    <w:rsid w:val="00355B59"/>
    <w:rsid w:val="003610E6"/>
    <w:rsid w:val="003617EE"/>
    <w:rsid w:val="00363128"/>
    <w:rsid w:val="0036321B"/>
    <w:rsid w:val="0036352C"/>
    <w:rsid w:val="00365575"/>
    <w:rsid w:val="00366AF4"/>
    <w:rsid w:val="00371AAB"/>
    <w:rsid w:val="003743CC"/>
    <w:rsid w:val="0038056C"/>
    <w:rsid w:val="00384115"/>
    <w:rsid w:val="00384EAC"/>
    <w:rsid w:val="00391AC5"/>
    <w:rsid w:val="00395907"/>
    <w:rsid w:val="00397CA4"/>
    <w:rsid w:val="003A0C78"/>
    <w:rsid w:val="003C1428"/>
    <w:rsid w:val="003C329B"/>
    <w:rsid w:val="003C609F"/>
    <w:rsid w:val="003D0025"/>
    <w:rsid w:val="003D1987"/>
    <w:rsid w:val="003D2FD7"/>
    <w:rsid w:val="003D579C"/>
    <w:rsid w:val="003D66DB"/>
    <w:rsid w:val="003E34F6"/>
    <w:rsid w:val="003E674E"/>
    <w:rsid w:val="003E6A2B"/>
    <w:rsid w:val="003F1F8E"/>
    <w:rsid w:val="003F3080"/>
    <w:rsid w:val="003F52FE"/>
    <w:rsid w:val="00404129"/>
    <w:rsid w:val="004041DB"/>
    <w:rsid w:val="00405465"/>
    <w:rsid w:val="00405858"/>
    <w:rsid w:val="00406658"/>
    <w:rsid w:val="00406949"/>
    <w:rsid w:val="0042232D"/>
    <w:rsid w:val="004328B4"/>
    <w:rsid w:val="00434944"/>
    <w:rsid w:val="004427D2"/>
    <w:rsid w:val="00446A6C"/>
    <w:rsid w:val="0045440C"/>
    <w:rsid w:val="00456683"/>
    <w:rsid w:val="004628BE"/>
    <w:rsid w:val="00463773"/>
    <w:rsid w:val="00471CE6"/>
    <w:rsid w:val="004754AB"/>
    <w:rsid w:val="0048699B"/>
    <w:rsid w:val="004924D0"/>
    <w:rsid w:val="004A158B"/>
    <w:rsid w:val="004A7972"/>
    <w:rsid w:val="004B6847"/>
    <w:rsid w:val="004D49C3"/>
    <w:rsid w:val="004E36C2"/>
    <w:rsid w:val="004F6B2C"/>
    <w:rsid w:val="004F75DF"/>
    <w:rsid w:val="0050157B"/>
    <w:rsid w:val="00503C00"/>
    <w:rsid w:val="005046A8"/>
    <w:rsid w:val="00511C9C"/>
    <w:rsid w:val="00513033"/>
    <w:rsid w:val="00517CFA"/>
    <w:rsid w:val="005225F5"/>
    <w:rsid w:val="00524688"/>
    <w:rsid w:val="005253E3"/>
    <w:rsid w:val="00525D04"/>
    <w:rsid w:val="005272E3"/>
    <w:rsid w:val="0053061A"/>
    <w:rsid w:val="00532637"/>
    <w:rsid w:val="00534DB6"/>
    <w:rsid w:val="00541587"/>
    <w:rsid w:val="00553275"/>
    <w:rsid w:val="00556DF7"/>
    <w:rsid w:val="00567832"/>
    <w:rsid w:val="005804C0"/>
    <w:rsid w:val="00581D59"/>
    <w:rsid w:val="00585E7C"/>
    <w:rsid w:val="0058709A"/>
    <w:rsid w:val="00590F57"/>
    <w:rsid w:val="00591CB5"/>
    <w:rsid w:val="00597FB0"/>
    <w:rsid w:val="005A25C6"/>
    <w:rsid w:val="005A4946"/>
    <w:rsid w:val="005A5242"/>
    <w:rsid w:val="005A62EE"/>
    <w:rsid w:val="005A708D"/>
    <w:rsid w:val="005A7F4D"/>
    <w:rsid w:val="005B017E"/>
    <w:rsid w:val="005B298F"/>
    <w:rsid w:val="005B5B7D"/>
    <w:rsid w:val="005B7877"/>
    <w:rsid w:val="005C1175"/>
    <w:rsid w:val="005C11DC"/>
    <w:rsid w:val="005C3905"/>
    <w:rsid w:val="005C3F5F"/>
    <w:rsid w:val="005D1605"/>
    <w:rsid w:val="005D477A"/>
    <w:rsid w:val="005D7BC2"/>
    <w:rsid w:val="005E30B9"/>
    <w:rsid w:val="005F11B6"/>
    <w:rsid w:val="005F195B"/>
    <w:rsid w:val="005F57A0"/>
    <w:rsid w:val="00601688"/>
    <w:rsid w:val="00602F05"/>
    <w:rsid w:val="00604FFD"/>
    <w:rsid w:val="00610981"/>
    <w:rsid w:val="00612445"/>
    <w:rsid w:val="006134B8"/>
    <w:rsid w:val="0062034C"/>
    <w:rsid w:val="00622FA3"/>
    <w:rsid w:val="006231A1"/>
    <w:rsid w:val="00625289"/>
    <w:rsid w:val="0062698E"/>
    <w:rsid w:val="0063318E"/>
    <w:rsid w:val="0063640D"/>
    <w:rsid w:val="00640BDF"/>
    <w:rsid w:val="00646D87"/>
    <w:rsid w:val="006532EE"/>
    <w:rsid w:val="00653D9C"/>
    <w:rsid w:val="006605E6"/>
    <w:rsid w:val="006751D7"/>
    <w:rsid w:val="00677F10"/>
    <w:rsid w:val="00684F53"/>
    <w:rsid w:val="006876E3"/>
    <w:rsid w:val="006907DF"/>
    <w:rsid w:val="006924BB"/>
    <w:rsid w:val="006932F6"/>
    <w:rsid w:val="006A509B"/>
    <w:rsid w:val="006A5D26"/>
    <w:rsid w:val="006A703D"/>
    <w:rsid w:val="006C0781"/>
    <w:rsid w:val="006D0626"/>
    <w:rsid w:val="006D1FC2"/>
    <w:rsid w:val="006D2F67"/>
    <w:rsid w:val="006E0F5D"/>
    <w:rsid w:val="006E1B85"/>
    <w:rsid w:val="006E1E1B"/>
    <w:rsid w:val="006F2642"/>
    <w:rsid w:val="006F7BB9"/>
    <w:rsid w:val="007015E8"/>
    <w:rsid w:val="00712C78"/>
    <w:rsid w:val="00712CEB"/>
    <w:rsid w:val="00712ED9"/>
    <w:rsid w:val="0071402D"/>
    <w:rsid w:val="0071467C"/>
    <w:rsid w:val="00717FE9"/>
    <w:rsid w:val="00720B0B"/>
    <w:rsid w:val="00720F81"/>
    <w:rsid w:val="00721000"/>
    <w:rsid w:val="007226B5"/>
    <w:rsid w:val="0072284B"/>
    <w:rsid w:val="00725A28"/>
    <w:rsid w:val="00727E31"/>
    <w:rsid w:val="00731132"/>
    <w:rsid w:val="0073309E"/>
    <w:rsid w:val="007350D1"/>
    <w:rsid w:val="0074154C"/>
    <w:rsid w:val="00744EF5"/>
    <w:rsid w:val="00745211"/>
    <w:rsid w:val="007501C8"/>
    <w:rsid w:val="00751F1B"/>
    <w:rsid w:val="00752A81"/>
    <w:rsid w:val="00756E38"/>
    <w:rsid w:val="0076146A"/>
    <w:rsid w:val="00762162"/>
    <w:rsid w:val="00765B09"/>
    <w:rsid w:val="00767FBC"/>
    <w:rsid w:val="0077430E"/>
    <w:rsid w:val="00775120"/>
    <w:rsid w:val="00780680"/>
    <w:rsid w:val="00783F48"/>
    <w:rsid w:val="007A28A1"/>
    <w:rsid w:val="007B00B8"/>
    <w:rsid w:val="007B0EF7"/>
    <w:rsid w:val="007B2D26"/>
    <w:rsid w:val="007B7787"/>
    <w:rsid w:val="007B7C1D"/>
    <w:rsid w:val="007C1712"/>
    <w:rsid w:val="007C2A3D"/>
    <w:rsid w:val="007C7F1A"/>
    <w:rsid w:val="007F4429"/>
    <w:rsid w:val="007F4848"/>
    <w:rsid w:val="00805BCA"/>
    <w:rsid w:val="00807CF1"/>
    <w:rsid w:val="008107F3"/>
    <w:rsid w:val="00812892"/>
    <w:rsid w:val="00817D04"/>
    <w:rsid w:val="00820B42"/>
    <w:rsid w:val="008332D5"/>
    <w:rsid w:val="00835E83"/>
    <w:rsid w:val="00845C93"/>
    <w:rsid w:val="00846D30"/>
    <w:rsid w:val="00852AE4"/>
    <w:rsid w:val="00866A79"/>
    <w:rsid w:val="00871904"/>
    <w:rsid w:val="0087242B"/>
    <w:rsid w:val="00884D1A"/>
    <w:rsid w:val="00887541"/>
    <w:rsid w:val="008915BF"/>
    <w:rsid w:val="00896450"/>
    <w:rsid w:val="008A2007"/>
    <w:rsid w:val="008A28CB"/>
    <w:rsid w:val="008A6CB2"/>
    <w:rsid w:val="008A7A67"/>
    <w:rsid w:val="008B1E56"/>
    <w:rsid w:val="008C0467"/>
    <w:rsid w:val="008C49DD"/>
    <w:rsid w:val="008C6D58"/>
    <w:rsid w:val="008D3C3F"/>
    <w:rsid w:val="008D6719"/>
    <w:rsid w:val="008E48A5"/>
    <w:rsid w:val="008E560C"/>
    <w:rsid w:val="008F1E39"/>
    <w:rsid w:val="008F541E"/>
    <w:rsid w:val="008F6573"/>
    <w:rsid w:val="009041B4"/>
    <w:rsid w:val="009050D0"/>
    <w:rsid w:val="00905854"/>
    <w:rsid w:val="009131D4"/>
    <w:rsid w:val="00913FEE"/>
    <w:rsid w:val="00916C20"/>
    <w:rsid w:val="009215B0"/>
    <w:rsid w:val="009218CC"/>
    <w:rsid w:val="009250B2"/>
    <w:rsid w:val="00927386"/>
    <w:rsid w:val="00931A71"/>
    <w:rsid w:val="00931B7E"/>
    <w:rsid w:val="009371EA"/>
    <w:rsid w:val="00944819"/>
    <w:rsid w:val="00950491"/>
    <w:rsid w:val="00952B90"/>
    <w:rsid w:val="00953F91"/>
    <w:rsid w:val="009605D0"/>
    <w:rsid w:val="00961CBF"/>
    <w:rsid w:val="00963FCA"/>
    <w:rsid w:val="00965DC0"/>
    <w:rsid w:val="00965E4A"/>
    <w:rsid w:val="00973E59"/>
    <w:rsid w:val="00977C87"/>
    <w:rsid w:val="00977FD6"/>
    <w:rsid w:val="00981ADE"/>
    <w:rsid w:val="0098687D"/>
    <w:rsid w:val="0099625C"/>
    <w:rsid w:val="009974D4"/>
    <w:rsid w:val="009976A7"/>
    <w:rsid w:val="00997987"/>
    <w:rsid w:val="009A252D"/>
    <w:rsid w:val="009A3794"/>
    <w:rsid w:val="009A4418"/>
    <w:rsid w:val="009C321A"/>
    <w:rsid w:val="009C746D"/>
    <w:rsid w:val="009D4050"/>
    <w:rsid w:val="009D41A2"/>
    <w:rsid w:val="009D716C"/>
    <w:rsid w:val="009E3B8B"/>
    <w:rsid w:val="009E7C26"/>
    <w:rsid w:val="009F0DAD"/>
    <w:rsid w:val="009F3322"/>
    <w:rsid w:val="009F3A69"/>
    <w:rsid w:val="00A03B99"/>
    <w:rsid w:val="00A03D61"/>
    <w:rsid w:val="00A0480C"/>
    <w:rsid w:val="00A115DE"/>
    <w:rsid w:val="00A1537F"/>
    <w:rsid w:val="00A15717"/>
    <w:rsid w:val="00A23B5B"/>
    <w:rsid w:val="00A2501D"/>
    <w:rsid w:val="00A279C3"/>
    <w:rsid w:val="00A30F3F"/>
    <w:rsid w:val="00A368F9"/>
    <w:rsid w:val="00A450D0"/>
    <w:rsid w:val="00A51925"/>
    <w:rsid w:val="00A56C18"/>
    <w:rsid w:val="00A56C28"/>
    <w:rsid w:val="00A72AF3"/>
    <w:rsid w:val="00A7430E"/>
    <w:rsid w:val="00A74D8A"/>
    <w:rsid w:val="00A756FB"/>
    <w:rsid w:val="00A77D21"/>
    <w:rsid w:val="00A929BA"/>
    <w:rsid w:val="00A935CE"/>
    <w:rsid w:val="00AA029C"/>
    <w:rsid w:val="00AA046E"/>
    <w:rsid w:val="00AA3DDC"/>
    <w:rsid w:val="00AA5AF3"/>
    <w:rsid w:val="00AB0B03"/>
    <w:rsid w:val="00AB6B53"/>
    <w:rsid w:val="00AC5F3F"/>
    <w:rsid w:val="00AD1232"/>
    <w:rsid w:val="00AD44A5"/>
    <w:rsid w:val="00AE4D9A"/>
    <w:rsid w:val="00AE7C8D"/>
    <w:rsid w:val="00AF0ABA"/>
    <w:rsid w:val="00AF1374"/>
    <w:rsid w:val="00AF1EDD"/>
    <w:rsid w:val="00AF366D"/>
    <w:rsid w:val="00AF4CD4"/>
    <w:rsid w:val="00AF7188"/>
    <w:rsid w:val="00B00AFD"/>
    <w:rsid w:val="00B02EB5"/>
    <w:rsid w:val="00B07066"/>
    <w:rsid w:val="00B21253"/>
    <w:rsid w:val="00B218C0"/>
    <w:rsid w:val="00B21B44"/>
    <w:rsid w:val="00B22A03"/>
    <w:rsid w:val="00B25D6F"/>
    <w:rsid w:val="00B30E6B"/>
    <w:rsid w:val="00B32E33"/>
    <w:rsid w:val="00B331D3"/>
    <w:rsid w:val="00B34ADD"/>
    <w:rsid w:val="00B35856"/>
    <w:rsid w:val="00B41072"/>
    <w:rsid w:val="00B50652"/>
    <w:rsid w:val="00B51975"/>
    <w:rsid w:val="00B54C42"/>
    <w:rsid w:val="00B556C0"/>
    <w:rsid w:val="00B6701F"/>
    <w:rsid w:val="00B73758"/>
    <w:rsid w:val="00B808B4"/>
    <w:rsid w:val="00B832AF"/>
    <w:rsid w:val="00B92E9D"/>
    <w:rsid w:val="00B94070"/>
    <w:rsid w:val="00B9633F"/>
    <w:rsid w:val="00BA0710"/>
    <w:rsid w:val="00BA6653"/>
    <w:rsid w:val="00BA6A0E"/>
    <w:rsid w:val="00BA77D2"/>
    <w:rsid w:val="00BB36D0"/>
    <w:rsid w:val="00BB5436"/>
    <w:rsid w:val="00BC70BD"/>
    <w:rsid w:val="00BD3DBC"/>
    <w:rsid w:val="00BD5C45"/>
    <w:rsid w:val="00BD64E8"/>
    <w:rsid w:val="00BD77EC"/>
    <w:rsid w:val="00BD7B8C"/>
    <w:rsid w:val="00BE494B"/>
    <w:rsid w:val="00BE4A5D"/>
    <w:rsid w:val="00BF11B1"/>
    <w:rsid w:val="00BF5FB4"/>
    <w:rsid w:val="00BF6F41"/>
    <w:rsid w:val="00C011D6"/>
    <w:rsid w:val="00C0248F"/>
    <w:rsid w:val="00C04C67"/>
    <w:rsid w:val="00C0599A"/>
    <w:rsid w:val="00C06C2C"/>
    <w:rsid w:val="00C07B0F"/>
    <w:rsid w:val="00C1102C"/>
    <w:rsid w:val="00C11B4B"/>
    <w:rsid w:val="00C1423E"/>
    <w:rsid w:val="00C16402"/>
    <w:rsid w:val="00C174E0"/>
    <w:rsid w:val="00C21952"/>
    <w:rsid w:val="00C22EB7"/>
    <w:rsid w:val="00C23D1E"/>
    <w:rsid w:val="00C24D5C"/>
    <w:rsid w:val="00C319D0"/>
    <w:rsid w:val="00C37A83"/>
    <w:rsid w:val="00C42F66"/>
    <w:rsid w:val="00C432DD"/>
    <w:rsid w:val="00C478D2"/>
    <w:rsid w:val="00C5166F"/>
    <w:rsid w:val="00C559F2"/>
    <w:rsid w:val="00C56296"/>
    <w:rsid w:val="00C57A40"/>
    <w:rsid w:val="00C60FE3"/>
    <w:rsid w:val="00C634EA"/>
    <w:rsid w:val="00C65500"/>
    <w:rsid w:val="00C71089"/>
    <w:rsid w:val="00C73FAC"/>
    <w:rsid w:val="00C816D6"/>
    <w:rsid w:val="00C85BED"/>
    <w:rsid w:val="00C92B1F"/>
    <w:rsid w:val="00CB0C11"/>
    <w:rsid w:val="00CB5DE7"/>
    <w:rsid w:val="00CB6813"/>
    <w:rsid w:val="00CB7C20"/>
    <w:rsid w:val="00CC167F"/>
    <w:rsid w:val="00CC1FE1"/>
    <w:rsid w:val="00CC3414"/>
    <w:rsid w:val="00CC35C6"/>
    <w:rsid w:val="00CC5ED7"/>
    <w:rsid w:val="00CD2B8D"/>
    <w:rsid w:val="00CD7CF3"/>
    <w:rsid w:val="00CE2B4E"/>
    <w:rsid w:val="00CE4D17"/>
    <w:rsid w:val="00CF5FBC"/>
    <w:rsid w:val="00D10831"/>
    <w:rsid w:val="00D12747"/>
    <w:rsid w:val="00D129B6"/>
    <w:rsid w:val="00D14712"/>
    <w:rsid w:val="00D20558"/>
    <w:rsid w:val="00D20597"/>
    <w:rsid w:val="00D2161E"/>
    <w:rsid w:val="00D2199B"/>
    <w:rsid w:val="00D231BD"/>
    <w:rsid w:val="00D33E75"/>
    <w:rsid w:val="00D347A0"/>
    <w:rsid w:val="00D374C2"/>
    <w:rsid w:val="00D5223A"/>
    <w:rsid w:val="00D55F09"/>
    <w:rsid w:val="00D63454"/>
    <w:rsid w:val="00D640F1"/>
    <w:rsid w:val="00D642BD"/>
    <w:rsid w:val="00D760D4"/>
    <w:rsid w:val="00D83739"/>
    <w:rsid w:val="00D870E0"/>
    <w:rsid w:val="00D87327"/>
    <w:rsid w:val="00D917B4"/>
    <w:rsid w:val="00DB04F2"/>
    <w:rsid w:val="00DB1B8F"/>
    <w:rsid w:val="00DB3A3F"/>
    <w:rsid w:val="00DC403F"/>
    <w:rsid w:val="00DC4C5C"/>
    <w:rsid w:val="00DC4F6F"/>
    <w:rsid w:val="00DD2A44"/>
    <w:rsid w:val="00DF5E2C"/>
    <w:rsid w:val="00E0578E"/>
    <w:rsid w:val="00E162BC"/>
    <w:rsid w:val="00E174B6"/>
    <w:rsid w:val="00E17E54"/>
    <w:rsid w:val="00E17EA0"/>
    <w:rsid w:val="00E3070F"/>
    <w:rsid w:val="00E30D2C"/>
    <w:rsid w:val="00E338D5"/>
    <w:rsid w:val="00E373F6"/>
    <w:rsid w:val="00E52E55"/>
    <w:rsid w:val="00E54601"/>
    <w:rsid w:val="00E62861"/>
    <w:rsid w:val="00E7362D"/>
    <w:rsid w:val="00E759CC"/>
    <w:rsid w:val="00E76908"/>
    <w:rsid w:val="00E8286F"/>
    <w:rsid w:val="00E835DD"/>
    <w:rsid w:val="00E85831"/>
    <w:rsid w:val="00E912B1"/>
    <w:rsid w:val="00E925B3"/>
    <w:rsid w:val="00E94476"/>
    <w:rsid w:val="00EA0535"/>
    <w:rsid w:val="00EA19EC"/>
    <w:rsid w:val="00EA2B7D"/>
    <w:rsid w:val="00EA4F65"/>
    <w:rsid w:val="00EC14E4"/>
    <w:rsid w:val="00EC1E5B"/>
    <w:rsid w:val="00EC2528"/>
    <w:rsid w:val="00EC50F2"/>
    <w:rsid w:val="00EE1C94"/>
    <w:rsid w:val="00EE2CF8"/>
    <w:rsid w:val="00EE408F"/>
    <w:rsid w:val="00EF0279"/>
    <w:rsid w:val="00EF5A55"/>
    <w:rsid w:val="00EF7412"/>
    <w:rsid w:val="00F02A2D"/>
    <w:rsid w:val="00F07838"/>
    <w:rsid w:val="00F07EAC"/>
    <w:rsid w:val="00F130E9"/>
    <w:rsid w:val="00F20711"/>
    <w:rsid w:val="00F21D68"/>
    <w:rsid w:val="00F23D8E"/>
    <w:rsid w:val="00F24E70"/>
    <w:rsid w:val="00F251AC"/>
    <w:rsid w:val="00F315E7"/>
    <w:rsid w:val="00F33A7D"/>
    <w:rsid w:val="00F51F9A"/>
    <w:rsid w:val="00F57E56"/>
    <w:rsid w:val="00F616F1"/>
    <w:rsid w:val="00F6304B"/>
    <w:rsid w:val="00F658DB"/>
    <w:rsid w:val="00F6728C"/>
    <w:rsid w:val="00F67879"/>
    <w:rsid w:val="00F75329"/>
    <w:rsid w:val="00F7668C"/>
    <w:rsid w:val="00F77583"/>
    <w:rsid w:val="00F77D33"/>
    <w:rsid w:val="00F804DF"/>
    <w:rsid w:val="00F80ACF"/>
    <w:rsid w:val="00F84F5B"/>
    <w:rsid w:val="00F93ECE"/>
    <w:rsid w:val="00F96A58"/>
    <w:rsid w:val="00FA38E8"/>
    <w:rsid w:val="00FA54FC"/>
    <w:rsid w:val="00FA5626"/>
    <w:rsid w:val="00FA5EC2"/>
    <w:rsid w:val="00FB5968"/>
    <w:rsid w:val="00FB7285"/>
    <w:rsid w:val="00FC0370"/>
    <w:rsid w:val="00FC1F0C"/>
    <w:rsid w:val="00FC267D"/>
    <w:rsid w:val="00FC4229"/>
    <w:rsid w:val="00FC7CD8"/>
    <w:rsid w:val="00FD3392"/>
    <w:rsid w:val="00FD3DB3"/>
    <w:rsid w:val="00FD79F9"/>
    <w:rsid w:val="00FD7A96"/>
    <w:rsid w:val="00FD7C99"/>
    <w:rsid w:val="00FE1373"/>
    <w:rsid w:val="00FE77DB"/>
    <w:rsid w:val="00FF0183"/>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116E3"/>
  <w15:chartTrackingRefBased/>
  <w15:docId w15:val="{540454C8-4776-4100-BB6C-90F173B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rPr>
  </w:style>
  <w:style w:type="paragraph" w:styleId="1">
    <w:name w:val="heading 1"/>
    <w:aliases w:val="Раздел Договора,H1,&quot;Алмаз&quot;"/>
    <w:basedOn w:val="a"/>
    <w:next w:val="a"/>
    <w:link w:val="10"/>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link w:val="40"/>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link w:val="a8"/>
    <w:pPr>
      <w:jc w:val="both"/>
    </w:pPr>
    <w:rPr>
      <w:sz w:val="28"/>
    </w:rPr>
  </w:style>
  <w:style w:type="paragraph" w:styleId="a9">
    <w:name w:val="Body Text Indent"/>
    <w:basedOn w:val="a"/>
    <w:link w:val="a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1">
    <w:name w:val="Обычный1"/>
    <w:pPr>
      <w:widowControl w:val="0"/>
    </w:pPr>
    <w:rPr>
      <w:rFonts w:ascii="Courier New" w:hAnsi="Courier New"/>
    </w:rPr>
  </w:style>
  <w:style w:type="paragraph" w:styleId="21">
    <w:name w:val="Body Text 2"/>
    <w:basedOn w:val="a"/>
    <w:link w:val="22"/>
    <w:pPr>
      <w:jc w:val="both"/>
    </w:pPr>
  </w:style>
  <w:style w:type="paragraph" w:styleId="31">
    <w:name w:val="Body Text 3"/>
    <w:basedOn w:val="a"/>
    <w:pPr>
      <w:jc w:val="both"/>
    </w:pPr>
    <w:rPr>
      <w:sz w:val="26"/>
    </w:rPr>
  </w:style>
  <w:style w:type="paragraph" w:customStyle="1" w:styleId="ab">
    <w:name w:val="Стиль"/>
    <w:pPr>
      <w:widowControl w:val="0"/>
      <w:ind w:left="213"/>
    </w:pPr>
  </w:style>
  <w:style w:type="paragraph" w:customStyle="1" w:styleId="18">
    <w:name w:val="Стиль18"/>
    <w:basedOn w:val="ab"/>
    <w:pPr>
      <w:ind w:left="426"/>
    </w:pPr>
  </w:style>
  <w:style w:type="table" w:styleId="ac">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D83739"/>
    <w:pPr>
      <w:widowControl w:val="0"/>
      <w:adjustRightInd w:val="0"/>
      <w:spacing w:after="160" w:line="240" w:lineRule="exact"/>
      <w:jc w:val="right"/>
    </w:pPr>
    <w:rPr>
      <w:sz w:val="20"/>
      <w:lang w:val="en-GB" w:eastAsia="en-US"/>
    </w:rPr>
  </w:style>
  <w:style w:type="paragraph" w:customStyle="1" w:styleId="ae">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f">
    <w:name w:val="Normal (Web)"/>
    <w:basedOn w:val="a"/>
    <w:uiPriority w:val="99"/>
    <w:rsid w:val="00EE2CF8"/>
    <w:pPr>
      <w:spacing w:before="100" w:beforeAutospacing="1" w:after="100" w:afterAutospacing="1"/>
    </w:pPr>
    <w:rPr>
      <w:rFonts w:eastAsia="Calibri"/>
      <w:szCs w:val="24"/>
    </w:rPr>
  </w:style>
  <w:style w:type="paragraph" w:customStyle="1" w:styleId="ConsPlusNormal">
    <w:name w:val="ConsPlusNormal"/>
    <w:rsid w:val="00EE2CF8"/>
    <w:pPr>
      <w:widowControl w:val="0"/>
      <w:autoSpaceDE w:val="0"/>
      <w:autoSpaceDN w:val="0"/>
      <w:adjustRightInd w:val="0"/>
    </w:pPr>
    <w:rPr>
      <w:rFonts w:ascii="Arial" w:hAnsi="Arial" w:cs="Arial"/>
    </w:rPr>
  </w:style>
  <w:style w:type="paragraph" w:customStyle="1" w:styleId="ConsPlusCell">
    <w:name w:val="ConsPlusCell"/>
    <w:rsid w:val="00EE2CF8"/>
    <w:pPr>
      <w:widowControl w:val="0"/>
      <w:autoSpaceDE w:val="0"/>
      <w:autoSpaceDN w:val="0"/>
      <w:adjustRightInd w:val="0"/>
    </w:pPr>
    <w:rPr>
      <w:rFonts w:ascii="Arial" w:hAnsi="Arial" w:cs="Arial"/>
    </w:rPr>
  </w:style>
  <w:style w:type="paragraph" w:styleId="af0">
    <w:name w:val="List Paragraph"/>
    <w:basedOn w:val="a"/>
    <w:uiPriority w:val="34"/>
    <w:qFormat/>
    <w:rsid w:val="00EA0535"/>
    <w:pPr>
      <w:ind w:left="720"/>
      <w:contextualSpacing/>
    </w:pPr>
  </w:style>
  <w:style w:type="character" w:customStyle="1" w:styleId="a4">
    <w:name w:val="Верхний колонтитул Знак"/>
    <w:basedOn w:val="a0"/>
    <w:link w:val="a3"/>
    <w:rsid w:val="001154F4"/>
    <w:rPr>
      <w:sz w:val="24"/>
    </w:rPr>
  </w:style>
  <w:style w:type="numbering" w:customStyle="1" w:styleId="12">
    <w:name w:val="Нет списка1"/>
    <w:next w:val="a2"/>
    <w:uiPriority w:val="99"/>
    <w:semiHidden/>
    <w:unhideWhenUsed/>
    <w:rsid w:val="006D1FC2"/>
  </w:style>
  <w:style w:type="character" w:customStyle="1" w:styleId="10">
    <w:name w:val="Заголовок 1 Знак"/>
    <w:aliases w:val="Раздел Договора Знак,H1 Знак,&quot;Алмаз&quot; Знак"/>
    <w:basedOn w:val="a0"/>
    <w:link w:val="1"/>
    <w:rsid w:val="006D1FC2"/>
    <w:rPr>
      <w:sz w:val="32"/>
    </w:rPr>
  </w:style>
  <w:style w:type="character" w:customStyle="1" w:styleId="40">
    <w:name w:val="Заголовок 4 Знак"/>
    <w:basedOn w:val="a0"/>
    <w:link w:val="4"/>
    <w:rsid w:val="006D1FC2"/>
    <w:rPr>
      <w:sz w:val="28"/>
    </w:rPr>
  </w:style>
  <w:style w:type="character" w:customStyle="1" w:styleId="a8">
    <w:name w:val="Основной текст Знак"/>
    <w:basedOn w:val="a0"/>
    <w:link w:val="a7"/>
    <w:rsid w:val="006D1FC2"/>
    <w:rPr>
      <w:sz w:val="28"/>
    </w:rPr>
  </w:style>
  <w:style w:type="character" w:customStyle="1" w:styleId="aa">
    <w:name w:val="Основной текст с отступом Знак"/>
    <w:basedOn w:val="a0"/>
    <w:link w:val="a9"/>
    <w:rsid w:val="006D1FC2"/>
    <w:rPr>
      <w:sz w:val="28"/>
    </w:rPr>
  </w:style>
  <w:style w:type="character" w:customStyle="1" w:styleId="22">
    <w:name w:val="Основной текст 2 Знак"/>
    <w:basedOn w:val="a0"/>
    <w:link w:val="21"/>
    <w:rsid w:val="006D1FC2"/>
    <w:rPr>
      <w:sz w:val="24"/>
    </w:rPr>
  </w:style>
  <w:style w:type="paragraph" w:customStyle="1" w:styleId="af1">
    <w:name w:val="Обычный + По ширине"/>
    <w:aliases w:val="Первая строка:  0,75 см,Междустр.интервал:  множитель 1...,27 см"/>
    <w:basedOn w:val="a"/>
    <w:rsid w:val="006D1FC2"/>
    <w:pPr>
      <w:widowControl w:val="0"/>
      <w:spacing w:line="264" w:lineRule="auto"/>
      <w:ind w:firstLine="425"/>
      <w:jc w:val="both"/>
    </w:pPr>
    <w:rPr>
      <w:sz w:val="26"/>
      <w:szCs w:val="26"/>
    </w:rPr>
  </w:style>
  <w:style w:type="paragraph" w:styleId="af2">
    <w:name w:val="No Spacing"/>
    <w:link w:val="af3"/>
    <w:uiPriority w:val="1"/>
    <w:qFormat/>
    <w:rsid w:val="006D1FC2"/>
    <w:rPr>
      <w:rFonts w:ascii="Calibri" w:hAnsi="Calibri"/>
      <w:sz w:val="22"/>
      <w:szCs w:val="22"/>
    </w:rPr>
  </w:style>
  <w:style w:type="character" w:customStyle="1" w:styleId="af3">
    <w:name w:val="Без интервала Знак"/>
    <w:link w:val="af2"/>
    <w:uiPriority w:val="1"/>
    <w:locked/>
    <w:rsid w:val="006D1FC2"/>
    <w:rPr>
      <w:rFonts w:ascii="Calibri" w:hAnsi="Calibri"/>
      <w:sz w:val="22"/>
      <w:szCs w:val="22"/>
    </w:rPr>
  </w:style>
  <w:style w:type="character" w:customStyle="1" w:styleId="s1">
    <w:name w:val="s1"/>
    <w:rsid w:val="006D1FC2"/>
  </w:style>
  <w:style w:type="paragraph" w:customStyle="1" w:styleId="Web">
    <w:name w:val="Обычный (Web)"/>
    <w:basedOn w:val="a"/>
    <w:rsid w:val="006D1FC2"/>
    <w:pPr>
      <w:widowControl w:val="0"/>
    </w:pPr>
    <w:rPr>
      <w:szCs w:val="24"/>
      <w:lang w:eastAsia="ar-SA"/>
    </w:rPr>
  </w:style>
  <w:style w:type="character" w:styleId="af4">
    <w:name w:val="Strong"/>
    <w:uiPriority w:val="22"/>
    <w:qFormat/>
    <w:rsid w:val="006D1FC2"/>
    <w:rPr>
      <w:b/>
      <w:bCs/>
    </w:rPr>
  </w:style>
  <w:style w:type="paragraph" w:styleId="af5">
    <w:name w:val="Balloon Text"/>
    <w:basedOn w:val="a"/>
    <w:link w:val="af6"/>
    <w:uiPriority w:val="99"/>
    <w:unhideWhenUsed/>
    <w:rsid w:val="006D1FC2"/>
    <w:rPr>
      <w:rFonts w:ascii="Segoe UI" w:hAnsi="Segoe UI" w:cs="Segoe UI"/>
      <w:sz w:val="18"/>
      <w:szCs w:val="18"/>
    </w:rPr>
  </w:style>
  <w:style w:type="character" w:customStyle="1" w:styleId="af6">
    <w:name w:val="Текст выноски Знак"/>
    <w:basedOn w:val="a0"/>
    <w:link w:val="af5"/>
    <w:uiPriority w:val="99"/>
    <w:rsid w:val="006D1FC2"/>
    <w:rPr>
      <w:rFonts w:ascii="Segoe UI" w:hAnsi="Segoe UI" w:cs="Segoe UI"/>
      <w:sz w:val="18"/>
      <w:szCs w:val="18"/>
    </w:rPr>
  </w:style>
  <w:style w:type="paragraph" w:customStyle="1" w:styleId="p2">
    <w:name w:val="p2"/>
    <w:basedOn w:val="a"/>
    <w:rsid w:val="006D1FC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53914">
      <w:bodyDiv w:val="1"/>
      <w:marLeft w:val="0"/>
      <w:marRight w:val="0"/>
      <w:marTop w:val="0"/>
      <w:marBottom w:val="0"/>
      <w:divBdr>
        <w:top w:val="none" w:sz="0" w:space="0" w:color="auto"/>
        <w:left w:val="none" w:sz="0" w:space="0" w:color="auto"/>
        <w:bottom w:val="none" w:sz="0" w:space="0" w:color="auto"/>
        <w:right w:val="none" w:sz="0" w:space="0" w:color="auto"/>
      </w:divBdr>
    </w:div>
    <w:div w:id="1421293364">
      <w:bodyDiv w:val="1"/>
      <w:marLeft w:val="0"/>
      <w:marRight w:val="0"/>
      <w:marTop w:val="0"/>
      <w:marBottom w:val="0"/>
      <w:divBdr>
        <w:top w:val="none" w:sz="0" w:space="0" w:color="auto"/>
        <w:left w:val="none" w:sz="0" w:space="0" w:color="auto"/>
        <w:bottom w:val="none" w:sz="0" w:space="0" w:color="auto"/>
        <w:right w:val="none" w:sz="0" w:space="0" w:color="auto"/>
      </w:divBdr>
    </w:div>
    <w:div w:id="14493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915CB-C57C-4929-9060-EEFE6FE6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6157</Words>
  <Characters>35095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41170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User</cp:lastModifiedBy>
  <cp:revision>2</cp:revision>
  <cp:lastPrinted>2024-05-13T08:33:00Z</cp:lastPrinted>
  <dcterms:created xsi:type="dcterms:W3CDTF">2024-05-16T08:42:00Z</dcterms:created>
  <dcterms:modified xsi:type="dcterms:W3CDTF">2024-05-16T08:42:00Z</dcterms:modified>
</cp:coreProperties>
</file>