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DA6EA7">
        <w:rPr>
          <w:sz w:val="28"/>
          <w:szCs w:val="28"/>
          <w:u w:val="single"/>
        </w:rPr>
        <w:t>01.11.2025г.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DA6EA7">
        <w:rPr>
          <w:sz w:val="28"/>
          <w:szCs w:val="28"/>
        </w:rPr>
        <w:t xml:space="preserve"> 886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1"/>
      </w:tblGrid>
      <w:tr w:rsidR="00C74A28" w:rsidRPr="00C74A28" w:rsidTr="00FA588C">
        <w:tc>
          <w:tcPr>
            <w:tcW w:w="4786" w:type="dxa"/>
            <w:hideMark/>
          </w:tcPr>
          <w:p w:rsidR="00C74A28" w:rsidRPr="00C74A28" w:rsidRDefault="00C74A28" w:rsidP="00C74A28">
            <w:pPr>
              <w:ind w:left="-105" w:right="427"/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О создании межведомственной рабочей группы при Администрации муниципального образования «Шумячский муниципальный округ» Смоленской области в целях осуществления согласованных действий, связанных с выявлением граждан, нуждающихся в социальной помощи, услугах</w:t>
            </w:r>
          </w:p>
        </w:tc>
        <w:tc>
          <w:tcPr>
            <w:tcW w:w="5211" w:type="dxa"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</w:tc>
      </w:tr>
    </w:tbl>
    <w:p w:rsidR="00C74A28" w:rsidRDefault="00C74A28" w:rsidP="00C74A28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C74A28" w:rsidRPr="00C74A28" w:rsidRDefault="00C74A28" w:rsidP="00C74A28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C74A28" w:rsidRPr="00C74A28" w:rsidRDefault="00C74A28" w:rsidP="00C74A28">
      <w:pPr>
        <w:ind w:firstLine="708"/>
        <w:jc w:val="both"/>
        <w:rPr>
          <w:sz w:val="28"/>
          <w:szCs w:val="28"/>
        </w:rPr>
      </w:pPr>
      <w:r w:rsidRPr="00C74A2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C74A28">
        <w:rPr>
          <w:sz w:val="28"/>
          <w:szCs w:val="28"/>
        </w:rPr>
        <w:t xml:space="preserve">целях реализации Федерального закона «О государственной социальной помощи» от 17.07.1999 </w:t>
      </w:r>
      <w:r>
        <w:rPr>
          <w:sz w:val="28"/>
          <w:szCs w:val="28"/>
        </w:rPr>
        <w:t>№</w:t>
      </w:r>
      <w:r w:rsidRPr="00C74A28">
        <w:rPr>
          <w:sz w:val="28"/>
          <w:szCs w:val="28"/>
        </w:rPr>
        <w:t xml:space="preserve"> 178-Ф, исполнения поручения Губернатора Смоленской области данного по итогам совещания от 14.05.2024 года №12   </w:t>
      </w:r>
    </w:p>
    <w:p w:rsidR="00C74A28" w:rsidRPr="00C74A28" w:rsidRDefault="00C74A28" w:rsidP="00C74A2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4A28">
        <w:rPr>
          <w:rFonts w:eastAsia="Calibri"/>
          <w:sz w:val="28"/>
          <w:szCs w:val="28"/>
          <w:lang w:eastAsia="en-US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C74A28" w:rsidRPr="00C74A28" w:rsidRDefault="00C74A28" w:rsidP="00C74A2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4A28" w:rsidRPr="00C74A28" w:rsidRDefault="00C74A28" w:rsidP="00C74A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A28">
        <w:rPr>
          <w:rFonts w:eastAsia="Calibri"/>
          <w:sz w:val="28"/>
          <w:szCs w:val="28"/>
          <w:lang w:eastAsia="en-US"/>
        </w:rPr>
        <w:t>П О С Т А Н О В Л Я Е Т:</w:t>
      </w:r>
    </w:p>
    <w:p w:rsidR="00C74A28" w:rsidRPr="00C74A28" w:rsidRDefault="00C74A28" w:rsidP="00C74A2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4A28" w:rsidRPr="00C74A28" w:rsidRDefault="00C74A28" w:rsidP="00C74A28">
      <w:pPr>
        <w:ind w:firstLine="708"/>
        <w:jc w:val="both"/>
        <w:rPr>
          <w:sz w:val="28"/>
          <w:szCs w:val="28"/>
        </w:rPr>
      </w:pPr>
      <w:r w:rsidRPr="00C74A28">
        <w:rPr>
          <w:sz w:val="28"/>
          <w:szCs w:val="28"/>
        </w:rPr>
        <w:t>1. Создать межведомственную рабочую группу при Администрации муниципального образования «Шумячский муниципальный округ» Смоленской области в целях осуществления согласованных действий, связанных с выявлением граждан, нуждающихся в социальной помощи, услугах (далее – рабочая группа) в составе:</w:t>
      </w:r>
    </w:p>
    <w:tbl>
      <w:tblPr>
        <w:tblpPr w:leftFromText="180" w:rightFromText="180" w:vertAnchor="text" w:horzAnchor="margin" w:tblpX="-142" w:tblpY="592"/>
        <w:tblW w:w="9895" w:type="dxa"/>
        <w:tblLayout w:type="fixed"/>
        <w:tblLook w:val="04A0" w:firstRow="1" w:lastRow="0" w:firstColumn="1" w:lastColumn="0" w:noHBand="0" w:noVBand="1"/>
      </w:tblPr>
      <w:tblGrid>
        <w:gridCol w:w="3467"/>
        <w:gridCol w:w="269"/>
        <w:gridCol w:w="6159"/>
      </w:tblGrid>
      <w:tr w:rsidR="00C74A28" w:rsidRPr="00C74A28" w:rsidTr="005D5F24">
        <w:trPr>
          <w:trHeight w:val="1119"/>
        </w:trPr>
        <w:tc>
          <w:tcPr>
            <w:tcW w:w="3467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Варсанова </w:t>
            </w:r>
          </w:p>
          <w:p w:rsidR="00C74A28" w:rsidRPr="00C74A28" w:rsidRDefault="00C74A28" w:rsidP="00C74A28">
            <w:pPr>
              <w:spacing w:after="120"/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69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159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74A28">
              <w:rPr>
                <w:sz w:val="28"/>
                <w:szCs w:val="28"/>
              </w:rPr>
              <w:t xml:space="preserve">аместитель Главы муниципального образования «Шумячский муниципальный округ» Смоленской области, </w:t>
            </w:r>
            <w:r w:rsidRPr="00C74A28">
              <w:rPr>
                <w:color w:val="000000"/>
                <w:spacing w:val="-1"/>
                <w:w w:val="104"/>
                <w:sz w:val="28"/>
                <w:szCs w:val="28"/>
              </w:rPr>
              <w:t>председатель рабочей группы;</w:t>
            </w:r>
          </w:p>
        </w:tc>
      </w:tr>
      <w:tr w:rsidR="00C74A28" w:rsidRPr="00C74A28" w:rsidTr="005D5F24">
        <w:trPr>
          <w:trHeight w:val="1119"/>
        </w:trPr>
        <w:tc>
          <w:tcPr>
            <w:tcW w:w="3467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lastRenderedPageBreak/>
              <w:t>Михнова</w:t>
            </w:r>
          </w:p>
          <w:p w:rsidR="00C74A28" w:rsidRPr="00C74A28" w:rsidRDefault="00C74A28" w:rsidP="00C74A28">
            <w:pPr>
              <w:spacing w:after="120"/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69" w:type="dxa"/>
          </w:tcPr>
          <w:p w:rsidR="00C74A28" w:rsidRPr="00C74A28" w:rsidRDefault="00C74A28" w:rsidP="00C74A28">
            <w:pPr>
              <w:spacing w:after="120"/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  <w:p w:rsidR="00C74A28" w:rsidRPr="00C74A28" w:rsidRDefault="00C74A28" w:rsidP="00C74A28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hideMark/>
          </w:tcPr>
          <w:p w:rsidR="00C74A28" w:rsidRPr="00C74A28" w:rsidRDefault="00C74A28" w:rsidP="00C74A28">
            <w:pPr>
              <w:spacing w:after="120"/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директор СОГБУ «Шумячский КЦСОН»</w:t>
            </w:r>
            <w:r w:rsidRPr="00C74A28">
              <w:rPr>
                <w:color w:val="000000"/>
                <w:spacing w:val="-1"/>
                <w:w w:val="104"/>
                <w:sz w:val="28"/>
                <w:szCs w:val="28"/>
              </w:rPr>
              <w:t>, заместитель председателя рабочей группы</w:t>
            </w:r>
            <w:r w:rsidRPr="00C74A2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C74A28" w:rsidRPr="00C74A28" w:rsidTr="005D5F24">
        <w:trPr>
          <w:trHeight w:val="2910"/>
        </w:trPr>
        <w:tc>
          <w:tcPr>
            <w:tcW w:w="3467" w:type="dxa"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Леванкова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Елена Михайловна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Долусов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269" w:type="dxa"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159" w:type="dxa"/>
            <w:hideMark/>
          </w:tcPr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специалист </w:t>
            </w:r>
            <w:r w:rsidR="00E214F1">
              <w:rPr>
                <w:sz w:val="28"/>
                <w:szCs w:val="28"/>
              </w:rPr>
              <w:t xml:space="preserve">1 категории </w:t>
            </w:r>
            <w:r w:rsidRPr="00C74A28">
              <w:rPr>
                <w:sz w:val="28"/>
                <w:szCs w:val="28"/>
              </w:rPr>
              <w:t>(сектора социальных выплат, приема и обработки информации в Шумячском районе СОГКУ «Центр социальных выплат, приема и обработки информации», секретарь рабочей группы (по согласованию);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74A28">
              <w:rPr>
                <w:sz w:val="28"/>
                <w:szCs w:val="28"/>
              </w:rPr>
              <w:t>лавный специалист в Шумячском районе Отдела социальной защиты населения в Рославльском районе (по согласованию);</w:t>
            </w:r>
          </w:p>
          <w:p w:rsidR="009B2813" w:rsidRDefault="009B2813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</w:tc>
      </w:tr>
      <w:tr w:rsidR="00C74A28" w:rsidRPr="00C74A28" w:rsidTr="005D5F24">
        <w:trPr>
          <w:trHeight w:val="2910"/>
        </w:trPr>
        <w:tc>
          <w:tcPr>
            <w:tcW w:w="3467" w:type="dxa"/>
          </w:tcPr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Жданова </w:t>
            </w: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Наталья Васильевна</w:t>
            </w: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Заблодская</w:t>
            </w: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Елена Николаевна</w:t>
            </w:r>
          </w:p>
          <w:p w:rsidR="00C74A28" w:rsidRPr="005D5F24" w:rsidRDefault="00C74A28" w:rsidP="005D5F24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Козинникова</w:t>
            </w:r>
          </w:p>
          <w:p w:rsidR="00C74A28" w:rsidRPr="00C74A28" w:rsidRDefault="00C74A28" w:rsidP="005D5F24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Екатерина Анатольевна</w:t>
            </w:r>
          </w:p>
        </w:tc>
        <w:tc>
          <w:tcPr>
            <w:tcW w:w="269" w:type="dxa"/>
          </w:tcPr>
          <w:p w:rsidR="00C74A28" w:rsidRPr="005D5F24" w:rsidRDefault="00C74A28" w:rsidP="005D5F24">
            <w:pPr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  <w:r w:rsidRPr="005D5F24">
              <w:rPr>
                <w:sz w:val="28"/>
                <w:szCs w:val="28"/>
              </w:rPr>
              <w:t>-</w:t>
            </w: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5D5F24" w:rsidRDefault="005D5F24" w:rsidP="005D5F24">
            <w:pPr>
              <w:rPr>
                <w:sz w:val="28"/>
                <w:szCs w:val="28"/>
              </w:rPr>
            </w:pPr>
          </w:p>
          <w:p w:rsidR="005D5F24" w:rsidRPr="00C74A28" w:rsidRDefault="005D5F24" w:rsidP="005D5F24">
            <w:pPr>
              <w:rPr>
                <w:sz w:val="28"/>
                <w:szCs w:val="28"/>
              </w:rPr>
            </w:pPr>
            <w:r w:rsidRPr="005D5F24">
              <w:rPr>
                <w:sz w:val="28"/>
                <w:szCs w:val="28"/>
              </w:rPr>
              <w:t>-</w:t>
            </w:r>
          </w:p>
        </w:tc>
        <w:tc>
          <w:tcPr>
            <w:tcW w:w="6159" w:type="dxa"/>
          </w:tcPr>
          <w:p w:rsidR="00C74A28" w:rsidRPr="00C74A28" w:rsidRDefault="00C74A28" w:rsidP="00C74A2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A28">
              <w:rPr>
                <w:rFonts w:eastAsia="Calibri"/>
                <w:sz w:val="28"/>
                <w:szCs w:val="28"/>
                <w:lang w:eastAsia="en-US"/>
              </w:rPr>
              <w:t>заведующая отделением СОГБУ «Шумячский КЦСОН»</w:t>
            </w:r>
            <w:r w:rsidRPr="00C74A28">
              <w:rPr>
                <w:rFonts w:eastAsia="Calibri"/>
                <w:color w:val="000000"/>
                <w:spacing w:val="-1"/>
                <w:w w:val="104"/>
                <w:sz w:val="28"/>
                <w:szCs w:val="28"/>
                <w:lang w:eastAsia="en-US"/>
              </w:rPr>
              <w:t>, заместитель председателя рабочей группы</w:t>
            </w:r>
            <w:r w:rsidRPr="00C74A2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C74A28" w:rsidRPr="00C74A28" w:rsidRDefault="00C74A28" w:rsidP="00C74A2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4A28" w:rsidRPr="005D5F24" w:rsidRDefault="00C74A28" w:rsidP="00C74A2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A28">
              <w:rPr>
                <w:rFonts w:eastAsia="Calibri"/>
                <w:sz w:val="28"/>
                <w:szCs w:val="28"/>
                <w:lang w:eastAsia="en-US"/>
              </w:rPr>
              <w:t>заведующая отделением СОГБУ «Шумячский КЦСОН»</w:t>
            </w:r>
            <w:r w:rsidRPr="00C74A28">
              <w:rPr>
                <w:rFonts w:eastAsia="Calibri"/>
                <w:color w:val="000000"/>
                <w:spacing w:val="-1"/>
                <w:w w:val="104"/>
                <w:sz w:val="28"/>
                <w:szCs w:val="28"/>
                <w:lang w:eastAsia="en-US"/>
              </w:rPr>
              <w:t>, заместитель председателя рабочей группы</w:t>
            </w:r>
            <w:r w:rsidRPr="00C74A28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C74A28" w:rsidRPr="00C74A28" w:rsidRDefault="00C74A28" w:rsidP="00C74A2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4A28" w:rsidRPr="005D5F24" w:rsidRDefault="00C74A28" w:rsidP="00C74A28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C74A28"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</w:t>
            </w:r>
            <w:r w:rsidRPr="00C74A28">
              <w:rPr>
                <w:rFonts w:eastAsia="Calibri"/>
                <w:bCs/>
                <w:sz w:val="28"/>
                <w:szCs w:val="28"/>
                <w:lang w:eastAsia="en-US"/>
              </w:rPr>
              <w:t>сектора опеки и попечительства</w:t>
            </w:r>
            <w:r w:rsidRPr="00C74A28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C74A28">
              <w:rPr>
                <w:rFonts w:eastAsia="Calibri"/>
                <w:sz w:val="28"/>
                <w:szCs w:val="28"/>
                <w:lang w:eastAsia="en-US"/>
              </w:rPr>
              <w:t xml:space="preserve">Отдела по образованию Администрации муниципального образования «Шумячский </w:t>
            </w:r>
            <w:r w:rsidR="00E256D2" w:rsidRPr="005D5F24"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C74A28">
              <w:rPr>
                <w:rFonts w:eastAsia="Calibri"/>
                <w:sz w:val="28"/>
                <w:szCs w:val="28"/>
                <w:lang w:eastAsia="en-US"/>
              </w:rPr>
              <w:t>» Смоленской области;</w:t>
            </w:r>
            <w:r w:rsidRPr="00C74A28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  <w:p w:rsidR="00C74A28" w:rsidRPr="00C74A28" w:rsidRDefault="00C74A28" w:rsidP="00C74A28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C74A28" w:rsidRPr="00C74A28" w:rsidRDefault="00C74A28" w:rsidP="00C74A28">
      <w:pPr>
        <w:rPr>
          <w:vanish/>
        </w:rPr>
      </w:pPr>
    </w:p>
    <w:tbl>
      <w:tblPr>
        <w:tblW w:w="9989" w:type="dxa"/>
        <w:tblInd w:w="-142" w:type="dxa"/>
        <w:tblLook w:val="01E0" w:firstRow="1" w:lastRow="1" w:firstColumn="1" w:lastColumn="1" w:noHBand="0" w:noVBand="0"/>
      </w:tblPr>
      <w:tblGrid>
        <w:gridCol w:w="3478"/>
        <w:gridCol w:w="310"/>
        <w:gridCol w:w="6201"/>
      </w:tblGrid>
      <w:tr w:rsidR="00C74A28" w:rsidRPr="00C74A28" w:rsidTr="00C74A28">
        <w:trPr>
          <w:trHeight w:val="989"/>
        </w:trPr>
        <w:tc>
          <w:tcPr>
            <w:tcW w:w="3478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Бондарева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310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  <w:hideMark/>
          </w:tcPr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AF457C" w:rsidRDefault="00AF457C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</w:tc>
      </w:tr>
      <w:tr w:rsidR="00C74A28" w:rsidRPr="00C74A28" w:rsidTr="00C74A28">
        <w:trPr>
          <w:trHeight w:val="974"/>
        </w:trPr>
        <w:tc>
          <w:tcPr>
            <w:tcW w:w="3478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Жарынская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10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  <w:hideMark/>
          </w:tcPr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AF457C" w:rsidRDefault="00AF457C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</w:tc>
      </w:tr>
      <w:tr w:rsidR="00C74A28" w:rsidRPr="00C74A28" w:rsidTr="00C74A28">
        <w:trPr>
          <w:trHeight w:val="989"/>
        </w:trPr>
        <w:tc>
          <w:tcPr>
            <w:tcW w:w="3478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  <w:lang w:val="az-Cyrl-AZ"/>
              </w:rPr>
            </w:pPr>
            <w:r w:rsidRPr="00C74A28">
              <w:rPr>
                <w:sz w:val="28"/>
                <w:szCs w:val="28"/>
                <w:lang w:val="az-Cyrl-AZ"/>
              </w:rPr>
              <w:t xml:space="preserve">Лесникова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  <w:lang w:val="az-Cyrl-AZ"/>
              </w:rPr>
            </w:pPr>
            <w:r w:rsidRPr="00C74A28">
              <w:rPr>
                <w:sz w:val="28"/>
                <w:szCs w:val="28"/>
              </w:rPr>
              <w:t xml:space="preserve">Ирина Геннадьевна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  <w:lang w:val="az-Cyrl-AZ"/>
              </w:rPr>
            </w:pPr>
          </w:p>
        </w:tc>
        <w:tc>
          <w:tcPr>
            <w:tcW w:w="310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  <w:hideMark/>
          </w:tcPr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председатель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AF457C" w:rsidRPr="00C74A28" w:rsidRDefault="00AF457C" w:rsidP="00C74A28">
            <w:pPr>
              <w:jc w:val="both"/>
              <w:rPr>
                <w:sz w:val="28"/>
                <w:szCs w:val="28"/>
              </w:rPr>
            </w:pPr>
          </w:p>
        </w:tc>
      </w:tr>
      <w:tr w:rsidR="00C74A28" w:rsidRPr="00C74A28" w:rsidTr="00C74A28">
        <w:trPr>
          <w:trHeight w:val="974"/>
        </w:trPr>
        <w:tc>
          <w:tcPr>
            <w:tcW w:w="3478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lastRenderedPageBreak/>
              <w:t>Панова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201" w:type="dxa"/>
            <w:hideMark/>
          </w:tcPr>
          <w:p w:rsid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AF457C" w:rsidRDefault="00AF457C" w:rsidP="00C74A28">
            <w:pPr>
              <w:jc w:val="both"/>
              <w:rPr>
                <w:sz w:val="28"/>
                <w:szCs w:val="28"/>
              </w:rPr>
            </w:pP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</w:p>
        </w:tc>
      </w:tr>
      <w:tr w:rsidR="00C74A28" w:rsidRPr="00C74A28" w:rsidTr="00C74A28">
        <w:trPr>
          <w:trHeight w:val="974"/>
        </w:trPr>
        <w:tc>
          <w:tcPr>
            <w:tcW w:w="3478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 xml:space="preserve">Чванькина  </w:t>
            </w:r>
          </w:p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310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  <w:hideMark/>
          </w:tcPr>
          <w:p w:rsidR="00C74A28" w:rsidRPr="00C74A28" w:rsidRDefault="00C74A28" w:rsidP="00C74A28">
            <w:pPr>
              <w:jc w:val="both"/>
              <w:rPr>
                <w:sz w:val="28"/>
                <w:szCs w:val="28"/>
              </w:rPr>
            </w:pPr>
            <w:r w:rsidRPr="00C74A28"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74A28" w:rsidRPr="00C74A28" w:rsidRDefault="00C74A28" w:rsidP="00C74A28">
      <w:pPr>
        <w:autoSpaceDE w:val="0"/>
        <w:autoSpaceDN w:val="0"/>
        <w:adjustRightInd w:val="0"/>
        <w:ind w:left="720"/>
        <w:jc w:val="both"/>
        <w:outlineLvl w:val="1"/>
        <w:rPr>
          <w:sz w:val="28"/>
          <w:szCs w:val="28"/>
        </w:rPr>
      </w:pPr>
    </w:p>
    <w:p w:rsidR="00C74A28" w:rsidRPr="00C74A28" w:rsidRDefault="00C74A28" w:rsidP="00C74A28">
      <w:pPr>
        <w:ind w:firstLine="708"/>
        <w:jc w:val="both"/>
        <w:rPr>
          <w:sz w:val="28"/>
          <w:szCs w:val="28"/>
        </w:rPr>
      </w:pPr>
      <w:r w:rsidRPr="00C74A28">
        <w:rPr>
          <w:sz w:val="28"/>
        </w:rPr>
        <w:t>2. Признать утратившим силу</w:t>
      </w:r>
      <w:r w:rsidRPr="00C74A28">
        <w:rPr>
          <w:sz w:val="28"/>
          <w:szCs w:val="28"/>
        </w:rPr>
        <w:t xml:space="preserve"> постановление Администрации муниципального образования «Шумячский район» Смоленской области от 23.05.2024г. № 261 «О создании межведомственной рабочей группы при Администрации муниципального образования «Шумячский район» Смоленской области в целях осуществления согласованных действий, связанных с выявлением граждан, нуждающихся в социальной помощи, услугах»</w:t>
      </w:r>
      <w:r>
        <w:rPr>
          <w:sz w:val="28"/>
          <w:szCs w:val="28"/>
        </w:rPr>
        <w:t>.</w:t>
      </w:r>
    </w:p>
    <w:p w:rsidR="00C74A28" w:rsidRPr="00C74A28" w:rsidRDefault="00C74A28" w:rsidP="00C74A28">
      <w:pPr>
        <w:ind w:firstLine="709"/>
        <w:jc w:val="both"/>
        <w:rPr>
          <w:sz w:val="28"/>
          <w:szCs w:val="28"/>
        </w:rPr>
      </w:pPr>
      <w:r w:rsidRPr="00C74A28">
        <w:rPr>
          <w:sz w:val="28"/>
          <w:szCs w:val="28"/>
        </w:rPr>
        <w:t xml:space="preserve">3.  Контроль за исполнением настоящего постановления возложить на заместителя Главы муниципального образования «Шумячский </w:t>
      </w:r>
      <w:r w:rsidR="00E256D2">
        <w:rPr>
          <w:sz w:val="28"/>
          <w:szCs w:val="28"/>
        </w:rPr>
        <w:t>муниципальный округ</w:t>
      </w:r>
      <w:r w:rsidRPr="00C74A28">
        <w:rPr>
          <w:sz w:val="28"/>
          <w:szCs w:val="28"/>
        </w:rPr>
        <w:t>» Смоленской области</w:t>
      </w:r>
      <w:r w:rsidR="00EB0700">
        <w:rPr>
          <w:sz w:val="28"/>
          <w:szCs w:val="28"/>
        </w:rPr>
        <w:t>, курирующего социальные вопросы.</w:t>
      </w:r>
    </w:p>
    <w:p w:rsidR="00C74A28" w:rsidRPr="00C74A28" w:rsidRDefault="00C74A28" w:rsidP="00C74A28">
      <w:pPr>
        <w:spacing w:after="120"/>
        <w:ind w:firstLine="709"/>
        <w:jc w:val="both"/>
        <w:rPr>
          <w:sz w:val="28"/>
          <w:szCs w:val="28"/>
        </w:rPr>
      </w:pPr>
      <w:r w:rsidRPr="00C74A28">
        <w:rPr>
          <w:sz w:val="28"/>
          <w:szCs w:val="28"/>
        </w:rPr>
        <w:t>4. Настоящее постановление вступает в силу со дня его подписания.</w:t>
      </w:r>
    </w:p>
    <w:p w:rsidR="00C74A28" w:rsidRPr="00C74A28" w:rsidRDefault="00C74A28" w:rsidP="00C74A28">
      <w:pPr>
        <w:ind w:firstLine="709"/>
        <w:jc w:val="both"/>
        <w:rPr>
          <w:sz w:val="28"/>
          <w:szCs w:val="28"/>
        </w:rPr>
      </w:pPr>
    </w:p>
    <w:p w:rsidR="00C74A28" w:rsidRPr="00C74A28" w:rsidRDefault="00C74A28" w:rsidP="00C74A28">
      <w:pPr>
        <w:jc w:val="both"/>
        <w:rPr>
          <w:sz w:val="28"/>
          <w:szCs w:val="28"/>
        </w:rPr>
      </w:pPr>
    </w:p>
    <w:p w:rsidR="00C74A28" w:rsidRPr="00C74A28" w:rsidRDefault="00C74A28" w:rsidP="00C74A28">
      <w:pPr>
        <w:jc w:val="both"/>
        <w:rPr>
          <w:sz w:val="28"/>
          <w:szCs w:val="28"/>
        </w:rPr>
      </w:pPr>
    </w:p>
    <w:p w:rsidR="00C74A28" w:rsidRPr="00C74A28" w:rsidRDefault="00C74A28" w:rsidP="00C74A28">
      <w:pPr>
        <w:rPr>
          <w:sz w:val="28"/>
          <w:szCs w:val="28"/>
        </w:rPr>
      </w:pPr>
      <w:r w:rsidRPr="00C74A28">
        <w:rPr>
          <w:sz w:val="28"/>
          <w:szCs w:val="28"/>
        </w:rPr>
        <w:t>Глава муниципального образования</w:t>
      </w:r>
    </w:p>
    <w:p w:rsidR="00C74A28" w:rsidRPr="00C74A28" w:rsidRDefault="00C74A28" w:rsidP="00C74A28">
      <w:pPr>
        <w:rPr>
          <w:sz w:val="28"/>
          <w:szCs w:val="28"/>
        </w:rPr>
      </w:pPr>
      <w:r w:rsidRPr="00C74A28">
        <w:rPr>
          <w:sz w:val="28"/>
          <w:szCs w:val="28"/>
        </w:rPr>
        <w:t>«Шумячский муниципальный округ»</w:t>
      </w:r>
    </w:p>
    <w:p w:rsidR="00C74A28" w:rsidRPr="00C74A28" w:rsidRDefault="00C74A28" w:rsidP="00C74A28">
      <w:pPr>
        <w:rPr>
          <w:sz w:val="28"/>
          <w:szCs w:val="28"/>
        </w:rPr>
      </w:pPr>
      <w:r w:rsidRPr="00C74A28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C56D8" w:rsidRDefault="00AC56D8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9E48FE" w:rsidSect="00A23606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3B" w:rsidRDefault="00CB7C3B" w:rsidP="00403EB0">
      <w:pPr>
        <w:pStyle w:val="a3"/>
      </w:pPr>
      <w:r>
        <w:separator/>
      </w:r>
    </w:p>
  </w:endnote>
  <w:endnote w:type="continuationSeparator" w:id="0">
    <w:p w:rsidR="00CB7C3B" w:rsidRDefault="00CB7C3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3B" w:rsidRDefault="00CB7C3B" w:rsidP="00403EB0">
      <w:pPr>
        <w:pStyle w:val="a3"/>
      </w:pPr>
      <w:r>
        <w:separator/>
      </w:r>
    </w:p>
  </w:footnote>
  <w:footnote w:type="continuationSeparator" w:id="0">
    <w:p w:rsidR="00CB7C3B" w:rsidRDefault="00CB7C3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187308"/>
      <w:docPartObj>
        <w:docPartGallery w:val="Page Numbers (Top of Page)"/>
        <w:docPartUnique/>
      </w:docPartObj>
    </w:sdtPr>
    <w:sdtEndPr/>
    <w:sdtContent>
      <w:p w:rsidR="00834FE0" w:rsidRDefault="00834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2138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14E5"/>
    <w:rsid w:val="002D4EF9"/>
    <w:rsid w:val="00360729"/>
    <w:rsid w:val="00374B3F"/>
    <w:rsid w:val="0038626D"/>
    <w:rsid w:val="003A0CA6"/>
    <w:rsid w:val="003B1CC1"/>
    <w:rsid w:val="003F0E0C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66734"/>
    <w:rsid w:val="00577FF4"/>
    <w:rsid w:val="005810B3"/>
    <w:rsid w:val="005878BB"/>
    <w:rsid w:val="005D5F24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34FE0"/>
    <w:rsid w:val="00842B06"/>
    <w:rsid w:val="008500FC"/>
    <w:rsid w:val="00850475"/>
    <w:rsid w:val="00857BF0"/>
    <w:rsid w:val="00870E82"/>
    <w:rsid w:val="008A238E"/>
    <w:rsid w:val="008B0A6F"/>
    <w:rsid w:val="008B6B0B"/>
    <w:rsid w:val="008D5F05"/>
    <w:rsid w:val="008E6D4A"/>
    <w:rsid w:val="008F4EDD"/>
    <w:rsid w:val="009349D5"/>
    <w:rsid w:val="00937049"/>
    <w:rsid w:val="00950C6C"/>
    <w:rsid w:val="00960772"/>
    <w:rsid w:val="00965DAF"/>
    <w:rsid w:val="009669AB"/>
    <w:rsid w:val="009B2813"/>
    <w:rsid w:val="009B3F9A"/>
    <w:rsid w:val="009D5EFE"/>
    <w:rsid w:val="009E48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AF457C"/>
    <w:rsid w:val="00B06072"/>
    <w:rsid w:val="00B11195"/>
    <w:rsid w:val="00B21B75"/>
    <w:rsid w:val="00B26349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74A28"/>
    <w:rsid w:val="00C949AE"/>
    <w:rsid w:val="00CB770B"/>
    <w:rsid w:val="00CB7C3B"/>
    <w:rsid w:val="00CC67E1"/>
    <w:rsid w:val="00CF28D6"/>
    <w:rsid w:val="00CF5620"/>
    <w:rsid w:val="00D008FF"/>
    <w:rsid w:val="00D21E8D"/>
    <w:rsid w:val="00D262B7"/>
    <w:rsid w:val="00D774FD"/>
    <w:rsid w:val="00D85E9E"/>
    <w:rsid w:val="00D945F4"/>
    <w:rsid w:val="00DA6EA7"/>
    <w:rsid w:val="00DC729D"/>
    <w:rsid w:val="00DD7CDE"/>
    <w:rsid w:val="00DF3664"/>
    <w:rsid w:val="00E0508C"/>
    <w:rsid w:val="00E214F1"/>
    <w:rsid w:val="00E256D2"/>
    <w:rsid w:val="00E31624"/>
    <w:rsid w:val="00E47AA4"/>
    <w:rsid w:val="00E52AD7"/>
    <w:rsid w:val="00E63F83"/>
    <w:rsid w:val="00E7077D"/>
    <w:rsid w:val="00E77975"/>
    <w:rsid w:val="00EB0700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B8BBB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34F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A8C3-201E-42A3-89B3-558168B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2025-11-06T08:54:00Z</cp:lastPrinted>
  <dcterms:created xsi:type="dcterms:W3CDTF">2025-11-13T08:40:00Z</dcterms:created>
  <dcterms:modified xsi:type="dcterms:W3CDTF">2025-11-13T08:40:00Z</dcterms:modified>
</cp:coreProperties>
</file>