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4561F2">
        <w:rPr>
          <w:sz w:val="28"/>
          <w:szCs w:val="28"/>
          <w:u w:val="single"/>
        </w:rPr>
        <w:t>15.10.2025г.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4561F2">
        <w:rPr>
          <w:sz w:val="28"/>
          <w:szCs w:val="28"/>
        </w:rPr>
        <w:t xml:space="preserve"> 826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997" w:type="dxa"/>
        <w:tblInd w:w="-142" w:type="dxa"/>
        <w:tblLook w:val="0000" w:firstRow="0" w:lastRow="0" w:firstColumn="0" w:lastColumn="0" w:noHBand="0" w:noVBand="0"/>
      </w:tblPr>
      <w:tblGrid>
        <w:gridCol w:w="4644"/>
        <w:gridCol w:w="6353"/>
      </w:tblGrid>
      <w:tr w:rsidR="005E7BAA" w:rsidRPr="005E7BAA" w:rsidTr="005E7BAA">
        <w:trPr>
          <w:trHeight w:val="195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E7BAA" w:rsidRPr="005E7BAA" w:rsidRDefault="005E7BAA" w:rsidP="005E7BAA">
            <w:pPr>
              <w:ind w:left="30"/>
              <w:jc w:val="both"/>
              <w:rPr>
                <w:szCs w:val="24"/>
              </w:rPr>
            </w:pPr>
            <w:r w:rsidRPr="005E7BAA">
              <w:rPr>
                <w:sz w:val="28"/>
                <w:szCs w:val="28"/>
              </w:rPr>
              <w:t xml:space="preserve">Об утверждении </w:t>
            </w:r>
            <w:hyperlink w:anchor="P36">
              <w:r w:rsidRPr="005E7BAA">
                <w:rPr>
                  <w:sz w:val="28"/>
                  <w:szCs w:val="28"/>
                </w:rPr>
                <w:t>план</w:t>
              </w:r>
            </w:hyperlink>
            <w:r w:rsidRPr="005E7BAA">
              <w:rPr>
                <w:sz w:val="28"/>
                <w:szCs w:val="28"/>
              </w:rPr>
              <w:t>а мероприятий (</w:t>
            </w:r>
            <w:r>
              <w:rPr>
                <w:sz w:val="28"/>
                <w:szCs w:val="28"/>
              </w:rPr>
              <w:t>«</w:t>
            </w:r>
            <w:r w:rsidRPr="005E7BAA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»</w:t>
            </w:r>
            <w:r w:rsidRPr="005E7BAA">
              <w:rPr>
                <w:sz w:val="28"/>
                <w:szCs w:val="28"/>
              </w:rPr>
              <w:t>) по взысканию дебиторской задолженности по платежам в бюджет муниципального образования «</w:t>
            </w:r>
            <w:proofErr w:type="spellStart"/>
            <w:r w:rsidRPr="005E7BAA">
              <w:rPr>
                <w:sz w:val="28"/>
                <w:szCs w:val="28"/>
              </w:rPr>
              <w:t>Шумячский</w:t>
            </w:r>
            <w:proofErr w:type="spellEnd"/>
            <w:r w:rsidRPr="005E7BAA">
              <w:rPr>
                <w:sz w:val="28"/>
                <w:szCs w:val="28"/>
              </w:rPr>
              <w:t xml:space="preserve"> муниципальный округ» Смоленской области, пеням и штрафам по ним, являющимся источниками формирования доходов бюджета муниципального округа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</w:tcPr>
          <w:p w:rsidR="005E7BAA" w:rsidRPr="005E7BAA" w:rsidRDefault="005E7BAA" w:rsidP="005E7BAA">
            <w:pPr>
              <w:keepNext/>
              <w:outlineLvl w:val="0"/>
              <w:rPr>
                <w:sz w:val="28"/>
              </w:rPr>
            </w:pPr>
          </w:p>
        </w:tc>
      </w:tr>
    </w:tbl>
    <w:p w:rsidR="005E7BAA" w:rsidRPr="005E7BAA" w:rsidRDefault="005E7BAA" w:rsidP="005E7BAA">
      <w:pPr>
        <w:tabs>
          <w:tab w:val="left" w:pos="1080"/>
          <w:tab w:val="left" w:pos="1134"/>
          <w:tab w:val="left" w:pos="1440"/>
          <w:tab w:val="left" w:pos="1980"/>
        </w:tabs>
        <w:ind w:firstLine="720"/>
        <w:jc w:val="both"/>
        <w:rPr>
          <w:sz w:val="28"/>
          <w:szCs w:val="28"/>
        </w:rPr>
      </w:pPr>
    </w:p>
    <w:p w:rsidR="005E7BAA" w:rsidRPr="00EB2AF4" w:rsidRDefault="005E7BAA" w:rsidP="005E7BAA">
      <w:pPr>
        <w:shd w:val="clear" w:color="auto" w:fill="FFFFFF"/>
        <w:ind w:firstLine="709"/>
        <w:jc w:val="both"/>
        <w:rPr>
          <w:szCs w:val="24"/>
        </w:rPr>
      </w:pPr>
    </w:p>
    <w:p w:rsidR="005E7BAA" w:rsidRPr="005E7BAA" w:rsidRDefault="005E7BAA" w:rsidP="005E7BA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E7BAA">
        <w:rPr>
          <w:sz w:val="28"/>
          <w:szCs w:val="28"/>
        </w:rPr>
        <w:t>В целях реализации подпункта 2.1.1 пункта 2.1 раздела 2 Соглашения о мерах по социально-экономическому развитию и оздоровлению муниципальных финансов</w:t>
      </w:r>
      <w:r w:rsidRPr="005E7BAA">
        <w:rPr>
          <w:szCs w:val="24"/>
        </w:rPr>
        <w:t xml:space="preserve"> </w:t>
      </w:r>
    </w:p>
    <w:p w:rsidR="005E7BAA" w:rsidRPr="005E7BAA" w:rsidRDefault="005E7BAA" w:rsidP="005E7BA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E7BAA">
        <w:rPr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Pr="005E7BAA">
        <w:rPr>
          <w:color w:val="000000"/>
          <w:sz w:val="28"/>
          <w:szCs w:val="28"/>
        </w:rPr>
        <w:t>Шумячский</w:t>
      </w:r>
      <w:proofErr w:type="spellEnd"/>
      <w:r w:rsidRPr="005E7BAA">
        <w:rPr>
          <w:color w:val="000000"/>
          <w:sz w:val="28"/>
          <w:szCs w:val="28"/>
        </w:rPr>
        <w:t xml:space="preserve"> муниципальный округ» Смоленской области</w:t>
      </w:r>
    </w:p>
    <w:p w:rsidR="005E7BAA" w:rsidRPr="005E7BAA" w:rsidRDefault="005E7BAA" w:rsidP="005E7BA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E7BAA" w:rsidRPr="005E7BAA" w:rsidRDefault="005E7BAA" w:rsidP="005E7BAA">
      <w:pPr>
        <w:ind w:firstLine="709"/>
        <w:jc w:val="both"/>
        <w:rPr>
          <w:sz w:val="28"/>
          <w:szCs w:val="28"/>
        </w:rPr>
      </w:pPr>
      <w:r w:rsidRPr="005E7BAA">
        <w:rPr>
          <w:sz w:val="28"/>
          <w:szCs w:val="28"/>
        </w:rPr>
        <w:t>П О С Т А Н О В Л Я Е Т:</w:t>
      </w:r>
    </w:p>
    <w:p w:rsidR="005E7BAA" w:rsidRPr="005E7BAA" w:rsidRDefault="005E7BAA" w:rsidP="005E7BAA">
      <w:pPr>
        <w:tabs>
          <w:tab w:val="left" w:pos="1080"/>
          <w:tab w:val="left" w:pos="1134"/>
          <w:tab w:val="left" w:pos="1440"/>
          <w:tab w:val="left" w:pos="1980"/>
        </w:tabs>
        <w:ind w:firstLine="709"/>
        <w:jc w:val="both"/>
        <w:rPr>
          <w:sz w:val="28"/>
          <w:szCs w:val="28"/>
        </w:rPr>
      </w:pPr>
    </w:p>
    <w:p w:rsidR="005E7BAA" w:rsidRPr="005E7BAA" w:rsidRDefault="005E7BAA" w:rsidP="005E7BAA">
      <w:pPr>
        <w:numPr>
          <w:ilvl w:val="0"/>
          <w:numId w:val="3"/>
        </w:numPr>
        <w:tabs>
          <w:tab w:val="left" w:pos="1134"/>
        </w:tabs>
        <w:spacing w:before="120"/>
        <w:ind w:left="0" w:firstLine="709"/>
        <w:contextualSpacing/>
        <w:jc w:val="both"/>
        <w:rPr>
          <w:sz w:val="28"/>
          <w:szCs w:val="28"/>
        </w:rPr>
      </w:pPr>
      <w:r w:rsidRPr="005E7BAA">
        <w:rPr>
          <w:sz w:val="28"/>
          <w:szCs w:val="28"/>
        </w:rPr>
        <w:t xml:space="preserve">Утвердить прилагаемый </w:t>
      </w:r>
      <w:hyperlink w:anchor="P36">
        <w:r w:rsidRPr="005E7BAA">
          <w:rPr>
            <w:sz w:val="28"/>
            <w:szCs w:val="28"/>
          </w:rPr>
          <w:t>план</w:t>
        </w:r>
      </w:hyperlink>
      <w:r w:rsidRPr="005E7BAA">
        <w:rPr>
          <w:sz w:val="28"/>
          <w:szCs w:val="28"/>
        </w:rPr>
        <w:t xml:space="preserve"> мероприятий (</w:t>
      </w:r>
      <w:r>
        <w:rPr>
          <w:sz w:val="28"/>
          <w:szCs w:val="28"/>
        </w:rPr>
        <w:t>«</w:t>
      </w:r>
      <w:r w:rsidRPr="005E7BAA">
        <w:rPr>
          <w:sz w:val="28"/>
          <w:szCs w:val="28"/>
        </w:rPr>
        <w:t>дорожную карту</w:t>
      </w:r>
      <w:r>
        <w:rPr>
          <w:sz w:val="28"/>
          <w:szCs w:val="28"/>
        </w:rPr>
        <w:t>»</w:t>
      </w:r>
      <w:r w:rsidRPr="005E7BAA">
        <w:rPr>
          <w:sz w:val="28"/>
          <w:szCs w:val="28"/>
        </w:rPr>
        <w:t>) по взысканию дебиторской задолженности по платежам в бюджет муниципального образования «</w:t>
      </w:r>
      <w:proofErr w:type="spellStart"/>
      <w:r w:rsidRPr="005E7BAA">
        <w:rPr>
          <w:sz w:val="28"/>
          <w:szCs w:val="28"/>
        </w:rPr>
        <w:t>Шумячский</w:t>
      </w:r>
      <w:proofErr w:type="spellEnd"/>
      <w:r w:rsidRPr="005E7BAA">
        <w:rPr>
          <w:sz w:val="28"/>
          <w:szCs w:val="28"/>
        </w:rPr>
        <w:t xml:space="preserve"> муниципальный округ» Смоленской области, пеням и штрафам по ним, являющимся источниками формирования доходов бюджета муниципального округа.  </w:t>
      </w:r>
    </w:p>
    <w:p w:rsidR="005E7BAA" w:rsidRPr="005E7BAA" w:rsidRDefault="005E7BAA" w:rsidP="005E7BAA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10"/>
        <w:contextualSpacing/>
        <w:jc w:val="both"/>
        <w:rPr>
          <w:sz w:val="28"/>
          <w:szCs w:val="24"/>
        </w:rPr>
      </w:pPr>
      <w:r w:rsidRPr="005E7BAA">
        <w:rPr>
          <w:sz w:val="28"/>
          <w:szCs w:val="24"/>
        </w:rPr>
        <w:t>Настоящее постановление вступает в силу со дня подписания и распространяет</w:t>
      </w:r>
      <w:r w:rsidR="00EB2AF4">
        <w:rPr>
          <w:sz w:val="28"/>
          <w:szCs w:val="24"/>
        </w:rPr>
        <w:t xml:space="preserve"> свое действие </w:t>
      </w:r>
      <w:r w:rsidRPr="005E7BAA">
        <w:rPr>
          <w:sz w:val="28"/>
          <w:szCs w:val="24"/>
        </w:rPr>
        <w:t xml:space="preserve"> на правоотношения, возникшие с 1 января 2025 года.</w:t>
      </w:r>
    </w:p>
    <w:p w:rsidR="005E7BAA" w:rsidRPr="005E7BAA" w:rsidRDefault="005E7BAA" w:rsidP="005E7BAA">
      <w:pPr>
        <w:ind w:right="-794"/>
        <w:rPr>
          <w:sz w:val="28"/>
          <w:szCs w:val="28"/>
        </w:rPr>
      </w:pPr>
    </w:p>
    <w:p w:rsidR="005E7BAA" w:rsidRPr="005E7BAA" w:rsidRDefault="005E7BAA" w:rsidP="005E7BAA">
      <w:pPr>
        <w:ind w:right="-794"/>
        <w:rPr>
          <w:sz w:val="28"/>
          <w:szCs w:val="28"/>
        </w:rPr>
      </w:pPr>
      <w:proofErr w:type="spellStart"/>
      <w:r w:rsidRPr="005E7BAA">
        <w:rPr>
          <w:sz w:val="28"/>
          <w:szCs w:val="28"/>
        </w:rPr>
        <w:t>И.п</w:t>
      </w:r>
      <w:proofErr w:type="spellEnd"/>
      <w:r w:rsidRPr="005E7BAA">
        <w:rPr>
          <w:sz w:val="28"/>
          <w:szCs w:val="28"/>
        </w:rPr>
        <w:t xml:space="preserve">. Главы муниципального образования </w:t>
      </w:r>
    </w:p>
    <w:p w:rsidR="005E7BAA" w:rsidRPr="005E7BAA" w:rsidRDefault="005E7BAA" w:rsidP="005E7BAA">
      <w:pPr>
        <w:ind w:right="-794"/>
        <w:rPr>
          <w:sz w:val="28"/>
          <w:szCs w:val="28"/>
        </w:rPr>
      </w:pPr>
      <w:r w:rsidRPr="005E7BAA">
        <w:rPr>
          <w:sz w:val="28"/>
          <w:szCs w:val="28"/>
        </w:rPr>
        <w:t>«</w:t>
      </w:r>
      <w:proofErr w:type="spellStart"/>
      <w:r w:rsidRPr="005E7BAA">
        <w:rPr>
          <w:sz w:val="28"/>
          <w:szCs w:val="28"/>
        </w:rPr>
        <w:t>Шумячский</w:t>
      </w:r>
      <w:proofErr w:type="spellEnd"/>
      <w:r w:rsidRPr="005E7BAA">
        <w:rPr>
          <w:sz w:val="28"/>
          <w:szCs w:val="28"/>
        </w:rPr>
        <w:t xml:space="preserve"> муниципальный округ»</w:t>
      </w:r>
    </w:p>
    <w:p w:rsidR="005E7BAA" w:rsidRPr="005E7BAA" w:rsidRDefault="005E7BAA" w:rsidP="00456066">
      <w:pPr>
        <w:ind w:right="-1"/>
        <w:rPr>
          <w:sz w:val="28"/>
          <w:szCs w:val="28"/>
        </w:rPr>
      </w:pPr>
      <w:r w:rsidRPr="005E7BAA">
        <w:rPr>
          <w:sz w:val="28"/>
          <w:szCs w:val="28"/>
        </w:rPr>
        <w:t>Смоленской области                                                                          Н.М. Дмитриева</w:t>
      </w:r>
    </w:p>
    <w:tbl>
      <w:tblPr>
        <w:tblW w:w="978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5E7BAA" w:rsidRPr="005E7BAA" w:rsidTr="005E7BAA">
        <w:tc>
          <w:tcPr>
            <w:tcW w:w="5387" w:type="dxa"/>
          </w:tcPr>
          <w:p w:rsidR="005E7BAA" w:rsidRPr="005E7BAA" w:rsidRDefault="005E7BAA" w:rsidP="005E7BAA">
            <w:pPr>
              <w:tabs>
                <w:tab w:val="left" w:pos="8280"/>
              </w:tabs>
              <w:ind w:firstLine="709"/>
              <w:jc w:val="right"/>
              <w:rPr>
                <w:szCs w:val="24"/>
              </w:rPr>
            </w:pPr>
          </w:p>
          <w:p w:rsidR="005E7BAA" w:rsidRPr="005E7BAA" w:rsidRDefault="005E7BAA" w:rsidP="005E7BAA">
            <w:pPr>
              <w:tabs>
                <w:tab w:val="left" w:pos="8280"/>
              </w:tabs>
              <w:ind w:firstLine="709"/>
              <w:jc w:val="right"/>
              <w:rPr>
                <w:szCs w:val="24"/>
              </w:rPr>
            </w:pPr>
          </w:p>
          <w:p w:rsidR="005E7BAA" w:rsidRPr="005E7BAA" w:rsidRDefault="005E7BAA" w:rsidP="005E7BAA">
            <w:pPr>
              <w:tabs>
                <w:tab w:val="left" w:pos="8280"/>
              </w:tabs>
              <w:ind w:firstLine="709"/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E7BAA" w:rsidRPr="005E7BAA" w:rsidRDefault="00A830E8" w:rsidP="005E7BAA">
            <w:pPr>
              <w:tabs>
                <w:tab w:val="left" w:pos="8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5E7BAA" w:rsidRPr="005E7BAA" w:rsidRDefault="005E7BAA" w:rsidP="005E7BAA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5E7BAA">
              <w:rPr>
                <w:sz w:val="28"/>
                <w:szCs w:val="28"/>
              </w:rPr>
              <w:t>постановлени</w:t>
            </w:r>
            <w:r w:rsidR="00A830E8">
              <w:rPr>
                <w:sz w:val="28"/>
                <w:szCs w:val="28"/>
              </w:rPr>
              <w:t>ем</w:t>
            </w:r>
            <w:r w:rsidRPr="005E7BAA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E7BAA">
              <w:rPr>
                <w:sz w:val="28"/>
                <w:szCs w:val="28"/>
              </w:rPr>
              <w:t>Шумячский</w:t>
            </w:r>
            <w:proofErr w:type="spellEnd"/>
            <w:r w:rsidRPr="005E7BA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5E7BAA" w:rsidRPr="005E7BAA" w:rsidRDefault="005E7BAA" w:rsidP="005E7BAA">
            <w:pPr>
              <w:tabs>
                <w:tab w:val="left" w:pos="8280"/>
              </w:tabs>
              <w:jc w:val="both"/>
              <w:rPr>
                <w:szCs w:val="24"/>
              </w:rPr>
            </w:pPr>
            <w:r w:rsidRPr="005E7BAA">
              <w:rPr>
                <w:sz w:val="28"/>
                <w:szCs w:val="28"/>
              </w:rPr>
              <w:t xml:space="preserve">от </w:t>
            </w:r>
            <w:r w:rsidR="004561F2" w:rsidRPr="004561F2">
              <w:rPr>
                <w:sz w:val="28"/>
                <w:szCs w:val="28"/>
                <w:u w:val="single"/>
              </w:rPr>
              <w:t>15.10.2025г.</w:t>
            </w:r>
            <w:r w:rsidR="004561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4561F2">
              <w:rPr>
                <w:sz w:val="28"/>
                <w:szCs w:val="28"/>
              </w:rPr>
              <w:t xml:space="preserve"> 826</w:t>
            </w:r>
            <w:r w:rsidRPr="005E7BAA">
              <w:rPr>
                <w:szCs w:val="24"/>
              </w:rPr>
              <w:t xml:space="preserve">    </w:t>
            </w:r>
          </w:p>
        </w:tc>
      </w:tr>
    </w:tbl>
    <w:p w:rsidR="005E7BAA" w:rsidRPr="005E7BAA" w:rsidRDefault="005E7BAA" w:rsidP="005E7BAA">
      <w:pPr>
        <w:ind w:left="708" w:firstLine="709"/>
        <w:rPr>
          <w:szCs w:val="24"/>
        </w:rPr>
      </w:pPr>
    </w:p>
    <w:p w:rsidR="005E7BAA" w:rsidRPr="005E7BAA" w:rsidRDefault="005E7BAA" w:rsidP="005E7BAA">
      <w:pPr>
        <w:ind w:firstLine="709"/>
        <w:jc w:val="both"/>
        <w:rPr>
          <w:sz w:val="28"/>
          <w:szCs w:val="28"/>
        </w:rPr>
      </w:pPr>
    </w:p>
    <w:p w:rsidR="005E7BAA" w:rsidRPr="005E7BAA" w:rsidRDefault="005E7BAA" w:rsidP="005E7BAA">
      <w:pPr>
        <w:widowControl w:val="0"/>
        <w:autoSpaceDE w:val="0"/>
        <w:autoSpaceDN w:val="0"/>
        <w:jc w:val="both"/>
        <w:rPr>
          <w:szCs w:val="24"/>
        </w:rPr>
      </w:pPr>
    </w:p>
    <w:p w:rsidR="005E7BAA" w:rsidRPr="005E7BAA" w:rsidRDefault="005E7BAA" w:rsidP="005E7BAA">
      <w:pPr>
        <w:widowControl w:val="0"/>
        <w:autoSpaceDE w:val="0"/>
        <w:autoSpaceDN w:val="0"/>
        <w:jc w:val="center"/>
        <w:rPr>
          <w:b/>
          <w:szCs w:val="24"/>
        </w:rPr>
      </w:pPr>
      <w:bookmarkStart w:id="0" w:name="P36"/>
      <w:bookmarkEnd w:id="0"/>
      <w:r w:rsidRPr="005E7BAA">
        <w:rPr>
          <w:b/>
          <w:szCs w:val="24"/>
        </w:rPr>
        <w:t>ПЛАН</w:t>
      </w:r>
    </w:p>
    <w:p w:rsidR="005E7BAA" w:rsidRPr="005E7BAA" w:rsidRDefault="005E7BAA" w:rsidP="005E7BAA">
      <w:pPr>
        <w:widowControl w:val="0"/>
        <w:autoSpaceDE w:val="0"/>
        <w:autoSpaceDN w:val="0"/>
        <w:jc w:val="center"/>
        <w:rPr>
          <w:b/>
          <w:szCs w:val="24"/>
        </w:rPr>
      </w:pPr>
      <w:r w:rsidRPr="005E7BAA">
        <w:rPr>
          <w:b/>
          <w:szCs w:val="24"/>
        </w:rPr>
        <w:t>МЕРОПРИЯТИЙ (</w:t>
      </w:r>
      <w:r>
        <w:rPr>
          <w:b/>
          <w:szCs w:val="24"/>
        </w:rPr>
        <w:t>«</w:t>
      </w:r>
      <w:r w:rsidRPr="005E7BAA">
        <w:rPr>
          <w:b/>
          <w:szCs w:val="24"/>
        </w:rPr>
        <w:t>ДОРОЖНАЯ КАРТА</w:t>
      </w:r>
      <w:r>
        <w:rPr>
          <w:b/>
          <w:szCs w:val="24"/>
        </w:rPr>
        <w:t>»</w:t>
      </w:r>
      <w:r w:rsidRPr="005E7BAA">
        <w:rPr>
          <w:b/>
          <w:szCs w:val="24"/>
        </w:rPr>
        <w:t>) ПО ВЗЫСКАНИЮ ДЕБИТОРСКОЙ</w:t>
      </w:r>
    </w:p>
    <w:p w:rsidR="005E7BAA" w:rsidRPr="005E7BAA" w:rsidRDefault="005E7BAA" w:rsidP="005E7BAA">
      <w:pPr>
        <w:widowControl w:val="0"/>
        <w:autoSpaceDE w:val="0"/>
        <w:autoSpaceDN w:val="0"/>
        <w:jc w:val="center"/>
        <w:rPr>
          <w:b/>
          <w:szCs w:val="24"/>
        </w:rPr>
      </w:pPr>
      <w:r w:rsidRPr="005E7BAA">
        <w:rPr>
          <w:b/>
          <w:szCs w:val="24"/>
        </w:rPr>
        <w:t>ЗАДОЛЖЕННОСТИ ПО ПЛАТЕЖАМ В БЮДЖЕТ МУНИЦИПАЛЬНОГО ОБРАЗОВАНИЯ «ШУМЯЧСКИЙ МУНИЦИПАЛЬНЫЙ ОКРУГ» СМОЛЕНСКОЙ ОБЛАСТИ, ПЕНЯМ И ШТРАФАМ ПО НИМ, ЯВЛЯЮЩИМСЯ ИСТОЧНИКАМИ ФОРМИРОВАНИЯ ДОХОДОВ БЮДЖЕТА МУНИЦИПАЛЬНОГО ОКРУГА</w:t>
      </w:r>
    </w:p>
    <w:p w:rsidR="005E7BAA" w:rsidRPr="005E7BAA" w:rsidRDefault="005E7BAA" w:rsidP="005E7BAA">
      <w:pPr>
        <w:widowControl w:val="0"/>
        <w:autoSpaceDE w:val="0"/>
        <w:autoSpaceDN w:val="0"/>
        <w:jc w:val="both"/>
        <w:rPr>
          <w:szCs w:val="24"/>
        </w:rPr>
      </w:pPr>
    </w:p>
    <w:tbl>
      <w:tblPr>
        <w:tblW w:w="99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398"/>
        <w:gridCol w:w="1962"/>
        <w:gridCol w:w="2970"/>
        <w:gridCol w:w="11"/>
      </w:tblGrid>
      <w:tr w:rsidR="005E7BAA" w:rsidRPr="005E7BAA" w:rsidTr="005E7BAA">
        <w:trPr>
          <w:gridAfter w:val="1"/>
          <w:wAfter w:w="11" w:type="dxa"/>
          <w:trHeight w:val="466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N п/п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Наименование мероприятия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Ответственный исполнитель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Срок реализации</w:t>
            </w:r>
          </w:p>
        </w:tc>
      </w:tr>
      <w:tr w:rsidR="005E7BAA" w:rsidRPr="005E7BAA" w:rsidTr="005E7BAA">
        <w:trPr>
          <w:gridAfter w:val="1"/>
          <w:wAfter w:w="11" w:type="dxa"/>
          <w:trHeight w:val="239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1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2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3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4</w:t>
            </w:r>
          </w:p>
        </w:tc>
      </w:tr>
      <w:tr w:rsidR="005E7BAA" w:rsidRPr="005E7BAA" w:rsidTr="005E7BAA">
        <w:trPr>
          <w:trHeight w:val="693"/>
        </w:trPr>
        <w:tc>
          <w:tcPr>
            <w:tcW w:w="9909" w:type="dxa"/>
            <w:gridSpan w:val="5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1. Анализ состояния дебиторской задолженности по платежам в бюджет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области, пеням и штрафам по ним, являющимся источниками формирования доходов  бюджета муниципального округа</w:t>
            </w:r>
          </w:p>
        </w:tc>
      </w:tr>
      <w:tr w:rsidR="005E7BAA" w:rsidRPr="005E7BAA" w:rsidTr="005E7BAA">
        <w:trPr>
          <w:gridAfter w:val="1"/>
          <w:wAfter w:w="11" w:type="dxa"/>
          <w:trHeight w:val="2318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1.1.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Проведение мониторинга состояния дебиторской задолженности по платежам в бюджет, пеням и штрафам по ним, являющимся источниками формирования доходов бюджета муниципального округа, и принятие мер по ее урегулированию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 xml:space="preserve">ежеквартально </w:t>
            </w:r>
          </w:p>
        </w:tc>
      </w:tr>
      <w:tr w:rsidR="005E7BAA" w:rsidRPr="005E7BAA" w:rsidTr="005E7BAA">
        <w:trPr>
          <w:gridAfter w:val="1"/>
          <w:wAfter w:w="11" w:type="dxa"/>
          <w:trHeight w:val="2331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1.2.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Проведение инвентаризации дебиторской задолженности по платежам в бюджет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области, пеням и штрафам по ним, являющимся источниками формирования доходов бюджета муниципального округа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главные администраторы доходов бюджета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по мере необходимости, не реже 1 раза в год</w:t>
            </w:r>
          </w:p>
        </w:tc>
      </w:tr>
      <w:tr w:rsidR="005E7BAA" w:rsidRPr="005E7BAA" w:rsidTr="00456066">
        <w:trPr>
          <w:trHeight w:val="336"/>
        </w:trPr>
        <w:tc>
          <w:tcPr>
            <w:tcW w:w="9909" w:type="dxa"/>
            <w:gridSpan w:val="5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2. Мероприятия, направленные на недопущение образования просроченной дебиторской задолженности по платежам в бюджет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области, пеням и штрафам по ним, являющимся источниками формирования доходов бюджета муниципального округа, выявление факторов, влияющих на образование просроченной дебиторской задолженности по платежам в  бюджет </w:t>
            </w:r>
            <w:r w:rsidRPr="005E7BAA">
              <w:rPr>
                <w:szCs w:val="24"/>
              </w:rPr>
              <w:lastRenderedPageBreak/>
              <w:t>муниципального округа</w:t>
            </w:r>
          </w:p>
        </w:tc>
      </w:tr>
      <w:tr w:rsidR="005E7BAA" w:rsidRPr="005E7BAA" w:rsidTr="005E7BAA">
        <w:trPr>
          <w:gridAfter w:val="1"/>
          <w:wAfter w:w="11" w:type="dxa"/>
          <w:trHeight w:val="2091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lastRenderedPageBreak/>
              <w:t>2.1.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Осуществление контроля за правильностью исчисления, полнотой и своевременностью осуществления платежей в бюджет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области, являющихся источниками формирования доходов бюджета муниципального округа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администраторы доходов бюджета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постоянно</w:t>
            </w:r>
          </w:p>
        </w:tc>
      </w:tr>
      <w:tr w:rsidR="005E7BAA" w:rsidRPr="005E7BAA" w:rsidTr="005E7BAA">
        <w:trPr>
          <w:gridAfter w:val="1"/>
          <w:wAfter w:w="11" w:type="dxa"/>
          <w:trHeight w:val="2091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2.2.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Проведение инвентаризации расчетов по платежам в бюджет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области, пеням и штрафам по ним, являющимся источниками формирования доходов бюджета муниципального округа, с должниками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администраторы доходов бюджета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ежеквартально</w:t>
            </w:r>
          </w:p>
        </w:tc>
      </w:tr>
      <w:tr w:rsidR="005E7BAA" w:rsidRPr="005E7BAA" w:rsidTr="005E7BAA">
        <w:trPr>
          <w:gridAfter w:val="1"/>
          <w:wAfter w:w="11" w:type="dxa"/>
          <w:trHeight w:val="2091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2.3.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Проведение мониторинга финансового (платежного) состояния должников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администраторы доходов бюджета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постоянно</w:t>
            </w:r>
          </w:p>
        </w:tc>
      </w:tr>
      <w:tr w:rsidR="005E7BAA" w:rsidRPr="005E7BAA" w:rsidTr="005E7BAA">
        <w:trPr>
          <w:trHeight w:val="919"/>
        </w:trPr>
        <w:tc>
          <w:tcPr>
            <w:tcW w:w="9909" w:type="dxa"/>
            <w:gridSpan w:val="5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E7BAA">
              <w:rPr>
                <w:szCs w:val="24"/>
              </w:rPr>
              <w:t>3. Мероприятия, направленные на взыскание просроченной дебиторской задолженности по платежам в бюджет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области, пеням и штрафам по ним, являющимся источниками формирования доходов бюджета муниципального округа</w:t>
            </w:r>
          </w:p>
        </w:tc>
      </w:tr>
      <w:tr w:rsidR="005E7BAA" w:rsidRPr="005E7BAA" w:rsidTr="005E7BAA">
        <w:trPr>
          <w:gridAfter w:val="1"/>
          <w:wAfter w:w="11" w:type="dxa"/>
          <w:trHeight w:val="3717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3.1.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Проведение мероприятий по урегулированию дебиторской задолженности по платежам в бюджет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области, пеням и штрафам по ним, являющимся источниками формирования доходов бюджета муниципального округа, в досудебном порядке (со дня истечения срока уплаты соответствующих платежей в бюджет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области, пеней и штрафов по ним до начала работы по их принудительному взысканию)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главные администраторы доходов бюджета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в установленные законодательством или договором (контрактом) сроки</w:t>
            </w:r>
          </w:p>
        </w:tc>
      </w:tr>
      <w:tr w:rsidR="005E7BAA" w:rsidRPr="005E7BAA" w:rsidTr="005E7BAA">
        <w:trPr>
          <w:gridAfter w:val="1"/>
          <w:wAfter w:w="11" w:type="dxa"/>
          <w:trHeight w:val="705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lastRenderedPageBreak/>
              <w:t>3.2.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Организация работы по принудительному взысканию просроченной дебиторской задолженности по платежам в бюджет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области, пеням и штрафам по ним, являющимся источниками формирования доходов бюджета муниципального округа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главные администраторы доходов бюджета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в сроки, установленные главными администраторами доходов  бюджета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</w:tr>
      <w:tr w:rsidR="005E7BAA" w:rsidRPr="005E7BAA" w:rsidTr="005E7BAA">
        <w:trPr>
          <w:gridAfter w:val="1"/>
          <w:wAfter w:w="11" w:type="dxa"/>
          <w:trHeight w:val="2318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3.3.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Проведение мероприятий по наблюдению за платежеспособностью должника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главные администраторы доходов бюджета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постоянно</w:t>
            </w:r>
          </w:p>
        </w:tc>
      </w:tr>
      <w:tr w:rsidR="005E7BAA" w:rsidRPr="005E7BAA" w:rsidTr="005E7BAA">
        <w:trPr>
          <w:gridAfter w:val="1"/>
          <w:wAfter w:w="11" w:type="dxa"/>
          <w:trHeight w:val="2570"/>
        </w:trPr>
        <w:tc>
          <w:tcPr>
            <w:tcW w:w="56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3.4.</w:t>
            </w:r>
          </w:p>
        </w:tc>
        <w:tc>
          <w:tcPr>
            <w:tcW w:w="4398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Принятие решений о признании дебиторской задолженности по платежам в бюджет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области, являющимся источниками формирования доходов  бюджета муниципального округа, безнадежной к взысканию и ее списании</w:t>
            </w:r>
          </w:p>
        </w:tc>
        <w:tc>
          <w:tcPr>
            <w:tcW w:w="1962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главные администраторы (администраторы) доходов бюджета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970" w:type="dxa"/>
          </w:tcPr>
          <w:p w:rsidR="005E7BAA" w:rsidRPr="005E7BAA" w:rsidRDefault="005E7BAA" w:rsidP="005E7BA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E7BAA">
              <w:rPr>
                <w:szCs w:val="24"/>
              </w:rPr>
              <w:t>при возникновении оснований в сроки, установленные главными администраторами доходов  бюджета муниципального образования «</w:t>
            </w:r>
            <w:proofErr w:type="spellStart"/>
            <w:r w:rsidRPr="005E7BAA">
              <w:rPr>
                <w:szCs w:val="24"/>
              </w:rPr>
              <w:t>Шумячский</w:t>
            </w:r>
            <w:proofErr w:type="spellEnd"/>
            <w:r w:rsidRPr="005E7BAA">
              <w:rPr>
                <w:szCs w:val="24"/>
              </w:rPr>
              <w:t xml:space="preserve"> муниципальный округ» Смоленской области</w:t>
            </w:r>
          </w:p>
        </w:tc>
      </w:tr>
    </w:tbl>
    <w:p w:rsidR="005E7BAA" w:rsidRPr="005E7BAA" w:rsidRDefault="005E7BAA" w:rsidP="005E7BAA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5E7BAA" w:rsidRPr="005E7BAA" w:rsidRDefault="005E7BAA" w:rsidP="005E7BAA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5E7BAA" w:rsidRPr="005E7BAA" w:rsidRDefault="005E7BAA" w:rsidP="005E7BAA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1" w:name="_GoBack"/>
      <w:bookmarkEnd w:id="1"/>
    </w:p>
    <w:sectPr w:rsidR="00FF1D7F" w:rsidSect="00267DE4">
      <w:headerReference w:type="even" r:id="rId9"/>
      <w:headerReference w:type="default" r:id="rId10"/>
      <w:pgSz w:w="11906" w:h="16838"/>
      <w:pgMar w:top="85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848" w:rsidRDefault="002B4848" w:rsidP="001526C9">
      <w:pPr>
        <w:pStyle w:val="1"/>
      </w:pPr>
      <w:r>
        <w:separator/>
      </w:r>
    </w:p>
  </w:endnote>
  <w:endnote w:type="continuationSeparator" w:id="0">
    <w:p w:rsidR="002B4848" w:rsidRDefault="002B4848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848" w:rsidRDefault="002B4848" w:rsidP="001526C9">
      <w:pPr>
        <w:pStyle w:val="1"/>
      </w:pPr>
      <w:r>
        <w:separator/>
      </w:r>
    </w:p>
  </w:footnote>
  <w:footnote w:type="continuationSeparator" w:id="0">
    <w:p w:rsidR="002B4848" w:rsidRDefault="002B4848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8781113"/>
      <w:docPartObj>
        <w:docPartGallery w:val="Page Numbers (Top of Page)"/>
        <w:docPartUnique/>
      </w:docPartObj>
    </w:sdtPr>
    <w:sdtEndPr/>
    <w:sdtContent>
      <w:p w:rsidR="00456066" w:rsidRDefault="004560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11C5B7E"/>
    <w:multiLevelType w:val="hybridMultilevel"/>
    <w:tmpl w:val="E66E9FA0"/>
    <w:lvl w:ilvl="0" w:tplc="8AFC7196">
      <w:start w:val="1"/>
      <w:numFmt w:val="decimal"/>
      <w:lvlText w:val="%1."/>
      <w:lvlJc w:val="left"/>
      <w:pPr>
        <w:tabs>
          <w:tab w:val="num" w:pos="1895"/>
        </w:tabs>
        <w:ind w:left="1895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B731F"/>
    <w:rsid w:val="000C237E"/>
    <w:rsid w:val="000E4666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67DE4"/>
    <w:rsid w:val="002776BB"/>
    <w:rsid w:val="002B4848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56066"/>
    <w:rsid w:val="004561F2"/>
    <w:rsid w:val="00467909"/>
    <w:rsid w:val="004A21CD"/>
    <w:rsid w:val="004B46A0"/>
    <w:rsid w:val="004C0463"/>
    <w:rsid w:val="004C6306"/>
    <w:rsid w:val="004C645B"/>
    <w:rsid w:val="004C7BDF"/>
    <w:rsid w:val="004D3818"/>
    <w:rsid w:val="00546A56"/>
    <w:rsid w:val="00554F75"/>
    <w:rsid w:val="00562AA5"/>
    <w:rsid w:val="00596FF1"/>
    <w:rsid w:val="005A4EC3"/>
    <w:rsid w:val="005E7876"/>
    <w:rsid w:val="005E7BAA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632D1"/>
    <w:rsid w:val="007756D0"/>
    <w:rsid w:val="007775BA"/>
    <w:rsid w:val="00780EAE"/>
    <w:rsid w:val="007C05FE"/>
    <w:rsid w:val="008037B2"/>
    <w:rsid w:val="00803FD9"/>
    <w:rsid w:val="00833EF9"/>
    <w:rsid w:val="008558AE"/>
    <w:rsid w:val="00861E58"/>
    <w:rsid w:val="0086499B"/>
    <w:rsid w:val="00883662"/>
    <w:rsid w:val="008906A3"/>
    <w:rsid w:val="008A143B"/>
    <w:rsid w:val="008B6CA5"/>
    <w:rsid w:val="009114C4"/>
    <w:rsid w:val="009137DE"/>
    <w:rsid w:val="00924BB0"/>
    <w:rsid w:val="0094165B"/>
    <w:rsid w:val="00960A73"/>
    <w:rsid w:val="009710BB"/>
    <w:rsid w:val="009A4648"/>
    <w:rsid w:val="009C30EB"/>
    <w:rsid w:val="009D3AEB"/>
    <w:rsid w:val="009D67E1"/>
    <w:rsid w:val="00A02570"/>
    <w:rsid w:val="00A16A89"/>
    <w:rsid w:val="00A830E8"/>
    <w:rsid w:val="00AB6B14"/>
    <w:rsid w:val="00AD65EE"/>
    <w:rsid w:val="00AF50F9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6633C"/>
    <w:rsid w:val="00C80263"/>
    <w:rsid w:val="00C8039C"/>
    <w:rsid w:val="00C86B36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A5441"/>
    <w:rsid w:val="00EA7B8C"/>
    <w:rsid w:val="00EB2AF4"/>
    <w:rsid w:val="00EC0ED6"/>
    <w:rsid w:val="00F10745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5F95A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45606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456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3AB8-3B8D-408B-A1AF-F326EBDE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2025-10-16T12:06:00Z</cp:lastPrinted>
  <dcterms:created xsi:type="dcterms:W3CDTF">2025-10-22T09:11:00Z</dcterms:created>
  <dcterms:modified xsi:type="dcterms:W3CDTF">2025-10-22T09:11:00Z</dcterms:modified>
</cp:coreProperties>
</file>