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DFA" w:rsidRPr="00B4114C" w:rsidRDefault="00AF0DFA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CD87821" wp14:editId="178573DD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1144C3">
        <w:rPr>
          <w:sz w:val="28"/>
          <w:szCs w:val="28"/>
          <w:u w:val="single"/>
        </w:rPr>
        <w:t>29.01.2026г.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1144C3">
        <w:rPr>
          <w:sz w:val="28"/>
          <w:szCs w:val="28"/>
        </w:rPr>
        <w:t xml:space="preserve"> 81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9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1"/>
        <w:gridCol w:w="6239"/>
      </w:tblGrid>
      <w:tr w:rsidR="00055668" w:rsidRPr="00055668" w:rsidTr="00CF79EB">
        <w:tc>
          <w:tcPr>
            <w:tcW w:w="4681" w:type="dxa"/>
            <w:hideMark/>
          </w:tcPr>
          <w:p w:rsidR="00055668" w:rsidRPr="00055668" w:rsidRDefault="00055668" w:rsidP="00055668">
            <w:pPr>
              <w:ind w:left="-75" w:right="352"/>
              <w:jc w:val="both"/>
              <w:rPr>
                <w:bCs/>
                <w:sz w:val="28"/>
                <w:szCs w:val="28"/>
              </w:rPr>
            </w:pPr>
            <w:r w:rsidRPr="00055668">
              <w:rPr>
                <w:sz w:val="28"/>
                <w:szCs w:val="28"/>
              </w:rPr>
              <w:t>Об определении места открытой площадки для временного складирования снега на территории муниципального образования «Шумячский муниципальный округ» Смоленской области</w:t>
            </w:r>
          </w:p>
        </w:tc>
        <w:tc>
          <w:tcPr>
            <w:tcW w:w="6239" w:type="dxa"/>
          </w:tcPr>
          <w:p w:rsidR="00055668" w:rsidRPr="00055668" w:rsidRDefault="00055668" w:rsidP="00055668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055668" w:rsidRPr="00055668" w:rsidRDefault="00055668" w:rsidP="00055668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rPr>
          <w:sz w:val="28"/>
          <w:szCs w:val="28"/>
          <w:lang w:val="x-none" w:eastAsia="x-none"/>
        </w:rPr>
      </w:pPr>
    </w:p>
    <w:p w:rsidR="00055668" w:rsidRPr="00055668" w:rsidRDefault="00055668" w:rsidP="00055668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rPr>
          <w:color w:val="000000" w:themeColor="text1"/>
          <w:sz w:val="28"/>
          <w:szCs w:val="28"/>
          <w:lang w:val="x-none" w:eastAsia="x-none"/>
        </w:rPr>
      </w:pPr>
    </w:p>
    <w:p w:rsidR="00055668" w:rsidRDefault="00055668" w:rsidP="00055668">
      <w:pPr>
        <w:ind w:firstLine="709"/>
        <w:jc w:val="both"/>
        <w:rPr>
          <w:color w:val="000000" w:themeColor="text1"/>
          <w:sz w:val="28"/>
          <w:szCs w:val="24"/>
        </w:rPr>
      </w:pPr>
      <w:r w:rsidRPr="00055668">
        <w:rPr>
          <w:color w:val="000000" w:themeColor="text1"/>
          <w:sz w:val="28"/>
          <w:szCs w:val="24"/>
        </w:rPr>
        <w:t xml:space="preserve">В целях своевременной и качественной снегоочистки дорог общего пользования </w:t>
      </w:r>
      <w:r w:rsidRPr="00055668">
        <w:rPr>
          <w:color w:val="000000" w:themeColor="text1"/>
          <w:sz w:val="28"/>
          <w:szCs w:val="28"/>
        </w:rPr>
        <w:t>на территории муниципального образования «Шумячский муниципальный округ» Смоленской области</w:t>
      </w:r>
      <w:r w:rsidRPr="00055668">
        <w:rPr>
          <w:color w:val="000000" w:themeColor="text1"/>
          <w:sz w:val="28"/>
          <w:szCs w:val="24"/>
        </w:rPr>
        <w:t xml:space="preserve"> и надлежащего содержания муниципального образования «Шумячский муниципальный округ» Смоленской области, обеспечения безопасности движения транспорта и пешеходов, ликвидации последствий сильных снегопадов, в соответствии с пунктом 5 и пунктом 19 части 1 статьи 14 Федерального закона от 06.10.2003 № 131 – ФЗ «Об общих принципах организации местного самоуправления в Российской Федерации, статьёй 13 Федерального закона от 08.11.2007 №257-ФЗ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в соответствии с Правилами благоустройства территории  муниципального образования «Шумячский муниципальный округ» Смоленской области, утвержденными решением Шумячского окружного Совета депутатов от 25.04.2025 года №119, </w:t>
      </w:r>
    </w:p>
    <w:p w:rsidR="00055668" w:rsidRPr="00055668" w:rsidRDefault="00055668" w:rsidP="00055668">
      <w:pPr>
        <w:ind w:firstLine="709"/>
        <w:jc w:val="both"/>
        <w:rPr>
          <w:sz w:val="28"/>
          <w:szCs w:val="28"/>
        </w:rPr>
      </w:pPr>
      <w:r w:rsidRPr="00055668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055668" w:rsidRPr="00055668" w:rsidRDefault="00055668" w:rsidP="00055668">
      <w:pPr>
        <w:ind w:firstLine="709"/>
        <w:jc w:val="both"/>
        <w:rPr>
          <w:sz w:val="28"/>
          <w:szCs w:val="28"/>
        </w:rPr>
      </w:pPr>
    </w:p>
    <w:p w:rsidR="00055668" w:rsidRPr="00055668" w:rsidRDefault="00055668" w:rsidP="00055668">
      <w:pPr>
        <w:ind w:firstLine="709"/>
        <w:jc w:val="both"/>
        <w:outlineLvl w:val="0"/>
        <w:rPr>
          <w:sz w:val="28"/>
          <w:szCs w:val="28"/>
        </w:rPr>
      </w:pPr>
      <w:r w:rsidRPr="00055668">
        <w:rPr>
          <w:sz w:val="28"/>
          <w:szCs w:val="28"/>
        </w:rPr>
        <w:t>П О С Т А Н О В Л Я Е Т:</w:t>
      </w:r>
    </w:p>
    <w:p w:rsidR="00055668" w:rsidRPr="00055668" w:rsidRDefault="00055668" w:rsidP="00055668">
      <w:pPr>
        <w:ind w:firstLine="709"/>
        <w:jc w:val="both"/>
        <w:rPr>
          <w:bCs/>
          <w:sz w:val="28"/>
          <w:szCs w:val="28"/>
        </w:rPr>
      </w:pPr>
      <w:r w:rsidRPr="00055668">
        <w:rPr>
          <w:bCs/>
          <w:sz w:val="28"/>
          <w:szCs w:val="28"/>
        </w:rPr>
        <w:t xml:space="preserve">  </w:t>
      </w:r>
    </w:p>
    <w:p w:rsidR="00055668" w:rsidRPr="00055668" w:rsidRDefault="00055668" w:rsidP="00055668">
      <w:pPr>
        <w:ind w:firstLine="709"/>
        <w:jc w:val="both"/>
        <w:rPr>
          <w:sz w:val="28"/>
          <w:szCs w:val="24"/>
        </w:rPr>
      </w:pPr>
      <w:r w:rsidRPr="00055668">
        <w:rPr>
          <w:sz w:val="28"/>
          <w:szCs w:val="24"/>
        </w:rPr>
        <w:t>1. Определить в качестве места открытой площадки для временного складирования снега в зимний период следующую территорию:</w:t>
      </w:r>
    </w:p>
    <w:p w:rsidR="00055668" w:rsidRPr="00055668" w:rsidRDefault="00055668" w:rsidP="00055668">
      <w:pPr>
        <w:ind w:firstLine="709"/>
        <w:jc w:val="both"/>
        <w:rPr>
          <w:sz w:val="28"/>
          <w:szCs w:val="24"/>
        </w:rPr>
      </w:pPr>
      <w:r w:rsidRPr="00055668">
        <w:rPr>
          <w:sz w:val="28"/>
          <w:szCs w:val="24"/>
        </w:rPr>
        <w:lastRenderedPageBreak/>
        <w:t>земельный участок с кадастровым номером 67:24:0190142:79 по адресу: Смоленская область, р-н Шумячский, рп. Шумячи, вблизи склада ПГС СОГУ «Смоленскавтодор».</w:t>
      </w:r>
    </w:p>
    <w:p w:rsidR="00055668" w:rsidRPr="00055668" w:rsidRDefault="00055668" w:rsidP="00055668">
      <w:pPr>
        <w:autoSpaceDE w:val="0"/>
        <w:autoSpaceDN w:val="0"/>
        <w:adjustRightInd w:val="0"/>
        <w:ind w:firstLine="709"/>
        <w:jc w:val="both"/>
        <w:rPr>
          <w:color w:val="282828"/>
          <w:sz w:val="28"/>
          <w:szCs w:val="28"/>
          <w:shd w:val="clear" w:color="auto" w:fill="FFFFFF"/>
        </w:rPr>
      </w:pPr>
      <w:r w:rsidRPr="00055668">
        <w:rPr>
          <w:sz w:val="28"/>
          <w:szCs w:val="28"/>
        </w:rPr>
        <w:t xml:space="preserve">2. Подрядной организации, осуществляющей работу по содержанию дорог, тротуаров и сооружений на них на территории муниципального образования «Шумячский муниципальный округ» Смоленской области, </w:t>
      </w:r>
      <w:r w:rsidRPr="00055668">
        <w:rPr>
          <w:color w:val="282828"/>
          <w:sz w:val="28"/>
          <w:szCs w:val="28"/>
          <w:shd w:val="clear" w:color="auto" w:fill="FFFFFF"/>
        </w:rPr>
        <w:t>производить вывоз снега на указанное место.</w:t>
      </w:r>
    </w:p>
    <w:p w:rsidR="00055668" w:rsidRPr="00055668" w:rsidRDefault="00055668" w:rsidP="000556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5668">
        <w:rPr>
          <w:sz w:val="28"/>
          <w:szCs w:val="28"/>
        </w:rPr>
        <w:t>3. Контроль за исполнением настоящего постановления возложить на заместителя Главы муниципального образования «Шумячский муниципальный округ» Смоленской области, курирующего вопросы строительства, жилищно-коммунального и дорожного хозяйства</w:t>
      </w:r>
      <w:r>
        <w:rPr>
          <w:sz w:val="28"/>
          <w:szCs w:val="28"/>
        </w:rPr>
        <w:t>.</w:t>
      </w:r>
    </w:p>
    <w:p w:rsidR="00055668" w:rsidRPr="00055668" w:rsidRDefault="00055668" w:rsidP="000556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5668">
        <w:rPr>
          <w:sz w:val="28"/>
          <w:szCs w:val="28"/>
        </w:rPr>
        <w:t>4. Настоящее постановление вступает в силу со дня его подписания.</w:t>
      </w:r>
    </w:p>
    <w:p w:rsidR="00055668" w:rsidRPr="00055668" w:rsidRDefault="00055668" w:rsidP="000556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55668" w:rsidRPr="00055668" w:rsidRDefault="00055668" w:rsidP="00055668">
      <w:pPr>
        <w:ind w:firstLine="709"/>
        <w:jc w:val="both"/>
        <w:rPr>
          <w:sz w:val="28"/>
          <w:szCs w:val="28"/>
        </w:rPr>
      </w:pPr>
    </w:p>
    <w:p w:rsidR="00055668" w:rsidRPr="00055668" w:rsidRDefault="00055668" w:rsidP="00055668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002"/>
        <w:gridCol w:w="282"/>
        <w:gridCol w:w="2355"/>
      </w:tblGrid>
      <w:tr w:rsidR="00055668" w:rsidRPr="00055668" w:rsidTr="00CF79EB">
        <w:tc>
          <w:tcPr>
            <w:tcW w:w="7088" w:type="dxa"/>
            <w:hideMark/>
          </w:tcPr>
          <w:p w:rsidR="00055668" w:rsidRPr="00055668" w:rsidRDefault="00055668" w:rsidP="00055668">
            <w:pPr>
              <w:overflowPunct w:val="0"/>
              <w:autoSpaceDE w:val="0"/>
              <w:autoSpaceDN w:val="0"/>
              <w:adjustRightInd w:val="0"/>
              <w:ind w:left="-105"/>
              <w:rPr>
                <w:sz w:val="28"/>
                <w:szCs w:val="28"/>
              </w:rPr>
            </w:pPr>
            <w:r w:rsidRPr="00055668">
              <w:rPr>
                <w:sz w:val="28"/>
                <w:szCs w:val="28"/>
              </w:rPr>
              <w:t xml:space="preserve">Глава муниципального образования </w:t>
            </w:r>
          </w:p>
          <w:p w:rsidR="00055668" w:rsidRPr="00055668" w:rsidRDefault="00055668" w:rsidP="00055668">
            <w:pPr>
              <w:overflowPunct w:val="0"/>
              <w:autoSpaceDE w:val="0"/>
              <w:autoSpaceDN w:val="0"/>
              <w:adjustRightInd w:val="0"/>
              <w:ind w:left="-105"/>
              <w:rPr>
                <w:sz w:val="28"/>
                <w:szCs w:val="28"/>
              </w:rPr>
            </w:pPr>
            <w:r w:rsidRPr="00055668">
              <w:rPr>
                <w:sz w:val="28"/>
                <w:szCs w:val="28"/>
              </w:rPr>
              <w:t>«Шумячский муниципальный округ»</w:t>
            </w:r>
          </w:p>
          <w:p w:rsidR="00055668" w:rsidRPr="00055668" w:rsidRDefault="00055668" w:rsidP="00055668">
            <w:pPr>
              <w:overflowPunct w:val="0"/>
              <w:autoSpaceDE w:val="0"/>
              <w:autoSpaceDN w:val="0"/>
              <w:adjustRightInd w:val="0"/>
              <w:ind w:left="-105"/>
              <w:rPr>
                <w:sz w:val="28"/>
                <w:szCs w:val="28"/>
              </w:rPr>
            </w:pPr>
            <w:r w:rsidRPr="00055668">
              <w:rPr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283" w:type="dxa"/>
          </w:tcPr>
          <w:p w:rsidR="00055668" w:rsidRPr="00055668" w:rsidRDefault="00055668" w:rsidP="00055668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:rsidR="00055668" w:rsidRPr="00055668" w:rsidRDefault="00055668" w:rsidP="00055668">
            <w:pPr>
              <w:jc w:val="right"/>
              <w:rPr>
                <w:sz w:val="28"/>
                <w:szCs w:val="28"/>
              </w:rPr>
            </w:pPr>
          </w:p>
          <w:p w:rsidR="00055668" w:rsidRPr="00055668" w:rsidRDefault="00055668" w:rsidP="00055668">
            <w:pPr>
              <w:jc w:val="right"/>
              <w:rPr>
                <w:sz w:val="28"/>
                <w:szCs w:val="28"/>
              </w:rPr>
            </w:pPr>
          </w:p>
          <w:p w:rsidR="00055668" w:rsidRPr="00055668" w:rsidRDefault="00055668" w:rsidP="00055668">
            <w:pPr>
              <w:jc w:val="right"/>
              <w:rPr>
                <w:sz w:val="28"/>
                <w:szCs w:val="28"/>
              </w:rPr>
            </w:pPr>
            <w:r w:rsidRPr="00055668">
              <w:rPr>
                <w:sz w:val="28"/>
                <w:szCs w:val="28"/>
              </w:rPr>
              <w:t>Д.А. Каменев</w:t>
            </w:r>
          </w:p>
        </w:tc>
      </w:tr>
    </w:tbl>
    <w:p w:rsidR="00055668" w:rsidRPr="00055668" w:rsidRDefault="00055668" w:rsidP="00055668">
      <w:pPr>
        <w:overflowPunct w:val="0"/>
        <w:autoSpaceDE w:val="0"/>
        <w:autoSpaceDN w:val="0"/>
        <w:adjustRightInd w:val="0"/>
        <w:textAlignment w:val="baseline"/>
      </w:pPr>
    </w:p>
    <w:p w:rsidR="00164A99" w:rsidRDefault="00164A99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3D2A13" w:rsidRDefault="003D2A13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3D2A13" w:rsidRDefault="003D2A13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3D2A13" w:rsidRDefault="003D2A13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0" w:name="_GoBack"/>
      <w:bookmarkEnd w:id="0"/>
    </w:p>
    <w:sectPr w:rsidR="00DF0BAF" w:rsidSect="00055668">
      <w:headerReference w:type="even" r:id="rId9"/>
      <w:headerReference w:type="default" r:id="rId10"/>
      <w:pgSz w:w="11907" w:h="16840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49AF" w:rsidRDefault="006649AF">
      <w:r>
        <w:separator/>
      </w:r>
    </w:p>
  </w:endnote>
  <w:endnote w:type="continuationSeparator" w:id="0">
    <w:p w:rsidR="006649AF" w:rsidRDefault="00664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49AF" w:rsidRDefault="006649AF">
      <w:r>
        <w:separator/>
      </w:r>
    </w:p>
  </w:footnote>
  <w:footnote w:type="continuationSeparator" w:id="0">
    <w:p w:rsidR="006649AF" w:rsidRDefault="00664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6152415"/>
      <w:docPartObj>
        <w:docPartGallery w:val="Page Numbers (Top of Page)"/>
        <w:docPartUnique/>
      </w:docPartObj>
    </w:sdtPr>
    <w:sdtEndPr/>
    <w:sdtContent>
      <w:p w:rsidR="00055668" w:rsidRDefault="0005566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668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677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4C3"/>
    <w:rsid w:val="00114D03"/>
    <w:rsid w:val="00122015"/>
    <w:rsid w:val="001238DD"/>
    <w:rsid w:val="00123925"/>
    <w:rsid w:val="00123BFE"/>
    <w:rsid w:val="001241C0"/>
    <w:rsid w:val="00124F88"/>
    <w:rsid w:val="001268D5"/>
    <w:rsid w:val="00126B18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2B65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74EDE"/>
    <w:rsid w:val="00576BB0"/>
    <w:rsid w:val="00582B97"/>
    <w:rsid w:val="00583B33"/>
    <w:rsid w:val="00592181"/>
    <w:rsid w:val="005A5F73"/>
    <w:rsid w:val="005B0BE9"/>
    <w:rsid w:val="005C42FA"/>
    <w:rsid w:val="005C5685"/>
    <w:rsid w:val="005D17F1"/>
    <w:rsid w:val="005D51D8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49AF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450F"/>
    <w:rsid w:val="006E580A"/>
    <w:rsid w:val="006E62A3"/>
    <w:rsid w:val="006E68FF"/>
    <w:rsid w:val="006F2821"/>
    <w:rsid w:val="006F5435"/>
    <w:rsid w:val="006F57B4"/>
    <w:rsid w:val="006F5B06"/>
    <w:rsid w:val="00703B41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C6EC6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2810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255A"/>
    <w:rsid w:val="00AD25C9"/>
    <w:rsid w:val="00AD2FDA"/>
    <w:rsid w:val="00AD4801"/>
    <w:rsid w:val="00AD4B5B"/>
    <w:rsid w:val="00AD4F73"/>
    <w:rsid w:val="00AE1880"/>
    <w:rsid w:val="00AE23E0"/>
    <w:rsid w:val="00AE48AB"/>
    <w:rsid w:val="00AE4C94"/>
    <w:rsid w:val="00AF0DFA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D054F"/>
    <w:rsid w:val="00DD084C"/>
    <w:rsid w:val="00DD0F83"/>
    <w:rsid w:val="00DD15E6"/>
    <w:rsid w:val="00DD3925"/>
    <w:rsid w:val="00DD5590"/>
    <w:rsid w:val="00DE07BE"/>
    <w:rsid w:val="00DE15F1"/>
    <w:rsid w:val="00DF0BAF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E31"/>
    <w:rsid w:val="00EC76BF"/>
    <w:rsid w:val="00ED48BA"/>
    <w:rsid w:val="00ED67E5"/>
    <w:rsid w:val="00EE040C"/>
    <w:rsid w:val="00EE47D5"/>
    <w:rsid w:val="00EE510D"/>
    <w:rsid w:val="00EF4287"/>
    <w:rsid w:val="00EF5AC7"/>
    <w:rsid w:val="00EF7A97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239710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2CFF9-5527-43CC-BD7E-6143F171E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2026-01-29T07:50:00Z</cp:lastPrinted>
  <dcterms:created xsi:type="dcterms:W3CDTF">2026-02-04T06:32:00Z</dcterms:created>
  <dcterms:modified xsi:type="dcterms:W3CDTF">2026-02-04T06:32:00Z</dcterms:modified>
</cp:coreProperties>
</file>