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6E1F9C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4020E">
        <w:rPr>
          <w:sz w:val="28"/>
          <w:szCs w:val="28"/>
          <w:u w:val="single"/>
        </w:rPr>
        <w:t>22.09.2025г.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4020E">
        <w:rPr>
          <w:sz w:val="28"/>
          <w:szCs w:val="28"/>
        </w:rPr>
        <w:t xml:space="preserve"> 768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9104FC" w:rsidRPr="009104FC" w14:paraId="2021D86B" w14:textId="77777777" w:rsidTr="009104FC">
        <w:tc>
          <w:tcPr>
            <w:tcW w:w="4644" w:type="dxa"/>
          </w:tcPr>
          <w:p w14:paraId="06208270" w14:textId="77777777" w:rsidR="009104FC" w:rsidRPr="009104FC" w:rsidRDefault="009104FC" w:rsidP="009104FC">
            <w:pPr>
              <w:ind w:left="30"/>
              <w:jc w:val="both"/>
              <w:rPr>
                <w:sz w:val="28"/>
                <w:szCs w:val="28"/>
              </w:rPr>
            </w:pPr>
            <w:r w:rsidRPr="009104F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2838A515" w14:textId="77777777" w:rsidR="009104FC" w:rsidRPr="009104FC" w:rsidRDefault="009104FC" w:rsidP="009104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7846C7" w14:textId="313FC756" w:rsidR="009104FC" w:rsidRDefault="009104FC" w:rsidP="009104FC">
      <w:pPr>
        <w:jc w:val="both"/>
        <w:rPr>
          <w:sz w:val="28"/>
          <w:szCs w:val="28"/>
        </w:rPr>
      </w:pPr>
      <w:r w:rsidRPr="009104FC">
        <w:rPr>
          <w:sz w:val="28"/>
          <w:szCs w:val="28"/>
        </w:rPr>
        <w:tab/>
      </w:r>
    </w:p>
    <w:p w14:paraId="76CF0D9F" w14:textId="77777777" w:rsidR="009104FC" w:rsidRPr="009104FC" w:rsidRDefault="009104FC" w:rsidP="009104FC">
      <w:pPr>
        <w:jc w:val="both"/>
        <w:rPr>
          <w:sz w:val="28"/>
          <w:szCs w:val="28"/>
        </w:rPr>
      </w:pPr>
    </w:p>
    <w:p w14:paraId="2AEC1CDC" w14:textId="71C72CA4" w:rsidR="009104FC" w:rsidRPr="009104FC" w:rsidRDefault="009104FC" w:rsidP="009104FC">
      <w:pPr>
        <w:ind w:firstLine="708"/>
        <w:jc w:val="both"/>
        <w:rPr>
          <w:sz w:val="28"/>
          <w:szCs w:val="28"/>
        </w:rPr>
      </w:pPr>
      <w:r w:rsidRPr="009104F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9104FC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9104FC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9104FC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Старовойтова Юрия Александровича от 09.09.2025г. (регистрационный № 1336 от 09.09.2025г.)</w:t>
      </w:r>
    </w:p>
    <w:p w14:paraId="3F1BDB38" w14:textId="77777777" w:rsidR="009104FC" w:rsidRPr="009104FC" w:rsidRDefault="009104FC" w:rsidP="009104FC">
      <w:pPr>
        <w:jc w:val="both"/>
        <w:rPr>
          <w:sz w:val="28"/>
          <w:szCs w:val="28"/>
        </w:rPr>
      </w:pPr>
      <w:r w:rsidRPr="009104FC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2AB5CF22" w14:textId="77777777" w:rsidR="009104FC" w:rsidRPr="009104FC" w:rsidRDefault="009104FC" w:rsidP="009104FC">
      <w:pPr>
        <w:jc w:val="both"/>
        <w:rPr>
          <w:sz w:val="28"/>
          <w:szCs w:val="28"/>
        </w:rPr>
      </w:pPr>
    </w:p>
    <w:p w14:paraId="1BD81263" w14:textId="0F2B9D91" w:rsidR="009104FC" w:rsidRPr="009104FC" w:rsidRDefault="009104FC" w:rsidP="009104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04F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104FC">
        <w:rPr>
          <w:sz w:val="28"/>
          <w:szCs w:val="28"/>
        </w:rPr>
        <w:t>Т:</w:t>
      </w:r>
    </w:p>
    <w:p w14:paraId="4B461AEF" w14:textId="77777777" w:rsidR="009104FC" w:rsidRPr="009104FC" w:rsidRDefault="009104FC" w:rsidP="009104FC">
      <w:pPr>
        <w:jc w:val="both"/>
        <w:rPr>
          <w:sz w:val="28"/>
          <w:szCs w:val="28"/>
        </w:rPr>
      </w:pPr>
    </w:p>
    <w:p w14:paraId="5B841ACA" w14:textId="77777777" w:rsidR="009104FC" w:rsidRPr="009104FC" w:rsidRDefault="009104FC" w:rsidP="009104FC">
      <w:pPr>
        <w:ind w:firstLine="709"/>
        <w:jc w:val="both"/>
        <w:rPr>
          <w:sz w:val="28"/>
          <w:szCs w:val="28"/>
        </w:rPr>
      </w:pPr>
      <w:r w:rsidRPr="009104FC">
        <w:rPr>
          <w:sz w:val="28"/>
          <w:szCs w:val="28"/>
        </w:rPr>
        <w:t xml:space="preserve">1. </w:t>
      </w:r>
      <w:r w:rsidRPr="009104FC">
        <w:rPr>
          <w:color w:val="000000"/>
          <w:sz w:val="28"/>
          <w:szCs w:val="28"/>
        </w:rPr>
        <w:t>Утвердить схему расположения земельного участка</w:t>
      </w:r>
      <w:r w:rsidRPr="009104FC">
        <w:rPr>
          <w:color w:val="FF0000"/>
          <w:sz w:val="28"/>
          <w:szCs w:val="28"/>
        </w:rPr>
        <w:t xml:space="preserve"> </w:t>
      </w:r>
      <w:r w:rsidRPr="009104FC">
        <w:rPr>
          <w:sz w:val="28"/>
          <w:szCs w:val="28"/>
        </w:rPr>
        <w:t>на кадастровом плане территории из категории земель – земли населенных пунктов, площадью 32 222 кв.м., расположенного по адресу: Российская Федерация, Смоленская область, Шумячский район, ст. Понятовка, ул. Пионерская, д.21.</w:t>
      </w:r>
    </w:p>
    <w:p w14:paraId="76049AA9" w14:textId="77777777" w:rsidR="009104FC" w:rsidRPr="009104FC" w:rsidRDefault="009104FC" w:rsidP="009104FC">
      <w:pPr>
        <w:ind w:firstLine="708"/>
        <w:jc w:val="both"/>
        <w:rPr>
          <w:sz w:val="28"/>
          <w:szCs w:val="28"/>
        </w:rPr>
      </w:pPr>
      <w:r w:rsidRPr="009104FC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О2, в пределах кадастрового квартала 67:24:0040105.</w:t>
      </w:r>
    </w:p>
    <w:p w14:paraId="29AE3916" w14:textId="77777777" w:rsidR="009104FC" w:rsidRPr="009104FC" w:rsidRDefault="009104FC" w:rsidP="009104FC">
      <w:pPr>
        <w:ind w:firstLine="708"/>
        <w:jc w:val="both"/>
        <w:rPr>
          <w:sz w:val="28"/>
          <w:szCs w:val="28"/>
        </w:rPr>
      </w:pPr>
      <w:r w:rsidRPr="009104FC">
        <w:rPr>
          <w:sz w:val="28"/>
          <w:szCs w:val="28"/>
        </w:rPr>
        <w:t>Разрешенное использование – дошкольное, начальное и среднее общее образование.</w:t>
      </w:r>
    </w:p>
    <w:p w14:paraId="1BD0C5DB" w14:textId="77777777" w:rsidR="009104FC" w:rsidRPr="009104FC" w:rsidRDefault="009104FC" w:rsidP="009104FC">
      <w:pPr>
        <w:ind w:firstLine="708"/>
        <w:jc w:val="both"/>
        <w:rPr>
          <w:sz w:val="28"/>
          <w:szCs w:val="28"/>
        </w:rPr>
      </w:pPr>
      <w:r w:rsidRPr="009104FC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3431343" w14:textId="77777777" w:rsidR="009104FC" w:rsidRPr="009104FC" w:rsidRDefault="009104FC" w:rsidP="009104FC">
      <w:pPr>
        <w:ind w:firstLine="708"/>
        <w:jc w:val="both"/>
        <w:rPr>
          <w:sz w:val="28"/>
          <w:szCs w:val="28"/>
        </w:rPr>
      </w:pPr>
      <w:r w:rsidRPr="009104FC">
        <w:rPr>
          <w:sz w:val="28"/>
          <w:szCs w:val="28"/>
        </w:rPr>
        <w:t>4.  Признать утратившим силу:</w:t>
      </w:r>
    </w:p>
    <w:p w14:paraId="2F46CDBA" w14:textId="2A96CC87" w:rsidR="009104FC" w:rsidRPr="009104FC" w:rsidRDefault="009104FC" w:rsidP="009104FC">
      <w:pPr>
        <w:jc w:val="both"/>
        <w:rPr>
          <w:sz w:val="28"/>
          <w:szCs w:val="28"/>
        </w:rPr>
      </w:pPr>
      <w:r w:rsidRPr="009104FC">
        <w:rPr>
          <w:sz w:val="28"/>
          <w:szCs w:val="28"/>
        </w:rPr>
        <w:t xml:space="preserve">          - постановление Администрации муниципального образования «Шумячский муниципальный округ» Смоленской области от 12.09.2025г. №721 «Об утверждении схемы расположения земельного участка на кадастровом плане территории»</w:t>
      </w:r>
    </w:p>
    <w:p w14:paraId="4A4F30FC" w14:textId="3D0A36F6" w:rsidR="009104FC" w:rsidRPr="009104FC" w:rsidRDefault="009104FC" w:rsidP="009104FC">
      <w:pPr>
        <w:jc w:val="both"/>
        <w:rPr>
          <w:sz w:val="28"/>
          <w:szCs w:val="28"/>
        </w:rPr>
      </w:pPr>
      <w:r w:rsidRPr="009104FC">
        <w:rPr>
          <w:sz w:val="28"/>
          <w:szCs w:val="28"/>
        </w:rPr>
        <w:t xml:space="preserve">          5. Срок действия настоящего постановления составляет два года.</w:t>
      </w:r>
    </w:p>
    <w:p w14:paraId="5B171A46" w14:textId="49173673" w:rsidR="009104FC" w:rsidRDefault="009104FC" w:rsidP="009104FC">
      <w:pPr>
        <w:ind w:firstLine="708"/>
        <w:jc w:val="both"/>
        <w:rPr>
          <w:sz w:val="28"/>
          <w:szCs w:val="28"/>
        </w:rPr>
      </w:pPr>
    </w:p>
    <w:p w14:paraId="1A90BA10" w14:textId="77777777" w:rsidR="009104FC" w:rsidRPr="009104FC" w:rsidRDefault="009104FC" w:rsidP="009104F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9104FC" w:rsidRPr="009104FC" w14:paraId="5653E17B" w14:textId="77777777" w:rsidTr="003F3F7C">
        <w:tc>
          <w:tcPr>
            <w:tcW w:w="5495" w:type="dxa"/>
            <w:hideMark/>
          </w:tcPr>
          <w:p w14:paraId="2057CA65" w14:textId="77777777" w:rsidR="009104FC" w:rsidRPr="009104FC" w:rsidRDefault="009104FC" w:rsidP="009104FC">
            <w:pPr>
              <w:ind w:left="-105"/>
              <w:jc w:val="both"/>
              <w:rPr>
                <w:sz w:val="28"/>
                <w:szCs w:val="28"/>
              </w:rPr>
            </w:pPr>
            <w:r w:rsidRPr="009104FC">
              <w:rPr>
                <w:sz w:val="28"/>
                <w:szCs w:val="28"/>
              </w:rPr>
              <w:t>И. 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62FC4BCC" w14:textId="77777777" w:rsidR="009104FC" w:rsidRPr="009104FC" w:rsidRDefault="009104FC" w:rsidP="009104FC">
            <w:pPr>
              <w:jc w:val="right"/>
              <w:rPr>
                <w:sz w:val="28"/>
                <w:szCs w:val="28"/>
              </w:rPr>
            </w:pPr>
          </w:p>
          <w:p w14:paraId="03F4B96A" w14:textId="77777777" w:rsidR="009104FC" w:rsidRPr="009104FC" w:rsidRDefault="009104FC" w:rsidP="009104FC">
            <w:pPr>
              <w:jc w:val="right"/>
              <w:rPr>
                <w:sz w:val="28"/>
                <w:szCs w:val="28"/>
              </w:rPr>
            </w:pPr>
          </w:p>
          <w:p w14:paraId="5E79C4FD" w14:textId="5583DE6C" w:rsidR="009104FC" w:rsidRPr="009104FC" w:rsidRDefault="009104FC" w:rsidP="009104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104FC">
              <w:rPr>
                <w:sz w:val="28"/>
                <w:szCs w:val="28"/>
              </w:rPr>
              <w:t>Н.М. Дмитриева</w:t>
            </w:r>
          </w:p>
          <w:p w14:paraId="00870192" w14:textId="77777777" w:rsidR="009104FC" w:rsidRPr="009104FC" w:rsidRDefault="009104FC" w:rsidP="009104FC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84DAE93" w:rsidR="00061C64" w:rsidRDefault="00061C64" w:rsidP="00323CB2">
      <w:pPr>
        <w:rPr>
          <w:sz w:val="28"/>
          <w:szCs w:val="28"/>
        </w:rPr>
      </w:pPr>
    </w:p>
    <w:p w14:paraId="472F1764" w14:textId="74A136EF" w:rsidR="008D531C" w:rsidRDefault="008D531C" w:rsidP="00323CB2">
      <w:pPr>
        <w:rPr>
          <w:sz w:val="28"/>
          <w:szCs w:val="28"/>
        </w:rPr>
      </w:pPr>
    </w:p>
    <w:sectPr w:rsidR="008D531C" w:rsidSect="0044020E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8D5AA" w14:textId="77777777" w:rsidR="00CE5502" w:rsidRDefault="00CE5502" w:rsidP="00FC6C01">
      <w:r>
        <w:separator/>
      </w:r>
    </w:p>
  </w:endnote>
  <w:endnote w:type="continuationSeparator" w:id="0">
    <w:p w14:paraId="20F18A19" w14:textId="77777777" w:rsidR="00CE5502" w:rsidRDefault="00CE550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1A5DF" w14:textId="77777777" w:rsidR="00CE5502" w:rsidRDefault="00CE5502" w:rsidP="00FC6C01">
      <w:r>
        <w:separator/>
      </w:r>
    </w:p>
  </w:footnote>
  <w:footnote w:type="continuationSeparator" w:id="0">
    <w:p w14:paraId="602B0149" w14:textId="77777777" w:rsidR="00CE5502" w:rsidRDefault="00CE550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588864"/>
      <w:docPartObj>
        <w:docPartGallery w:val="Page Numbers (Top of Page)"/>
        <w:docPartUnique/>
      </w:docPartObj>
    </w:sdtPr>
    <w:sdtEndPr/>
    <w:sdtContent>
      <w:p w14:paraId="1AED6C30" w14:textId="679DF4B6" w:rsidR="000E4B1D" w:rsidRDefault="000E4B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D640" w14:textId="6F28C7DA" w:rsidR="000E4B1D" w:rsidRDefault="000E4B1D">
    <w:pPr>
      <w:pStyle w:val="a4"/>
      <w:jc w:val="center"/>
    </w:pPr>
  </w:p>
  <w:p w14:paraId="5B61918B" w14:textId="77777777" w:rsidR="000E4B1D" w:rsidRDefault="000E4B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4B1D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20E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D531C"/>
    <w:rsid w:val="008E0B63"/>
    <w:rsid w:val="008E1551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04FC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2D70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550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5FC0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72D7-70C4-4814-85BF-9374C5DF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2025-09-22T06:34:00Z</cp:lastPrinted>
  <dcterms:created xsi:type="dcterms:W3CDTF">2025-09-25T06:55:00Z</dcterms:created>
  <dcterms:modified xsi:type="dcterms:W3CDTF">2025-09-25T06:55:00Z</dcterms:modified>
</cp:coreProperties>
</file>