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F48342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AF104A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11191">
        <w:rPr>
          <w:sz w:val="28"/>
          <w:szCs w:val="28"/>
          <w:u w:val="single"/>
        </w:rPr>
        <w:t>05.09.2025г.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11191">
        <w:rPr>
          <w:sz w:val="28"/>
          <w:szCs w:val="28"/>
        </w:rPr>
        <w:t xml:space="preserve"> 705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8"/>
        <w:gridCol w:w="4970"/>
      </w:tblGrid>
      <w:tr w:rsidR="00610DE6" w:rsidRPr="00610DE6" w14:paraId="42E826E0" w14:textId="77777777" w:rsidTr="00610DE6">
        <w:tc>
          <w:tcPr>
            <w:tcW w:w="4668" w:type="dxa"/>
          </w:tcPr>
          <w:p w14:paraId="28D50DB4" w14:textId="77777777" w:rsidR="00610DE6" w:rsidRDefault="00610DE6" w:rsidP="00610DE6">
            <w:pPr>
              <w:jc w:val="both"/>
              <w:rPr>
                <w:sz w:val="28"/>
                <w:szCs w:val="28"/>
              </w:rPr>
            </w:pPr>
          </w:p>
          <w:p w14:paraId="289E45BC" w14:textId="3ABE1269" w:rsidR="00610DE6" w:rsidRPr="00610DE6" w:rsidRDefault="00610DE6" w:rsidP="00610DE6">
            <w:pPr>
              <w:ind w:left="30"/>
              <w:jc w:val="both"/>
              <w:rPr>
                <w:sz w:val="28"/>
                <w:szCs w:val="28"/>
              </w:rPr>
            </w:pPr>
            <w:r w:rsidRPr="00610DE6">
              <w:rPr>
                <w:sz w:val="28"/>
                <w:szCs w:val="28"/>
              </w:rPr>
              <w:t>О предварительном согласовании предоставления и об утверждении схемы расположения земельного участка на кадастровом плане территории</w:t>
            </w:r>
          </w:p>
        </w:tc>
        <w:tc>
          <w:tcPr>
            <w:tcW w:w="4970" w:type="dxa"/>
          </w:tcPr>
          <w:p w14:paraId="5AE5F4AB" w14:textId="77777777" w:rsidR="00610DE6" w:rsidRPr="00610DE6" w:rsidRDefault="00610DE6" w:rsidP="00610D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2848A6" w14:textId="70C4C22B" w:rsidR="00610DE6" w:rsidRDefault="00610DE6" w:rsidP="00610DE6">
      <w:pPr>
        <w:jc w:val="both"/>
        <w:rPr>
          <w:sz w:val="28"/>
          <w:szCs w:val="28"/>
        </w:rPr>
      </w:pPr>
      <w:r w:rsidRPr="00610DE6">
        <w:rPr>
          <w:sz w:val="28"/>
          <w:szCs w:val="28"/>
        </w:rPr>
        <w:tab/>
      </w:r>
    </w:p>
    <w:p w14:paraId="4759D6D8" w14:textId="77777777" w:rsidR="00610DE6" w:rsidRPr="00610DE6" w:rsidRDefault="00610DE6" w:rsidP="00610DE6">
      <w:pPr>
        <w:jc w:val="both"/>
        <w:rPr>
          <w:sz w:val="28"/>
          <w:szCs w:val="28"/>
        </w:rPr>
      </w:pPr>
      <w:bookmarkStart w:id="0" w:name="_GoBack"/>
      <w:bookmarkEnd w:id="0"/>
    </w:p>
    <w:sectPr w:rsidR="00610DE6" w:rsidRPr="00610DE6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FC4FF" w14:textId="77777777" w:rsidR="00B57F2C" w:rsidRDefault="00B57F2C" w:rsidP="00FC6C01">
      <w:r>
        <w:separator/>
      </w:r>
    </w:p>
  </w:endnote>
  <w:endnote w:type="continuationSeparator" w:id="0">
    <w:p w14:paraId="3A98D01E" w14:textId="77777777" w:rsidR="00B57F2C" w:rsidRDefault="00B57F2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A9516" w14:textId="77777777" w:rsidR="00B57F2C" w:rsidRDefault="00B57F2C" w:rsidP="00FC6C01">
      <w:r>
        <w:separator/>
      </w:r>
    </w:p>
  </w:footnote>
  <w:footnote w:type="continuationSeparator" w:id="0">
    <w:p w14:paraId="7E87850F" w14:textId="77777777" w:rsidR="00B57F2C" w:rsidRDefault="00B57F2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0DE6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57F2C"/>
    <w:rsid w:val="00B622F7"/>
    <w:rsid w:val="00B715E7"/>
    <w:rsid w:val="00B72848"/>
    <w:rsid w:val="00B72998"/>
    <w:rsid w:val="00B745DB"/>
    <w:rsid w:val="00B857F4"/>
    <w:rsid w:val="00B877E7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1191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1E9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92F4B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D7D0-E4B1-49D4-B4E4-09406460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2025-09-04T11:07:00Z</cp:lastPrinted>
  <dcterms:created xsi:type="dcterms:W3CDTF">2025-09-10T08:01:00Z</dcterms:created>
  <dcterms:modified xsi:type="dcterms:W3CDTF">2025-09-10T08:21:00Z</dcterms:modified>
</cp:coreProperties>
</file>