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058D4">
        <w:rPr>
          <w:sz w:val="28"/>
          <w:szCs w:val="28"/>
          <w:u w:val="single"/>
        </w:rPr>
        <w:t>27.08.2025г.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058D4">
        <w:rPr>
          <w:sz w:val="28"/>
          <w:szCs w:val="28"/>
        </w:rPr>
        <w:t xml:space="preserve"> 680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</w:tblGrid>
      <w:tr w:rsidR="00734B95" w:rsidRPr="00734B95" w:rsidTr="00341650">
        <w:tc>
          <w:tcPr>
            <w:tcW w:w="5070" w:type="dxa"/>
            <w:hideMark/>
          </w:tcPr>
          <w:p w:rsidR="00734B95" w:rsidRPr="00734B95" w:rsidRDefault="00734B95" w:rsidP="00734B95">
            <w:pPr>
              <w:ind w:right="4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4B95">
              <w:rPr>
                <w:rFonts w:eastAsia="Calibri"/>
                <w:sz w:val="28"/>
                <w:szCs w:val="28"/>
                <w:lang w:eastAsia="en-US"/>
              </w:rPr>
              <w:t xml:space="preserve">О признании утратившим силу постановление Администрации муниципального образования «Шумячский район» Смоленской области  от </w:t>
            </w:r>
            <w:r w:rsidRPr="00734B95">
              <w:rPr>
                <w:sz w:val="28"/>
                <w:szCs w:val="28"/>
              </w:rPr>
              <w:t xml:space="preserve">21.03.2016 г. № 243 «Об утверждении Административного регламента предоставления муниципальными образовательными учреждениями муниципального образования «Шумячский район» Смоленской области услуги </w:t>
            </w:r>
            <w:r w:rsidRPr="00734B95">
              <w:rPr>
                <w:bCs/>
                <w:sz w:val="28"/>
                <w:szCs w:val="28"/>
              </w:rPr>
              <w:t>«</w:t>
            </w:r>
            <w:r w:rsidRPr="00734B95">
              <w:rPr>
                <w:sz w:val="28"/>
                <w:szCs w:val="28"/>
              </w:rPr>
              <w:t>Предоставление информации о реализации программ дошкольного, начального общего, основного общего, среднего общего образования, а также дополнительных образовательных программ</w:t>
            </w:r>
            <w:r w:rsidRPr="00734B95">
              <w:rPr>
                <w:bCs/>
                <w:sz w:val="28"/>
                <w:szCs w:val="28"/>
              </w:rPr>
              <w:t>»</w:t>
            </w:r>
          </w:p>
        </w:tc>
      </w:tr>
    </w:tbl>
    <w:p w:rsidR="00734B95" w:rsidRPr="00734B95" w:rsidRDefault="00734B95" w:rsidP="00734B9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4B95" w:rsidRPr="00734B95" w:rsidRDefault="00734B95" w:rsidP="00734B9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4B95" w:rsidRPr="00734B95" w:rsidRDefault="00734B95" w:rsidP="00734B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34B95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Pr="00734B95">
        <w:rPr>
          <w:sz w:val="28"/>
          <w:szCs w:val="28"/>
        </w:rPr>
        <w:t xml:space="preserve">распоряжением Правительства РФ от 17.12.2009 № 1993-р «Об утверждении сводного перечня первоочередных государственных и муниципальных услуг, предоставляемых в электронном виде», </w:t>
      </w:r>
      <w:r w:rsidRPr="00734B95">
        <w:rPr>
          <w:rFonts w:eastAsia="Calibri"/>
          <w:sz w:val="28"/>
          <w:szCs w:val="28"/>
          <w:lang w:eastAsia="en-US"/>
        </w:rPr>
        <w:t xml:space="preserve">п. 17 ст. 7 </w:t>
      </w:r>
      <w:r w:rsidRPr="00734B95">
        <w:rPr>
          <w:sz w:val="28"/>
          <w:szCs w:val="28"/>
        </w:rPr>
        <w:t xml:space="preserve">Устава муниципального образования «Шумячский муниципальный округ» Смоленской области </w:t>
      </w:r>
    </w:p>
    <w:p w:rsidR="00734B95" w:rsidRPr="00734B95" w:rsidRDefault="00734B95" w:rsidP="00734B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34B95">
        <w:rPr>
          <w:rFonts w:eastAsia="Calibri"/>
          <w:sz w:val="28"/>
          <w:szCs w:val="28"/>
          <w:lang w:eastAsia="en-US"/>
        </w:rPr>
        <w:t>Администрация муниципального образования «Шумячский муниципальный округ» Смоленской области</w:t>
      </w:r>
    </w:p>
    <w:p w:rsidR="00734B95" w:rsidRPr="00734B95" w:rsidRDefault="00734B95" w:rsidP="00734B9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4B95" w:rsidRPr="00734B95" w:rsidRDefault="00734B95" w:rsidP="00734B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34B95">
        <w:rPr>
          <w:rFonts w:eastAsia="Calibri"/>
          <w:sz w:val="28"/>
          <w:szCs w:val="28"/>
          <w:lang w:eastAsia="en-US"/>
        </w:rPr>
        <w:t>П О С Т А Н О В Л Я Е Т:</w:t>
      </w:r>
    </w:p>
    <w:p w:rsidR="00734B95" w:rsidRPr="00734B95" w:rsidRDefault="00734B95" w:rsidP="00734B95">
      <w:pPr>
        <w:jc w:val="both"/>
        <w:rPr>
          <w:sz w:val="28"/>
          <w:szCs w:val="28"/>
        </w:rPr>
      </w:pPr>
    </w:p>
    <w:p w:rsidR="00734B95" w:rsidRPr="00734B95" w:rsidRDefault="00734B95" w:rsidP="00734B95">
      <w:pPr>
        <w:numPr>
          <w:ilvl w:val="0"/>
          <w:numId w:val="29"/>
        </w:numPr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734B95">
        <w:rPr>
          <w:rFonts w:eastAsia="Calibri"/>
          <w:sz w:val="28"/>
          <w:szCs w:val="28"/>
          <w:lang w:eastAsia="en-US"/>
        </w:rPr>
        <w:t xml:space="preserve">Признать утратившим силу постановление Администрации муниципального образования «Шумячский район» Смоленской области от </w:t>
      </w:r>
      <w:r w:rsidRPr="00734B95">
        <w:rPr>
          <w:sz w:val="28"/>
          <w:szCs w:val="28"/>
        </w:rPr>
        <w:lastRenderedPageBreak/>
        <w:t xml:space="preserve">21.03.2016г. № 243 «Об утверждении Административного регламента предоставления муниципальными образовательными учреждениями муниципального образования «Шумячский район» Смоленской области услуги </w:t>
      </w:r>
      <w:r w:rsidRPr="00734B95">
        <w:rPr>
          <w:bCs/>
          <w:sz w:val="28"/>
          <w:szCs w:val="28"/>
        </w:rPr>
        <w:t>«</w:t>
      </w:r>
      <w:r w:rsidRPr="00734B95">
        <w:rPr>
          <w:sz w:val="28"/>
          <w:szCs w:val="28"/>
        </w:rPr>
        <w:t>Предоставление информации о реализации программ дошкольного, начального общего, основного общего, среднего общего образования, а также дополнительных образовательных программ</w:t>
      </w:r>
      <w:r w:rsidRPr="00734B95">
        <w:rPr>
          <w:bCs/>
          <w:sz w:val="28"/>
          <w:szCs w:val="28"/>
        </w:rPr>
        <w:t>»</w:t>
      </w:r>
      <w:r w:rsidRPr="00734B95">
        <w:rPr>
          <w:sz w:val="28"/>
          <w:szCs w:val="28"/>
        </w:rPr>
        <w:t>.</w:t>
      </w:r>
    </w:p>
    <w:p w:rsidR="00734B95" w:rsidRPr="00734B95" w:rsidRDefault="00734B95" w:rsidP="00734B95">
      <w:pPr>
        <w:numPr>
          <w:ilvl w:val="0"/>
          <w:numId w:val="29"/>
        </w:numPr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734B95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социальной сферы. </w:t>
      </w:r>
    </w:p>
    <w:p w:rsidR="00734B95" w:rsidRPr="00734B95" w:rsidRDefault="00734B95" w:rsidP="00734B95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734B95" w:rsidRPr="00734B95" w:rsidRDefault="00734B95" w:rsidP="00734B95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734B95" w:rsidRPr="00734B95" w:rsidRDefault="00734B95" w:rsidP="00734B95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734B95" w:rsidRPr="00734B95" w:rsidRDefault="00734B95" w:rsidP="00734B95">
      <w:pPr>
        <w:jc w:val="both"/>
        <w:rPr>
          <w:rFonts w:eastAsia="Calibri"/>
          <w:sz w:val="28"/>
          <w:szCs w:val="28"/>
          <w:lang w:eastAsia="en-US"/>
        </w:rPr>
      </w:pPr>
      <w:r w:rsidRPr="00734B95">
        <w:rPr>
          <w:rFonts w:eastAsia="Calibri"/>
          <w:sz w:val="28"/>
          <w:szCs w:val="28"/>
          <w:lang w:eastAsia="en-US"/>
        </w:rPr>
        <w:t>Главы муниципального образования</w:t>
      </w:r>
    </w:p>
    <w:p w:rsidR="00734B95" w:rsidRPr="00734B95" w:rsidRDefault="00734B95" w:rsidP="00734B95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734B95">
        <w:rPr>
          <w:sz w:val="28"/>
          <w:szCs w:val="28"/>
        </w:rPr>
        <w:t xml:space="preserve">«Шумячский муниципальный округ» </w:t>
      </w:r>
    </w:p>
    <w:p w:rsidR="00734B95" w:rsidRPr="00734B95" w:rsidRDefault="00734B95" w:rsidP="00734B95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734B95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734B95" w:rsidRPr="00734B95" w:rsidRDefault="00734B95" w:rsidP="00734B95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734B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709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95" w:rsidRDefault="008D4095">
      <w:r>
        <w:separator/>
      </w:r>
    </w:p>
  </w:endnote>
  <w:endnote w:type="continuationSeparator" w:id="0">
    <w:p w:rsidR="008D4095" w:rsidRDefault="008D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95" w:rsidRDefault="008D4095">
      <w:r>
        <w:separator/>
      </w:r>
    </w:p>
  </w:footnote>
  <w:footnote w:type="continuationSeparator" w:id="0">
    <w:p w:rsidR="008D4095" w:rsidRDefault="008D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1204795"/>
      <w:docPartObj>
        <w:docPartGallery w:val="Page Numbers (Top of Page)"/>
        <w:docPartUnique/>
      </w:docPartObj>
    </w:sdtPr>
    <w:sdtContent>
      <w:p w:rsidR="002058D4" w:rsidRDefault="002058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BD53710"/>
    <w:multiLevelType w:val="hybridMultilevel"/>
    <w:tmpl w:val="7E32D6B8"/>
    <w:lvl w:ilvl="0" w:tplc="7808281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5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3"/>
  </w:num>
  <w:num w:numId="28">
    <w:abstractNumId w:val="1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058D4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B6A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023D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01AD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34B95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095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84C2F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1B9B3-D021-45CD-B909-A397F08D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2025-08-27T14:47:00Z</cp:lastPrinted>
  <dcterms:created xsi:type="dcterms:W3CDTF">2025-09-05T06:49:00Z</dcterms:created>
  <dcterms:modified xsi:type="dcterms:W3CDTF">2025-09-05T06:49:00Z</dcterms:modified>
</cp:coreProperties>
</file>