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D6658" w:rsidRDefault="0027379B">
      <w:pPr>
        <w:jc w:val="center"/>
        <w:rPr>
          <w:b/>
        </w:rPr>
      </w:pPr>
      <w:r>
        <w:rPr>
          <w:b/>
          <w:noProof/>
          <w:sz w:val="28"/>
        </w:rPr>
        <w:drawing>
          <wp:inline distT="0" distB="0" distL="0" distR="0">
            <wp:extent cx="809625" cy="866775"/>
            <wp:effectExtent l="0" t="0" r="0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5A61" w:rsidRPr="00B4114C" w:rsidRDefault="00945A61" w:rsidP="00B4114C">
      <w:pPr>
        <w:spacing w:line="360" w:lineRule="auto"/>
        <w:jc w:val="center"/>
        <w:rPr>
          <w:b/>
          <w:sz w:val="28"/>
          <w:szCs w:val="28"/>
        </w:rPr>
      </w:pPr>
    </w:p>
    <w:p w:rsidR="001D6658" w:rsidRDefault="001D6658">
      <w:pPr>
        <w:jc w:val="center"/>
        <w:rPr>
          <w:b/>
          <w:sz w:val="28"/>
        </w:rPr>
      </w:pPr>
      <w:r>
        <w:rPr>
          <w:b/>
          <w:sz w:val="28"/>
        </w:rPr>
        <w:t>А</w:t>
      </w:r>
      <w:r w:rsidR="00415138">
        <w:rPr>
          <w:b/>
          <w:sz w:val="28"/>
        </w:rPr>
        <w:t>ДМИНИСТРАЦИЯ</w:t>
      </w:r>
      <w:r>
        <w:rPr>
          <w:b/>
          <w:sz w:val="28"/>
        </w:rPr>
        <w:t xml:space="preserve">  МУНИЦИПАЛЬНОГО  ОБРАЗОВАНИЯ </w:t>
      </w:r>
    </w:p>
    <w:p w:rsidR="001D6658" w:rsidRDefault="00F94806">
      <w:pPr>
        <w:jc w:val="center"/>
        <w:rPr>
          <w:b/>
          <w:sz w:val="32"/>
        </w:rPr>
      </w:pPr>
      <w:r>
        <w:rPr>
          <w:b/>
          <w:sz w:val="28"/>
        </w:rPr>
        <w:t>«</w:t>
      </w:r>
      <w:r w:rsidR="001D6658">
        <w:rPr>
          <w:b/>
          <w:sz w:val="28"/>
        </w:rPr>
        <w:t>ШУМЯЧСКИЙ   РАЙОН</w:t>
      </w:r>
      <w:r>
        <w:rPr>
          <w:b/>
          <w:sz w:val="28"/>
        </w:rPr>
        <w:t>»</w:t>
      </w:r>
      <w:r w:rsidR="001D6658">
        <w:rPr>
          <w:b/>
          <w:sz w:val="28"/>
        </w:rPr>
        <w:t xml:space="preserve"> СМОЛЕНСКОЙ  ОБЛАСТИ</w:t>
      </w:r>
    </w:p>
    <w:p w:rsidR="001D6658" w:rsidRDefault="001D6658">
      <w:pPr>
        <w:jc w:val="center"/>
        <w:rPr>
          <w:b/>
        </w:rPr>
      </w:pPr>
    </w:p>
    <w:p w:rsidR="001D6658" w:rsidRDefault="001D6658">
      <w:pPr>
        <w:tabs>
          <w:tab w:val="left" w:pos="7655"/>
        </w:tabs>
        <w:jc w:val="center"/>
        <w:rPr>
          <w:b/>
          <w:sz w:val="28"/>
        </w:rPr>
      </w:pPr>
      <w:r>
        <w:rPr>
          <w:b/>
          <w:sz w:val="28"/>
        </w:rPr>
        <w:t>ПОСТАНОВЛЕНИЕ</w:t>
      </w:r>
    </w:p>
    <w:p w:rsidR="001D6658" w:rsidRDefault="001D6658">
      <w:pPr>
        <w:tabs>
          <w:tab w:val="left" w:pos="7655"/>
        </w:tabs>
        <w:rPr>
          <w:sz w:val="28"/>
        </w:rPr>
      </w:pPr>
    </w:p>
    <w:p w:rsidR="001D6658" w:rsidRPr="000016F6" w:rsidRDefault="001D6658">
      <w:pPr>
        <w:rPr>
          <w:sz w:val="28"/>
          <w:szCs w:val="28"/>
          <w:u w:val="single"/>
        </w:rPr>
      </w:pPr>
      <w:r w:rsidRPr="000016F6">
        <w:rPr>
          <w:sz w:val="28"/>
          <w:szCs w:val="28"/>
        </w:rPr>
        <w:t>от</w:t>
      </w:r>
      <w:r w:rsidRPr="000016F6">
        <w:rPr>
          <w:sz w:val="28"/>
          <w:szCs w:val="28"/>
          <w:u w:val="single"/>
        </w:rPr>
        <w:t xml:space="preserve"> </w:t>
      </w:r>
      <w:r w:rsidR="008B076D">
        <w:rPr>
          <w:sz w:val="28"/>
          <w:szCs w:val="28"/>
          <w:u w:val="single"/>
        </w:rPr>
        <w:t>25.12.2024г.</w:t>
      </w:r>
      <w:r w:rsidRPr="000016F6">
        <w:rPr>
          <w:sz w:val="28"/>
          <w:szCs w:val="28"/>
          <w:u w:val="single"/>
        </w:rPr>
        <w:t xml:space="preserve"> </w:t>
      </w:r>
      <w:r w:rsidRPr="000016F6">
        <w:rPr>
          <w:sz w:val="28"/>
          <w:szCs w:val="28"/>
        </w:rPr>
        <w:t>№</w:t>
      </w:r>
      <w:r w:rsidR="008B076D">
        <w:rPr>
          <w:sz w:val="28"/>
          <w:szCs w:val="28"/>
        </w:rPr>
        <w:t xml:space="preserve"> 645</w:t>
      </w:r>
    </w:p>
    <w:p w:rsidR="001D6658" w:rsidRDefault="001D6658">
      <w:pPr>
        <w:pStyle w:val="a5"/>
        <w:tabs>
          <w:tab w:val="clear" w:pos="4536"/>
          <w:tab w:val="clear" w:pos="9072"/>
          <w:tab w:val="left" w:pos="7655"/>
        </w:tabs>
        <w:rPr>
          <w:sz w:val="28"/>
          <w:szCs w:val="28"/>
        </w:rPr>
      </w:pPr>
      <w:r>
        <w:t xml:space="preserve">          </w:t>
      </w:r>
      <w:r w:rsidRPr="00CD1040">
        <w:rPr>
          <w:sz w:val="28"/>
          <w:szCs w:val="28"/>
        </w:rPr>
        <w:t>п. Шумячи</w:t>
      </w:r>
    </w:p>
    <w:p w:rsidR="00323627" w:rsidRDefault="00323627">
      <w:pPr>
        <w:pStyle w:val="a5"/>
        <w:tabs>
          <w:tab w:val="clear" w:pos="4536"/>
          <w:tab w:val="clear" w:pos="9072"/>
          <w:tab w:val="left" w:pos="7655"/>
        </w:tabs>
        <w:rPr>
          <w:sz w:val="28"/>
          <w:szCs w:val="28"/>
        </w:rPr>
      </w:pPr>
    </w:p>
    <w:tbl>
      <w:tblPr>
        <w:tblW w:w="10572" w:type="dxa"/>
        <w:tblLayout w:type="fixed"/>
        <w:tblLook w:val="0000" w:firstRow="0" w:lastRow="0" w:firstColumn="0" w:lastColumn="0" w:noHBand="0" w:noVBand="0"/>
      </w:tblPr>
      <w:tblGrid>
        <w:gridCol w:w="4855"/>
        <w:gridCol w:w="5717"/>
      </w:tblGrid>
      <w:tr w:rsidR="005A1B64" w:rsidRPr="005A1B64" w:rsidTr="00DF09B8">
        <w:trPr>
          <w:trHeight w:val="272"/>
        </w:trPr>
        <w:tc>
          <w:tcPr>
            <w:tcW w:w="4855" w:type="dxa"/>
          </w:tcPr>
          <w:p w:rsidR="005A1B64" w:rsidRDefault="005A1B64" w:rsidP="005A1B64">
            <w:pPr>
              <w:ind w:left="-105"/>
              <w:jc w:val="both"/>
              <w:rPr>
                <w:sz w:val="28"/>
                <w:szCs w:val="28"/>
              </w:rPr>
            </w:pPr>
            <w:r w:rsidRPr="005A1B64">
              <w:rPr>
                <w:sz w:val="28"/>
                <w:szCs w:val="28"/>
              </w:rPr>
              <w:t>О прекращении права на постоянное (бессрочное) пользование земельным участком</w:t>
            </w:r>
          </w:p>
          <w:p w:rsidR="005A1B64" w:rsidRPr="005A1B64" w:rsidRDefault="005A1B64" w:rsidP="005A1B64">
            <w:pPr>
              <w:ind w:left="-105"/>
              <w:jc w:val="both"/>
              <w:rPr>
                <w:sz w:val="26"/>
                <w:szCs w:val="26"/>
              </w:rPr>
            </w:pPr>
          </w:p>
        </w:tc>
        <w:tc>
          <w:tcPr>
            <w:tcW w:w="5717" w:type="dxa"/>
          </w:tcPr>
          <w:p w:rsidR="005A1B64" w:rsidRPr="005A1B64" w:rsidRDefault="005A1B64" w:rsidP="005A1B64">
            <w:pPr>
              <w:jc w:val="both"/>
              <w:rPr>
                <w:sz w:val="26"/>
                <w:szCs w:val="26"/>
              </w:rPr>
            </w:pPr>
          </w:p>
        </w:tc>
      </w:tr>
    </w:tbl>
    <w:p w:rsidR="005A1B64" w:rsidRPr="005A1B64" w:rsidRDefault="005A1B64" w:rsidP="005A1B64">
      <w:pPr>
        <w:ind w:firstLine="709"/>
        <w:jc w:val="both"/>
        <w:rPr>
          <w:sz w:val="28"/>
          <w:szCs w:val="28"/>
        </w:rPr>
      </w:pPr>
      <w:r w:rsidRPr="005A1B64">
        <w:rPr>
          <w:sz w:val="28"/>
          <w:szCs w:val="28"/>
        </w:rPr>
        <w:t>В соответствии с Земельным кодексом Российской Федерации, решением Шумячского районного Совета депутатов от 01.02.2002г. № 7 «Об управлении и распоряжении земельными участками, находящимися в государственной собственности и расположенными на территории муниципального образования «</w:t>
      </w:r>
      <w:proofErr w:type="spellStart"/>
      <w:r w:rsidRPr="005A1B64">
        <w:rPr>
          <w:sz w:val="28"/>
          <w:szCs w:val="28"/>
        </w:rPr>
        <w:t>Шумячский</w:t>
      </w:r>
      <w:proofErr w:type="spellEnd"/>
      <w:r w:rsidRPr="005A1B64">
        <w:rPr>
          <w:sz w:val="28"/>
          <w:szCs w:val="28"/>
        </w:rPr>
        <w:t xml:space="preserve"> район»   Смоленской области», на  основании заявления  председателя ликвидационной комиссии  В.Л. Слободчикова от 19.12.2024г.  № 104 </w:t>
      </w:r>
    </w:p>
    <w:p w:rsidR="005A1B64" w:rsidRPr="005A1B64" w:rsidRDefault="005A1B64" w:rsidP="005A1B64">
      <w:pPr>
        <w:ind w:firstLine="709"/>
        <w:jc w:val="both"/>
        <w:rPr>
          <w:sz w:val="28"/>
          <w:szCs w:val="28"/>
        </w:rPr>
      </w:pPr>
      <w:r w:rsidRPr="005A1B64">
        <w:rPr>
          <w:sz w:val="28"/>
          <w:szCs w:val="28"/>
        </w:rPr>
        <w:t>Администрация муниципального образования «</w:t>
      </w:r>
      <w:proofErr w:type="spellStart"/>
      <w:r w:rsidRPr="005A1B64">
        <w:rPr>
          <w:sz w:val="28"/>
          <w:szCs w:val="28"/>
        </w:rPr>
        <w:t>Шумячский</w:t>
      </w:r>
      <w:proofErr w:type="spellEnd"/>
      <w:r w:rsidRPr="005A1B64">
        <w:rPr>
          <w:sz w:val="28"/>
          <w:szCs w:val="28"/>
        </w:rPr>
        <w:t xml:space="preserve"> район» Смоленской области</w:t>
      </w:r>
    </w:p>
    <w:p w:rsidR="005A1B64" w:rsidRPr="005A1B64" w:rsidRDefault="005A1B64" w:rsidP="005A1B64">
      <w:pPr>
        <w:ind w:firstLine="709"/>
        <w:jc w:val="both"/>
        <w:rPr>
          <w:szCs w:val="24"/>
        </w:rPr>
      </w:pPr>
    </w:p>
    <w:p w:rsidR="005A1B64" w:rsidRDefault="005A1B64" w:rsidP="005A1B64">
      <w:pPr>
        <w:ind w:firstLine="709"/>
        <w:jc w:val="both"/>
        <w:rPr>
          <w:sz w:val="28"/>
          <w:szCs w:val="28"/>
        </w:rPr>
      </w:pPr>
      <w:r w:rsidRPr="005A1B64">
        <w:rPr>
          <w:sz w:val="28"/>
          <w:szCs w:val="28"/>
        </w:rPr>
        <w:t>П О С Т А Н О В Л Я Е</w:t>
      </w:r>
      <w:r>
        <w:rPr>
          <w:sz w:val="28"/>
          <w:szCs w:val="28"/>
        </w:rPr>
        <w:t xml:space="preserve"> </w:t>
      </w:r>
      <w:r w:rsidRPr="005A1B64">
        <w:rPr>
          <w:sz w:val="28"/>
          <w:szCs w:val="28"/>
        </w:rPr>
        <w:t xml:space="preserve">Т:    </w:t>
      </w:r>
    </w:p>
    <w:p w:rsidR="005A1B64" w:rsidRPr="005A1B64" w:rsidRDefault="005A1B64" w:rsidP="005A1B64">
      <w:pPr>
        <w:ind w:firstLine="709"/>
        <w:jc w:val="both"/>
        <w:rPr>
          <w:sz w:val="28"/>
          <w:szCs w:val="28"/>
        </w:rPr>
      </w:pPr>
      <w:r w:rsidRPr="005A1B64">
        <w:rPr>
          <w:sz w:val="28"/>
          <w:szCs w:val="28"/>
        </w:rPr>
        <w:t xml:space="preserve">             </w:t>
      </w:r>
    </w:p>
    <w:p w:rsidR="005A1B64" w:rsidRPr="005A1B64" w:rsidRDefault="005A1B64" w:rsidP="005A1B64">
      <w:pPr>
        <w:ind w:firstLine="709"/>
        <w:jc w:val="both"/>
        <w:rPr>
          <w:sz w:val="10"/>
          <w:szCs w:val="10"/>
        </w:rPr>
      </w:pPr>
    </w:p>
    <w:p w:rsidR="005A1B64" w:rsidRPr="005A1B64" w:rsidRDefault="005A1B64" w:rsidP="005A1B64">
      <w:pPr>
        <w:ind w:firstLine="709"/>
        <w:jc w:val="both"/>
        <w:rPr>
          <w:sz w:val="28"/>
          <w:szCs w:val="28"/>
        </w:rPr>
      </w:pPr>
      <w:r w:rsidRPr="005A1B64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Pr="005A1B64">
        <w:rPr>
          <w:sz w:val="28"/>
          <w:szCs w:val="28"/>
        </w:rPr>
        <w:t xml:space="preserve">Прекратить право на постоянное (бессрочное) пользование земельным участком Совету депутатов Шумячского городского поселения основной государственный регистрационный номер 1056700019947, на  земельный участок из земель населенных пунктов с кадастровым номером 67:24:0190118:143, находящийся по адресу: Российская Федерация, Смоленская область, </w:t>
      </w:r>
      <w:proofErr w:type="spellStart"/>
      <w:r w:rsidRPr="005A1B64">
        <w:rPr>
          <w:sz w:val="28"/>
          <w:szCs w:val="28"/>
        </w:rPr>
        <w:t>Шумячский</w:t>
      </w:r>
      <w:proofErr w:type="spellEnd"/>
      <w:r w:rsidRPr="005A1B64">
        <w:rPr>
          <w:sz w:val="28"/>
          <w:szCs w:val="28"/>
        </w:rPr>
        <w:t xml:space="preserve"> район, </w:t>
      </w:r>
      <w:proofErr w:type="spellStart"/>
      <w:r w:rsidRPr="005A1B64">
        <w:rPr>
          <w:sz w:val="28"/>
          <w:szCs w:val="28"/>
        </w:rPr>
        <w:t>Шумячское</w:t>
      </w:r>
      <w:proofErr w:type="spellEnd"/>
      <w:r w:rsidRPr="005A1B64">
        <w:rPr>
          <w:sz w:val="28"/>
          <w:szCs w:val="28"/>
        </w:rPr>
        <w:t xml:space="preserve"> городское поселение, поселок Шумячи, улица Парковая (далее – Участок), для  использования в целях – для оздоровительной деятельности,  площадью 408 </w:t>
      </w:r>
      <w:proofErr w:type="spellStart"/>
      <w:r w:rsidRPr="005A1B64"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</w:t>
      </w:r>
    </w:p>
    <w:p w:rsidR="005A1B64" w:rsidRPr="005A1B64" w:rsidRDefault="005A1B64" w:rsidP="005A1B64">
      <w:pPr>
        <w:ind w:firstLine="709"/>
        <w:jc w:val="both"/>
        <w:rPr>
          <w:sz w:val="28"/>
          <w:szCs w:val="28"/>
        </w:rPr>
      </w:pPr>
      <w:r w:rsidRPr="005A1B64">
        <w:rPr>
          <w:sz w:val="28"/>
          <w:szCs w:val="28"/>
        </w:rPr>
        <w:t>2.</w:t>
      </w:r>
      <w:r>
        <w:rPr>
          <w:sz w:val="28"/>
          <w:szCs w:val="28"/>
        </w:rPr>
        <w:t xml:space="preserve"> </w:t>
      </w:r>
      <w:r w:rsidRPr="005A1B64">
        <w:rPr>
          <w:sz w:val="28"/>
          <w:szCs w:val="28"/>
        </w:rPr>
        <w:t>Направить настоящее постановление ФГБУ «Федеральная кадастровая палата Федеральной службы государственной регистрации, кадастра и картографии» по Смоленской области для внесения соответствующих изменений в кадастровую документацию.</w:t>
      </w:r>
    </w:p>
    <w:p w:rsidR="005A1B64" w:rsidRPr="005A1B64" w:rsidRDefault="005A1B64" w:rsidP="005A1B64">
      <w:pPr>
        <w:jc w:val="both"/>
        <w:rPr>
          <w:sz w:val="26"/>
          <w:szCs w:val="26"/>
        </w:rPr>
      </w:pPr>
      <w:r w:rsidRPr="005A1B64">
        <w:rPr>
          <w:sz w:val="26"/>
          <w:szCs w:val="26"/>
        </w:rPr>
        <w:t xml:space="preserve">     </w:t>
      </w:r>
    </w:p>
    <w:p w:rsidR="005A1B64" w:rsidRPr="005A1B64" w:rsidRDefault="005A1B64" w:rsidP="005A1B64">
      <w:pPr>
        <w:jc w:val="both"/>
        <w:rPr>
          <w:sz w:val="28"/>
          <w:szCs w:val="28"/>
        </w:rPr>
      </w:pPr>
      <w:r w:rsidRPr="005A1B64">
        <w:rPr>
          <w:sz w:val="28"/>
          <w:szCs w:val="28"/>
        </w:rPr>
        <w:t xml:space="preserve">Глава муниципального образования </w:t>
      </w:r>
    </w:p>
    <w:p w:rsidR="005A1B64" w:rsidRPr="005A1B64" w:rsidRDefault="005A1B64" w:rsidP="005A1B64">
      <w:pPr>
        <w:jc w:val="both"/>
        <w:rPr>
          <w:sz w:val="28"/>
          <w:szCs w:val="28"/>
        </w:rPr>
      </w:pPr>
      <w:r w:rsidRPr="005A1B64">
        <w:rPr>
          <w:sz w:val="28"/>
          <w:szCs w:val="28"/>
        </w:rPr>
        <w:t>«</w:t>
      </w:r>
      <w:proofErr w:type="spellStart"/>
      <w:r w:rsidRPr="005A1B64">
        <w:rPr>
          <w:sz w:val="28"/>
          <w:szCs w:val="28"/>
        </w:rPr>
        <w:t>Шумячский</w:t>
      </w:r>
      <w:proofErr w:type="spellEnd"/>
      <w:r w:rsidRPr="005A1B64">
        <w:rPr>
          <w:sz w:val="28"/>
          <w:szCs w:val="28"/>
        </w:rPr>
        <w:t xml:space="preserve"> муниципальный округ» </w:t>
      </w:r>
    </w:p>
    <w:p w:rsidR="005A1B64" w:rsidRPr="005A1B64" w:rsidRDefault="005A1B64" w:rsidP="005A1B64">
      <w:pPr>
        <w:jc w:val="both"/>
        <w:rPr>
          <w:sz w:val="26"/>
          <w:szCs w:val="26"/>
        </w:rPr>
      </w:pPr>
      <w:r w:rsidRPr="005A1B64">
        <w:rPr>
          <w:sz w:val="28"/>
          <w:szCs w:val="28"/>
        </w:rPr>
        <w:t xml:space="preserve">Смоленской области  </w:t>
      </w:r>
      <w:r w:rsidRPr="005A1B64">
        <w:rPr>
          <w:sz w:val="26"/>
          <w:szCs w:val="26"/>
        </w:rPr>
        <w:t xml:space="preserve">                                                                                        </w:t>
      </w:r>
      <w:r w:rsidRPr="005A1B64">
        <w:rPr>
          <w:sz w:val="28"/>
          <w:szCs w:val="28"/>
        </w:rPr>
        <w:t>Д.А. Каменев</w:t>
      </w:r>
    </w:p>
    <w:p w:rsidR="005A1B64" w:rsidRPr="005A1B64" w:rsidRDefault="005A1B64" w:rsidP="005A1B64">
      <w:pPr>
        <w:jc w:val="both"/>
        <w:rPr>
          <w:sz w:val="26"/>
          <w:szCs w:val="26"/>
        </w:rPr>
      </w:pPr>
      <w:bookmarkStart w:id="0" w:name="_GoBack"/>
      <w:bookmarkEnd w:id="0"/>
    </w:p>
    <w:sectPr w:rsidR="005A1B64" w:rsidRPr="005A1B64" w:rsidSect="005A1B64">
      <w:headerReference w:type="even" r:id="rId9"/>
      <w:headerReference w:type="default" r:id="rId10"/>
      <w:pgSz w:w="11907" w:h="16840" w:code="9"/>
      <w:pgMar w:top="1134" w:right="567" w:bottom="567" w:left="1701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82747" w:rsidRDefault="00282747">
      <w:r>
        <w:separator/>
      </w:r>
    </w:p>
  </w:endnote>
  <w:endnote w:type="continuationSeparator" w:id="0">
    <w:p w:rsidR="00282747" w:rsidRDefault="002827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82747" w:rsidRDefault="00282747">
      <w:r>
        <w:separator/>
      </w:r>
    </w:p>
  </w:footnote>
  <w:footnote w:type="continuationSeparator" w:id="0">
    <w:p w:rsidR="00282747" w:rsidRDefault="002827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C4390" w:rsidRDefault="00BC4390" w:rsidP="004A2EEB">
    <w:pPr>
      <w:pStyle w:val="a5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BC4390" w:rsidRDefault="00BC4390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64A99" w:rsidRDefault="00164A99">
    <w:pPr>
      <w:pStyle w:val="a5"/>
      <w:jc w:val="center"/>
    </w:pPr>
  </w:p>
  <w:p w:rsidR="00BC4390" w:rsidRDefault="00BC4390">
    <w:pPr>
      <w:pStyle w:val="a5"/>
      <w:ind w:right="360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44500016"/>
    <w:lvl w:ilvl="0">
      <w:start w:val="1"/>
      <w:numFmt w:val="decimal"/>
      <w:pStyle w:val="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4766D78"/>
    <w:lvl w:ilvl="0">
      <w:start w:val="1"/>
      <w:numFmt w:val="decimal"/>
      <w:pStyle w:val="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9B2465A"/>
    <w:lvl w:ilvl="0">
      <w:start w:val="1"/>
      <w:numFmt w:val="decimal"/>
      <w:pStyle w:val="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04453FE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C52A83B6"/>
    <w:lvl w:ilvl="0">
      <w:start w:val="1"/>
      <w:numFmt w:val="bullet"/>
      <w:pStyle w:val="50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B22B6CC"/>
    <w:lvl w:ilvl="0">
      <w:start w:val="1"/>
      <w:numFmt w:val="bullet"/>
      <w:pStyle w:val="40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8F4A356"/>
    <w:lvl w:ilvl="0">
      <w:start w:val="1"/>
      <w:numFmt w:val="bullet"/>
      <w:pStyle w:val="30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446B2FC"/>
    <w:lvl w:ilvl="0">
      <w:start w:val="1"/>
      <w:numFmt w:val="bullet"/>
      <w:pStyle w:val="20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B267D26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41661E8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000009"/>
    <w:multiLevelType w:val="multilevel"/>
    <w:tmpl w:val="1B22290C"/>
    <w:lvl w:ilvl="0">
      <w:start w:val="1"/>
      <w:numFmt w:val="decimal"/>
      <w:lvlText w:val="2.4.%1."/>
      <w:lvlJc w:val="left"/>
      <w:rPr>
        <w:rFonts w:ascii="Times New Roman" w:hAnsi="Times New Roman" w:cs="Times New Roman"/>
        <w:b w:val="0"/>
        <w:bCs/>
        <w:i w:val="0"/>
        <w:iCs/>
        <w:smallCaps w:val="0"/>
        <w:strike w:val="0"/>
        <w:color w:val="000000"/>
        <w:spacing w:val="4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2.4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2.4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</w:rPr>
    </w:lvl>
    <w:lvl w:ilvl="3">
      <w:start w:val="1"/>
      <w:numFmt w:val="decimal"/>
      <w:lvlText w:val="2.4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</w:rPr>
    </w:lvl>
    <w:lvl w:ilvl="4">
      <w:start w:val="1"/>
      <w:numFmt w:val="decimal"/>
      <w:lvlText w:val="2.4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</w:rPr>
    </w:lvl>
    <w:lvl w:ilvl="5">
      <w:start w:val="1"/>
      <w:numFmt w:val="decimal"/>
      <w:lvlText w:val="2.4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</w:rPr>
    </w:lvl>
    <w:lvl w:ilvl="6">
      <w:start w:val="1"/>
      <w:numFmt w:val="decimal"/>
      <w:lvlText w:val="2.4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</w:rPr>
    </w:lvl>
    <w:lvl w:ilvl="7">
      <w:start w:val="1"/>
      <w:numFmt w:val="decimal"/>
      <w:lvlText w:val="2.4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</w:rPr>
    </w:lvl>
    <w:lvl w:ilvl="8">
      <w:start w:val="1"/>
      <w:numFmt w:val="decimal"/>
      <w:lvlText w:val="2.4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</w:rPr>
    </w:lvl>
  </w:abstractNum>
  <w:abstractNum w:abstractNumId="11" w15:restartNumberingAfterBreak="0">
    <w:nsid w:val="0A2C5BE6"/>
    <w:multiLevelType w:val="multilevel"/>
    <w:tmpl w:val="54BAD56C"/>
    <w:lvl w:ilvl="0">
      <w:start w:val="1"/>
      <w:numFmt w:val="decimal"/>
      <w:pStyle w:val="punct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color w:val="000000"/>
      </w:rPr>
    </w:lvl>
    <w:lvl w:ilvl="1">
      <w:start w:val="1"/>
      <w:numFmt w:val="decimal"/>
      <w:pStyle w:val="subpunct"/>
      <w:lvlText w:val="%1.%2."/>
      <w:lvlJc w:val="left"/>
      <w:pPr>
        <w:tabs>
          <w:tab w:val="num" w:pos="851"/>
        </w:tabs>
      </w:pPr>
      <w:rPr>
        <w:rFonts w:cs="Times New Roman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851"/>
        </w:tabs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851"/>
        </w:tabs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2" w15:restartNumberingAfterBreak="0">
    <w:nsid w:val="0A934C0E"/>
    <w:multiLevelType w:val="multilevel"/>
    <w:tmpl w:val="1B22290C"/>
    <w:lvl w:ilvl="0">
      <w:start w:val="1"/>
      <w:numFmt w:val="decimal"/>
      <w:lvlText w:val="2.4.%1."/>
      <w:lvlJc w:val="left"/>
      <w:rPr>
        <w:rFonts w:ascii="Times New Roman" w:hAnsi="Times New Roman" w:cs="Times New Roman"/>
        <w:b w:val="0"/>
        <w:bCs/>
        <w:i w:val="0"/>
        <w:iCs/>
        <w:smallCaps w:val="0"/>
        <w:strike w:val="0"/>
        <w:color w:val="000000"/>
        <w:spacing w:val="4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2.4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2.4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</w:rPr>
    </w:lvl>
    <w:lvl w:ilvl="3">
      <w:start w:val="1"/>
      <w:numFmt w:val="decimal"/>
      <w:lvlText w:val="2.4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</w:rPr>
    </w:lvl>
    <w:lvl w:ilvl="4">
      <w:start w:val="1"/>
      <w:numFmt w:val="decimal"/>
      <w:lvlText w:val="2.4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</w:rPr>
    </w:lvl>
    <w:lvl w:ilvl="5">
      <w:start w:val="1"/>
      <w:numFmt w:val="decimal"/>
      <w:lvlText w:val="2.4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</w:rPr>
    </w:lvl>
    <w:lvl w:ilvl="6">
      <w:start w:val="1"/>
      <w:numFmt w:val="decimal"/>
      <w:lvlText w:val="2.4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</w:rPr>
    </w:lvl>
    <w:lvl w:ilvl="7">
      <w:start w:val="1"/>
      <w:numFmt w:val="decimal"/>
      <w:lvlText w:val="2.4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</w:rPr>
    </w:lvl>
    <w:lvl w:ilvl="8">
      <w:start w:val="1"/>
      <w:numFmt w:val="decimal"/>
      <w:lvlText w:val="2.4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</w:rPr>
    </w:lvl>
  </w:abstractNum>
  <w:abstractNum w:abstractNumId="13" w15:restartNumberingAfterBreak="0">
    <w:nsid w:val="2DBD6769"/>
    <w:multiLevelType w:val="multilevel"/>
    <w:tmpl w:val="C1406654"/>
    <w:lvl w:ilvl="0">
      <w:start w:val="1"/>
      <w:numFmt w:val="decimal"/>
      <w:lvlText w:val="%1"/>
      <w:lvlJc w:val="left"/>
      <w:pPr>
        <w:ind w:left="375" w:hanging="375"/>
      </w:pPr>
    </w:lvl>
    <w:lvl w:ilvl="1">
      <w:start w:val="1"/>
      <w:numFmt w:val="decimal"/>
      <w:lvlText w:val="%1.%2"/>
      <w:lvlJc w:val="left"/>
      <w:pPr>
        <w:ind w:left="1290" w:hanging="375"/>
      </w:pPr>
    </w:lvl>
    <w:lvl w:ilvl="2">
      <w:start w:val="1"/>
      <w:numFmt w:val="decimal"/>
      <w:lvlText w:val="%1.%2.%3"/>
      <w:lvlJc w:val="left"/>
      <w:pPr>
        <w:ind w:left="2550" w:hanging="720"/>
      </w:pPr>
    </w:lvl>
    <w:lvl w:ilvl="3">
      <w:start w:val="1"/>
      <w:numFmt w:val="decimal"/>
      <w:lvlText w:val="%1.%2.%3.%4"/>
      <w:lvlJc w:val="left"/>
      <w:pPr>
        <w:ind w:left="3465" w:hanging="720"/>
      </w:pPr>
    </w:lvl>
    <w:lvl w:ilvl="4">
      <w:start w:val="1"/>
      <w:numFmt w:val="decimal"/>
      <w:lvlText w:val="%1.%2.%3.%4.%5"/>
      <w:lvlJc w:val="left"/>
      <w:pPr>
        <w:ind w:left="4740" w:hanging="1080"/>
      </w:pPr>
    </w:lvl>
    <w:lvl w:ilvl="5">
      <w:start w:val="1"/>
      <w:numFmt w:val="decimal"/>
      <w:lvlText w:val="%1.%2.%3.%4.%5.%6"/>
      <w:lvlJc w:val="left"/>
      <w:pPr>
        <w:ind w:left="6015" w:hanging="1440"/>
      </w:pPr>
    </w:lvl>
    <w:lvl w:ilvl="6">
      <w:start w:val="1"/>
      <w:numFmt w:val="decimal"/>
      <w:lvlText w:val="%1.%2.%3.%4.%5.%6.%7"/>
      <w:lvlJc w:val="left"/>
      <w:pPr>
        <w:ind w:left="6930" w:hanging="1440"/>
      </w:pPr>
    </w:lvl>
    <w:lvl w:ilvl="7">
      <w:start w:val="1"/>
      <w:numFmt w:val="decimal"/>
      <w:lvlText w:val="%1.%2.%3.%4.%5.%6.%7.%8"/>
      <w:lvlJc w:val="left"/>
      <w:pPr>
        <w:ind w:left="8205" w:hanging="1800"/>
      </w:pPr>
    </w:lvl>
    <w:lvl w:ilvl="8">
      <w:start w:val="1"/>
      <w:numFmt w:val="decimal"/>
      <w:lvlText w:val="%1.%2.%3.%4.%5.%6.%7.%8.%9"/>
      <w:lvlJc w:val="left"/>
      <w:pPr>
        <w:ind w:left="9120" w:hanging="1800"/>
      </w:pPr>
    </w:lvl>
  </w:abstractNum>
  <w:abstractNum w:abstractNumId="14" w15:restartNumberingAfterBreak="0">
    <w:nsid w:val="38E02299"/>
    <w:multiLevelType w:val="hybridMultilevel"/>
    <w:tmpl w:val="B530AA5E"/>
    <w:lvl w:ilvl="0" w:tplc="5F9C48B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3A9C3ED1"/>
    <w:multiLevelType w:val="hybridMultilevel"/>
    <w:tmpl w:val="0966E9EE"/>
    <w:lvl w:ilvl="0" w:tplc="4740E37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3CBC2634"/>
    <w:multiLevelType w:val="hybridMultilevel"/>
    <w:tmpl w:val="97FE5C7E"/>
    <w:lvl w:ilvl="0" w:tplc="9ACC0CC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7" w15:restartNumberingAfterBreak="0">
    <w:nsid w:val="3E475E2B"/>
    <w:multiLevelType w:val="hybridMultilevel"/>
    <w:tmpl w:val="EBF6D9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0A70156"/>
    <w:multiLevelType w:val="hybridMultilevel"/>
    <w:tmpl w:val="E176F860"/>
    <w:lvl w:ilvl="0" w:tplc="49885F64">
      <w:start w:val="1"/>
      <w:numFmt w:val="decimal"/>
      <w:lvlText w:val="%1)"/>
      <w:lvlJc w:val="left"/>
      <w:pPr>
        <w:tabs>
          <w:tab w:val="num" w:pos="855"/>
        </w:tabs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75"/>
        </w:tabs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95"/>
        </w:tabs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15"/>
        </w:tabs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35"/>
        </w:tabs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55"/>
        </w:tabs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75"/>
        </w:tabs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95"/>
        </w:tabs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15"/>
        </w:tabs>
        <w:ind w:left="6615" w:hanging="180"/>
      </w:pPr>
    </w:lvl>
  </w:abstractNum>
  <w:abstractNum w:abstractNumId="19" w15:restartNumberingAfterBreak="0">
    <w:nsid w:val="41B909DA"/>
    <w:multiLevelType w:val="singleLevel"/>
    <w:tmpl w:val="2CA64BC8"/>
    <w:lvl w:ilvl="0">
      <w:start w:val="3"/>
      <w:numFmt w:val="decimal"/>
      <w:lvlText w:val="%1."/>
      <w:legacy w:legacy="1" w:legacySpace="0" w:legacyIndent="287"/>
      <w:lvlJc w:val="left"/>
      <w:rPr>
        <w:rFonts w:ascii="Times New Roman" w:hAnsi="Times New Roman" w:cs="Times New Roman" w:hint="default"/>
      </w:rPr>
    </w:lvl>
  </w:abstractNum>
  <w:abstractNum w:abstractNumId="20" w15:restartNumberingAfterBreak="0">
    <w:nsid w:val="43CC284A"/>
    <w:multiLevelType w:val="hybridMultilevel"/>
    <w:tmpl w:val="13FC1DB8"/>
    <w:lvl w:ilvl="0" w:tplc="5478D7CA">
      <w:start w:val="1"/>
      <w:numFmt w:val="decimal"/>
      <w:lvlText w:val="%1."/>
      <w:lvlJc w:val="left"/>
      <w:pPr>
        <w:ind w:left="1069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4FF52DEF"/>
    <w:multiLevelType w:val="multilevel"/>
    <w:tmpl w:val="1E32DF6C"/>
    <w:lvl w:ilvl="0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ind w:left="1727" w:hanging="45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cs="Times New Roman" w:hint="default"/>
      </w:rPr>
    </w:lvl>
  </w:abstractNum>
  <w:abstractNum w:abstractNumId="22" w15:restartNumberingAfterBreak="0">
    <w:nsid w:val="57F513E3"/>
    <w:multiLevelType w:val="hybridMultilevel"/>
    <w:tmpl w:val="D6446D54"/>
    <w:lvl w:ilvl="0" w:tplc="1544564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74D603F2"/>
    <w:multiLevelType w:val="hybridMultilevel"/>
    <w:tmpl w:val="600AD2CE"/>
    <w:lvl w:ilvl="0" w:tplc="515EEDEE">
      <w:start w:val="1"/>
      <w:numFmt w:val="decimal"/>
      <w:lvlText w:val="%1)"/>
      <w:lvlJc w:val="left"/>
      <w:pPr>
        <w:ind w:left="14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ind w:left="7185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9"/>
  </w:num>
  <w:num w:numId="12">
    <w:abstractNumId w:val="14"/>
  </w:num>
  <w:num w:numId="13">
    <w:abstractNumId w:val="20"/>
  </w:num>
  <w:num w:numId="14">
    <w:abstractNumId w:val="21"/>
  </w:num>
  <w:num w:numId="15">
    <w:abstractNumId w:val="11"/>
    <w:lvlOverride w:ilvl="0">
      <w:lvl w:ilvl="0">
        <w:start w:val="1"/>
        <w:numFmt w:val="decimal"/>
        <w:pStyle w:val="punct"/>
        <w:lvlText w:val="%1."/>
        <w:lvlJc w:val="left"/>
        <w:pPr>
          <w:ind w:left="1789" w:hanging="360"/>
        </w:pPr>
        <w:rPr>
          <w:rFonts w:cs="Times New Roman"/>
          <w:color w:val="000000"/>
        </w:rPr>
      </w:lvl>
    </w:lvlOverride>
    <w:lvlOverride w:ilvl="1">
      <w:lvl w:ilvl="1">
        <w:start w:val="1"/>
        <w:numFmt w:val="lowerLetter"/>
        <w:pStyle w:val="subpunct"/>
        <w:lvlText w:val="%2."/>
        <w:lvlJc w:val="left"/>
        <w:pPr>
          <w:ind w:left="2509" w:hanging="360"/>
        </w:pPr>
        <w:rPr>
          <w:rFonts w:cs="Times New Roman"/>
          <w:color w:val="000000"/>
        </w:rPr>
      </w:lvl>
    </w:lvlOverride>
    <w:lvlOverride w:ilvl="2">
      <w:lvl w:ilvl="2">
        <w:start w:val="1"/>
        <w:numFmt w:val="lowerRoman"/>
        <w:lvlText w:val="%3."/>
        <w:lvlJc w:val="right"/>
        <w:pPr>
          <w:ind w:left="3229" w:hanging="180"/>
        </w:pPr>
        <w:rPr>
          <w:rFonts w:cs="Times New Roman"/>
        </w:rPr>
      </w:lvl>
    </w:lvlOverride>
    <w:lvlOverride w:ilvl="3">
      <w:lvl w:ilvl="3">
        <w:start w:val="1"/>
        <w:numFmt w:val="decimal"/>
        <w:lvlText w:val="%4."/>
        <w:lvlJc w:val="left"/>
        <w:pPr>
          <w:ind w:left="3949" w:hanging="360"/>
        </w:pPr>
        <w:rPr>
          <w:rFonts w:cs="Times New Roman"/>
        </w:rPr>
      </w:lvl>
    </w:lvlOverride>
    <w:lvlOverride w:ilvl="4">
      <w:lvl w:ilvl="4">
        <w:start w:val="1"/>
        <w:numFmt w:val="lowerLetter"/>
        <w:lvlText w:val="%5."/>
        <w:lvlJc w:val="left"/>
        <w:pPr>
          <w:ind w:left="4669" w:hanging="360"/>
        </w:pPr>
        <w:rPr>
          <w:rFonts w:cs="Times New Roman"/>
        </w:rPr>
      </w:lvl>
    </w:lvlOverride>
    <w:lvlOverride w:ilvl="5">
      <w:lvl w:ilvl="5">
        <w:start w:val="1"/>
        <w:numFmt w:val="lowerRoman"/>
        <w:lvlText w:val="%6."/>
        <w:lvlJc w:val="right"/>
        <w:pPr>
          <w:ind w:left="5389" w:hanging="180"/>
        </w:pPr>
        <w:rPr>
          <w:rFonts w:cs="Times New Roman"/>
        </w:rPr>
      </w:lvl>
    </w:lvlOverride>
    <w:lvlOverride w:ilvl="6">
      <w:lvl w:ilvl="6">
        <w:start w:val="1"/>
        <w:numFmt w:val="decimal"/>
        <w:lvlText w:val="%7."/>
        <w:lvlJc w:val="left"/>
        <w:pPr>
          <w:ind w:left="6109" w:hanging="360"/>
        </w:pPr>
        <w:rPr>
          <w:rFonts w:cs="Times New Roman"/>
        </w:rPr>
      </w:lvl>
    </w:lvlOverride>
    <w:lvlOverride w:ilvl="7">
      <w:lvl w:ilvl="7">
        <w:start w:val="1"/>
        <w:numFmt w:val="lowerLetter"/>
        <w:lvlText w:val="%8."/>
        <w:lvlJc w:val="left"/>
        <w:pPr>
          <w:ind w:left="6829" w:hanging="360"/>
        </w:pPr>
        <w:rPr>
          <w:rFonts w:cs="Times New Roman"/>
        </w:rPr>
      </w:lvl>
    </w:lvlOverride>
    <w:lvlOverride w:ilvl="8">
      <w:lvl w:ilvl="8">
        <w:start w:val="1"/>
        <w:numFmt w:val="lowerRoman"/>
        <w:lvlText w:val="%9."/>
        <w:lvlJc w:val="right"/>
        <w:pPr>
          <w:ind w:left="7549" w:hanging="180"/>
        </w:pPr>
        <w:rPr>
          <w:rFonts w:cs="Times New Roman"/>
        </w:rPr>
      </w:lvl>
    </w:lvlOverride>
  </w:num>
  <w:num w:numId="16">
    <w:abstractNumId w:val="10"/>
  </w:num>
  <w:num w:numId="17">
    <w:abstractNumId w:val="12"/>
  </w:num>
  <w:num w:numId="18">
    <w:abstractNumId w:val="11"/>
    <w:lvlOverride w:ilvl="0">
      <w:lvl w:ilvl="0">
        <w:start w:val="1"/>
        <w:numFmt w:val="decimal"/>
        <w:pStyle w:val="punct"/>
        <w:lvlText w:val="%1."/>
        <w:lvlJc w:val="left"/>
        <w:pPr>
          <w:ind w:left="1789" w:hanging="360"/>
        </w:pPr>
      </w:lvl>
    </w:lvlOverride>
    <w:lvlOverride w:ilvl="1">
      <w:lvl w:ilvl="1">
        <w:start w:val="1"/>
        <w:numFmt w:val="lowerLetter"/>
        <w:pStyle w:val="subpunct"/>
        <w:lvlText w:val="%2."/>
        <w:lvlJc w:val="left"/>
        <w:pPr>
          <w:ind w:left="2509" w:hanging="360"/>
        </w:pPr>
      </w:lvl>
    </w:lvlOverride>
    <w:lvlOverride w:ilvl="2">
      <w:lvl w:ilvl="2">
        <w:start w:val="1"/>
        <w:numFmt w:val="lowerRoman"/>
        <w:lvlText w:val="%3."/>
        <w:lvlJc w:val="right"/>
        <w:pPr>
          <w:ind w:left="3229" w:hanging="180"/>
        </w:pPr>
      </w:lvl>
    </w:lvlOverride>
    <w:lvlOverride w:ilvl="3">
      <w:lvl w:ilvl="3">
        <w:start w:val="1"/>
        <w:numFmt w:val="decimal"/>
        <w:lvlText w:val="%4."/>
        <w:lvlJc w:val="left"/>
        <w:pPr>
          <w:ind w:left="3949" w:hanging="360"/>
        </w:pPr>
      </w:lvl>
    </w:lvlOverride>
    <w:lvlOverride w:ilvl="4">
      <w:lvl w:ilvl="4">
        <w:start w:val="1"/>
        <w:numFmt w:val="lowerLetter"/>
        <w:lvlText w:val="%5."/>
        <w:lvlJc w:val="left"/>
        <w:pPr>
          <w:ind w:left="4669" w:hanging="360"/>
        </w:pPr>
      </w:lvl>
    </w:lvlOverride>
    <w:lvlOverride w:ilvl="5">
      <w:lvl w:ilvl="5">
        <w:start w:val="1"/>
        <w:numFmt w:val="lowerRoman"/>
        <w:lvlText w:val="%6."/>
        <w:lvlJc w:val="right"/>
        <w:pPr>
          <w:ind w:left="5389" w:hanging="180"/>
        </w:pPr>
      </w:lvl>
    </w:lvlOverride>
    <w:lvlOverride w:ilvl="6">
      <w:lvl w:ilvl="6">
        <w:start w:val="1"/>
        <w:numFmt w:val="decimal"/>
        <w:lvlText w:val="%7."/>
        <w:lvlJc w:val="left"/>
        <w:pPr>
          <w:ind w:left="6109" w:hanging="360"/>
        </w:pPr>
      </w:lvl>
    </w:lvlOverride>
    <w:lvlOverride w:ilvl="7">
      <w:lvl w:ilvl="7">
        <w:start w:val="1"/>
        <w:numFmt w:val="lowerLetter"/>
        <w:lvlText w:val="%8."/>
        <w:lvlJc w:val="left"/>
        <w:pPr>
          <w:ind w:left="6829" w:hanging="360"/>
        </w:pPr>
      </w:lvl>
    </w:lvlOverride>
    <w:lvlOverride w:ilvl="8">
      <w:lvl w:ilvl="8">
        <w:start w:val="1"/>
        <w:numFmt w:val="lowerRoman"/>
        <w:lvlText w:val="%9."/>
        <w:lvlJc w:val="right"/>
        <w:pPr>
          <w:ind w:left="7549" w:hanging="180"/>
        </w:pPr>
      </w:lvl>
    </w:lvlOverride>
  </w:num>
  <w:num w:numId="19">
    <w:abstractNumId w:val="18"/>
  </w:num>
  <w:num w:numId="20">
    <w:abstractNumId w:val="17"/>
  </w:num>
  <w:num w:numId="21">
    <w:abstractNumId w:val="22"/>
  </w:num>
  <w:num w:numId="22">
    <w:abstractNumId w:val="15"/>
  </w:num>
  <w:num w:numId="23">
    <w:abstractNumId w:val="16"/>
  </w:num>
  <w:num w:numId="24">
    <w:abstractNumId w:val="23"/>
  </w:num>
  <w:num w:numId="2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72B3"/>
    <w:rsid w:val="00000AC7"/>
    <w:rsid w:val="00000EB5"/>
    <w:rsid w:val="000016F6"/>
    <w:rsid w:val="000020F0"/>
    <w:rsid w:val="0000263E"/>
    <w:rsid w:val="00011738"/>
    <w:rsid w:val="0001503A"/>
    <w:rsid w:val="00021C95"/>
    <w:rsid w:val="0002513B"/>
    <w:rsid w:val="000256D1"/>
    <w:rsid w:val="000307DE"/>
    <w:rsid w:val="0003477C"/>
    <w:rsid w:val="00040304"/>
    <w:rsid w:val="000537FC"/>
    <w:rsid w:val="000557DC"/>
    <w:rsid w:val="00055B11"/>
    <w:rsid w:val="00056776"/>
    <w:rsid w:val="000577DA"/>
    <w:rsid w:val="000600B8"/>
    <w:rsid w:val="000611B0"/>
    <w:rsid w:val="00067B08"/>
    <w:rsid w:val="000721E3"/>
    <w:rsid w:val="000755D3"/>
    <w:rsid w:val="00082B4D"/>
    <w:rsid w:val="00082F1D"/>
    <w:rsid w:val="00087431"/>
    <w:rsid w:val="000972F4"/>
    <w:rsid w:val="000A2BF4"/>
    <w:rsid w:val="000A5B4E"/>
    <w:rsid w:val="000A5CC8"/>
    <w:rsid w:val="000A677D"/>
    <w:rsid w:val="000B1CFD"/>
    <w:rsid w:val="000B38BD"/>
    <w:rsid w:val="000B4441"/>
    <w:rsid w:val="000B499F"/>
    <w:rsid w:val="000B4D08"/>
    <w:rsid w:val="000B4F93"/>
    <w:rsid w:val="000B7AE9"/>
    <w:rsid w:val="000C0343"/>
    <w:rsid w:val="000C0719"/>
    <w:rsid w:val="000C1506"/>
    <w:rsid w:val="000C677E"/>
    <w:rsid w:val="000C7463"/>
    <w:rsid w:val="000D1796"/>
    <w:rsid w:val="000D54C6"/>
    <w:rsid w:val="000D5B82"/>
    <w:rsid w:val="000D7EDC"/>
    <w:rsid w:val="000E0B69"/>
    <w:rsid w:val="000F1C8E"/>
    <w:rsid w:val="000F24B2"/>
    <w:rsid w:val="000F33AF"/>
    <w:rsid w:val="001061BD"/>
    <w:rsid w:val="00110CA7"/>
    <w:rsid w:val="001117B6"/>
    <w:rsid w:val="00112AB1"/>
    <w:rsid w:val="00114D03"/>
    <w:rsid w:val="00122015"/>
    <w:rsid w:val="001238DD"/>
    <w:rsid w:val="00123925"/>
    <w:rsid w:val="00123BFE"/>
    <w:rsid w:val="001241C0"/>
    <w:rsid w:val="00124F88"/>
    <w:rsid w:val="001268D5"/>
    <w:rsid w:val="00131140"/>
    <w:rsid w:val="00135B22"/>
    <w:rsid w:val="00136DF7"/>
    <w:rsid w:val="00145970"/>
    <w:rsid w:val="00153563"/>
    <w:rsid w:val="001547A9"/>
    <w:rsid w:val="001559B7"/>
    <w:rsid w:val="001616C9"/>
    <w:rsid w:val="001623B6"/>
    <w:rsid w:val="00164A99"/>
    <w:rsid w:val="001668F7"/>
    <w:rsid w:val="001754DF"/>
    <w:rsid w:val="00190643"/>
    <w:rsid w:val="001930D6"/>
    <w:rsid w:val="001936F4"/>
    <w:rsid w:val="00195DDB"/>
    <w:rsid w:val="001963AE"/>
    <w:rsid w:val="00196F98"/>
    <w:rsid w:val="00197772"/>
    <w:rsid w:val="001A1A01"/>
    <w:rsid w:val="001A44AB"/>
    <w:rsid w:val="001A5263"/>
    <w:rsid w:val="001A56CA"/>
    <w:rsid w:val="001A760A"/>
    <w:rsid w:val="001A7C5E"/>
    <w:rsid w:val="001B2211"/>
    <w:rsid w:val="001B71A8"/>
    <w:rsid w:val="001B78BC"/>
    <w:rsid w:val="001C1B12"/>
    <w:rsid w:val="001D13A8"/>
    <w:rsid w:val="001D40F2"/>
    <w:rsid w:val="001D4DD6"/>
    <w:rsid w:val="001D6658"/>
    <w:rsid w:val="001D76D4"/>
    <w:rsid w:val="001E0A45"/>
    <w:rsid w:val="001E3D29"/>
    <w:rsid w:val="001E448B"/>
    <w:rsid w:val="001E5416"/>
    <w:rsid w:val="001F3DDB"/>
    <w:rsid w:val="001F72B3"/>
    <w:rsid w:val="00203B1B"/>
    <w:rsid w:val="00207F73"/>
    <w:rsid w:val="00211EDA"/>
    <w:rsid w:val="002121AC"/>
    <w:rsid w:val="00213FFB"/>
    <w:rsid w:val="00216CBB"/>
    <w:rsid w:val="00221CC5"/>
    <w:rsid w:val="0022218D"/>
    <w:rsid w:val="002233A5"/>
    <w:rsid w:val="00223A47"/>
    <w:rsid w:val="00227CDC"/>
    <w:rsid w:val="00230DC7"/>
    <w:rsid w:val="00236ECE"/>
    <w:rsid w:val="0024249B"/>
    <w:rsid w:val="00243130"/>
    <w:rsid w:val="00243E5E"/>
    <w:rsid w:val="002470AD"/>
    <w:rsid w:val="00247AD0"/>
    <w:rsid w:val="00250C6B"/>
    <w:rsid w:val="00253C2D"/>
    <w:rsid w:val="00253C71"/>
    <w:rsid w:val="002550FC"/>
    <w:rsid w:val="00257236"/>
    <w:rsid w:val="002573EB"/>
    <w:rsid w:val="002608A6"/>
    <w:rsid w:val="00260A18"/>
    <w:rsid w:val="00260CBC"/>
    <w:rsid w:val="0027163E"/>
    <w:rsid w:val="002724EF"/>
    <w:rsid w:val="0027354D"/>
    <w:rsid w:val="0027379B"/>
    <w:rsid w:val="00280F5E"/>
    <w:rsid w:val="00282747"/>
    <w:rsid w:val="00284421"/>
    <w:rsid w:val="00284B9A"/>
    <w:rsid w:val="0028511E"/>
    <w:rsid w:val="00291B9D"/>
    <w:rsid w:val="00291E45"/>
    <w:rsid w:val="00292E95"/>
    <w:rsid w:val="002A214D"/>
    <w:rsid w:val="002A295B"/>
    <w:rsid w:val="002A45CC"/>
    <w:rsid w:val="002A4FFC"/>
    <w:rsid w:val="002A5716"/>
    <w:rsid w:val="002A5F36"/>
    <w:rsid w:val="002B285D"/>
    <w:rsid w:val="002B2D11"/>
    <w:rsid w:val="002B750B"/>
    <w:rsid w:val="002B7C8E"/>
    <w:rsid w:val="002C0B66"/>
    <w:rsid w:val="002C1438"/>
    <w:rsid w:val="002C31C4"/>
    <w:rsid w:val="002C3322"/>
    <w:rsid w:val="002C6695"/>
    <w:rsid w:val="002C727B"/>
    <w:rsid w:val="002D0D86"/>
    <w:rsid w:val="002D6F10"/>
    <w:rsid w:val="002D79B3"/>
    <w:rsid w:val="002E110A"/>
    <w:rsid w:val="002F391C"/>
    <w:rsid w:val="002F39E4"/>
    <w:rsid w:val="002F47D1"/>
    <w:rsid w:val="002F5F0C"/>
    <w:rsid w:val="002F6F83"/>
    <w:rsid w:val="003017FD"/>
    <w:rsid w:val="0030668E"/>
    <w:rsid w:val="00306A3E"/>
    <w:rsid w:val="003105DA"/>
    <w:rsid w:val="00320E0A"/>
    <w:rsid w:val="00323627"/>
    <w:rsid w:val="00327474"/>
    <w:rsid w:val="00330C97"/>
    <w:rsid w:val="00335A01"/>
    <w:rsid w:val="00340D52"/>
    <w:rsid w:val="0034111B"/>
    <w:rsid w:val="00341B17"/>
    <w:rsid w:val="00343B58"/>
    <w:rsid w:val="003515D9"/>
    <w:rsid w:val="003550DC"/>
    <w:rsid w:val="003575F5"/>
    <w:rsid w:val="00362ACB"/>
    <w:rsid w:val="00363046"/>
    <w:rsid w:val="00365181"/>
    <w:rsid w:val="00366AA6"/>
    <w:rsid w:val="00371B03"/>
    <w:rsid w:val="003737BA"/>
    <w:rsid w:val="00374796"/>
    <w:rsid w:val="003762FF"/>
    <w:rsid w:val="00377EDA"/>
    <w:rsid w:val="0038048C"/>
    <w:rsid w:val="00382FDD"/>
    <w:rsid w:val="00386EEA"/>
    <w:rsid w:val="00393525"/>
    <w:rsid w:val="00394F28"/>
    <w:rsid w:val="003A1857"/>
    <w:rsid w:val="003A28D3"/>
    <w:rsid w:val="003A776C"/>
    <w:rsid w:val="003B1945"/>
    <w:rsid w:val="003B3B4D"/>
    <w:rsid w:val="003B4EB5"/>
    <w:rsid w:val="003B5862"/>
    <w:rsid w:val="003B6911"/>
    <w:rsid w:val="003B70A5"/>
    <w:rsid w:val="003B7371"/>
    <w:rsid w:val="003C0439"/>
    <w:rsid w:val="003C0F97"/>
    <w:rsid w:val="003C5293"/>
    <w:rsid w:val="003C5EF0"/>
    <w:rsid w:val="003D39AB"/>
    <w:rsid w:val="003E0375"/>
    <w:rsid w:val="003E43BD"/>
    <w:rsid w:val="003F4459"/>
    <w:rsid w:val="003F766C"/>
    <w:rsid w:val="004008D2"/>
    <w:rsid w:val="004025AD"/>
    <w:rsid w:val="00402C89"/>
    <w:rsid w:val="0040365C"/>
    <w:rsid w:val="00404539"/>
    <w:rsid w:val="004104AE"/>
    <w:rsid w:val="00410BF6"/>
    <w:rsid w:val="004113CE"/>
    <w:rsid w:val="00415138"/>
    <w:rsid w:val="004152FE"/>
    <w:rsid w:val="00422531"/>
    <w:rsid w:val="0042446C"/>
    <w:rsid w:val="00424DAC"/>
    <w:rsid w:val="004278A0"/>
    <w:rsid w:val="00427D20"/>
    <w:rsid w:val="004304C2"/>
    <w:rsid w:val="0043161B"/>
    <w:rsid w:val="00431C22"/>
    <w:rsid w:val="004324FF"/>
    <w:rsid w:val="00433EA2"/>
    <w:rsid w:val="00434E8C"/>
    <w:rsid w:val="00441AB7"/>
    <w:rsid w:val="004576FC"/>
    <w:rsid w:val="00457B53"/>
    <w:rsid w:val="00460305"/>
    <w:rsid w:val="004679FB"/>
    <w:rsid w:val="00467CE9"/>
    <w:rsid w:val="00474B47"/>
    <w:rsid w:val="00480040"/>
    <w:rsid w:val="0048185A"/>
    <w:rsid w:val="00486308"/>
    <w:rsid w:val="00486667"/>
    <w:rsid w:val="00486F74"/>
    <w:rsid w:val="004923B7"/>
    <w:rsid w:val="004A2EEB"/>
    <w:rsid w:val="004A7BD1"/>
    <w:rsid w:val="004B30A6"/>
    <w:rsid w:val="004B7EFD"/>
    <w:rsid w:val="004C14C2"/>
    <w:rsid w:val="004C1F2B"/>
    <w:rsid w:val="004C2D34"/>
    <w:rsid w:val="004C3DB2"/>
    <w:rsid w:val="004C401C"/>
    <w:rsid w:val="004D1050"/>
    <w:rsid w:val="004D2BA0"/>
    <w:rsid w:val="004D53CC"/>
    <w:rsid w:val="004E3029"/>
    <w:rsid w:val="004E5EC6"/>
    <w:rsid w:val="004E6447"/>
    <w:rsid w:val="004E78E6"/>
    <w:rsid w:val="004F0960"/>
    <w:rsid w:val="004F1306"/>
    <w:rsid w:val="004F5003"/>
    <w:rsid w:val="004F625D"/>
    <w:rsid w:val="004F792F"/>
    <w:rsid w:val="00500576"/>
    <w:rsid w:val="005013F7"/>
    <w:rsid w:val="0050151F"/>
    <w:rsid w:val="005028BD"/>
    <w:rsid w:val="00502A2F"/>
    <w:rsid w:val="00502BC9"/>
    <w:rsid w:val="00505641"/>
    <w:rsid w:val="00507765"/>
    <w:rsid w:val="00513E19"/>
    <w:rsid w:val="00515216"/>
    <w:rsid w:val="00515E36"/>
    <w:rsid w:val="0052288B"/>
    <w:rsid w:val="005246A1"/>
    <w:rsid w:val="005322E0"/>
    <w:rsid w:val="00534B3C"/>
    <w:rsid w:val="00537A04"/>
    <w:rsid w:val="005415DE"/>
    <w:rsid w:val="00544388"/>
    <w:rsid w:val="00545A91"/>
    <w:rsid w:val="005460B7"/>
    <w:rsid w:val="00546633"/>
    <w:rsid w:val="005502A8"/>
    <w:rsid w:val="00554CEB"/>
    <w:rsid w:val="00555C79"/>
    <w:rsid w:val="005605E3"/>
    <w:rsid w:val="00574EDE"/>
    <w:rsid w:val="00576BB0"/>
    <w:rsid w:val="00582B97"/>
    <w:rsid w:val="00592181"/>
    <w:rsid w:val="005A1B64"/>
    <w:rsid w:val="005A5F73"/>
    <w:rsid w:val="005B0BE9"/>
    <w:rsid w:val="005C42FA"/>
    <w:rsid w:val="005C5685"/>
    <w:rsid w:val="005D17F1"/>
    <w:rsid w:val="005D576E"/>
    <w:rsid w:val="005D79E2"/>
    <w:rsid w:val="005E1399"/>
    <w:rsid w:val="005E3A15"/>
    <w:rsid w:val="005E607B"/>
    <w:rsid w:val="005E7807"/>
    <w:rsid w:val="005F1D74"/>
    <w:rsid w:val="005F2DF4"/>
    <w:rsid w:val="005F36E9"/>
    <w:rsid w:val="005F5105"/>
    <w:rsid w:val="006007EB"/>
    <w:rsid w:val="00603DF1"/>
    <w:rsid w:val="00605C36"/>
    <w:rsid w:val="006111AE"/>
    <w:rsid w:val="006140BA"/>
    <w:rsid w:val="0062175C"/>
    <w:rsid w:val="00621C56"/>
    <w:rsid w:val="00621C63"/>
    <w:rsid w:val="00623BB8"/>
    <w:rsid w:val="00624568"/>
    <w:rsid w:val="006248D7"/>
    <w:rsid w:val="00624EB9"/>
    <w:rsid w:val="00625839"/>
    <w:rsid w:val="006274CC"/>
    <w:rsid w:val="00631E05"/>
    <w:rsid w:val="0063429B"/>
    <w:rsid w:val="00635BBE"/>
    <w:rsid w:val="0063688F"/>
    <w:rsid w:val="006407EF"/>
    <w:rsid w:val="006411D0"/>
    <w:rsid w:val="00642012"/>
    <w:rsid w:val="006421D6"/>
    <w:rsid w:val="00642E25"/>
    <w:rsid w:val="00643C0B"/>
    <w:rsid w:val="00646539"/>
    <w:rsid w:val="00647603"/>
    <w:rsid w:val="00653ECF"/>
    <w:rsid w:val="00655CC9"/>
    <w:rsid w:val="00656C83"/>
    <w:rsid w:val="006624BE"/>
    <w:rsid w:val="006630B1"/>
    <w:rsid w:val="006649AA"/>
    <w:rsid w:val="006651EC"/>
    <w:rsid w:val="006678E0"/>
    <w:rsid w:val="00670B93"/>
    <w:rsid w:val="00671C89"/>
    <w:rsid w:val="00677E8E"/>
    <w:rsid w:val="006803BC"/>
    <w:rsid w:val="0068192B"/>
    <w:rsid w:val="00681BF7"/>
    <w:rsid w:val="0068460B"/>
    <w:rsid w:val="00684CF6"/>
    <w:rsid w:val="00690091"/>
    <w:rsid w:val="00696E6A"/>
    <w:rsid w:val="006A0483"/>
    <w:rsid w:val="006A1D42"/>
    <w:rsid w:val="006A2334"/>
    <w:rsid w:val="006B19A4"/>
    <w:rsid w:val="006C1B1A"/>
    <w:rsid w:val="006C2172"/>
    <w:rsid w:val="006C2D96"/>
    <w:rsid w:val="006C44AE"/>
    <w:rsid w:val="006C498D"/>
    <w:rsid w:val="006C4A68"/>
    <w:rsid w:val="006C6220"/>
    <w:rsid w:val="006D3D69"/>
    <w:rsid w:val="006E580A"/>
    <w:rsid w:val="006E62A3"/>
    <w:rsid w:val="006E68FF"/>
    <w:rsid w:val="006F2821"/>
    <w:rsid w:val="006F5435"/>
    <w:rsid w:val="006F57B4"/>
    <w:rsid w:val="006F5B06"/>
    <w:rsid w:val="00703B41"/>
    <w:rsid w:val="00705692"/>
    <w:rsid w:val="00705700"/>
    <w:rsid w:val="007058A2"/>
    <w:rsid w:val="00707616"/>
    <w:rsid w:val="00710706"/>
    <w:rsid w:val="00712F0D"/>
    <w:rsid w:val="0071774F"/>
    <w:rsid w:val="00724C28"/>
    <w:rsid w:val="00724EC3"/>
    <w:rsid w:val="007300FB"/>
    <w:rsid w:val="0073027B"/>
    <w:rsid w:val="00732AFA"/>
    <w:rsid w:val="00734149"/>
    <w:rsid w:val="00735C4F"/>
    <w:rsid w:val="00736D2D"/>
    <w:rsid w:val="0074057D"/>
    <w:rsid w:val="00741D04"/>
    <w:rsid w:val="0074516D"/>
    <w:rsid w:val="0074658C"/>
    <w:rsid w:val="00746AA3"/>
    <w:rsid w:val="00753081"/>
    <w:rsid w:val="00756156"/>
    <w:rsid w:val="00761FA5"/>
    <w:rsid w:val="0077312B"/>
    <w:rsid w:val="007753B9"/>
    <w:rsid w:val="00775406"/>
    <w:rsid w:val="0077659F"/>
    <w:rsid w:val="007844BC"/>
    <w:rsid w:val="00785984"/>
    <w:rsid w:val="00785E8E"/>
    <w:rsid w:val="00786052"/>
    <w:rsid w:val="007912EA"/>
    <w:rsid w:val="0079367F"/>
    <w:rsid w:val="007944A6"/>
    <w:rsid w:val="00794C65"/>
    <w:rsid w:val="007956E7"/>
    <w:rsid w:val="00795755"/>
    <w:rsid w:val="007A0979"/>
    <w:rsid w:val="007A0B91"/>
    <w:rsid w:val="007A0FD8"/>
    <w:rsid w:val="007A3371"/>
    <w:rsid w:val="007A3CBB"/>
    <w:rsid w:val="007A6C83"/>
    <w:rsid w:val="007B5F03"/>
    <w:rsid w:val="007B7A2F"/>
    <w:rsid w:val="007C2F2A"/>
    <w:rsid w:val="007C36D3"/>
    <w:rsid w:val="007C4978"/>
    <w:rsid w:val="007D1648"/>
    <w:rsid w:val="007D3341"/>
    <w:rsid w:val="007D4AE6"/>
    <w:rsid w:val="007D50D0"/>
    <w:rsid w:val="007D5F12"/>
    <w:rsid w:val="007E026E"/>
    <w:rsid w:val="007E6C71"/>
    <w:rsid w:val="007F2603"/>
    <w:rsid w:val="00800126"/>
    <w:rsid w:val="00800D0F"/>
    <w:rsid w:val="00800D8A"/>
    <w:rsid w:val="008022B8"/>
    <w:rsid w:val="00813106"/>
    <w:rsid w:val="00814691"/>
    <w:rsid w:val="008147AF"/>
    <w:rsid w:val="00817D80"/>
    <w:rsid w:val="008201B8"/>
    <w:rsid w:val="008221AF"/>
    <w:rsid w:val="00822F18"/>
    <w:rsid w:val="00824F38"/>
    <w:rsid w:val="00827831"/>
    <w:rsid w:val="00827E4B"/>
    <w:rsid w:val="00832933"/>
    <w:rsid w:val="00835EB4"/>
    <w:rsid w:val="00842EEF"/>
    <w:rsid w:val="00842FF6"/>
    <w:rsid w:val="00845C2D"/>
    <w:rsid w:val="00850713"/>
    <w:rsid w:val="008528B3"/>
    <w:rsid w:val="008548D0"/>
    <w:rsid w:val="00862120"/>
    <w:rsid w:val="008625B4"/>
    <w:rsid w:val="00866FA0"/>
    <w:rsid w:val="00872823"/>
    <w:rsid w:val="00873968"/>
    <w:rsid w:val="00874A53"/>
    <w:rsid w:val="00877989"/>
    <w:rsid w:val="008821E0"/>
    <w:rsid w:val="00885D36"/>
    <w:rsid w:val="008955B3"/>
    <w:rsid w:val="00895C7B"/>
    <w:rsid w:val="008B076D"/>
    <w:rsid w:val="008B213D"/>
    <w:rsid w:val="008B336B"/>
    <w:rsid w:val="008B4D70"/>
    <w:rsid w:val="008B744D"/>
    <w:rsid w:val="008C6EEF"/>
    <w:rsid w:val="008D2575"/>
    <w:rsid w:val="008D5A70"/>
    <w:rsid w:val="008D6CAF"/>
    <w:rsid w:val="008E0C06"/>
    <w:rsid w:val="008E5582"/>
    <w:rsid w:val="008E68B6"/>
    <w:rsid w:val="008F1DF8"/>
    <w:rsid w:val="008F3407"/>
    <w:rsid w:val="008F67B1"/>
    <w:rsid w:val="008F6B03"/>
    <w:rsid w:val="008F7543"/>
    <w:rsid w:val="008F7B82"/>
    <w:rsid w:val="00900B0D"/>
    <w:rsid w:val="00900C3A"/>
    <w:rsid w:val="00902BD4"/>
    <w:rsid w:val="0090629E"/>
    <w:rsid w:val="00910D4F"/>
    <w:rsid w:val="00920489"/>
    <w:rsid w:val="00920D68"/>
    <w:rsid w:val="00921978"/>
    <w:rsid w:val="00922B87"/>
    <w:rsid w:val="00923633"/>
    <w:rsid w:val="0093010F"/>
    <w:rsid w:val="00931CB5"/>
    <w:rsid w:val="00932D55"/>
    <w:rsid w:val="0093349E"/>
    <w:rsid w:val="009340CA"/>
    <w:rsid w:val="009349CB"/>
    <w:rsid w:val="00934A4D"/>
    <w:rsid w:val="00940657"/>
    <w:rsid w:val="009406EC"/>
    <w:rsid w:val="0094141F"/>
    <w:rsid w:val="00945A61"/>
    <w:rsid w:val="00953487"/>
    <w:rsid w:val="009550F8"/>
    <w:rsid w:val="00956CAF"/>
    <w:rsid w:val="00960ED7"/>
    <w:rsid w:val="00967223"/>
    <w:rsid w:val="009716B4"/>
    <w:rsid w:val="00973E1A"/>
    <w:rsid w:val="009748B0"/>
    <w:rsid w:val="0097653F"/>
    <w:rsid w:val="0097674B"/>
    <w:rsid w:val="00977008"/>
    <w:rsid w:val="00981FEE"/>
    <w:rsid w:val="00982A1D"/>
    <w:rsid w:val="00984381"/>
    <w:rsid w:val="00984653"/>
    <w:rsid w:val="009860DB"/>
    <w:rsid w:val="00986BB6"/>
    <w:rsid w:val="009876BC"/>
    <w:rsid w:val="009A1EAD"/>
    <w:rsid w:val="009A2A92"/>
    <w:rsid w:val="009A2EBF"/>
    <w:rsid w:val="009A74EC"/>
    <w:rsid w:val="009B0DA6"/>
    <w:rsid w:val="009B2F88"/>
    <w:rsid w:val="009B3B82"/>
    <w:rsid w:val="009B4377"/>
    <w:rsid w:val="009B5480"/>
    <w:rsid w:val="009B7761"/>
    <w:rsid w:val="009C20DA"/>
    <w:rsid w:val="009C68D3"/>
    <w:rsid w:val="009E1816"/>
    <w:rsid w:val="009E1A03"/>
    <w:rsid w:val="009E4257"/>
    <w:rsid w:val="009E78FF"/>
    <w:rsid w:val="009F0BE7"/>
    <w:rsid w:val="009F20A9"/>
    <w:rsid w:val="009F2E47"/>
    <w:rsid w:val="009F399E"/>
    <w:rsid w:val="009F54A1"/>
    <w:rsid w:val="00A03A92"/>
    <w:rsid w:val="00A03D49"/>
    <w:rsid w:val="00A04C5A"/>
    <w:rsid w:val="00A20D5A"/>
    <w:rsid w:val="00A249B2"/>
    <w:rsid w:val="00A24E7D"/>
    <w:rsid w:val="00A24FE3"/>
    <w:rsid w:val="00A26824"/>
    <w:rsid w:val="00A27D5D"/>
    <w:rsid w:val="00A326DB"/>
    <w:rsid w:val="00A34815"/>
    <w:rsid w:val="00A37217"/>
    <w:rsid w:val="00A37A91"/>
    <w:rsid w:val="00A40F3D"/>
    <w:rsid w:val="00A416ED"/>
    <w:rsid w:val="00A45F0E"/>
    <w:rsid w:val="00A516B8"/>
    <w:rsid w:val="00A5244C"/>
    <w:rsid w:val="00A524D5"/>
    <w:rsid w:val="00A52820"/>
    <w:rsid w:val="00A53351"/>
    <w:rsid w:val="00A546DA"/>
    <w:rsid w:val="00A550B5"/>
    <w:rsid w:val="00A56869"/>
    <w:rsid w:val="00A572F3"/>
    <w:rsid w:val="00A61CB1"/>
    <w:rsid w:val="00A62EA0"/>
    <w:rsid w:val="00A640B1"/>
    <w:rsid w:val="00A74A73"/>
    <w:rsid w:val="00A76B9D"/>
    <w:rsid w:val="00A810E3"/>
    <w:rsid w:val="00A81F3E"/>
    <w:rsid w:val="00A833BA"/>
    <w:rsid w:val="00A842E1"/>
    <w:rsid w:val="00A8443F"/>
    <w:rsid w:val="00A879F5"/>
    <w:rsid w:val="00A91EEC"/>
    <w:rsid w:val="00AA2BFE"/>
    <w:rsid w:val="00AA2E5D"/>
    <w:rsid w:val="00AA48A5"/>
    <w:rsid w:val="00AB0ECC"/>
    <w:rsid w:val="00AB1C49"/>
    <w:rsid w:val="00AB32FB"/>
    <w:rsid w:val="00AC0ED2"/>
    <w:rsid w:val="00AC2B74"/>
    <w:rsid w:val="00AC362B"/>
    <w:rsid w:val="00AC47B2"/>
    <w:rsid w:val="00AD255A"/>
    <w:rsid w:val="00AD25C9"/>
    <w:rsid w:val="00AD2FDA"/>
    <w:rsid w:val="00AD4801"/>
    <w:rsid w:val="00AD4B5B"/>
    <w:rsid w:val="00AD4F73"/>
    <w:rsid w:val="00AE1880"/>
    <w:rsid w:val="00AE23E0"/>
    <w:rsid w:val="00AE48AB"/>
    <w:rsid w:val="00AE4C94"/>
    <w:rsid w:val="00AF0FF5"/>
    <w:rsid w:val="00AF2AA2"/>
    <w:rsid w:val="00AF4178"/>
    <w:rsid w:val="00AF7639"/>
    <w:rsid w:val="00B04F20"/>
    <w:rsid w:val="00B04FC4"/>
    <w:rsid w:val="00B07B97"/>
    <w:rsid w:val="00B1019E"/>
    <w:rsid w:val="00B116AF"/>
    <w:rsid w:val="00B22232"/>
    <w:rsid w:val="00B223DF"/>
    <w:rsid w:val="00B261BF"/>
    <w:rsid w:val="00B3088F"/>
    <w:rsid w:val="00B31BAD"/>
    <w:rsid w:val="00B31E97"/>
    <w:rsid w:val="00B32DD2"/>
    <w:rsid w:val="00B33F9A"/>
    <w:rsid w:val="00B34415"/>
    <w:rsid w:val="00B37CE5"/>
    <w:rsid w:val="00B4114C"/>
    <w:rsid w:val="00B42DA1"/>
    <w:rsid w:val="00B4316F"/>
    <w:rsid w:val="00B44BA3"/>
    <w:rsid w:val="00B44F6D"/>
    <w:rsid w:val="00B5032E"/>
    <w:rsid w:val="00B515E7"/>
    <w:rsid w:val="00B526F4"/>
    <w:rsid w:val="00B53FB8"/>
    <w:rsid w:val="00B5687B"/>
    <w:rsid w:val="00B60DAE"/>
    <w:rsid w:val="00B63042"/>
    <w:rsid w:val="00B63062"/>
    <w:rsid w:val="00B64411"/>
    <w:rsid w:val="00B64D65"/>
    <w:rsid w:val="00B64DC9"/>
    <w:rsid w:val="00B673D5"/>
    <w:rsid w:val="00B70498"/>
    <w:rsid w:val="00B74C10"/>
    <w:rsid w:val="00B75309"/>
    <w:rsid w:val="00B75C49"/>
    <w:rsid w:val="00B76DC4"/>
    <w:rsid w:val="00B8477A"/>
    <w:rsid w:val="00B85C93"/>
    <w:rsid w:val="00B9058D"/>
    <w:rsid w:val="00B9089D"/>
    <w:rsid w:val="00B94126"/>
    <w:rsid w:val="00B9754B"/>
    <w:rsid w:val="00BA0883"/>
    <w:rsid w:val="00BA2F82"/>
    <w:rsid w:val="00BA4060"/>
    <w:rsid w:val="00BA7531"/>
    <w:rsid w:val="00BA7F1D"/>
    <w:rsid w:val="00BB03A0"/>
    <w:rsid w:val="00BB2D22"/>
    <w:rsid w:val="00BB2E17"/>
    <w:rsid w:val="00BB468D"/>
    <w:rsid w:val="00BB5DBA"/>
    <w:rsid w:val="00BB7CE5"/>
    <w:rsid w:val="00BB7E33"/>
    <w:rsid w:val="00BC0947"/>
    <w:rsid w:val="00BC1A2D"/>
    <w:rsid w:val="00BC3602"/>
    <w:rsid w:val="00BC3AFB"/>
    <w:rsid w:val="00BC4390"/>
    <w:rsid w:val="00BC79D3"/>
    <w:rsid w:val="00BD15AA"/>
    <w:rsid w:val="00BD4732"/>
    <w:rsid w:val="00BD48BE"/>
    <w:rsid w:val="00BD5850"/>
    <w:rsid w:val="00BD6C4B"/>
    <w:rsid w:val="00BD7EC7"/>
    <w:rsid w:val="00BE074B"/>
    <w:rsid w:val="00BF20A3"/>
    <w:rsid w:val="00BF27ED"/>
    <w:rsid w:val="00BF2F9B"/>
    <w:rsid w:val="00C005C7"/>
    <w:rsid w:val="00C04337"/>
    <w:rsid w:val="00C04D68"/>
    <w:rsid w:val="00C0565C"/>
    <w:rsid w:val="00C07AC9"/>
    <w:rsid w:val="00C151B0"/>
    <w:rsid w:val="00C211BA"/>
    <w:rsid w:val="00C22837"/>
    <w:rsid w:val="00C276A3"/>
    <w:rsid w:val="00C31648"/>
    <w:rsid w:val="00C32BAC"/>
    <w:rsid w:val="00C3386B"/>
    <w:rsid w:val="00C338FA"/>
    <w:rsid w:val="00C36972"/>
    <w:rsid w:val="00C36A6A"/>
    <w:rsid w:val="00C407C7"/>
    <w:rsid w:val="00C44E4E"/>
    <w:rsid w:val="00C52BA1"/>
    <w:rsid w:val="00C57926"/>
    <w:rsid w:val="00C71195"/>
    <w:rsid w:val="00C718AC"/>
    <w:rsid w:val="00C71E0E"/>
    <w:rsid w:val="00C72AA4"/>
    <w:rsid w:val="00C807D3"/>
    <w:rsid w:val="00C80C6C"/>
    <w:rsid w:val="00C8586F"/>
    <w:rsid w:val="00C87FE9"/>
    <w:rsid w:val="00C93E26"/>
    <w:rsid w:val="00C94E6F"/>
    <w:rsid w:val="00C96D38"/>
    <w:rsid w:val="00C96D3E"/>
    <w:rsid w:val="00C96D9E"/>
    <w:rsid w:val="00C978DB"/>
    <w:rsid w:val="00CA036F"/>
    <w:rsid w:val="00CA225A"/>
    <w:rsid w:val="00CA2446"/>
    <w:rsid w:val="00CA2886"/>
    <w:rsid w:val="00CB16D4"/>
    <w:rsid w:val="00CB537E"/>
    <w:rsid w:val="00CB5478"/>
    <w:rsid w:val="00CB5B27"/>
    <w:rsid w:val="00CC17B2"/>
    <w:rsid w:val="00CC1A22"/>
    <w:rsid w:val="00CC2747"/>
    <w:rsid w:val="00CD1040"/>
    <w:rsid w:val="00CD7550"/>
    <w:rsid w:val="00CE0705"/>
    <w:rsid w:val="00CE37AC"/>
    <w:rsid w:val="00CE4D0E"/>
    <w:rsid w:val="00CE5776"/>
    <w:rsid w:val="00CF02B3"/>
    <w:rsid w:val="00CF145B"/>
    <w:rsid w:val="00D014E6"/>
    <w:rsid w:val="00D0463D"/>
    <w:rsid w:val="00D05E1A"/>
    <w:rsid w:val="00D102C9"/>
    <w:rsid w:val="00D11238"/>
    <w:rsid w:val="00D16EAF"/>
    <w:rsid w:val="00D17512"/>
    <w:rsid w:val="00D2202C"/>
    <w:rsid w:val="00D22619"/>
    <w:rsid w:val="00D230FD"/>
    <w:rsid w:val="00D24021"/>
    <w:rsid w:val="00D24FD9"/>
    <w:rsid w:val="00D25FF1"/>
    <w:rsid w:val="00D26D36"/>
    <w:rsid w:val="00D331D6"/>
    <w:rsid w:val="00D33905"/>
    <w:rsid w:val="00D34C94"/>
    <w:rsid w:val="00D3597E"/>
    <w:rsid w:val="00D40C70"/>
    <w:rsid w:val="00D41AE9"/>
    <w:rsid w:val="00D46278"/>
    <w:rsid w:val="00D47BE5"/>
    <w:rsid w:val="00D5400A"/>
    <w:rsid w:val="00D60F7A"/>
    <w:rsid w:val="00D62985"/>
    <w:rsid w:val="00D64162"/>
    <w:rsid w:val="00D6648A"/>
    <w:rsid w:val="00D704E8"/>
    <w:rsid w:val="00D71340"/>
    <w:rsid w:val="00D71726"/>
    <w:rsid w:val="00D73304"/>
    <w:rsid w:val="00D73F76"/>
    <w:rsid w:val="00D76628"/>
    <w:rsid w:val="00D80732"/>
    <w:rsid w:val="00D815DF"/>
    <w:rsid w:val="00D83538"/>
    <w:rsid w:val="00D83B88"/>
    <w:rsid w:val="00D8582A"/>
    <w:rsid w:val="00D86C0C"/>
    <w:rsid w:val="00D87542"/>
    <w:rsid w:val="00D915E6"/>
    <w:rsid w:val="00D94264"/>
    <w:rsid w:val="00D97D4A"/>
    <w:rsid w:val="00DA1741"/>
    <w:rsid w:val="00DA2BF2"/>
    <w:rsid w:val="00DA5453"/>
    <w:rsid w:val="00DA68C4"/>
    <w:rsid w:val="00DB40DD"/>
    <w:rsid w:val="00DB69C1"/>
    <w:rsid w:val="00DC1E9B"/>
    <w:rsid w:val="00DC3094"/>
    <w:rsid w:val="00DC679D"/>
    <w:rsid w:val="00DD054F"/>
    <w:rsid w:val="00DD084C"/>
    <w:rsid w:val="00DD0F83"/>
    <w:rsid w:val="00DD15E6"/>
    <w:rsid w:val="00DD3925"/>
    <w:rsid w:val="00DD5590"/>
    <w:rsid w:val="00DE07BE"/>
    <w:rsid w:val="00DE15F1"/>
    <w:rsid w:val="00DF10B5"/>
    <w:rsid w:val="00DF2C89"/>
    <w:rsid w:val="00DF6A06"/>
    <w:rsid w:val="00E02AB6"/>
    <w:rsid w:val="00E07107"/>
    <w:rsid w:val="00E11495"/>
    <w:rsid w:val="00E11B07"/>
    <w:rsid w:val="00E151F8"/>
    <w:rsid w:val="00E20067"/>
    <w:rsid w:val="00E232A7"/>
    <w:rsid w:val="00E25D60"/>
    <w:rsid w:val="00E334AB"/>
    <w:rsid w:val="00E347DD"/>
    <w:rsid w:val="00E42AB7"/>
    <w:rsid w:val="00E42DD4"/>
    <w:rsid w:val="00E430B6"/>
    <w:rsid w:val="00E445F6"/>
    <w:rsid w:val="00E464DA"/>
    <w:rsid w:val="00E46A72"/>
    <w:rsid w:val="00E52093"/>
    <w:rsid w:val="00E576F6"/>
    <w:rsid w:val="00E62BC0"/>
    <w:rsid w:val="00E70E6A"/>
    <w:rsid w:val="00E71DFF"/>
    <w:rsid w:val="00E737F1"/>
    <w:rsid w:val="00E82ED3"/>
    <w:rsid w:val="00E849B2"/>
    <w:rsid w:val="00E85B74"/>
    <w:rsid w:val="00E906F7"/>
    <w:rsid w:val="00E95B8F"/>
    <w:rsid w:val="00E9665B"/>
    <w:rsid w:val="00E96754"/>
    <w:rsid w:val="00E96D66"/>
    <w:rsid w:val="00E96DFC"/>
    <w:rsid w:val="00E97F22"/>
    <w:rsid w:val="00EA1B10"/>
    <w:rsid w:val="00EA4962"/>
    <w:rsid w:val="00EA7894"/>
    <w:rsid w:val="00EA78B9"/>
    <w:rsid w:val="00EA7E50"/>
    <w:rsid w:val="00EB1B72"/>
    <w:rsid w:val="00EB1C63"/>
    <w:rsid w:val="00EB29C7"/>
    <w:rsid w:val="00EB2BB6"/>
    <w:rsid w:val="00EB4AC8"/>
    <w:rsid w:val="00EB647C"/>
    <w:rsid w:val="00EC3566"/>
    <w:rsid w:val="00EC5D1F"/>
    <w:rsid w:val="00EC6E31"/>
    <w:rsid w:val="00EC76BF"/>
    <w:rsid w:val="00ED48BA"/>
    <w:rsid w:val="00ED67E5"/>
    <w:rsid w:val="00EE040C"/>
    <w:rsid w:val="00EE47D5"/>
    <w:rsid w:val="00EE510D"/>
    <w:rsid w:val="00EF4287"/>
    <w:rsid w:val="00EF5AC7"/>
    <w:rsid w:val="00EF7A97"/>
    <w:rsid w:val="00F058FE"/>
    <w:rsid w:val="00F06014"/>
    <w:rsid w:val="00F064A9"/>
    <w:rsid w:val="00F12852"/>
    <w:rsid w:val="00F13011"/>
    <w:rsid w:val="00F13477"/>
    <w:rsid w:val="00F13EE2"/>
    <w:rsid w:val="00F15CFB"/>
    <w:rsid w:val="00F20524"/>
    <w:rsid w:val="00F206FF"/>
    <w:rsid w:val="00F26019"/>
    <w:rsid w:val="00F279FD"/>
    <w:rsid w:val="00F31F93"/>
    <w:rsid w:val="00F361A4"/>
    <w:rsid w:val="00F36550"/>
    <w:rsid w:val="00F37E03"/>
    <w:rsid w:val="00F4181F"/>
    <w:rsid w:val="00F4563C"/>
    <w:rsid w:val="00F45905"/>
    <w:rsid w:val="00F45B74"/>
    <w:rsid w:val="00F51BD2"/>
    <w:rsid w:val="00F54D20"/>
    <w:rsid w:val="00F60F09"/>
    <w:rsid w:val="00F621D6"/>
    <w:rsid w:val="00F634A4"/>
    <w:rsid w:val="00F662DA"/>
    <w:rsid w:val="00F71BC0"/>
    <w:rsid w:val="00F72243"/>
    <w:rsid w:val="00F728C2"/>
    <w:rsid w:val="00F730B9"/>
    <w:rsid w:val="00F73663"/>
    <w:rsid w:val="00F73947"/>
    <w:rsid w:val="00F74206"/>
    <w:rsid w:val="00F75EBF"/>
    <w:rsid w:val="00F77E0C"/>
    <w:rsid w:val="00F80324"/>
    <w:rsid w:val="00F80C06"/>
    <w:rsid w:val="00F8219A"/>
    <w:rsid w:val="00F83B19"/>
    <w:rsid w:val="00F865A0"/>
    <w:rsid w:val="00F87343"/>
    <w:rsid w:val="00F87EF8"/>
    <w:rsid w:val="00F917F5"/>
    <w:rsid w:val="00F92343"/>
    <w:rsid w:val="00F92364"/>
    <w:rsid w:val="00F94806"/>
    <w:rsid w:val="00F9559D"/>
    <w:rsid w:val="00FA39B0"/>
    <w:rsid w:val="00FA451A"/>
    <w:rsid w:val="00FA4CB4"/>
    <w:rsid w:val="00FA73E6"/>
    <w:rsid w:val="00FB0448"/>
    <w:rsid w:val="00FB0530"/>
    <w:rsid w:val="00FB1BE2"/>
    <w:rsid w:val="00FB2786"/>
    <w:rsid w:val="00FB6A32"/>
    <w:rsid w:val="00FC06B7"/>
    <w:rsid w:val="00FC1336"/>
    <w:rsid w:val="00FC17CE"/>
    <w:rsid w:val="00FC69CB"/>
    <w:rsid w:val="00FD10A2"/>
    <w:rsid w:val="00FD48AF"/>
    <w:rsid w:val="00FD660B"/>
    <w:rsid w:val="00FD7B8D"/>
    <w:rsid w:val="00FE17B4"/>
    <w:rsid w:val="00FE3B5F"/>
    <w:rsid w:val="00FE6DC3"/>
    <w:rsid w:val="00FF2C58"/>
    <w:rsid w:val="00FF57A9"/>
    <w:rsid w:val="00FF5B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587A09B"/>
  <w15:chartTrackingRefBased/>
  <w15:docId w15:val="{77FFAF5D-F83B-49B1-A42E-B4C8F6AA4E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itle" w:qFormat="1"/>
    <w:lsdException w:name="Subtitle" w:qFormat="1"/>
    <w:lsdException w:name="Strong" w:uiPriority="22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1">
    <w:name w:val="Normal"/>
    <w:qFormat/>
    <w:rPr>
      <w:sz w:val="24"/>
    </w:rPr>
  </w:style>
  <w:style w:type="paragraph" w:styleId="1">
    <w:name w:val="heading 1"/>
    <w:basedOn w:val="a1"/>
    <w:next w:val="a1"/>
    <w:link w:val="10"/>
    <w:qFormat/>
    <w:pPr>
      <w:keepNext/>
      <w:ind w:firstLine="709"/>
      <w:jc w:val="center"/>
      <w:outlineLvl w:val="0"/>
    </w:pPr>
    <w:rPr>
      <w:b/>
    </w:rPr>
  </w:style>
  <w:style w:type="paragraph" w:styleId="21">
    <w:name w:val="heading 2"/>
    <w:basedOn w:val="a1"/>
    <w:next w:val="a1"/>
    <w:link w:val="22"/>
    <w:qFormat/>
    <w:pPr>
      <w:keepNext/>
      <w:spacing w:before="240" w:after="60"/>
      <w:outlineLvl w:val="1"/>
    </w:pPr>
    <w:rPr>
      <w:rFonts w:ascii="Arial" w:hAnsi="Arial"/>
      <w:b/>
      <w:i/>
    </w:rPr>
  </w:style>
  <w:style w:type="paragraph" w:styleId="31">
    <w:name w:val="heading 3"/>
    <w:basedOn w:val="a1"/>
    <w:next w:val="a1"/>
    <w:link w:val="32"/>
    <w:qFormat/>
    <w:pPr>
      <w:keepNext/>
      <w:spacing w:before="240" w:after="60"/>
      <w:outlineLvl w:val="2"/>
    </w:pPr>
    <w:rPr>
      <w:rFonts w:ascii="Arial" w:hAnsi="Arial"/>
    </w:rPr>
  </w:style>
  <w:style w:type="paragraph" w:styleId="41">
    <w:name w:val="heading 4"/>
    <w:basedOn w:val="a1"/>
    <w:next w:val="a1"/>
    <w:qFormat/>
    <w:pPr>
      <w:keepNext/>
      <w:spacing w:before="240" w:after="60"/>
      <w:outlineLvl w:val="3"/>
    </w:pPr>
    <w:rPr>
      <w:rFonts w:ascii="Arial" w:hAnsi="Arial"/>
      <w:b/>
    </w:rPr>
  </w:style>
  <w:style w:type="paragraph" w:styleId="51">
    <w:name w:val="heading 5"/>
    <w:basedOn w:val="a1"/>
    <w:next w:val="a1"/>
    <w:qFormat/>
    <w:pPr>
      <w:spacing w:before="240" w:after="60"/>
      <w:outlineLvl w:val="4"/>
    </w:pPr>
    <w:rPr>
      <w:sz w:val="22"/>
    </w:rPr>
  </w:style>
  <w:style w:type="paragraph" w:styleId="6">
    <w:name w:val="heading 6"/>
    <w:basedOn w:val="a1"/>
    <w:next w:val="a1"/>
    <w:qFormat/>
    <w:pPr>
      <w:spacing w:before="240" w:after="60"/>
      <w:outlineLvl w:val="5"/>
    </w:pPr>
    <w:rPr>
      <w:i/>
      <w:sz w:val="22"/>
    </w:rPr>
  </w:style>
  <w:style w:type="paragraph" w:styleId="7">
    <w:name w:val="heading 7"/>
    <w:basedOn w:val="a1"/>
    <w:next w:val="a1"/>
    <w:qFormat/>
    <w:pPr>
      <w:spacing w:before="240" w:after="60"/>
      <w:outlineLvl w:val="6"/>
    </w:pPr>
    <w:rPr>
      <w:rFonts w:ascii="Arial" w:hAnsi="Arial"/>
      <w:sz w:val="20"/>
    </w:rPr>
  </w:style>
  <w:style w:type="paragraph" w:styleId="8">
    <w:name w:val="heading 8"/>
    <w:basedOn w:val="a1"/>
    <w:next w:val="a1"/>
    <w:qFormat/>
    <w:pPr>
      <w:spacing w:before="240" w:after="60"/>
      <w:outlineLvl w:val="7"/>
    </w:pPr>
    <w:rPr>
      <w:rFonts w:ascii="Arial" w:hAnsi="Arial"/>
      <w:i/>
      <w:sz w:val="20"/>
    </w:rPr>
  </w:style>
  <w:style w:type="paragraph" w:styleId="9">
    <w:name w:val="heading 9"/>
    <w:basedOn w:val="a1"/>
    <w:next w:val="a1"/>
    <w:qFormat/>
    <w:p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pPr>
      <w:tabs>
        <w:tab w:val="center" w:pos="4536"/>
        <w:tab w:val="right" w:pos="9072"/>
      </w:tabs>
    </w:pPr>
  </w:style>
  <w:style w:type="paragraph" w:styleId="a7">
    <w:name w:val="footer"/>
    <w:basedOn w:val="a1"/>
    <w:link w:val="a8"/>
    <w:pPr>
      <w:tabs>
        <w:tab w:val="center" w:pos="4536"/>
        <w:tab w:val="right" w:pos="9072"/>
      </w:tabs>
    </w:pPr>
  </w:style>
  <w:style w:type="character" w:styleId="a9">
    <w:name w:val="page number"/>
    <w:rPr>
      <w:rFonts w:ascii="Times New Roman" w:hAnsi="Times New Roman"/>
    </w:rPr>
  </w:style>
  <w:style w:type="paragraph" w:styleId="aa">
    <w:name w:val="caption"/>
    <w:basedOn w:val="a1"/>
    <w:qFormat/>
    <w:pPr>
      <w:spacing w:before="240" w:after="60"/>
      <w:jc w:val="center"/>
    </w:pPr>
    <w:rPr>
      <w:rFonts w:ascii="Arial" w:hAnsi="Arial"/>
      <w:b/>
      <w:kern w:val="28"/>
      <w:sz w:val="32"/>
    </w:rPr>
  </w:style>
  <w:style w:type="paragraph" w:styleId="ab">
    <w:name w:val="Body Text"/>
    <w:basedOn w:val="a1"/>
    <w:link w:val="ac"/>
    <w:pPr>
      <w:widowControl w:val="0"/>
      <w:jc w:val="both"/>
    </w:pPr>
  </w:style>
  <w:style w:type="paragraph" w:customStyle="1" w:styleId="210">
    <w:name w:val="Основной текст 21"/>
    <w:basedOn w:val="a1"/>
    <w:pPr>
      <w:widowControl w:val="0"/>
      <w:jc w:val="both"/>
    </w:pPr>
    <w:rPr>
      <w:sz w:val="28"/>
    </w:rPr>
  </w:style>
  <w:style w:type="paragraph" w:styleId="ad">
    <w:name w:val="envelope address"/>
    <w:basedOn w:val="a1"/>
    <w:pPr>
      <w:framePr w:w="7920" w:h="1980" w:hRule="exact" w:hSpace="180" w:wrap="auto" w:hAnchor="page" w:xAlign="center" w:yAlign="bottom"/>
      <w:ind w:left="2880"/>
    </w:pPr>
    <w:rPr>
      <w:rFonts w:ascii="Arial" w:hAnsi="Arial"/>
    </w:rPr>
  </w:style>
  <w:style w:type="character" w:styleId="ae">
    <w:name w:val="Emphasis"/>
    <w:qFormat/>
    <w:rPr>
      <w:rFonts w:ascii="Times New Roman" w:hAnsi="Times New Roman"/>
      <w:i/>
    </w:rPr>
  </w:style>
  <w:style w:type="character" w:styleId="af">
    <w:name w:val="Hyperlink"/>
    <w:rPr>
      <w:rFonts w:ascii="Times New Roman" w:hAnsi="Times New Roman"/>
      <w:color w:val="0000FF"/>
      <w:u w:val="single"/>
    </w:rPr>
  </w:style>
  <w:style w:type="paragraph" w:styleId="af0">
    <w:name w:val="Date"/>
    <w:basedOn w:val="a1"/>
    <w:next w:val="a1"/>
  </w:style>
  <w:style w:type="paragraph" w:styleId="af1">
    <w:name w:val="Note Heading"/>
    <w:basedOn w:val="a1"/>
    <w:next w:val="a1"/>
  </w:style>
  <w:style w:type="paragraph" w:styleId="af2">
    <w:name w:val="toa heading"/>
    <w:basedOn w:val="a1"/>
    <w:next w:val="a1"/>
    <w:semiHidden/>
    <w:pPr>
      <w:spacing w:before="120"/>
    </w:pPr>
    <w:rPr>
      <w:rFonts w:ascii="Arial" w:hAnsi="Arial"/>
      <w:b/>
    </w:rPr>
  </w:style>
  <w:style w:type="character" w:styleId="af3">
    <w:name w:val="endnote reference"/>
    <w:semiHidden/>
    <w:rPr>
      <w:rFonts w:ascii="Times New Roman" w:hAnsi="Times New Roman"/>
      <w:vertAlign w:val="superscript"/>
    </w:rPr>
  </w:style>
  <w:style w:type="character" w:styleId="af4">
    <w:name w:val="annotation reference"/>
    <w:semiHidden/>
    <w:rPr>
      <w:rFonts w:ascii="Times New Roman" w:hAnsi="Times New Roman"/>
      <w:sz w:val="16"/>
    </w:rPr>
  </w:style>
  <w:style w:type="character" w:styleId="af5">
    <w:name w:val="footnote reference"/>
    <w:semiHidden/>
    <w:rPr>
      <w:rFonts w:ascii="Times New Roman" w:hAnsi="Times New Roman"/>
      <w:vertAlign w:val="superscript"/>
    </w:rPr>
  </w:style>
  <w:style w:type="paragraph" w:styleId="af6">
    <w:name w:val="Body Text First Indent"/>
    <w:basedOn w:val="ab"/>
    <w:pPr>
      <w:widowControl/>
      <w:spacing w:after="120"/>
      <w:ind w:firstLine="210"/>
      <w:jc w:val="left"/>
    </w:pPr>
  </w:style>
  <w:style w:type="paragraph" w:styleId="af7">
    <w:name w:val="Body Text Indent"/>
    <w:basedOn w:val="a1"/>
    <w:link w:val="af8"/>
    <w:pPr>
      <w:spacing w:after="120"/>
      <w:ind w:left="283"/>
    </w:pPr>
  </w:style>
  <w:style w:type="paragraph" w:styleId="23">
    <w:name w:val="Body Text First Indent 2"/>
    <w:basedOn w:val="af7"/>
    <w:pPr>
      <w:ind w:firstLine="210"/>
    </w:pPr>
  </w:style>
  <w:style w:type="paragraph" w:styleId="a0">
    <w:name w:val="List Bullet"/>
    <w:basedOn w:val="a1"/>
    <w:autoRedefine/>
    <w:pPr>
      <w:numPr>
        <w:numId w:val="1"/>
      </w:numPr>
    </w:pPr>
  </w:style>
  <w:style w:type="paragraph" w:styleId="20">
    <w:name w:val="List Bullet 2"/>
    <w:basedOn w:val="a1"/>
    <w:autoRedefine/>
    <w:pPr>
      <w:numPr>
        <w:numId w:val="2"/>
      </w:numPr>
    </w:pPr>
  </w:style>
  <w:style w:type="paragraph" w:styleId="30">
    <w:name w:val="List Bullet 3"/>
    <w:basedOn w:val="a1"/>
    <w:autoRedefine/>
    <w:pPr>
      <w:numPr>
        <w:numId w:val="3"/>
      </w:numPr>
    </w:pPr>
  </w:style>
  <w:style w:type="paragraph" w:styleId="40">
    <w:name w:val="List Bullet 4"/>
    <w:basedOn w:val="a1"/>
    <w:autoRedefine/>
    <w:pPr>
      <w:numPr>
        <w:numId w:val="4"/>
      </w:numPr>
    </w:pPr>
  </w:style>
  <w:style w:type="paragraph" w:styleId="50">
    <w:name w:val="List Bullet 5"/>
    <w:basedOn w:val="a1"/>
    <w:autoRedefine/>
    <w:pPr>
      <w:numPr>
        <w:numId w:val="5"/>
      </w:numPr>
    </w:pPr>
  </w:style>
  <w:style w:type="paragraph" w:customStyle="1" w:styleId="af9">
    <w:name w:val="Название"/>
    <w:basedOn w:val="a1"/>
    <w:link w:val="afa"/>
    <w:qFormat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character" w:styleId="afb">
    <w:name w:val="line number"/>
    <w:rPr>
      <w:rFonts w:ascii="Times New Roman" w:hAnsi="Times New Roman"/>
    </w:rPr>
  </w:style>
  <w:style w:type="paragraph" w:styleId="a">
    <w:name w:val="List Number"/>
    <w:basedOn w:val="a1"/>
    <w:pPr>
      <w:numPr>
        <w:numId w:val="6"/>
      </w:numPr>
    </w:pPr>
  </w:style>
  <w:style w:type="paragraph" w:styleId="2">
    <w:name w:val="List Number 2"/>
    <w:basedOn w:val="a1"/>
    <w:pPr>
      <w:numPr>
        <w:numId w:val="7"/>
      </w:numPr>
    </w:pPr>
  </w:style>
  <w:style w:type="paragraph" w:styleId="3">
    <w:name w:val="List Number 3"/>
    <w:basedOn w:val="a1"/>
    <w:pPr>
      <w:numPr>
        <w:numId w:val="8"/>
      </w:numPr>
    </w:pPr>
  </w:style>
  <w:style w:type="paragraph" w:styleId="4">
    <w:name w:val="List Number 4"/>
    <w:basedOn w:val="a1"/>
    <w:pPr>
      <w:numPr>
        <w:numId w:val="9"/>
      </w:numPr>
    </w:pPr>
  </w:style>
  <w:style w:type="paragraph" w:styleId="5">
    <w:name w:val="List Number 5"/>
    <w:basedOn w:val="a1"/>
    <w:pPr>
      <w:numPr>
        <w:numId w:val="10"/>
      </w:numPr>
    </w:pPr>
  </w:style>
  <w:style w:type="paragraph" w:styleId="24">
    <w:name w:val="envelope return"/>
    <w:basedOn w:val="a1"/>
    <w:rPr>
      <w:rFonts w:ascii="Arial" w:hAnsi="Arial"/>
      <w:sz w:val="20"/>
    </w:rPr>
  </w:style>
  <w:style w:type="paragraph" w:styleId="afc">
    <w:name w:val="Normal Indent"/>
    <w:basedOn w:val="a1"/>
    <w:pPr>
      <w:ind w:left="708"/>
    </w:pPr>
  </w:style>
  <w:style w:type="paragraph" w:styleId="11">
    <w:name w:val="toc 1"/>
    <w:basedOn w:val="a1"/>
    <w:next w:val="a1"/>
    <w:autoRedefine/>
    <w:semiHidden/>
  </w:style>
  <w:style w:type="paragraph" w:styleId="25">
    <w:name w:val="toc 2"/>
    <w:basedOn w:val="a1"/>
    <w:next w:val="a1"/>
    <w:autoRedefine/>
    <w:semiHidden/>
    <w:pPr>
      <w:ind w:left="240"/>
    </w:pPr>
  </w:style>
  <w:style w:type="paragraph" w:styleId="33">
    <w:name w:val="toc 3"/>
    <w:basedOn w:val="a1"/>
    <w:next w:val="a1"/>
    <w:autoRedefine/>
    <w:semiHidden/>
    <w:pPr>
      <w:ind w:left="480"/>
    </w:pPr>
  </w:style>
  <w:style w:type="paragraph" w:styleId="42">
    <w:name w:val="toc 4"/>
    <w:basedOn w:val="a1"/>
    <w:next w:val="a1"/>
    <w:autoRedefine/>
    <w:semiHidden/>
    <w:pPr>
      <w:ind w:left="720"/>
    </w:pPr>
  </w:style>
  <w:style w:type="paragraph" w:styleId="52">
    <w:name w:val="toc 5"/>
    <w:basedOn w:val="a1"/>
    <w:next w:val="a1"/>
    <w:autoRedefine/>
    <w:semiHidden/>
    <w:pPr>
      <w:ind w:left="960"/>
    </w:pPr>
  </w:style>
  <w:style w:type="paragraph" w:styleId="60">
    <w:name w:val="toc 6"/>
    <w:basedOn w:val="a1"/>
    <w:next w:val="a1"/>
    <w:autoRedefine/>
    <w:semiHidden/>
    <w:pPr>
      <w:ind w:left="1200"/>
    </w:pPr>
  </w:style>
  <w:style w:type="paragraph" w:styleId="70">
    <w:name w:val="toc 7"/>
    <w:basedOn w:val="a1"/>
    <w:next w:val="a1"/>
    <w:autoRedefine/>
    <w:semiHidden/>
    <w:pPr>
      <w:ind w:left="1440"/>
    </w:pPr>
  </w:style>
  <w:style w:type="paragraph" w:styleId="80">
    <w:name w:val="toc 8"/>
    <w:basedOn w:val="a1"/>
    <w:next w:val="a1"/>
    <w:autoRedefine/>
    <w:semiHidden/>
    <w:pPr>
      <w:ind w:left="1680"/>
    </w:pPr>
  </w:style>
  <w:style w:type="paragraph" w:styleId="90">
    <w:name w:val="toc 9"/>
    <w:basedOn w:val="a1"/>
    <w:next w:val="a1"/>
    <w:autoRedefine/>
    <w:semiHidden/>
    <w:pPr>
      <w:ind w:left="1920"/>
    </w:pPr>
  </w:style>
  <w:style w:type="paragraph" w:styleId="26">
    <w:name w:val="Body Text 2"/>
    <w:basedOn w:val="a1"/>
    <w:pPr>
      <w:spacing w:after="120" w:line="480" w:lineRule="auto"/>
    </w:pPr>
  </w:style>
  <w:style w:type="paragraph" w:styleId="34">
    <w:name w:val="Body Text 3"/>
    <w:basedOn w:val="a1"/>
    <w:pPr>
      <w:spacing w:after="120"/>
    </w:pPr>
    <w:rPr>
      <w:sz w:val="16"/>
    </w:rPr>
  </w:style>
  <w:style w:type="paragraph" w:styleId="27">
    <w:name w:val="Body Text Indent 2"/>
    <w:basedOn w:val="a1"/>
    <w:pPr>
      <w:spacing w:after="120" w:line="480" w:lineRule="auto"/>
      <w:ind w:left="283"/>
    </w:pPr>
  </w:style>
  <w:style w:type="paragraph" w:styleId="35">
    <w:name w:val="Body Text Indent 3"/>
    <w:basedOn w:val="a1"/>
    <w:pPr>
      <w:spacing w:after="120"/>
      <w:ind w:left="283"/>
    </w:pPr>
    <w:rPr>
      <w:sz w:val="16"/>
    </w:rPr>
  </w:style>
  <w:style w:type="paragraph" w:styleId="afd">
    <w:name w:val="table of figures"/>
    <w:basedOn w:val="a1"/>
    <w:next w:val="a1"/>
    <w:semiHidden/>
    <w:pPr>
      <w:ind w:left="480" w:hanging="480"/>
    </w:pPr>
  </w:style>
  <w:style w:type="paragraph" w:styleId="afe">
    <w:name w:val="Subtitle"/>
    <w:basedOn w:val="a1"/>
    <w:qFormat/>
    <w:pPr>
      <w:spacing w:after="60"/>
      <w:jc w:val="center"/>
      <w:outlineLvl w:val="1"/>
    </w:pPr>
    <w:rPr>
      <w:rFonts w:ascii="Arial" w:hAnsi="Arial"/>
    </w:rPr>
  </w:style>
  <w:style w:type="paragraph" w:styleId="aff">
    <w:name w:val="Signature"/>
    <w:basedOn w:val="a1"/>
    <w:pPr>
      <w:ind w:left="4252"/>
    </w:pPr>
  </w:style>
  <w:style w:type="paragraph" w:styleId="aff0">
    <w:name w:val="Salutation"/>
    <w:basedOn w:val="a1"/>
    <w:next w:val="a1"/>
  </w:style>
  <w:style w:type="paragraph" w:styleId="aff1">
    <w:name w:val="List Continue"/>
    <w:basedOn w:val="a1"/>
    <w:pPr>
      <w:spacing w:after="120"/>
      <w:ind w:left="283"/>
    </w:pPr>
  </w:style>
  <w:style w:type="paragraph" w:styleId="28">
    <w:name w:val="List Continue 2"/>
    <w:basedOn w:val="a1"/>
    <w:pPr>
      <w:spacing w:after="120"/>
      <w:ind w:left="566"/>
    </w:pPr>
  </w:style>
  <w:style w:type="paragraph" w:styleId="36">
    <w:name w:val="List Continue 3"/>
    <w:basedOn w:val="a1"/>
    <w:pPr>
      <w:spacing w:after="120"/>
      <w:ind w:left="849"/>
    </w:pPr>
  </w:style>
  <w:style w:type="paragraph" w:styleId="43">
    <w:name w:val="List Continue 4"/>
    <w:basedOn w:val="a1"/>
    <w:pPr>
      <w:spacing w:after="120"/>
      <w:ind w:left="1132"/>
    </w:pPr>
  </w:style>
  <w:style w:type="paragraph" w:styleId="53">
    <w:name w:val="List Continue 5"/>
    <w:basedOn w:val="a1"/>
    <w:pPr>
      <w:spacing w:after="120"/>
      <w:ind w:left="1415"/>
    </w:pPr>
  </w:style>
  <w:style w:type="character" w:styleId="aff2">
    <w:name w:val="FollowedHyperlink"/>
    <w:rPr>
      <w:color w:val="800080"/>
      <w:u w:val="single"/>
    </w:rPr>
  </w:style>
  <w:style w:type="paragraph" w:styleId="aff3">
    <w:name w:val="Closing"/>
    <w:basedOn w:val="a1"/>
    <w:pPr>
      <w:ind w:left="4252"/>
    </w:pPr>
  </w:style>
  <w:style w:type="paragraph" w:styleId="aff4">
    <w:name w:val="List"/>
    <w:basedOn w:val="a1"/>
    <w:pPr>
      <w:ind w:left="283" w:hanging="283"/>
    </w:pPr>
  </w:style>
  <w:style w:type="paragraph" w:styleId="29">
    <w:name w:val="List 2"/>
    <w:basedOn w:val="a1"/>
    <w:pPr>
      <w:ind w:left="566" w:hanging="283"/>
    </w:pPr>
  </w:style>
  <w:style w:type="paragraph" w:styleId="37">
    <w:name w:val="List 3"/>
    <w:basedOn w:val="a1"/>
    <w:pPr>
      <w:ind w:left="849" w:hanging="283"/>
    </w:pPr>
  </w:style>
  <w:style w:type="paragraph" w:styleId="44">
    <w:name w:val="List 4"/>
    <w:basedOn w:val="a1"/>
    <w:pPr>
      <w:ind w:left="1132" w:hanging="283"/>
    </w:pPr>
  </w:style>
  <w:style w:type="paragraph" w:styleId="54">
    <w:name w:val="List 5"/>
    <w:basedOn w:val="a1"/>
    <w:pPr>
      <w:ind w:left="1415" w:hanging="283"/>
    </w:pPr>
  </w:style>
  <w:style w:type="character" w:styleId="aff5">
    <w:name w:val="Strong"/>
    <w:uiPriority w:val="22"/>
    <w:qFormat/>
    <w:rPr>
      <w:b/>
    </w:rPr>
  </w:style>
  <w:style w:type="paragraph" w:styleId="aff6">
    <w:name w:val="Document Map"/>
    <w:basedOn w:val="a1"/>
    <w:semiHidden/>
    <w:pPr>
      <w:shd w:val="clear" w:color="auto" w:fill="000080"/>
    </w:pPr>
    <w:rPr>
      <w:rFonts w:ascii="Tahoma" w:hAnsi="Tahoma"/>
    </w:rPr>
  </w:style>
  <w:style w:type="paragraph" w:styleId="aff7">
    <w:name w:val="table of authorities"/>
    <w:basedOn w:val="a1"/>
    <w:next w:val="a1"/>
    <w:semiHidden/>
    <w:pPr>
      <w:ind w:left="240" w:hanging="240"/>
    </w:pPr>
  </w:style>
  <w:style w:type="paragraph" w:styleId="aff8">
    <w:name w:val="Plain Text"/>
    <w:basedOn w:val="a1"/>
    <w:rPr>
      <w:rFonts w:ascii="Courier New" w:hAnsi="Courier New"/>
      <w:sz w:val="20"/>
    </w:rPr>
  </w:style>
  <w:style w:type="paragraph" w:styleId="aff9">
    <w:name w:val="endnote text"/>
    <w:basedOn w:val="a1"/>
    <w:semiHidden/>
    <w:rPr>
      <w:sz w:val="20"/>
    </w:rPr>
  </w:style>
  <w:style w:type="paragraph" w:styleId="affa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/>
    </w:rPr>
  </w:style>
  <w:style w:type="paragraph" w:styleId="affb">
    <w:name w:val="annotation text"/>
    <w:basedOn w:val="a1"/>
    <w:semiHidden/>
    <w:rPr>
      <w:sz w:val="20"/>
    </w:rPr>
  </w:style>
  <w:style w:type="paragraph" w:styleId="affc">
    <w:name w:val="footnote text"/>
    <w:basedOn w:val="a1"/>
    <w:semiHidden/>
    <w:rPr>
      <w:sz w:val="20"/>
    </w:rPr>
  </w:style>
  <w:style w:type="paragraph" w:styleId="12">
    <w:name w:val="index 1"/>
    <w:basedOn w:val="a1"/>
    <w:next w:val="a1"/>
    <w:autoRedefine/>
    <w:semiHidden/>
    <w:pPr>
      <w:ind w:left="240" w:hanging="240"/>
    </w:pPr>
  </w:style>
  <w:style w:type="paragraph" w:styleId="affd">
    <w:name w:val="index heading"/>
    <w:basedOn w:val="a1"/>
    <w:next w:val="12"/>
    <w:semiHidden/>
    <w:rPr>
      <w:rFonts w:ascii="Arial" w:hAnsi="Arial"/>
      <w:b/>
    </w:rPr>
  </w:style>
  <w:style w:type="paragraph" w:styleId="2a">
    <w:name w:val="index 2"/>
    <w:basedOn w:val="a1"/>
    <w:next w:val="a1"/>
    <w:autoRedefine/>
    <w:semiHidden/>
    <w:pPr>
      <w:ind w:left="480" w:hanging="240"/>
    </w:pPr>
  </w:style>
  <w:style w:type="paragraph" w:styleId="38">
    <w:name w:val="index 3"/>
    <w:basedOn w:val="a1"/>
    <w:next w:val="a1"/>
    <w:autoRedefine/>
    <w:semiHidden/>
    <w:pPr>
      <w:ind w:left="720" w:hanging="240"/>
    </w:pPr>
  </w:style>
  <w:style w:type="paragraph" w:styleId="45">
    <w:name w:val="index 4"/>
    <w:basedOn w:val="a1"/>
    <w:next w:val="a1"/>
    <w:autoRedefine/>
    <w:semiHidden/>
    <w:pPr>
      <w:ind w:left="960" w:hanging="240"/>
    </w:pPr>
  </w:style>
  <w:style w:type="paragraph" w:styleId="55">
    <w:name w:val="index 5"/>
    <w:basedOn w:val="a1"/>
    <w:next w:val="a1"/>
    <w:autoRedefine/>
    <w:semiHidden/>
    <w:pPr>
      <w:ind w:left="1200" w:hanging="240"/>
    </w:pPr>
  </w:style>
  <w:style w:type="paragraph" w:styleId="61">
    <w:name w:val="index 6"/>
    <w:basedOn w:val="a1"/>
    <w:next w:val="a1"/>
    <w:autoRedefine/>
    <w:semiHidden/>
    <w:pPr>
      <w:ind w:left="1440" w:hanging="240"/>
    </w:pPr>
  </w:style>
  <w:style w:type="paragraph" w:styleId="71">
    <w:name w:val="index 7"/>
    <w:basedOn w:val="a1"/>
    <w:next w:val="a1"/>
    <w:autoRedefine/>
    <w:semiHidden/>
    <w:pPr>
      <w:ind w:left="1680" w:hanging="240"/>
    </w:pPr>
  </w:style>
  <w:style w:type="paragraph" w:styleId="81">
    <w:name w:val="index 8"/>
    <w:basedOn w:val="a1"/>
    <w:next w:val="a1"/>
    <w:autoRedefine/>
    <w:semiHidden/>
    <w:pPr>
      <w:ind w:left="1920" w:hanging="240"/>
    </w:pPr>
  </w:style>
  <w:style w:type="paragraph" w:styleId="91">
    <w:name w:val="index 9"/>
    <w:basedOn w:val="a1"/>
    <w:next w:val="a1"/>
    <w:autoRedefine/>
    <w:semiHidden/>
    <w:pPr>
      <w:ind w:left="2160" w:hanging="240"/>
    </w:pPr>
  </w:style>
  <w:style w:type="paragraph" w:styleId="affe">
    <w:name w:val="Block Text"/>
    <w:basedOn w:val="a1"/>
    <w:pPr>
      <w:spacing w:after="120"/>
      <w:ind w:left="1440" w:right="1440"/>
    </w:pPr>
  </w:style>
  <w:style w:type="paragraph" w:styleId="afff">
    <w:name w:val="Message Header"/>
    <w:basedOn w:val="a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/>
    </w:rPr>
  </w:style>
  <w:style w:type="paragraph" w:customStyle="1" w:styleId="ConsTitle">
    <w:name w:val="ConsTitle"/>
    <w:pPr>
      <w:widowControl w:val="0"/>
    </w:pPr>
    <w:rPr>
      <w:rFonts w:ascii="Arial" w:hAnsi="Arial"/>
      <w:b/>
      <w:snapToGrid w:val="0"/>
      <w:sz w:val="16"/>
    </w:rPr>
  </w:style>
  <w:style w:type="paragraph" w:customStyle="1" w:styleId="ConsNonformat">
    <w:name w:val="ConsNonformat"/>
    <w:pPr>
      <w:widowControl w:val="0"/>
    </w:pPr>
    <w:rPr>
      <w:rFonts w:ascii="Courier New" w:hAnsi="Courier New"/>
      <w:snapToGrid w:val="0"/>
    </w:rPr>
  </w:style>
  <w:style w:type="paragraph" w:customStyle="1" w:styleId="ConsNormal">
    <w:name w:val="ConsNormal"/>
    <w:pPr>
      <w:widowControl w:val="0"/>
      <w:ind w:firstLine="720"/>
    </w:pPr>
    <w:rPr>
      <w:rFonts w:ascii="Arial" w:hAnsi="Arial"/>
      <w:snapToGrid w:val="0"/>
    </w:rPr>
  </w:style>
  <w:style w:type="paragraph" w:customStyle="1" w:styleId="13">
    <w:name w:val="заголовок 1"/>
    <w:basedOn w:val="a1"/>
    <w:next w:val="a1"/>
    <w:pPr>
      <w:keepNext/>
      <w:jc w:val="center"/>
    </w:pPr>
    <w:rPr>
      <w:b/>
      <w:sz w:val="28"/>
    </w:rPr>
  </w:style>
  <w:style w:type="paragraph" w:customStyle="1" w:styleId="211">
    <w:name w:val="Основной текст с отступом 21"/>
    <w:basedOn w:val="a1"/>
    <w:autoRedefine/>
    <w:pPr>
      <w:widowControl w:val="0"/>
      <w:ind w:firstLine="709"/>
      <w:jc w:val="both"/>
    </w:pPr>
    <w:rPr>
      <w:rFonts w:ascii="Arial" w:hAnsi="Arial"/>
    </w:rPr>
  </w:style>
  <w:style w:type="table" w:styleId="afff0">
    <w:name w:val="Table Grid"/>
    <w:basedOn w:val="a3"/>
    <w:uiPriority w:val="59"/>
    <w:rsid w:val="007765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1">
    <w:name w:val="Текст (лев. подпись)"/>
    <w:basedOn w:val="a1"/>
    <w:next w:val="a1"/>
    <w:rsid w:val="00832933"/>
    <w:pPr>
      <w:widowControl w:val="0"/>
      <w:autoSpaceDE w:val="0"/>
      <w:autoSpaceDN w:val="0"/>
      <w:adjustRightInd w:val="0"/>
    </w:pPr>
    <w:rPr>
      <w:rFonts w:ascii="Arial" w:hAnsi="Arial" w:cs="Arial"/>
      <w:sz w:val="20"/>
    </w:rPr>
  </w:style>
  <w:style w:type="paragraph" w:customStyle="1" w:styleId="afff2">
    <w:name w:val="Текст (прав. подпись)"/>
    <w:basedOn w:val="a1"/>
    <w:next w:val="a1"/>
    <w:rsid w:val="00832933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0"/>
    </w:rPr>
  </w:style>
  <w:style w:type="paragraph" w:customStyle="1" w:styleId="ConsPlusNonformat">
    <w:name w:val="ConsPlusNonformat"/>
    <w:uiPriority w:val="99"/>
    <w:qFormat/>
    <w:rsid w:val="009C68D3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9C68D3"/>
    <w:pPr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afff3">
    <w:name w:val="Комментарий"/>
    <w:basedOn w:val="a1"/>
    <w:next w:val="a1"/>
    <w:rsid w:val="00B261BF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</w:rPr>
  </w:style>
  <w:style w:type="paragraph" w:styleId="afff4">
    <w:name w:val="Normal (Web)"/>
    <w:basedOn w:val="a1"/>
    <w:rsid w:val="00B3088F"/>
    <w:pPr>
      <w:spacing w:before="100" w:beforeAutospacing="1" w:after="100" w:afterAutospacing="1"/>
    </w:pPr>
    <w:rPr>
      <w:szCs w:val="24"/>
    </w:rPr>
  </w:style>
  <w:style w:type="paragraph" w:customStyle="1" w:styleId="afff5">
    <w:name w:val="Знак"/>
    <w:basedOn w:val="a1"/>
    <w:rsid w:val="002470AD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table" w:styleId="14">
    <w:name w:val="Table Grid 1"/>
    <w:basedOn w:val="a3"/>
    <w:rsid w:val="00ED67E5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ac">
    <w:name w:val="Основной текст Знак"/>
    <w:link w:val="ab"/>
    <w:semiHidden/>
    <w:rsid w:val="00320E0A"/>
    <w:rPr>
      <w:sz w:val="24"/>
      <w:lang w:val="ru-RU" w:eastAsia="ru-RU" w:bidi="ar-SA"/>
    </w:rPr>
  </w:style>
  <w:style w:type="character" w:customStyle="1" w:styleId="af8">
    <w:name w:val="Основной текст с отступом Знак"/>
    <w:link w:val="af7"/>
    <w:semiHidden/>
    <w:rsid w:val="00320E0A"/>
    <w:rPr>
      <w:sz w:val="24"/>
      <w:lang w:val="ru-RU" w:eastAsia="ru-RU" w:bidi="ar-SA"/>
    </w:rPr>
  </w:style>
  <w:style w:type="paragraph" w:styleId="afff6">
    <w:name w:val="No Spacing"/>
    <w:qFormat/>
    <w:rsid w:val="00AA48A5"/>
    <w:rPr>
      <w:rFonts w:ascii="Calibri" w:hAnsi="Calibri"/>
      <w:sz w:val="22"/>
      <w:szCs w:val="22"/>
    </w:rPr>
  </w:style>
  <w:style w:type="character" w:customStyle="1" w:styleId="39">
    <w:name w:val="Знак Знак3"/>
    <w:locked/>
    <w:rsid w:val="00900B0D"/>
    <w:rPr>
      <w:sz w:val="24"/>
      <w:lang w:val="ru-RU" w:eastAsia="ru-RU" w:bidi="ar-SA"/>
    </w:rPr>
  </w:style>
  <w:style w:type="character" w:customStyle="1" w:styleId="a6">
    <w:name w:val="Верхний колонтитул Знак"/>
    <w:link w:val="a5"/>
    <w:uiPriority w:val="99"/>
    <w:rsid w:val="00900B0D"/>
    <w:rPr>
      <w:sz w:val="24"/>
      <w:lang w:val="ru-RU" w:eastAsia="ru-RU" w:bidi="ar-SA"/>
    </w:rPr>
  </w:style>
  <w:style w:type="character" w:customStyle="1" w:styleId="46">
    <w:name w:val="Знак Знак4"/>
    <w:rsid w:val="00900B0D"/>
    <w:rPr>
      <w:sz w:val="24"/>
      <w:lang w:val="ru-RU" w:eastAsia="ru-RU" w:bidi="ar-SA"/>
    </w:rPr>
  </w:style>
  <w:style w:type="paragraph" w:customStyle="1" w:styleId="15">
    <w:name w:val="Без интервала1"/>
    <w:rsid w:val="0097653F"/>
    <w:pPr>
      <w:ind w:firstLine="709"/>
      <w:jc w:val="both"/>
    </w:pPr>
    <w:rPr>
      <w:rFonts w:ascii="Calibri" w:hAnsi="Calibri"/>
      <w:sz w:val="22"/>
      <w:szCs w:val="22"/>
      <w:lang w:eastAsia="en-US"/>
    </w:rPr>
  </w:style>
  <w:style w:type="character" w:customStyle="1" w:styleId="afff7">
    <w:name w:val="Основной текст_"/>
    <w:link w:val="72"/>
    <w:locked/>
    <w:rsid w:val="0097653F"/>
    <w:rPr>
      <w:rFonts w:ascii="Lucida Sans Unicode" w:hAnsi="Lucida Sans Unicode"/>
      <w:shd w:val="clear" w:color="auto" w:fill="FFFFFF"/>
      <w:lang w:bidi="ar-SA"/>
    </w:rPr>
  </w:style>
  <w:style w:type="paragraph" w:customStyle="1" w:styleId="72">
    <w:name w:val="Основной текст7"/>
    <w:basedOn w:val="a1"/>
    <w:link w:val="afff7"/>
    <w:rsid w:val="0097653F"/>
    <w:pPr>
      <w:widowControl w:val="0"/>
      <w:shd w:val="clear" w:color="auto" w:fill="FFFFFF"/>
      <w:spacing w:before="540" w:after="240" w:line="322" w:lineRule="exact"/>
      <w:ind w:hanging="560"/>
      <w:jc w:val="both"/>
    </w:pPr>
    <w:rPr>
      <w:rFonts w:ascii="Lucida Sans Unicode" w:hAnsi="Lucida Sans Unicode"/>
      <w:sz w:val="20"/>
      <w:shd w:val="clear" w:color="auto" w:fill="FFFFFF"/>
      <w:lang w:val="x-none" w:eastAsia="x-none"/>
    </w:rPr>
  </w:style>
  <w:style w:type="paragraph" w:customStyle="1" w:styleId="ConsPlusNormal">
    <w:name w:val="ConsPlusNormal"/>
    <w:link w:val="ConsPlusNormal0"/>
    <w:rsid w:val="00746AA3"/>
    <w:pPr>
      <w:widowControl w:val="0"/>
      <w:autoSpaceDE w:val="0"/>
      <w:autoSpaceDN w:val="0"/>
    </w:pPr>
    <w:rPr>
      <w:rFonts w:ascii="Calibri" w:hAnsi="Calibri"/>
      <w:sz w:val="22"/>
    </w:rPr>
  </w:style>
  <w:style w:type="paragraph" w:customStyle="1" w:styleId="ConsPlusCell">
    <w:name w:val="ConsPlusCell"/>
    <w:rsid w:val="00746AA3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DocList">
    <w:name w:val="ConsPlusDocList"/>
    <w:rsid w:val="00746AA3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Page">
    <w:name w:val="ConsPlusTitlePage"/>
    <w:rsid w:val="00746AA3"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ConsPlusJurTerm">
    <w:name w:val="ConsPlusJurTerm"/>
    <w:rsid w:val="00746AA3"/>
    <w:pPr>
      <w:widowControl w:val="0"/>
      <w:autoSpaceDE w:val="0"/>
      <w:autoSpaceDN w:val="0"/>
    </w:pPr>
    <w:rPr>
      <w:rFonts w:ascii="Tahoma" w:hAnsi="Tahoma" w:cs="Tahoma"/>
      <w:sz w:val="22"/>
    </w:rPr>
  </w:style>
  <w:style w:type="character" w:customStyle="1" w:styleId="a8">
    <w:name w:val="Нижний колонтитул Знак"/>
    <w:link w:val="a7"/>
    <w:rsid w:val="00C978DB"/>
    <w:rPr>
      <w:sz w:val="24"/>
    </w:rPr>
  </w:style>
  <w:style w:type="character" w:customStyle="1" w:styleId="afa">
    <w:name w:val="Название Знак"/>
    <w:link w:val="af9"/>
    <w:rsid w:val="00C978DB"/>
    <w:rPr>
      <w:rFonts w:ascii="Arial" w:hAnsi="Arial"/>
      <w:b/>
      <w:kern w:val="28"/>
      <w:sz w:val="32"/>
    </w:rPr>
  </w:style>
  <w:style w:type="paragraph" w:styleId="afff8">
    <w:name w:val="List Paragraph"/>
    <w:basedOn w:val="a1"/>
    <w:uiPriority w:val="34"/>
    <w:qFormat/>
    <w:rsid w:val="00C978DB"/>
    <w:pPr>
      <w:ind w:left="720"/>
      <w:contextualSpacing/>
    </w:pPr>
    <w:rPr>
      <w:szCs w:val="24"/>
    </w:rPr>
  </w:style>
  <w:style w:type="character" w:customStyle="1" w:styleId="10">
    <w:name w:val="Заголовок 1 Знак"/>
    <w:link w:val="1"/>
    <w:rsid w:val="00C978DB"/>
    <w:rPr>
      <w:b/>
      <w:sz w:val="24"/>
    </w:rPr>
  </w:style>
  <w:style w:type="character" w:customStyle="1" w:styleId="22">
    <w:name w:val="Заголовок 2 Знак"/>
    <w:link w:val="21"/>
    <w:rsid w:val="00C978DB"/>
    <w:rPr>
      <w:rFonts w:ascii="Arial" w:hAnsi="Arial"/>
      <w:b/>
      <w:i/>
      <w:sz w:val="24"/>
    </w:rPr>
  </w:style>
  <w:style w:type="character" w:customStyle="1" w:styleId="32">
    <w:name w:val="Заголовок 3 Знак"/>
    <w:link w:val="31"/>
    <w:rsid w:val="00C978DB"/>
    <w:rPr>
      <w:rFonts w:ascii="Arial" w:hAnsi="Arial"/>
      <w:sz w:val="24"/>
    </w:rPr>
  </w:style>
  <w:style w:type="paragraph" w:customStyle="1" w:styleId="2TimesNewRoman">
    <w:name w:val="Стиль Заголовок 2 + Times New Roman По ширине"/>
    <w:basedOn w:val="21"/>
    <w:rsid w:val="00C978DB"/>
    <w:pPr>
      <w:spacing w:after="240"/>
      <w:jc w:val="both"/>
    </w:pPr>
    <w:rPr>
      <w:rFonts w:ascii="Times New Roman" w:eastAsia="Calibri" w:hAnsi="Times New Roman"/>
      <w:bCs/>
      <w:iCs/>
      <w:sz w:val="28"/>
      <w:szCs w:val="28"/>
    </w:rPr>
  </w:style>
  <w:style w:type="paragraph" w:customStyle="1" w:styleId="16">
    <w:name w:val="Абзац списка1"/>
    <w:basedOn w:val="a1"/>
    <w:rsid w:val="00C978DB"/>
    <w:pPr>
      <w:ind w:left="720"/>
    </w:pPr>
    <w:rPr>
      <w:rFonts w:eastAsia="Calibri"/>
      <w:szCs w:val="24"/>
    </w:rPr>
  </w:style>
  <w:style w:type="paragraph" w:customStyle="1" w:styleId="punct">
    <w:name w:val="punct"/>
    <w:basedOn w:val="a1"/>
    <w:rsid w:val="00C978DB"/>
    <w:pPr>
      <w:numPr>
        <w:numId w:val="15"/>
      </w:numPr>
      <w:autoSpaceDE w:val="0"/>
      <w:autoSpaceDN w:val="0"/>
      <w:adjustRightInd w:val="0"/>
      <w:spacing w:line="360" w:lineRule="auto"/>
      <w:jc w:val="both"/>
    </w:pPr>
    <w:rPr>
      <w:rFonts w:eastAsia="Calibri"/>
      <w:sz w:val="26"/>
      <w:szCs w:val="26"/>
    </w:rPr>
  </w:style>
  <w:style w:type="paragraph" w:customStyle="1" w:styleId="subpunct">
    <w:name w:val="subpunct"/>
    <w:basedOn w:val="a1"/>
    <w:rsid w:val="00C978DB"/>
    <w:pPr>
      <w:numPr>
        <w:ilvl w:val="1"/>
        <w:numId w:val="15"/>
      </w:numPr>
      <w:tabs>
        <w:tab w:val="num" w:pos="1631"/>
      </w:tabs>
      <w:autoSpaceDE w:val="0"/>
      <w:autoSpaceDN w:val="0"/>
      <w:adjustRightInd w:val="0"/>
      <w:spacing w:line="360" w:lineRule="auto"/>
      <w:ind w:left="780"/>
      <w:jc w:val="both"/>
    </w:pPr>
    <w:rPr>
      <w:rFonts w:eastAsia="Calibri"/>
      <w:sz w:val="26"/>
      <w:szCs w:val="26"/>
      <w:lang w:val="en-US"/>
    </w:rPr>
  </w:style>
  <w:style w:type="paragraph" w:customStyle="1" w:styleId="afff9">
    <w:name w:val="Знак"/>
    <w:basedOn w:val="a1"/>
    <w:rsid w:val="00C978DB"/>
    <w:pPr>
      <w:spacing w:after="160" w:line="240" w:lineRule="exact"/>
      <w:ind w:firstLine="567"/>
      <w:jc w:val="right"/>
    </w:pPr>
    <w:rPr>
      <w:rFonts w:ascii="Arial" w:hAnsi="Arial"/>
      <w:szCs w:val="24"/>
      <w:lang w:val="en-GB" w:eastAsia="en-US"/>
    </w:rPr>
  </w:style>
  <w:style w:type="character" w:customStyle="1" w:styleId="afffa">
    <w:name w:val="Гипертекстовая ссылка"/>
    <w:rsid w:val="00C978DB"/>
    <w:rPr>
      <w:color w:val="106BBE"/>
    </w:rPr>
  </w:style>
  <w:style w:type="paragraph" w:customStyle="1" w:styleId="17">
    <w:name w:val="Обычный (веб)1"/>
    <w:basedOn w:val="a1"/>
    <w:rsid w:val="00C978DB"/>
    <w:pPr>
      <w:suppressAutoHyphens/>
      <w:spacing w:line="100" w:lineRule="atLeast"/>
    </w:pPr>
    <w:rPr>
      <w:kern w:val="1"/>
      <w:szCs w:val="24"/>
      <w:lang w:eastAsia="ar-SA"/>
    </w:rPr>
  </w:style>
  <w:style w:type="character" w:customStyle="1" w:styleId="3a">
    <w:name w:val="Основной текст (3)_"/>
    <w:link w:val="310"/>
    <w:rsid w:val="00C978DB"/>
    <w:rPr>
      <w:b/>
      <w:bCs/>
      <w:i/>
      <w:iCs/>
      <w:spacing w:val="4"/>
      <w:sz w:val="24"/>
      <w:szCs w:val="24"/>
      <w:shd w:val="clear" w:color="auto" w:fill="FFFFFF"/>
    </w:rPr>
  </w:style>
  <w:style w:type="character" w:customStyle="1" w:styleId="330">
    <w:name w:val="Основной текст (3)3"/>
    <w:basedOn w:val="3a"/>
    <w:rsid w:val="00C978DB"/>
    <w:rPr>
      <w:b/>
      <w:bCs/>
      <w:i/>
      <w:iCs/>
      <w:spacing w:val="4"/>
      <w:sz w:val="24"/>
      <w:szCs w:val="24"/>
      <w:shd w:val="clear" w:color="auto" w:fill="FFFFFF"/>
    </w:rPr>
  </w:style>
  <w:style w:type="character" w:customStyle="1" w:styleId="3b">
    <w:name w:val="Основной текст (3) + Не полужирный"/>
    <w:rsid w:val="00C978DB"/>
    <w:rPr>
      <w:b/>
      <w:bCs/>
      <w:i/>
      <w:iCs/>
      <w:spacing w:val="3"/>
      <w:sz w:val="24"/>
      <w:szCs w:val="24"/>
      <w:lang w:bidi="ar-SA"/>
    </w:rPr>
  </w:style>
  <w:style w:type="paragraph" w:customStyle="1" w:styleId="310">
    <w:name w:val="Основной текст (3)1"/>
    <w:basedOn w:val="a1"/>
    <w:link w:val="3a"/>
    <w:rsid w:val="00C978DB"/>
    <w:pPr>
      <w:shd w:val="clear" w:color="auto" w:fill="FFFFFF"/>
      <w:spacing w:line="307" w:lineRule="exact"/>
      <w:jc w:val="both"/>
    </w:pPr>
    <w:rPr>
      <w:b/>
      <w:bCs/>
      <w:i/>
      <w:iCs/>
      <w:spacing w:val="4"/>
      <w:szCs w:val="24"/>
      <w:lang w:val="x-none" w:eastAsia="x-none"/>
    </w:rPr>
  </w:style>
  <w:style w:type="character" w:customStyle="1" w:styleId="2b">
    <w:name w:val="Основной текст (2)_"/>
    <w:link w:val="2c"/>
    <w:rsid w:val="00C978DB"/>
    <w:rPr>
      <w:b/>
      <w:bCs/>
      <w:i/>
      <w:iCs/>
      <w:spacing w:val="4"/>
      <w:sz w:val="24"/>
      <w:szCs w:val="24"/>
      <w:shd w:val="clear" w:color="auto" w:fill="FFFFFF"/>
    </w:rPr>
  </w:style>
  <w:style w:type="paragraph" w:customStyle="1" w:styleId="2c">
    <w:name w:val="Основной текст (2)"/>
    <w:basedOn w:val="a1"/>
    <w:link w:val="2b"/>
    <w:rsid w:val="00C978DB"/>
    <w:pPr>
      <w:shd w:val="clear" w:color="auto" w:fill="FFFFFF"/>
      <w:spacing w:line="322" w:lineRule="exact"/>
      <w:jc w:val="both"/>
    </w:pPr>
    <w:rPr>
      <w:b/>
      <w:bCs/>
      <w:i/>
      <w:iCs/>
      <w:spacing w:val="4"/>
      <w:szCs w:val="24"/>
      <w:lang w:val="x-none" w:eastAsia="x-none"/>
    </w:rPr>
  </w:style>
  <w:style w:type="character" w:customStyle="1" w:styleId="apple-converted-space">
    <w:name w:val="apple-converted-space"/>
    <w:basedOn w:val="a2"/>
    <w:rsid w:val="00C978DB"/>
  </w:style>
  <w:style w:type="paragraph" w:customStyle="1" w:styleId="afffb">
    <w:name w:val="Таблицы (моноширинный)"/>
    <w:basedOn w:val="a1"/>
    <w:next w:val="a1"/>
    <w:rsid w:val="00C978DB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</w:rPr>
  </w:style>
  <w:style w:type="paragraph" w:customStyle="1" w:styleId="18">
    <w:name w:val="1"/>
    <w:basedOn w:val="a1"/>
    <w:rsid w:val="00C978DB"/>
    <w:pPr>
      <w:spacing w:before="100" w:beforeAutospacing="1" w:after="100" w:afterAutospacing="1" w:line="276" w:lineRule="auto"/>
      <w:ind w:firstLine="709"/>
      <w:jc w:val="both"/>
    </w:pPr>
    <w:rPr>
      <w:rFonts w:ascii="Tahoma" w:eastAsia="Calibri" w:hAnsi="Tahoma" w:cs="Tahoma"/>
      <w:sz w:val="20"/>
      <w:lang w:val="en-US" w:eastAsia="en-US"/>
    </w:rPr>
  </w:style>
  <w:style w:type="character" w:customStyle="1" w:styleId="-">
    <w:name w:val="Ж-курсив"/>
    <w:qFormat/>
    <w:rsid w:val="00C978DB"/>
    <w:rPr>
      <w:b/>
      <w:i/>
    </w:rPr>
  </w:style>
  <w:style w:type="paragraph" w:customStyle="1" w:styleId="19">
    <w:name w:val="Обычный1"/>
    <w:rsid w:val="00C978DB"/>
    <w:pPr>
      <w:widowControl w:val="0"/>
      <w:ind w:firstLine="400"/>
      <w:jc w:val="both"/>
    </w:pPr>
    <w:rPr>
      <w:snapToGrid w:val="0"/>
      <w:sz w:val="24"/>
    </w:rPr>
  </w:style>
  <w:style w:type="paragraph" w:styleId="afffc">
    <w:name w:val="Balloon Text"/>
    <w:basedOn w:val="a1"/>
    <w:link w:val="afffd"/>
    <w:rsid w:val="00C978DB"/>
    <w:rPr>
      <w:rFonts w:ascii="Segoe UI" w:eastAsia="Calibri" w:hAnsi="Segoe UI"/>
      <w:sz w:val="18"/>
      <w:szCs w:val="18"/>
      <w:lang w:val="x-none" w:eastAsia="x-none"/>
    </w:rPr>
  </w:style>
  <w:style w:type="character" w:customStyle="1" w:styleId="afffd">
    <w:name w:val="Текст выноски Знак"/>
    <w:link w:val="afffc"/>
    <w:rsid w:val="00C978DB"/>
    <w:rPr>
      <w:rFonts w:ascii="Segoe UI" w:eastAsia="Calibri" w:hAnsi="Segoe UI"/>
      <w:sz w:val="18"/>
      <w:szCs w:val="18"/>
      <w:lang w:val="x-none" w:eastAsia="x-none"/>
    </w:rPr>
  </w:style>
  <w:style w:type="paragraph" w:customStyle="1" w:styleId="afffe">
    <w:name w:val="Знак Знак Знак Знак Знак Знак Знак"/>
    <w:basedOn w:val="a1"/>
    <w:rsid w:val="00C978DB"/>
    <w:pPr>
      <w:spacing w:before="100" w:beforeAutospacing="1" w:after="100" w:afterAutospacing="1"/>
    </w:pPr>
    <w:rPr>
      <w:rFonts w:ascii="Verdana" w:hAnsi="Verdana"/>
      <w:sz w:val="20"/>
      <w:lang w:val="en-US" w:eastAsia="en-US"/>
    </w:rPr>
  </w:style>
  <w:style w:type="paragraph" w:customStyle="1" w:styleId="affff">
    <w:name w:val="Содержимое таблицы"/>
    <w:basedOn w:val="a1"/>
    <w:rsid w:val="00C978DB"/>
    <w:pPr>
      <w:suppressLineNumbers/>
      <w:suppressAutoHyphens/>
      <w:overflowPunct w:val="0"/>
      <w:autoSpaceDE w:val="0"/>
      <w:textAlignment w:val="baseline"/>
    </w:pPr>
    <w:rPr>
      <w:sz w:val="20"/>
      <w:lang w:eastAsia="ar-SA"/>
    </w:rPr>
  </w:style>
  <w:style w:type="character" w:customStyle="1" w:styleId="ConsPlusNormal0">
    <w:name w:val="ConsPlusNormal Знак"/>
    <w:link w:val="ConsPlusNormal"/>
    <w:locked/>
    <w:rsid w:val="00C978DB"/>
    <w:rPr>
      <w:rFonts w:ascii="Calibri" w:hAnsi="Calibri"/>
      <w:sz w:val="22"/>
      <w:lang w:bidi="ar-SA"/>
    </w:rPr>
  </w:style>
  <w:style w:type="paragraph" w:customStyle="1" w:styleId="2d">
    <w:name w:val="Без интервала2"/>
    <w:rsid w:val="00C978DB"/>
    <w:pPr>
      <w:suppressAutoHyphens/>
    </w:pPr>
    <w:rPr>
      <w:rFonts w:ascii="Calibri" w:hAnsi="Calibri" w:cs="Calibri"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6266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2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15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74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67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87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01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63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73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0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50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771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84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90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25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4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2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96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84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67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598677-5B81-4D65-9EB8-3EC211A267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258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Центральная  избирательная  комиссия</vt:lpstr>
    </vt:vector>
  </TitlesOfParts>
  <Company>1</Company>
  <LinksUpToDate>false</LinksUpToDate>
  <CharactersWithSpaces>1730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Центральная  избирательная  комиссия</dc:title>
  <dc:subject/>
  <dc:creator>voshod</dc:creator>
  <cp:keywords/>
  <cp:lastModifiedBy>User</cp:lastModifiedBy>
  <cp:revision>2</cp:revision>
  <cp:lastPrinted>2024-11-14T08:06:00Z</cp:lastPrinted>
  <dcterms:created xsi:type="dcterms:W3CDTF">2025-02-01T12:35:00Z</dcterms:created>
  <dcterms:modified xsi:type="dcterms:W3CDTF">2025-02-01T12:35:00Z</dcterms:modified>
</cp:coreProperties>
</file>