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73F99">
        <w:rPr>
          <w:sz w:val="28"/>
          <w:szCs w:val="28"/>
          <w:u w:val="single"/>
        </w:rPr>
        <w:t>18.12.2023г.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73F99">
        <w:rPr>
          <w:sz w:val="28"/>
          <w:szCs w:val="28"/>
        </w:rPr>
        <w:t xml:space="preserve"> 582</w:t>
      </w:r>
      <w:r w:rsidRPr="00D71AB5">
        <w:rPr>
          <w:sz w:val="28"/>
          <w:szCs w:val="28"/>
        </w:rPr>
        <w:t>________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00822" w:rsidRDefault="0070082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070"/>
        <w:gridCol w:w="5493"/>
      </w:tblGrid>
      <w:tr w:rsidR="00700822" w:rsidRPr="00700822" w:rsidTr="00AF422B">
        <w:trPr>
          <w:trHeight w:val="379"/>
        </w:trPr>
        <w:tc>
          <w:tcPr>
            <w:tcW w:w="5070" w:type="dxa"/>
          </w:tcPr>
          <w:p w:rsidR="00700822" w:rsidRPr="00700822" w:rsidRDefault="00700822" w:rsidP="00700822">
            <w:pPr>
              <w:jc w:val="both"/>
              <w:rPr>
                <w:sz w:val="28"/>
                <w:szCs w:val="28"/>
              </w:rPr>
            </w:pPr>
            <w:r w:rsidRPr="00700822">
              <w:rPr>
                <w:sz w:val="28"/>
                <w:szCs w:val="28"/>
              </w:rPr>
              <w:t xml:space="preserve">О подготовке проекта о внесении изменений в Правила землепользования и застройки </w:t>
            </w:r>
            <w:proofErr w:type="spellStart"/>
            <w:r w:rsidRPr="00700822">
              <w:rPr>
                <w:sz w:val="28"/>
                <w:szCs w:val="28"/>
              </w:rPr>
              <w:t>Шумячского</w:t>
            </w:r>
            <w:proofErr w:type="spellEnd"/>
            <w:r w:rsidRPr="00700822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493" w:type="dxa"/>
          </w:tcPr>
          <w:p w:rsidR="00700822" w:rsidRPr="00700822" w:rsidRDefault="00700822" w:rsidP="007008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822" w:rsidRDefault="00700822" w:rsidP="00700822">
      <w:pPr>
        <w:jc w:val="both"/>
        <w:rPr>
          <w:sz w:val="28"/>
          <w:szCs w:val="28"/>
        </w:rPr>
      </w:pPr>
      <w:r w:rsidRPr="00700822">
        <w:rPr>
          <w:sz w:val="28"/>
          <w:szCs w:val="28"/>
        </w:rPr>
        <w:tab/>
      </w:r>
    </w:p>
    <w:p w:rsidR="00700822" w:rsidRPr="00700822" w:rsidRDefault="00700822" w:rsidP="00700822">
      <w:pPr>
        <w:jc w:val="both"/>
        <w:rPr>
          <w:sz w:val="28"/>
          <w:szCs w:val="28"/>
        </w:rPr>
      </w:pPr>
    </w:p>
    <w:p w:rsidR="00700822" w:rsidRPr="00700822" w:rsidRDefault="00700822" w:rsidP="00700822">
      <w:pPr>
        <w:ind w:firstLine="708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г., Федеральным Законом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00822">
        <w:rPr>
          <w:sz w:val="28"/>
          <w:szCs w:val="28"/>
        </w:rPr>
        <w:t>Шумячский</w:t>
      </w:r>
      <w:proofErr w:type="spellEnd"/>
      <w:r w:rsidRPr="00700822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700822">
        <w:rPr>
          <w:sz w:val="28"/>
          <w:szCs w:val="28"/>
        </w:rPr>
        <w:t>Шумячский</w:t>
      </w:r>
      <w:proofErr w:type="spellEnd"/>
      <w:r w:rsidRPr="00700822">
        <w:rPr>
          <w:sz w:val="28"/>
          <w:szCs w:val="28"/>
        </w:rPr>
        <w:t xml:space="preserve"> район» Смоленской области,</w:t>
      </w:r>
      <w:r w:rsidRPr="00700822">
        <w:rPr>
          <w:szCs w:val="24"/>
        </w:rPr>
        <w:t xml:space="preserve"> </w:t>
      </w:r>
      <w:r w:rsidRPr="00700822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700822">
        <w:rPr>
          <w:sz w:val="28"/>
          <w:szCs w:val="28"/>
        </w:rPr>
        <w:t>Шумячского</w:t>
      </w:r>
      <w:proofErr w:type="spellEnd"/>
      <w:r w:rsidRPr="00700822">
        <w:rPr>
          <w:sz w:val="28"/>
          <w:szCs w:val="28"/>
        </w:rPr>
        <w:t xml:space="preserve"> городского  поселения </w:t>
      </w:r>
      <w:proofErr w:type="spellStart"/>
      <w:r w:rsidRPr="00700822">
        <w:rPr>
          <w:sz w:val="28"/>
          <w:szCs w:val="28"/>
        </w:rPr>
        <w:t>Шумячского</w:t>
      </w:r>
      <w:proofErr w:type="spellEnd"/>
      <w:r w:rsidRPr="00700822">
        <w:rPr>
          <w:sz w:val="28"/>
          <w:szCs w:val="28"/>
        </w:rPr>
        <w:t xml:space="preserve"> района Смоленской области, в целях соблюдения прав человека на благоприятные условия жизнедеятельности, интересов населения, </w:t>
      </w:r>
    </w:p>
    <w:p w:rsidR="00700822" w:rsidRPr="00700822" w:rsidRDefault="00700822" w:rsidP="00700822">
      <w:pPr>
        <w:jc w:val="both"/>
        <w:rPr>
          <w:sz w:val="28"/>
          <w:szCs w:val="28"/>
        </w:rPr>
      </w:pPr>
      <w:r w:rsidRPr="0070082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00822">
        <w:rPr>
          <w:sz w:val="28"/>
          <w:szCs w:val="28"/>
        </w:rPr>
        <w:t>Шумячский</w:t>
      </w:r>
      <w:proofErr w:type="spellEnd"/>
      <w:r w:rsidRPr="00700822">
        <w:rPr>
          <w:sz w:val="28"/>
          <w:szCs w:val="28"/>
        </w:rPr>
        <w:t xml:space="preserve"> район» Смоленской области</w:t>
      </w:r>
    </w:p>
    <w:p w:rsidR="00700822" w:rsidRPr="00700822" w:rsidRDefault="00700822" w:rsidP="00700822">
      <w:pPr>
        <w:spacing w:line="276" w:lineRule="auto"/>
        <w:jc w:val="both"/>
        <w:rPr>
          <w:sz w:val="28"/>
          <w:szCs w:val="28"/>
        </w:rPr>
      </w:pPr>
    </w:p>
    <w:p w:rsidR="00700822" w:rsidRDefault="00700822" w:rsidP="00700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8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00822">
        <w:rPr>
          <w:sz w:val="28"/>
          <w:szCs w:val="28"/>
        </w:rPr>
        <w:t>Т:</w:t>
      </w:r>
    </w:p>
    <w:p w:rsidR="00700822" w:rsidRPr="00700822" w:rsidRDefault="00700822" w:rsidP="00700822">
      <w:pPr>
        <w:jc w:val="both"/>
        <w:rPr>
          <w:sz w:val="28"/>
          <w:szCs w:val="28"/>
        </w:rPr>
      </w:pPr>
    </w:p>
    <w:p w:rsid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 xml:space="preserve">1. Подготовить проект о внесении изменений в Правила землепользования и застройки </w:t>
      </w:r>
      <w:proofErr w:type="spellStart"/>
      <w:r w:rsidRPr="00700822">
        <w:rPr>
          <w:sz w:val="28"/>
          <w:szCs w:val="28"/>
        </w:rPr>
        <w:t>Шумячского</w:t>
      </w:r>
      <w:proofErr w:type="spellEnd"/>
      <w:r w:rsidRPr="00700822">
        <w:rPr>
          <w:sz w:val="28"/>
          <w:szCs w:val="28"/>
        </w:rPr>
        <w:t xml:space="preserve"> городского поселения, утвержденный Решением Совета депутатов </w:t>
      </w:r>
      <w:proofErr w:type="spellStart"/>
      <w:r w:rsidRPr="00700822">
        <w:rPr>
          <w:sz w:val="28"/>
          <w:szCs w:val="28"/>
        </w:rPr>
        <w:t>Шумячского</w:t>
      </w:r>
      <w:proofErr w:type="spellEnd"/>
      <w:r w:rsidRPr="00700822">
        <w:rPr>
          <w:sz w:val="28"/>
          <w:szCs w:val="28"/>
        </w:rPr>
        <w:t xml:space="preserve"> городского поселения от 31.10.2010 № 20 (в редакции от 29.12.2017г. № 53, от 04.02.2019 г. № 3, от 26.09.2019 г. № 36, от 25.02.2021 г. № 6) (далее Правила землепользования), внести следующие изменения:</w:t>
      </w:r>
    </w:p>
    <w:p w:rsidR="00C76DA4" w:rsidRPr="00700822" w:rsidRDefault="00C76DA4" w:rsidP="007008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1) в статье 32:</w:t>
      </w:r>
    </w:p>
    <w:p w:rsid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1.1 основные виды разрешенного использования дополнить позициями 13, 14 следующего содержания</w:t>
      </w:r>
    </w:p>
    <w:p w:rsidR="00C76DA4" w:rsidRPr="00700822" w:rsidRDefault="00C76DA4" w:rsidP="0070082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Обслуживание жилой застройки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***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красной линии – 5 м;</w:t>
            </w:r>
          </w:p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75</w:t>
            </w:r>
          </w:p>
        </w:tc>
      </w:tr>
    </w:tbl>
    <w:p w:rsidR="00700822" w:rsidRPr="00C76DA4" w:rsidRDefault="00700822" w:rsidP="00700822">
      <w:pPr>
        <w:shd w:val="clear" w:color="auto" w:fill="FFFFFF"/>
        <w:spacing w:line="276" w:lineRule="auto"/>
        <w:ind w:firstLine="709"/>
        <w:jc w:val="both"/>
        <w:rPr>
          <w:szCs w:val="24"/>
        </w:rPr>
      </w:pPr>
    </w:p>
    <w:p w:rsidR="00700822" w:rsidRDefault="00700822" w:rsidP="00236E9A">
      <w:pPr>
        <w:overflowPunct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700822">
        <w:rPr>
          <w:rFonts w:eastAsia="Arial Unicode MS"/>
          <w:sz w:val="28"/>
          <w:szCs w:val="28"/>
        </w:rPr>
        <w:t>1.2 позицию «Вспомогательные виды разрешенного использования» исключить;</w:t>
      </w:r>
    </w:p>
    <w:p w:rsidR="00236E9A" w:rsidRPr="00700822" w:rsidRDefault="00236E9A" w:rsidP="00236E9A">
      <w:pPr>
        <w:overflowPunct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</w:p>
    <w:p w:rsidR="00700822" w:rsidRPr="00700822" w:rsidRDefault="00700822" w:rsidP="00236E9A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2) в статье 33:</w:t>
      </w:r>
    </w:p>
    <w:p w:rsid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2.1. основные виды разрешенного использования дополнить позициями 9, 10 следующего содержания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Обслуживание жилой застройки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красной линии – 5 м;</w:t>
            </w:r>
          </w:p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75</w:t>
            </w:r>
          </w:p>
        </w:tc>
      </w:tr>
    </w:tbl>
    <w:p w:rsidR="00C76DA4" w:rsidRDefault="00700822" w:rsidP="00C76DA4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2.2 позицию «Вспомогательные виды разрешенного использования» исключить;</w:t>
      </w:r>
    </w:p>
    <w:p w:rsidR="00C76DA4" w:rsidRPr="00700822" w:rsidRDefault="00C76DA4" w:rsidP="00C76DA4">
      <w:pPr>
        <w:shd w:val="clear" w:color="auto" w:fill="FFFFFF"/>
        <w:ind w:firstLine="709"/>
        <w:rPr>
          <w:sz w:val="28"/>
          <w:szCs w:val="28"/>
        </w:rPr>
      </w:pPr>
    </w:p>
    <w:p w:rsidR="00700822" w:rsidRPr="00700822" w:rsidRDefault="00700822" w:rsidP="00C76DA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3) в статье 34: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3.1. основные виды разрешенного использования дополнить позициями 23, 24 следующего содержания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Обслуживание жилой застройки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красной линии – 5 м;</w:t>
            </w:r>
          </w:p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75</w:t>
            </w:r>
          </w:p>
        </w:tc>
      </w:tr>
    </w:tbl>
    <w:p w:rsidR="00700822" w:rsidRPr="00700822" w:rsidRDefault="00700822" w:rsidP="006F4DA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lastRenderedPageBreak/>
        <w:t>3.2 позицию «Вспомогательные виды разрешенного использования» исключить;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4) в статье 35:</w:t>
      </w:r>
    </w:p>
    <w:p w:rsid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4.1. основные виды разрешенного использования дополнить позициями 25, 26, 27 следующего содержания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Обслуживание жилой застройки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красной линии – 5 м;</w:t>
            </w:r>
          </w:p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75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27.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Связь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</w:tbl>
    <w:p w:rsidR="00700822" w:rsidRPr="00700822" w:rsidRDefault="00700822" w:rsidP="00B43D6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4.2 позицию «Вспомогательные виды разрешенного использования» исключить;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5) в статье 36:</w:t>
      </w:r>
    </w:p>
    <w:p w:rsid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5.1. основные виды разрешенного использования дополнить позициями 14, 15 следующего содержания</w:t>
      </w: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4F5C3E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14.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F5C3E">
              <w:rPr>
                <w:sz w:val="20"/>
              </w:rPr>
              <w:t>Обслуживание жилой застройки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4F5C3E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15.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F5C3E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от красной линии – 5 м;</w:t>
            </w:r>
          </w:p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4F5C3E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5C3E">
              <w:rPr>
                <w:sz w:val="20"/>
              </w:rPr>
              <w:t>75</w:t>
            </w:r>
          </w:p>
        </w:tc>
      </w:tr>
    </w:tbl>
    <w:p w:rsidR="006F4DA6" w:rsidRPr="000D4244" w:rsidRDefault="006F4DA6" w:rsidP="000D4244">
      <w:pPr>
        <w:shd w:val="clear" w:color="auto" w:fill="FFFFFF"/>
        <w:ind w:firstLine="709"/>
        <w:rPr>
          <w:sz w:val="28"/>
          <w:szCs w:val="28"/>
        </w:rPr>
      </w:pPr>
    </w:p>
    <w:p w:rsidR="00700822" w:rsidRDefault="00700822" w:rsidP="000D424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5.2 позицию «Вспомогательные виды разрешенного использования» исключить;</w:t>
      </w:r>
    </w:p>
    <w:p w:rsidR="006C02E0" w:rsidRPr="00700822" w:rsidRDefault="006C02E0" w:rsidP="000D42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822" w:rsidRPr="00700822" w:rsidRDefault="00700822" w:rsidP="0070082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6) в статье 37:</w:t>
      </w:r>
    </w:p>
    <w:p w:rsidR="00700822" w:rsidRDefault="00700822" w:rsidP="007008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lastRenderedPageBreak/>
        <w:t>6.1. основные виды разрешенного использования дополнить позициями 15, 16,17 следующего содержания</w:t>
      </w:r>
    </w:p>
    <w:p w:rsidR="00FB6F3B" w:rsidRPr="00700822" w:rsidRDefault="00FB6F3B" w:rsidP="007008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851"/>
        <w:gridCol w:w="1134"/>
        <w:gridCol w:w="1134"/>
        <w:gridCol w:w="1134"/>
        <w:gridCol w:w="1134"/>
        <w:gridCol w:w="1044"/>
      </w:tblGrid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Автомобильный транспорт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2.7.1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красной линии – 5 м;</w:t>
            </w:r>
          </w:p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75</w:t>
            </w:r>
          </w:p>
        </w:tc>
      </w:tr>
      <w:tr w:rsidR="00700822" w:rsidRPr="00700822" w:rsidTr="00AF422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22" w:rsidRPr="00700822" w:rsidRDefault="00700822" w:rsidP="007008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17.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0822">
              <w:rPr>
                <w:sz w:val="20"/>
              </w:rPr>
              <w:t>Энергетика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не подлежит ограничению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0822" w:rsidRPr="00700822" w:rsidRDefault="00700822" w:rsidP="007008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0822">
              <w:rPr>
                <w:sz w:val="20"/>
              </w:rPr>
              <w:t>50</w:t>
            </w:r>
          </w:p>
        </w:tc>
      </w:tr>
    </w:tbl>
    <w:p w:rsidR="00700822" w:rsidRPr="00700822" w:rsidRDefault="00700822" w:rsidP="00B90A8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6.2 позицию «Вспомогательные виды разрешенного использования» исключить</w:t>
      </w:r>
      <w:r w:rsidR="00FB6F3B">
        <w:rPr>
          <w:sz w:val="28"/>
          <w:szCs w:val="28"/>
        </w:rPr>
        <w:t>.</w:t>
      </w:r>
    </w:p>
    <w:p w:rsidR="00700822" w:rsidRPr="00700822" w:rsidRDefault="00700822" w:rsidP="0070082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822">
        <w:rPr>
          <w:sz w:val="28"/>
          <w:szCs w:val="28"/>
        </w:rPr>
        <w:t>2.</w:t>
      </w:r>
      <w:r w:rsidRPr="00700822">
        <w:rPr>
          <w:b/>
          <w:sz w:val="28"/>
          <w:szCs w:val="28"/>
        </w:rPr>
        <w:t xml:space="preserve"> </w:t>
      </w:r>
      <w:r w:rsidRPr="00700822">
        <w:rPr>
          <w:sz w:val="28"/>
          <w:szCs w:val="28"/>
        </w:rPr>
        <w:t>Настоящее постановление вступает в силу со дня его подписания.</w:t>
      </w:r>
    </w:p>
    <w:p w:rsidR="00700822" w:rsidRPr="00700822" w:rsidRDefault="00700822" w:rsidP="00700822">
      <w:pPr>
        <w:spacing w:line="276" w:lineRule="auto"/>
        <w:rPr>
          <w:szCs w:val="24"/>
        </w:rPr>
      </w:pPr>
    </w:p>
    <w:p w:rsidR="00700822" w:rsidRPr="00700822" w:rsidRDefault="00700822" w:rsidP="00700822">
      <w:pPr>
        <w:rPr>
          <w:szCs w:val="24"/>
        </w:rPr>
      </w:pPr>
    </w:p>
    <w:p w:rsidR="00700822" w:rsidRPr="00700822" w:rsidRDefault="00700822" w:rsidP="00700822">
      <w:pPr>
        <w:rPr>
          <w:szCs w:val="24"/>
        </w:rPr>
      </w:pPr>
    </w:p>
    <w:p w:rsidR="00700822" w:rsidRPr="00700822" w:rsidRDefault="00700822" w:rsidP="0070082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700822" w:rsidRPr="00700822" w:rsidTr="00AF422B">
        <w:tc>
          <w:tcPr>
            <w:tcW w:w="5495" w:type="dxa"/>
            <w:hideMark/>
          </w:tcPr>
          <w:p w:rsidR="00700822" w:rsidRPr="00700822" w:rsidRDefault="00700822" w:rsidP="00700822">
            <w:pPr>
              <w:ind w:left="-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0822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700822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700822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00822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00822" w:rsidRPr="00700822" w:rsidRDefault="00700822" w:rsidP="0070082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00822" w:rsidRPr="00700822" w:rsidRDefault="00700822" w:rsidP="00700822">
            <w:pPr>
              <w:jc w:val="right"/>
              <w:rPr>
                <w:color w:val="000000"/>
                <w:sz w:val="28"/>
                <w:szCs w:val="28"/>
              </w:rPr>
            </w:pPr>
            <w:r w:rsidRPr="00700822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700822" w:rsidRPr="00700822" w:rsidRDefault="00700822" w:rsidP="00700822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700822" w:rsidRDefault="00700822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00822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A4" w:rsidRDefault="00432EA4" w:rsidP="00FC6C01">
      <w:r>
        <w:separator/>
      </w:r>
    </w:p>
  </w:endnote>
  <w:endnote w:type="continuationSeparator" w:id="0">
    <w:p w:rsidR="00432EA4" w:rsidRDefault="00432EA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A4" w:rsidRDefault="00432EA4" w:rsidP="00FC6C01">
      <w:r>
        <w:separator/>
      </w:r>
    </w:p>
  </w:footnote>
  <w:footnote w:type="continuationSeparator" w:id="0">
    <w:p w:rsidR="00432EA4" w:rsidRDefault="00432EA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4244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22E2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36E9A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2EA4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5C3E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02E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4DA6"/>
    <w:rsid w:val="006F5CC6"/>
    <w:rsid w:val="006F7586"/>
    <w:rsid w:val="00700822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78B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1C61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3F99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2A6E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3D63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0A83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078E4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6DA4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6F3B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82D0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6485-5C8B-492C-91C3-94E9260D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2023-12-18T14:26:00Z</cp:lastPrinted>
  <dcterms:created xsi:type="dcterms:W3CDTF">2023-12-20T07:33:00Z</dcterms:created>
  <dcterms:modified xsi:type="dcterms:W3CDTF">2023-12-20T07:33:00Z</dcterms:modified>
</cp:coreProperties>
</file>